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913"/>
        <w:gridCol w:w="2808"/>
      </w:tblGrid>
      <w:tr w:rsidR="00064BCC" w:rsidRPr="00FB0093" w14:paraId="10DDC4B8" w14:textId="77777777" w:rsidTr="00E27D7D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C068309" w14:textId="77777777" w:rsidR="00064BCC" w:rsidRPr="00FB0093" w:rsidRDefault="00064BCC" w:rsidP="004538F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FB0093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064BCC" w:rsidRPr="00FB0093" w14:paraId="68057F8C" w14:textId="77777777" w:rsidTr="00DB5410">
        <w:trPr>
          <w:trHeight w:val="337"/>
          <w:jc w:val="center"/>
        </w:trPr>
        <w:tc>
          <w:tcPr>
            <w:tcW w:w="5913" w:type="dxa"/>
          </w:tcPr>
          <w:p w14:paraId="26D06F28" w14:textId="77777777" w:rsidR="00064BCC" w:rsidRPr="00DB5410" w:rsidRDefault="00064BCC" w:rsidP="004538F7">
            <w:pPr>
              <w:pStyle w:val="a3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DB5410">
              <w:rPr>
                <w:rFonts w:ascii="David" w:hAnsi="David"/>
                <w:b/>
                <w:bCs/>
                <w:sz w:val="26"/>
                <w:szCs w:val="26"/>
                <w:rtl/>
              </w:rPr>
              <w:t>ת"פ 16505-02-18 מדינת ישראל נ' סעדי(עצור בפיקוח)</w:t>
            </w:r>
          </w:p>
        </w:tc>
        <w:tc>
          <w:tcPr>
            <w:tcW w:w="2808" w:type="dxa"/>
          </w:tcPr>
          <w:p w14:paraId="254520BB" w14:textId="77777777" w:rsidR="00064BCC" w:rsidRPr="00FB0093" w:rsidRDefault="00064BCC" w:rsidP="004538F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5FB00FE" w14:textId="77777777" w:rsidR="00064BCC" w:rsidRPr="00FB0093" w:rsidRDefault="00064BCC" w:rsidP="00064BCC">
      <w:pPr>
        <w:pStyle w:val="a3"/>
        <w:rPr>
          <w:rtl/>
        </w:rPr>
      </w:pPr>
      <w:r w:rsidRPr="00FB0093">
        <w:rPr>
          <w:rFonts w:hint="cs"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064BCC" w:rsidRPr="00FB0093" w14:paraId="79ACBE75" w14:textId="77777777" w:rsidTr="00DB5410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1CFA9" w14:textId="77777777" w:rsidR="00064BCC" w:rsidRPr="00DB5410" w:rsidRDefault="00064BCC" w:rsidP="00064BC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DB541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879DC" w14:textId="77777777" w:rsidR="00064BCC" w:rsidRPr="00DB5410" w:rsidRDefault="00064BCC" w:rsidP="004538F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B541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>שופט</w:t>
            </w:r>
            <w:r w:rsidRPr="00DB541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>יחיאל ליפשיץ</w:t>
            </w:r>
          </w:p>
          <w:p w14:paraId="1B17C351" w14:textId="77777777" w:rsidR="00064BCC" w:rsidRPr="00DB5410" w:rsidRDefault="00064BCC" w:rsidP="00064BCC">
            <w:pPr>
              <w:jc w:val="both"/>
              <w:rPr>
                <w:rFonts w:ascii="Arial" w:hAnsi="Arial" w:hint="cs"/>
                <w:b/>
                <w:bCs/>
                <w:sz w:val="26"/>
                <w:szCs w:val="26"/>
              </w:rPr>
            </w:pPr>
          </w:p>
        </w:tc>
      </w:tr>
      <w:tr w:rsidR="00064BCC" w:rsidRPr="00FB0093" w14:paraId="6FC96F98" w14:textId="77777777" w:rsidTr="00DB5410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38C02" w14:textId="77777777" w:rsidR="00064BCC" w:rsidRPr="00DB5410" w:rsidRDefault="00064BCC" w:rsidP="00064BC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1" w:name="FirstAppellant"/>
            <w:r w:rsidRPr="00DB541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F0C28" w14:textId="77777777" w:rsidR="00064BCC" w:rsidRPr="00DB5410" w:rsidRDefault="00064BCC" w:rsidP="004538F7">
            <w:pPr>
              <w:rPr>
                <w:b/>
                <w:bCs/>
                <w:sz w:val="26"/>
                <w:szCs w:val="26"/>
              </w:rPr>
            </w:pP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br/>
            </w:r>
            <w:r w:rsidRPr="00DB5410">
              <w:rPr>
                <w:rFonts w:hint="cs"/>
                <w:b/>
                <w:bCs/>
                <w:sz w:val="26"/>
                <w:szCs w:val="26"/>
                <w:rtl/>
              </w:rPr>
              <w:t>באמצעות פרקליטות מחוז חיפה - פלילי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235DF" w14:textId="77777777" w:rsidR="00064BCC" w:rsidRPr="00DB5410" w:rsidRDefault="00064BCC" w:rsidP="00064BC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tr w:rsidR="00064BCC" w:rsidRPr="00FB0093" w14:paraId="4EA1D8F9" w14:textId="77777777" w:rsidTr="00DB5410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B1448" w14:textId="77777777" w:rsidR="00064BCC" w:rsidRPr="00DB5410" w:rsidRDefault="00064BCC" w:rsidP="00064BCC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5BD97" w14:textId="77777777" w:rsidR="00064BCC" w:rsidRPr="00DB5410" w:rsidRDefault="00064BCC" w:rsidP="00064BCC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6FC82" w14:textId="77777777" w:rsidR="00064BCC" w:rsidRPr="00DB5410" w:rsidRDefault="00064BCC" w:rsidP="00064BCC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B541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DB5410" w:rsidRPr="00FB0093" w14:paraId="6AD008B9" w14:textId="77777777" w:rsidTr="00237DD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DA8D1" w14:textId="77777777" w:rsidR="00DB5410" w:rsidRPr="00DB5410" w:rsidRDefault="00DB5410" w:rsidP="00064BC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1122407" w14:textId="77777777" w:rsidR="00DB5410" w:rsidRPr="00DB5410" w:rsidRDefault="00DB5410" w:rsidP="00064BC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FFD1309" w14:textId="77777777" w:rsidR="00DB5410" w:rsidRPr="00DB5410" w:rsidRDefault="00DB5410" w:rsidP="00064BC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64BCC" w:rsidRPr="00FB0093" w14:paraId="5B0489E1" w14:textId="77777777" w:rsidTr="00DB5410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B93D9" w14:textId="77777777" w:rsidR="00064BCC" w:rsidRPr="00DB5410" w:rsidRDefault="00064BCC" w:rsidP="004538F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3C25F" w14:textId="77777777" w:rsidR="00064BCC" w:rsidRPr="00DB5410" w:rsidRDefault="00064BCC" w:rsidP="004538F7">
            <w:pPr>
              <w:rPr>
                <w:b/>
                <w:bCs/>
                <w:sz w:val="26"/>
                <w:szCs w:val="26"/>
                <w:rtl/>
              </w:rPr>
            </w:pP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יחיא סעדי 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br/>
            </w:r>
            <w:r w:rsidRPr="00DB5410">
              <w:rPr>
                <w:b/>
                <w:bCs/>
                <w:sz w:val="26"/>
                <w:szCs w:val="26"/>
                <w:rtl/>
              </w:rPr>
              <w:t>באמצעות באוח כוחו – עו"</w:t>
            </w:r>
            <w:r w:rsidRPr="00DB5410">
              <w:rPr>
                <w:rFonts w:hint="cs"/>
                <w:b/>
                <w:bCs/>
                <w:sz w:val="26"/>
                <w:szCs w:val="26"/>
                <w:rtl/>
              </w:rPr>
              <w:t>ד ששון בר-עוז ועו"ד פהד נסיב חאג'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4AED8" w14:textId="77777777" w:rsidR="00064BCC" w:rsidRPr="00DB5410" w:rsidRDefault="00064BCC" w:rsidP="00064BCC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64BCC" w:rsidRPr="00FB0093" w14:paraId="17E9BDFD" w14:textId="77777777" w:rsidTr="00DB5410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A6EC7" w14:textId="77777777" w:rsidR="00064BCC" w:rsidRPr="00DB5410" w:rsidRDefault="00064BCC" w:rsidP="00064BCC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8B3AA" w14:textId="77777777" w:rsidR="00064BCC" w:rsidRPr="00DB5410" w:rsidRDefault="00064BCC" w:rsidP="00064BCC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65C2" w14:textId="77777777" w:rsidR="00064BCC" w:rsidRPr="00DB5410" w:rsidRDefault="00064BCC" w:rsidP="00064BCC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DB541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DB5410">
              <w:rPr>
                <w:rFonts w:ascii="Arial" w:hAnsi="Arial"/>
                <w:b/>
                <w:bCs/>
                <w:sz w:val="26"/>
                <w:szCs w:val="26"/>
                <w:rtl/>
              </w:rPr>
              <w:t>נאשם</w:t>
            </w:r>
          </w:p>
        </w:tc>
      </w:tr>
    </w:tbl>
    <w:p w14:paraId="7D2A45C8" w14:textId="77777777" w:rsidR="00DB5410" w:rsidRDefault="00DB5410" w:rsidP="00064BCC">
      <w:pPr>
        <w:rPr>
          <w:rtl/>
        </w:rPr>
      </w:pPr>
      <w:bookmarkStart w:id="2" w:name="LawTable"/>
      <w:bookmarkEnd w:id="2"/>
    </w:p>
    <w:p w14:paraId="59C416AC" w14:textId="77777777" w:rsidR="00DB5410" w:rsidRPr="00DB5410" w:rsidRDefault="00DB5410" w:rsidP="00DB541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B5410">
        <w:rPr>
          <w:rFonts w:ascii="FrankRuehl" w:hAnsi="FrankRuehl" w:cs="FrankRuehl"/>
          <w:rtl/>
        </w:rPr>
        <w:t xml:space="preserve">חקיקה שאוזכרה: </w:t>
      </w:r>
    </w:p>
    <w:p w14:paraId="52A698A1" w14:textId="77777777" w:rsidR="00DB5410" w:rsidRPr="00DB5410" w:rsidRDefault="00DB5410" w:rsidP="00DB541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B5410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B5410">
        <w:rPr>
          <w:rFonts w:ascii="FrankRuehl" w:hAnsi="FrankRuehl" w:cs="FrankRuehl"/>
          <w:rtl/>
        </w:rPr>
        <w:t xml:space="preserve">: סע'  </w:t>
      </w:r>
      <w:hyperlink r:id="rId8" w:history="1">
        <w:r w:rsidRPr="00DB5410">
          <w:rPr>
            <w:rFonts w:ascii="FrankRuehl" w:hAnsi="FrankRuehl" w:cs="FrankRuehl"/>
            <w:color w:val="0000FF"/>
            <w:u w:val="single"/>
            <w:rtl/>
          </w:rPr>
          <w:t>40ט(5)</w:t>
        </w:r>
      </w:hyperlink>
      <w:r w:rsidRPr="00DB5410">
        <w:rPr>
          <w:rFonts w:ascii="FrankRuehl" w:hAnsi="FrankRuehl" w:cs="FrankRuehl"/>
          <w:rtl/>
        </w:rPr>
        <w:t xml:space="preserve">, </w:t>
      </w:r>
      <w:hyperlink r:id="rId9" w:history="1">
        <w:r w:rsidRPr="00DB5410">
          <w:rPr>
            <w:rFonts w:ascii="FrankRuehl" w:hAnsi="FrankRuehl" w:cs="FrankRuehl"/>
            <w:color w:val="0000FF"/>
            <w:u w:val="single"/>
            <w:rtl/>
          </w:rPr>
          <w:t>40ט(א)(5)</w:t>
        </w:r>
      </w:hyperlink>
      <w:r w:rsidRPr="00DB5410">
        <w:rPr>
          <w:rFonts w:ascii="FrankRuehl" w:hAnsi="FrankRuehl" w:cs="FrankRuehl"/>
          <w:rtl/>
        </w:rPr>
        <w:t xml:space="preserve">, </w:t>
      </w:r>
      <w:hyperlink r:id="rId10" w:history="1">
        <w:r w:rsidRPr="00DB5410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DB5410">
        <w:rPr>
          <w:rFonts w:ascii="FrankRuehl" w:hAnsi="FrankRuehl" w:cs="FrankRuehl"/>
          <w:rtl/>
        </w:rPr>
        <w:t xml:space="preserve">, </w:t>
      </w:r>
      <w:hyperlink r:id="rId11" w:history="1">
        <w:r w:rsidRPr="00DB5410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DB5410">
        <w:rPr>
          <w:rFonts w:ascii="FrankRuehl" w:hAnsi="FrankRuehl" w:cs="FrankRuehl"/>
          <w:rtl/>
        </w:rPr>
        <w:t xml:space="preserve">, </w:t>
      </w:r>
      <w:hyperlink r:id="rId12" w:history="1">
        <w:r w:rsidRPr="00DB5410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</w:p>
    <w:p w14:paraId="5C3A31A7" w14:textId="77777777" w:rsidR="00DB5410" w:rsidRDefault="00DB5410" w:rsidP="00DB5410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</w:p>
    <w:p w14:paraId="3F8FB35A" w14:textId="77777777" w:rsid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bookmarkStart w:id="3" w:name="ABSTRACT_START"/>
      <w:bookmarkEnd w:id="3"/>
      <w:r>
        <w:rPr>
          <w:rFonts w:cs="FrankRuehl"/>
          <w:szCs w:val="26"/>
          <w:rtl/>
        </w:rPr>
        <w:t>מיני-רציו:</w:t>
      </w:r>
    </w:p>
    <w:p w14:paraId="06E05BD1" w14:textId="77777777" w:rsidR="00562D58" w:rsidRP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 xml:space="preserve">* </w:t>
      </w:r>
      <w:r w:rsidRPr="00562D58">
        <w:rPr>
          <w:rFonts w:cs="FrankRuehl" w:hint="cs"/>
          <w:szCs w:val="26"/>
          <w:rtl/>
        </w:rPr>
        <w:t>בית המשפט גזר על נאשם שהורשע</w:t>
      </w:r>
      <w:r w:rsidRPr="00562D58">
        <w:rPr>
          <w:rFonts w:cs="FrankRuehl" w:hint="eastAsia"/>
          <w:szCs w:val="26"/>
          <w:rtl/>
        </w:rPr>
        <w:t xml:space="preserve"> בעבירה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של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החזקה</w:t>
      </w:r>
      <w:r w:rsidRPr="00562D58">
        <w:rPr>
          <w:rFonts w:cs="FrankRuehl"/>
          <w:szCs w:val="26"/>
          <w:rtl/>
        </w:rPr>
        <w:t xml:space="preserve">, </w:t>
      </w:r>
      <w:r w:rsidRPr="00562D58">
        <w:rPr>
          <w:rFonts w:cs="FrankRuehl" w:hint="eastAsia"/>
          <w:szCs w:val="26"/>
          <w:rtl/>
        </w:rPr>
        <w:t>נשיאה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והובלת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נשק</w:t>
      </w:r>
      <w:r w:rsidRPr="00562D58">
        <w:rPr>
          <w:rFonts w:cs="FrankRuehl" w:hint="cs"/>
          <w:szCs w:val="26"/>
          <w:rtl/>
        </w:rPr>
        <w:t xml:space="preserve"> </w:t>
      </w:r>
      <w:r w:rsidRPr="00562D58">
        <w:rPr>
          <w:rFonts w:cs="FrankRuehl"/>
          <w:szCs w:val="26"/>
          <w:rtl/>
        </w:rPr>
        <w:t>–</w:t>
      </w:r>
      <w:r w:rsidRPr="00562D58">
        <w:rPr>
          <w:rFonts w:cs="FrankRuehl" w:hint="cs"/>
          <w:szCs w:val="26"/>
          <w:rtl/>
        </w:rPr>
        <w:t xml:space="preserve"> </w:t>
      </w:r>
      <w:r w:rsidRPr="00562D58">
        <w:rPr>
          <w:rFonts w:cs="FrankRuehl"/>
          <w:szCs w:val="26"/>
          <w:rtl/>
        </w:rPr>
        <w:t xml:space="preserve">11 </w:t>
      </w:r>
      <w:r w:rsidRPr="00562D58">
        <w:rPr>
          <w:rFonts w:cs="FrankRuehl" w:hint="eastAsia"/>
          <w:szCs w:val="26"/>
          <w:rtl/>
        </w:rPr>
        <w:t>חודשי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מאסר</w:t>
      </w:r>
      <w:r w:rsidRPr="00562D58">
        <w:rPr>
          <w:rFonts w:cs="FrankRuehl" w:hint="cs"/>
          <w:szCs w:val="26"/>
          <w:rtl/>
        </w:rPr>
        <w:t xml:space="preserve"> ושני מאסרים מותנים. </w:t>
      </w:r>
    </w:p>
    <w:p w14:paraId="682F056A" w14:textId="77777777" w:rsid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/>
          <w:szCs w:val="26"/>
          <w:rtl/>
        </w:rPr>
        <w:t>* עונשין – ענישה – מדיניות ענישה: עבירות נשק</w:t>
      </w:r>
    </w:p>
    <w:p w14:paraId="6EEF9EF4" w14:textId="77777777" w:rsid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79B1E29C" w14:textId="77777777" w:rsidR="00562D58" w:rsidRP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562D58">
        <w:rPr>
          <w:rFonts w:cs="FrankRuehl" w:hint="eastAsia"/>
          <w:szCs w:val="26"/>
          <w:rtl/>
        </w:rPr>
        <w:t>הנאשם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cs"/>
          <w:szCs w:val="26"/>
          <w:rtl/>
        </w:rPr>
        <w:t>נותן את הדין בעקבות  הרשעתו,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על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פי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הודייתו</w:t>
      </w:r>
      <w:r w:rsidRPr="00562D58">
        <w:rPr>
          <w:rFonts w:cs="FrankRuehl" w:hint="cs"/>
          <w:szCs w:val="26"/>
          <w:rtl/>
        </w:rPr>
        <w:t>,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בעבירה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של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החזקה</w:t>
      </w:r>
      <w:r w:rsidRPr="00562D58">
        <w:rPr>
          <w:rFonts w:cs="FrankRuehl"/>
          <w:szCs w:val="26"/>
          <w:rtl/>
        </w:rPr>
        <w:t xml:space="preserve">, </w:t>
      </w:r>
      <w:r w:rsidRPr="00562D58">
        <w:rPr>
          <w:rFonts w:cs="FrankRuehl" w:hint="eastAsia"/>
          <w:szCs w:val="26"/>
          <w:rtl/>
        </w:rPr>
        <w:t>נשיאה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והובלת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נשק</w:t>
      </w:r>
      <w:r w:rsidRPr="00562D58">
        <w:rPr>
          <w:rFonts w:cs="FrankRuehl"/>
          <w:szCs w:val="26"/>
          <w:rtl/>
        </w:rPr>
        <w:t>.</w:t>
      </w:r>
    </w:p>
    <w:p w14:paraId="384F7122" w14:textId="77777777" w:rsid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5AB405EF" w14:textId="77777777" w:rsidR="00562D58" w:rsidRP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562D58">
        <w:rPr>
          <w:rFonts w:cs="FrankRuehl"/>
          <w:szCs w:val="26"/>
          <w:rtl/>
        </w:rPr>
        <w:t>בית המשפט המחוזי</w:t>
      </w:r>
      <w:r w:rsidRPr="00562D58">
        <w:rPr>
          <w:rFonts w:cs="FrankRuehl" w:hint="cs"/>
          <w:szCs w:val="26"/>
          <w:rtl/>
        </w:rPr>
        <w:t xml:space="preserve"> גזר את הדין כדלהלן:</w:t>
      </w:r>
    </w:p>
    <w:p w14:paraId="475480D5" w14:textId="77777777" w:rsidR="00562D58" w:rsidRPr="00562D58" w:rsidRDefault="00562D58" w:rsidP="00562D5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562D58">
        <w:rPr>
          <w:rFonts w:cs="FrankRuehl" w:hint="eastAsia"/>
          <w:szCs w:val="26"/>
          <w:rtl/>
        </w:rPr>
        <w:t>החזקת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ונשיאת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נשק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ללא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היתר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טומנת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בחובה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סכנה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ממשית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שמא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אותו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הנשק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יגיע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לידיים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לא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זהירות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או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שיעשה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שימוש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פלילי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בנשק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ובכך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ייגרם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נזק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ממשי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חמור</w:t>
      </w:r>
      <w:r w:rsidRPr="00562D58">
        <w:rPr>
          <w:rFonts w:cs="FrankRuehl"/>
          <w:szCs w:val="26"/>
          <w:rtl/>
        </w:rPr>
        <w:t xml:space="preserve">, </w:t>
      </w:r>
      <w:r w:rsidRPr="00562D58">
        <w:rPr>
          <w:rFonts w:cs="FrankRuehl" w:hint="eastAsia"/>
          <w:szCs w:val="26"/>
          <w:rtl/>
        </w:rPr>
        <w:t>החל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בנזק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לרכוש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וכלה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בנזק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לגוף</w:t>
      </w:r>
      <w:r w:rsidRPr="00562D58">
        <w:rPr>
          <w:rFonts w:cs="FrankRuehl"/>
          <w:szCs w:val="26"/>
          <w:rtl/>
        </w:rPr>
        <w:t xml:space="preserve">, </w:t>
      </w:r>
      <w:r w:rsidRPr="00562D58">
        <w:rPr>
          <w:rFonts w:cs="FrankRuehl" w:hint="eastAsia"/>
          <w:szCs w:val="26"/>
          <w:rtl/>
        </w:rPr>
        <w:t>עד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כדי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גרימת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מוות</w:t>
      </w:r>
      <w:r w:rsidRPr="00562D58">
        <w:rPr>
          <w:rFonts w:cs="FrankRuehl"/>
          <w:szCs w:val="26"/>
          <w:rtl/>
        </w:rPr>
        <w:t xml:space="preserve">. </w:t>
      </w:r>
      <w:r w:rsidRPr="00562D58">
        <w:rPr>
          <w:rFonts w:cs="FrankRuehl" w:hint="eastAsia"/>
          <w:szCs w:val="26"/>
          <w:rtl/>
        </w:rPr>
        <w:t>זאת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ועוד</w:t>
      </w:r>
      <w:r w:rsidRPr="00562D58">
        <w:rPr>
          <w:rFonts w:cs="FrankRuehl"/>
          <w:szCs w:val="26"/>
          <w:rtl/>
        </w:rPr>
        <w:t xml:space="preserve">, </w:t>
      </w:r>
      <w:r w:rsidRPr="00562D58">
        <w:rPr>
          <w:rFonts w:cs="FrankRuehl" w:hint="eastAsia"/>
          <w:szCs w:val="26"/>
          <w:rtl/>
        </w:rPr>
        <w:t>עצם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החזקת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נשק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באופן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שאינו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מפוקח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על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ידי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הרשויות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טומן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בחובו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סיכון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פן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המחזיק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יתפתה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לעשות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שימוש</w:t>
      </w:r>
      <w:r w:rsidRPr="00562D58">
        <w:rPr>
          <w:rFonts w:cs="FrankRuehl"/>
          <w:szCs w:val="26"/>
          <w:rtl/>
        </w:rPr>
        <w:t xml:space="preserve">, </w:t>
      </w:r>
      <w:r w:rsidRPr="00562D58">
        <w:rPr>
          <w:rFonts w:cs="FrankRuehl" w:hint="eastAsia"/>
          <w:szCs w:val="26"/>
          <w:rtl/>
        </w:rPr>
        <w:t>ולו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ברגעי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לחץ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ופחד</w:t>
      </w:r>
      <w:r w:rsidRPr="00562D58">
        <w:rPr>
          <w:rFonts w:cs="FrankRuehl" w:hint="cs"/>
          <w:szCs w:val="26"/>
          <w:rtl/>
        </w:rPr>
        <w:t xml:space="preserve">. בנסיבות המקרה דנן, </w:t>
      </w:r>
      <w:r w:rsidRPr="00562D58">
        <w:rPr>
          <w:rFonts w:cs="FrankRuehl" w:hint="eastAsia"/>
          <w:szCs w:val="26"/>
          <w:rtl/>
        </w:rPr>
        <w:t>מתחם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העונש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הראוי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cs"/>
          <w:szCs w:val="26"/>
          <w:rtl/>
        </w:rPr>
        <w:t xml:space="preserve">נע </w:t>
      </w:r>
      <w:r w:rsidRPr="00562D58">
        <w:rPr>
          <w:rFonts w:cs="FrankRuehl" w:hint="eastAsia"/>
          <w:szCs w:val="26"/>
          <w:rtl/>
        </w:rPr>
        <w:t>בין</w:t>
      </w:r>
      <w:r w:rsidRPr="00562D58">
        <w:rPr>
          <w:rFonts w:cs="FrankRuehl"/>
          <w:szCs w:val="26"/>
          <w:rtl/>
        </w:rPr>
        <w:t xml:space="preserve">  10 </w:t>
      </w:r>
      <w:r w:rsidRPr="00562D58">
        <w:rPr>
          <w:rFonts w:cs="FrankRuehl" w:hint="eastAsia"/>
          <w:szCs w:val="26"/>
          <w:rtl/>
        </w:rPr>
        <w:t>ל</w:t>
      </w:r>
      <w:r>
        <w:rPr>
          <w:rFonts w:cs="FrankRuehl" w:hint="cs"/>
          <w:szCs w:val="26"/>
          <w:rtl/>
        </w:rPr>
        <w:t>-</w:t>
      </w:r>
      <w:r w:rsidRPr="00562D58">
        <w:rPr>
          <w:rFonts w:cs="FrankRuehl"/>
          <w:szCs w:val="26"/>
          <w:rtl/>
        </w:rPr>
        <w:t xml:space="preserve">30 </w:t>
      </w:r>
      <w:r w:rsidRPr="00562D58">
        <w:rPr>
          <w:rFonts w:cs="FrankRuehl" w:hint="eastAsia"/>
          <w:szCs w:val="26"/>
          <w:rtl/>
        </w:rPr>
        <w:t>חודשי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מאסר</w:t>
      </w:r>
      <w:r w:rsidRPr="00562D58">
        <w:rPr>
          <w:rFonts w:cs="FrankRuehl"/>
          <w:szCs w:val="26"/>
          <w:rtl/>
        </w:rPr>
        <w:t xml:space="preserve">. </w:t>
      </w:r>
      <w:r w:rsidRPr="00562D58">
        <w:rPr>
          <w:rFonts w:cs="FrankRuehl" w:hint="cs"/>
          <w:szCs w:val="26"/>
          <w:rtl/>
        </w:rPr>
        <w:t xml:space="preserve">בהתחשב במכלול השיקולים והנסיבות, הושתו על הנאשם </w:t>
      </w:r>
      <w:r w:rsidRPr="00562D58">
        <w:rPr>
          <w:rFonts w:cs="FrankRuehl"/>
          <w:szCs w:val="26"/>
          <w:rtl/>
        </w:rPr>
        <w:t xml:space="preserve">11 </w:t>
      </w:r>
      <w:r w:rsidRPr="00562D58">
        <w:rPr>
          <w:rFonts w:cs="FrankRuehl" w:hint="eastAsia"/>
          <w:szCs w:val="26"/>
          <w:rtl/>
        </w:rPr>
        <w:t>חודשי</w:t>
      </w:r>
      <w:r w:rsidRPr="00562D58">
        <w:rPr>
          <w:rFonts w:cs="FrankRuehl"/>
          <w:szCs w:val="26"/>
          <w:rtl/>
        </w:rPr>
        <w:t xml:space="preserve"> </w:t>
      </w:r>
      <w:r w:rsidRPr="00562D58">
        <w:rPr>
          <w:rFonts w:cs="FrankRuehl" w:hint="eastAsia"/>
          <w:szCs w:val="26"/>
          <w:rtl/>
        </w:rPr>
        <w:t>מאסר</w:t>
      </w:r>
      <w:r w:rsidRPr="00562D58">
        <w:rPr>
          <w:rFonts w:cs="FrankRuehl" w:hint="cs"/>
          <w:szCs w:val="26"/>
          <w:rtl/>
        </w:rPr>
        <w:t xml:space="preserve"> ושני מאסרים מותנים. </w:t>
      </w:r>
    </w:p>
    <w:p w14:paraId="0FDF5182" w14:textId="77777777" w:rsidR="00562D58" w:rsidRPr="00DB5410" w:rsidRDefault="00562D58" w:rsidP="00DB5410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  <w:bookmarkStart w:id="4" w:name="ABSTRACT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64BCC" w14:paraId="042013EA" w14:textId="77777777" w:rsidTr="00064BCC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6B1CF" w14:textId="77777777" w:rsidR="00064BCC" w:rsidRPr="00FB0093" w:rsidRDefault="00FB0093" w:rsidP="00FB0093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  <w:bookmarkStart w:id="5" w:name="LawTable_End"/>
            <w:bookmarkStart w:id="6" w:name="PsakDin" w:colFirst="0" w:colLast="0"/>
            <w:bookmarkEnd w:id="0"/>
            <w:bookmarkEnd w:id="5"/>
            <w:r w:rsidRPr="00FB0093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  <w:bookmarkEnd w:id="6"/>
    </w:tbl>
    <w:p w14:paraId="5DA8B6F2" w14:textId="77777777" w:rsidR="00064BCC" w:rsidRPr="00B05847" w:rsidRDefault="00064BCC" w:rsidP="00064BCC">
      <w:pPr>
        <w:rPr>
          <w:rFonts w:ascii="Arial" w:hAnsi="Arial"/>
          <w:rtl/>
        </w:rPr>
      </w:pPr>
    </w:p>
    <w:p w14:paraId="2C7F51EF" w14:textId="77777777" w:rsidR="00064BCC" w:rsidRPr="00064BCC" w:rsidRDefault="00064BCC" w:rsidP="00064BCC">
      <w:pPr>
        <w:spacing w:line="360" w:lineRule="auto"/>
        <w:ind w:left="368" w:right="426"/>
        <w:jc w:val="both"/>
        <w:rPr>
          <w:rFonts w:ascii="Calibri" w:hAnsi="Calibri"/>
          <w:u w:val="single"/>
          <w:rtl/>
        </w:rPr>
      </w:pPr>
      <w:r w:rsidRPr="00064BCC">
        <w:rPr>
          <w:rFonts w:ascii="Calibri" w:hAnsi="Calibri" w:hint="eastAsia"/>
          <w:u w:val="single"/>
          <w:rtl/>
        </w:rPr>
        <w:t>כללי</w:t>
      </w:r>
    </w:p>
    <w:p w14:paraId="2B770682" w14:textId="77777777" w:rsidR="00064BCC" w:rsidRPr="00064BCC" w:rsidRDefault="00064BCC" w:rsidP="00064BCC">
      <w:pPr>
        <w:spacing w:line="360" w:lineRule="auto"/>
        <w:ind w:left="368" w:right="426"/>
        <w:jc w:val="both"/>
        <w:rPr>
          <w:rFonts w:ascii="Calibri" w:hAnsi="Calibri"/>
          <w:rtl/>
        </w:rPr>
      </w:pPr>
      <w:r w:rsidRPr="00064BCC">
        <w:rPr>
          <w:rFonts w:ascii="Calibri" w:hAnsi="Calibri" w:hint="eastAsia"/>
          <w:rtl/>
        </w:rPr>
        <w:lastRenderedPageBreak/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הורשע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פי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הודייתו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בעבירה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החזקה</w:t>
      </w:r>
      <w:r w:rsidRPr="00064BCC">
        <w:rPr>
          <w:rFonts w:ascii="Calibri" w:hAnsi="Calibri"/>
          <w:b/>
          <w:bCs/>
          <w:rtl/>
        </w:rPr>
        <w:t xml:space="preserve">, </w:t>
      </w:r>
      <w:r w:rsidRPr="00064BCC">
        <w:rPr>
          <w:rFonts w:ascii="Calibri" w:hAnsi="Calibri" w:hint="eastAsia"/>
          <w:b/>
          <w:bCs/>
          <w:rtl/>
        </w:rPr>
        <w:t>נשיאה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והובלת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נשק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וזאת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לפי</w:t>
      </w:r>
      <w:r w:rsidRPr="00064BCC">
        <w:rPr>
          <w:rFonts w:ascii="Calibri" w:hAnsi="Calibri"/>
          <w:rtl/>
        </w:rPr>
        <w:t xml:space="preserve"> </w:t>
      </w:r>
      <w:hyperlink r:id="rId13" w:history="1">
        <w:r w:rsidR="00E27D7D" w:rsidRPr="00E27D7D">
          <w:rPr>
            <w:rFonts w:ascii="Calibri" w:hAnsi="Calibri" w:hint="eastAsia"/>
            <w:color w:val="0000FF"/>
            <w:u w:val="single"/>
            <w:rtl/>
          </w:rPr>
          <w:t>ס</w:t>
        </w:r>
        <w:r w:rsidR="00E27D7D" w:rsidRPr="00E27D7D">
          <w:rPr>
            <w:rFonts w:ascii="Calibri" w:hAnsi="Calibri"/>
            <w:color w:val="0000FF"/>
            <w:u w:val="single"/>
            <w:rtl/>
          </w:rPr>
          <w:t>' 144(</w:t>
        </w:r>
        <w:r w:rsidR="00E27D7D" w:rsidRPr="00E27D7D">
          <w:rPr>
            <w:rFonts w:ascii="Calibri" w:hAnsi="Calibri" w:hint="eastAsia"/>
            <w:color w:val="0000FF"/>
            <w:u w:val="single"/>
            <w:rtl/>
          </w:rPr>
          <w:t>א</w:t>
        </w:r>
        <w:r w:rsidR="00E27D7D" w:rsidRPr="00E27D7D">
          <w:rPr>
            <w:rFonts w:ascii="Calibri" w:hAnsi="Calibri"/>
            <w:color w:val="0000FF"/>
            <w:u w:val="single"/>
            <w:rtl/>
          </w:rPr>
          <w:t>)</w:t>
        </w:r>
      </w:hyperlink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רישא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וסיפא</w:t>
      </w:r>
      <w:r w:rsidRPr="00064BCC">
        <w:rPr>
          <w:rFonts w:ascii="Calibri" w:hAnsi="Calibri"/>
          <w:rtl/>
        </w:rPr>
        <w:t>+</w:t>
      </w:r>
      <w:hyperlink r:id="rId14" w:history="1">
        <w:r w:rsidR="00E27D7D" w:rsidRPr="00E27D7D">
          <w:rPr>
            <w:rFonts w:ascii="Calibri" w:hAnsi="Calibri"/>
            <w:color w:val="0000FF"/>
            <w:u w:val="single"/>
            <w:rtl/>
          </w:rPr>
          <w:t>144(</w:t>
        </w:r>
        <w:r w:rsidR="00E27D7D" w:rsidRPr="00E27D7D">
          <w:rPr>
            <w:rFonts w:ascii="Calibri" w:hAnsi="Calibri" w:hint="eastAsia"/>
            <w:color w:val="0000FF"/>
            <w:u w:val="single"/>
            <w:rtl/>
          </w:rPr>
          <w:t>ב</w:t>
        </w:r>
        <w:r w:rsidR="00E27D7D" w:rsidRPr="00E27D7D">
          <w:rPr>
            <w:rFonts w:ascii="Calibri" w:hAnsi="Calibri"/>
            <w:color w:val="0000FF"/>
            <w:u w:val="single"/>
            <w:rtl/>
          </w:rPr>
          <w:t>)</w:t>
        </w:r>
      </w:hyperlink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רישא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וסיפא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</w:t>
      </w:r>
      <w:hyperlink r:id="rId15" w:history="1">
        <w:r w:rsidR="00FB0093" w:rsidRPr="00FB0093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FB0093" w:rsidRPr="00FB0093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FB0093" w:rsidRPr="00FB0093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תשל</w:t>
      </w:r>
      <w:r w:rsidRPr="00064BCC">
        <w:rPr>
          <w:rFonts w:ascii="Calibri" w:hAnsi="Calibri"/>
          <w:rtl/>
        </w:rPr>
        <w:t>"</w:t>
      </w:r>
      <w:r w:rsidRPr="00064BCC">
        <w:rPr>
          <w:rFonts w:ascii="Calibri" w:hAnsi="Calibri" w:hint="eastAsia"/>
          <w:rtl/>
        </w:rPr>
        <w:t>ז</w:t>
      </w:r>
      <w:r w:rsidRPr="00064BCC">
        <w:rPr>
          <w:rFonts w:ascii="Calibri" w:hAnsi="Calibri"/>
          <w:rtl/>
        </w:rPr>
        <w:t>–1977 (</w:t>
      </w:r>
      <w:r w:rsidRPr="00064BCC">
        <w:rPr>
          <w:rFonts w:ascii="Calibri" w:hAnsi="Calibri" w:hint="eastAsia"/>
          <w:rtl/>
        </w:rPr>
        <w:t>להלן</w:t>
      </w:r>
      <w:r w:rsidRPr="00064BCC">
        <w:rPr>
          <w:rFonts w:ascii="Calibri" w:hAnsi="Calibri"/>
          <w:rtl/>
        </w:rPr>
        <w:t xml:space="preserve">: </w:t>
      </w:r>
      <w:r w:rsidRPr="00064BCC">
        <w:rPr>
          <w:rFonts w:ascii="Calibri" w:hAnsi="Calibri" w:hint="eastAsia"/>
          <w:b/>
          <w:bCs/>
          <w:rtl/>
        </w:rPr>
        <w:t>החוק</w:t>
      </w:r>
      <w:r w:rsidRPr="00064BCC">
        <w:rPr>
          <w:rFonts w:ascii="Calibri" w:hAnsi="Calibri"/>
          <w:rtl/>
        </w:rPr>
        <w:t xml:space="preserve">).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פי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עובדות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כתב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האישום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ביום</w:t>
      </w:r>
      <w:r w:rsidRPr="00064BCC">
        <w:rPr>
          <w:rFonts w:ascii="Calibri" w:hAnsi="Calibri"/>
          <w:rtl/>
        </w:rPr>
        <w:t xml:space="preserve"> 17.1.18 </w:t>
      </w:r>
      <w:r w:rsidRPr="00064BCC">
        <w:rPr>
          <w:rFonts w:ascii="Calibri" w:hAnsi="Calibri" w:hint="eastAsia"/>
          <w:rtl/>
        </w:rPr>
        <w:t>סמוך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לשעה</w:t>
      </w:r>
      <w:r w:rsidRPr="00064BCC">
        <w:rPr>
          <w:rFonts w:ascii="Calibri" w:hAnsi="Calibri"/>
          <w:rtl/>
        </w:rPr>
        <w:t xml:space="preserve"> 20:00 </w:t>
      </w:r>
      <w:r w:rsidRPr="00064BCC">
        <w:rPr>
          <w:rFonts w:ascii="Calibri" w:hAnsi="Calibri" w:hint="eastAsia"/>
          <w:rtl/>
        </w:rPr>
        <w:t>נסע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ברכב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מחיפה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לכיוון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נהריה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ברכב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נהג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</w:t>
      </w:r>
      <w:r w:rsidRPr="00064BCC">
        <w:rPr>
          <w:rFonts w:ascii="Calibri" w:hAnsi="Calibri"/>
          <w:rtl/>
        </w:rPr>
        <w:t>.</w:t>
      </w:r>
      <w:r w:rsidRPr="00064BCC">
        <w:rPr>
          <w:rFonts w:ascii="Calibri" w:hAnsi="Calibri" w:hint="eastAsia"/>
          <w:rtl/>
        </w:rPr>
        <w:t>ר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שהינו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חברו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ישב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לצדו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באותה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עת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החזיק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ברשותו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בכיסי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מעיל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שלבש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אקדח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מסוג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/>
        </w:rPr>
        <w:t>star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בקוטר</w:t>
      </w:r>
      <w:r w:rsidRPr="00064BCC">
        <w:rPr>
          <w:rFonts w:ascii="Calibri" w:hAnsi="Calibri"/>
          <w:rtl/>
        </w:rPr>
        <w:t xml:space="preserve"> "0.22, </w:t>
      </w:r>
      <w:r w:rsidRPr="00064BCC">
        <w:rPr>
          <w:rFonts w:ascii="Calibri" w:hAnsi="Calibri" w:hint="eastAsia"/>
          <w:rtl/>
        </w:rPr>
        <w:t>שהיה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טעון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במחסנית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וברשות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היתה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גם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קופסא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ובה</w:t>
      </w:r>
      <w:r w:rsidRPr="00064BCC">
        <w:rPr>
          <w:rFonts w:ascii="Calibri" w:hAnsi="Calibri"/>
          <w:rtl/>
        </w:rPr>
        <w:t xml:space="preserve"> 31 </w:t>
      </w:r>
      <w:r w:rsidRPr="00064BCC">
        <w:rPr>
          <w:rFonts w:ascii="Calibri" w:hAnsi="Calibri" w:hint="eastAsia"/>
          <w:rtl/>
        </w:rPr>
        <w:t>כדורים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התואמים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לאקדח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סמוך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לכפר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מסריק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נעצר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ידי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המשטרה</w:t>
      </w:r>
      <w:r w:rsidRPr="00064BCC">
        <w:rPr>
          <w:rFonts w:ascii="Calibri" w:hAnsi="Calibri"/>
          <w:rtl/>
        </w:rPr>
        <w:t xml:space="preserve">. </w:t>
      </w:r>
    </w:p>
    <w:p w14:paraId="1041640C" w14:textId="77777777" w:rsidR="00064BCC" w:rsidRPr="00064BCC" w:rsidRDefault="00064BCC" w:rsidP="00064BCC">
      <w:pPr>
        <w:spacing w:line="360" w:lineRule="auto"/>
        <w:ind w:left="368" w:right="426"/>
        <w:jc w:val="both"/>
        <w:rPr>
          <w:rFonts w:ascii="Calibri" w:hAnsi="Calibri"/>
          <w:rtl/>
        </w:rPr>
      </w:pPr>
    </w:p>
    <w:p w14:paraId="37A7EA64" w14:textId="77777777" w:rsidR="00064BCC" w:rsidRPr="00064BCC" w:rsidRDefault="00064BCC" w:rsidP="00064BCC">
      <w:pPr>
        <w:spacing w:line="360" w:lineRule="auto"/>
        <w:ind w:left="368" w:right="426"/>
        <w:jc w:val="both"/>
        <w:rPr>
          <w:rFonts w:ascii="Calibri" w:hAnsi="Calibri"/>
          <w:rtl/>
        </w:rPr>
      </w:pPr>
      <w:r w:rsidRPr="00064BCC">
        <w:rPr>
          <w:rFonts w:ascii="Calibri" w:hAnsi="Calibri" w:hint="eastAsia"/>
          <w:rtl/>
        </w:rPr>
        <w:t>הודיית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היתה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במסגרת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הסדר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טיעון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ומאליו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יוצא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היתה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הסכמה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לעונש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עם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זאת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המאשימה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הסכימה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יהיה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רשאי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לטעון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החזיק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באקדח</w:t>
      </w:r>
      <w:r w:rsidRPr="00064BCC">
        <w:rPr>
          <w:rFonts w:ascii="Calibri" w:hAnsi="Calibri"/>
          <w:rtl/>
        </w:rPr>
        <w:t xml:space="preserve"> (</w:t>
      </w:r>
      <w:r w:rsidRPr="00064BCC">
        <w:rPr>
          <w:rFonts w:ascii="Calibri" w:hAnsi="Calibri" w:hint="eastAsia"/>
          <w:rtl/>
        </w:rPr>
        <w:t>רק</w:t>
      </w:r>
      <w:r w:rsidRPr="00064BCC">
        <w:rPr>
          <w:rFonts w:ascii="Calibri" w:hAnsi="Calibri"/>
          <w:rtl/>
        </w:rPr>
        <w:t xml:space="preserve">) </w:t>
      </w:r>
      <w:r w:rsidRPr="00064BCC">
        <w:rPr>
          <w:rFonts w:ascii="Calibri" w:hAnsi="Calibri" w:hint="eastAsia"/>
          <w:rtl/>
        </w:rPr>
        <w:t>עובר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למעצרו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cs"/>
          <w:rtl/>
        </w:rPr>
        <w:t xml:space="preserve">וזאת </w:t>
      </w:r>
      <w:r w:rsidRPr="00064BCC">
        <w:rPr>
          <w:rFonts w:ascii="Calibri" w:hAnsi="Calibri" w:hint="eastAsia"/>
          <w:rtl/>
        </w:rPr>
        <w:t>להבדיל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מהחזקה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ממושכת</w:t>
      </w:r>
      <w:r w:rsidRPr="00064BCC">
        <w:rPr>
          <w:rFonts w:ascii="Calibri" w:hAnsi="Calibri" w:hint="cs"/>
          <w:rtl/>
        </w:rPr>
        <w:t xml:space="preserve">, </w:t>
      </w:r>
      <w:r w:rsidRPr="00064BCC">
        <w:rPr>
          <w:rFonts w:ascii="Calibri" w:hAnsi="Calibri" w:hint="eastAsia"/>
          <w:rtl/>
        </w:rPr>
        <w:t>יהיה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רשאי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להפנות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לכך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במערכת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המודיעינית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משטרת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ישראל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התקבלה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ידיעה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מודיעינית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בחודש</w:t>
      </w:r>
      <w:r w:rsidRPr="00064BCC">
        <w:rPr>
          <w:rFonts w:ascii="Calibri" w:hAnsi="Calibri"/>
          <w:rtl/>
        </w:rPr>
        <w:t xml:space="preserve"> 1/2018 </w:t>
      </w:r>
      <w:r w:rsidRPr="00064BCC">
        <w:rPr>
          <w:rFonts w:ascii="Calibri" w:hAnsi="Calibri" w:hint="eastAsia"/>
          <w:rtl/>
        </w:rPr>
        <w:t>בדבר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כוונות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פגיעה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יוכל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להפנות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לכך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בחודש</w:t>
      </w:r>
      <w:r w:rsidRPr="00064BCC">
        <w:rPr>
          <w:rFonts w:ascii="Calibri" w:hAnsi="Calibri"/>
          <w:rtl/>
        </w:rPr>
        <w:t xml:space="preserve"> 10/2016 </w:t>
      </w:r>
      <w:r w:rsidRPr="00064BCC">
        <w:rPr>
          <w:rFonts w:ascii="Calibri" w:hAnsi="Calibri" w:hint="eastAsia"/>
          <w:rtl/>
        </w:rPr>
        <w:t>הוא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נורה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ונפצע</w:t>
      </w:r>
      <w:r w:rsidRPr="00064BCC">
        <w:rPr>
          <w:rFonts w:ascii="Calibri" w:hAnsi="Calibri"/>
          <w:rtl/>
        </w:rPr>
        <w:t xml:space="preserve">. </w:t>
      </w:r>
    </w:p>
    <w:p w14:paraId="3FD7C37D" w14:textId="77777777" w:rsidR="00064BCC" w:rsidRPr="00064BCC" w:rsidRDefault="00064BCC" w:rsidP="00064BCC">
      <w:pPr>
        <w:spacing w:line="360" w:lineRule="auto"/>
        <w:ind w:left="368" w:right="426"/>
        <w:jc w:val="both"/>
        <w:rPr>
          <w:rFonts w:ascii="Calibri" w:hAnsi="Calibri"/>
          <w:rtl/>
        </w:rPr>
      </w:pPr>
    </w:p>
    <w:p w14:paraId="53735EFC" w14:textId="77777777" w:rsidR="00064BCC" w:rsidRPr="00064BCC" w:rsidRDefault="00064BCC" w:rsidP="00064BCC">
      <w:pPr>
        <w:spacing w:line="360" w:lineRule="auto"/>
        <w:ind w:left="368" w:right="426"/>
        <w:jc w:val="both"/>
        <w:rPr>
          <w:rFonts w:ascii="Calibri" w:hAnsi="Calibri"/>
          <w:u w:val="single"/>
          <w:rtl/>
        </w:rPr>
      </w:pPr>
      <w:r w:rsidRPr="00064BCC">
        <w:rPr>
          <w:rFonts w:ascii="Calibri" w:hAnsi="Calibri" w:hint="eastAsia"/>
          <w:u w:val="single"/>
          <w:rtl/>
        </w:rPr>
        <w:t>תמצית</w:t>
      </w:r>
      <w:r w:rsidRPr="00064BCC">
        <w:rPr>
          <w:rFonts w:ascii="Calibri" w:hAnsi="Calibri"/>
          <w:u w:val="single"/>
          <w:rtl/>
        </w:rPr>
        <w:t xml:space="preserve"> </w:t>
      </w:r>
      <w:r w:rsidRPr="00064BCC">
        <w:rPr>
          <w:rFonts w:ascii="Calibri" w:hAnsi="Calibri" w:hint="eastAsia"/>
          <w:u w:val="single"/>
          <w:rtl/>
        </w:rPr>
        <w:t>טענות</w:t>
      </w:r>
      <w:r w:rsidRPr="00064BCC">
        <w:rPr>
          <w:rFonts w:ascii="Calibri" w:hAnsi="Calibri"/>
          <w:u w:val="single"/>
          <w:rtl/>
        </w:rPr>
        <w:t xml:space="preserve"> </w:t>
      </w:r>
      <w:r w:rsidRPr="00064BCC">
        <w:rPr>
          <w:rFonts w:ascii="Calibri" w:hAnsi="Calibri" w:hint="eastAsia"/>
          <w:u w:val="single"/>
          <w:rtl/>
        </w:rPr>
        <w:t>הצדדים</w:t>
      </w:r>
    </w:p>
    <w:p w14:paraId="0C0FDBD1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E76BD0">
        <w:rPr>
          <w:rFonts w:ascii="David" w:hAnsi="David" w:hint="eastAsia"/>
          <w:rtl/>
        </w:rPr>
        <w:t>במסגרת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טיעוניה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לעונש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הפנתה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לחומרת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נטען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חוקיים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משמשים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רוב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למטרות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חוקיות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והחזקתם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ברישיון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נושאת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בחובה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סכנה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לשלום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הציבור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עמדה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הצורך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להילחם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בתופעה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החזקת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חוקי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למדיניות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ולפיה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להשית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ענישה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מרתיעה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בנדון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לאחר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שהפנתה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במקרים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דומים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לשיטתה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טענה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צריך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לנוע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וחצי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עד</w:t>
      </w:r>
      <w:r w:rsidRPr="00E76BD0">
        <w:rPr>
          <w:rFonts w:ascii="David" w:hAnsi="David"/>
          <w:rtl/>
        </w:rPr>
        <w:t xml:space="preserve"> 4 </w:t>
      </w:r>
      <w:r w:rsidRPr="00E76BD0">
        <w:rPr>
          <w:rFonts w:ascii="David" w:hAnsi="David" w:hint="eastAsia"/>
          <w:rtl/>
        </w:rPr>
        <w:t>שנות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בפועל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לעניין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שאינן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קשורות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בביצוע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הפנתה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לעברו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הפלילי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שאישרה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מכביד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בשים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לאמור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לעיל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ולנוכח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הודיית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בטרם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נשמעו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ראיות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עתרה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בפועל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בחלק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הנמוך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לעיל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בנוסף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תנאי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וקנס</w:t>
      </w:r>
      <w:r w:rsidRPr="00E76BD0">
        <w:rPr>
          <w:rFonts w:ascii="David" w:hAnsi="David"/>
          <w:rtl/>
        </w:rPr>
        <w:t xml:space="preserve">. </w:t>
      </w:r>
    </w:p>
    <w:p w14:paraId="5770947A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14FCE4F7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E76BD0">
        <w:rPr>
          <w:rFonts w:ascii="David" w:hAnsi="David" w:hint="eastAsia"/>
          <w:rtl/>
        </w:rPr>
        <w:t>מנגד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טענו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כוח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האירוע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חריגות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ומצדיקות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קביעת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באופן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יחסי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נטען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הורשע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בהובלת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ונשיאתו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פרק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הזמן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שעשה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קצר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ביותר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בנסיבות</w:t>
      </w:r>
      <w:r w:rsidRPr="00E76BD0">
        <w:rPr>
          <w:rFonts w:ascii="David" w:hAnsi="David"/>
          <w:rtl/>
        </w:rPr>
        <w:t xml:space="preserve"> "</w:t>
      </w:r>
      <w:r w:rsidRPr="00E76BD0">
        <w:rPr>
          <w:rFonts w:ascii="David" w:hAnsi="David" w:hint="eastAsia"/>
          <w:rtl/>
        </w:rPr>
        <w:t>הנושקות</w:t>
      </w:r>
      <w:r w:rsidRPr="00E76BD0">
        <w:rPr>
          <w:rFonts w:ascii="David" w:hAnsi="David"/>
          <w:rtl/>
        </w:rPr>
        <w:t xml:space="preserve">" </w:t>
      </w:r>
      <w:r w:rsidRPr="00E76BD0">
        <w:rPr>
          <w:rFonts w:ascii="David" w:hAnsi="David" w:hint="eastAsia"/>
          <w:rtl/>
        </w:rPr>
        <w:t>לעבירת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ההחזקה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עוד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נטען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ליתן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משקל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u w:val="single"/>
          <w:rtl/>
        </w:rPr>
        <w:t>לסיבות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שהביאו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לבצע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שכן</w:t>
      </w:r>
      <w:r w:rsidRPr="00E76BD0">
        <w:rPr>
          <w:rFonts w:ascii="David" w:hAnsi="David"/>
          <w:rtl/>
        </w:rPr>
        <w:t xml:space="preserve"> "</w:t>
      </w:r>
      <w:r w:rsidRPr="00E76BD0">
        <w:rPr>
          <w:rFonts w:ascii="David" w:hAnsi="David" w:hint="eastAsia"/>
          <w:rtl/>
        </w:rPr>
        <w:t>הסיבות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שהביאו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לבצע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>"  (</w:t>
      </w:r>
      <w:hyperlink r:id="rId16" w:history="1">
        <w:r w:rsidR="00E27D7D" w:rsidRPr="00E27D7D">
          <w:rPr>
            <w:rFonts w:ascii="David" w:hAnsi="David"/>
            <w:color w:val="0000FF"/>
            <w:u w:val="single"/>
            <w:rtl/>
          </w:rPr>
          <w:t>ס' 40ט(5)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</w:t>
      </w:r>
      <w:hyperlink r:id="rId17" w:history="1">
        <w:r w:rsidR="00FB0093" w:rsidRPr="00FB0093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רלוונטיות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לקביעת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והכוונה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בענייננו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נורה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ונפצע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באופן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יחסית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בפלג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גופו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בחודש</w:t>
      </w:r>
      <w:r w:rsidRPr="00E76BD0">
        <w:rPr>
          <w:rFonts w:ascii="David" w:hAnsi="David"/>
          <w:rtl/>
        </w:rPr>
        <w:t xml:space="preserve"> 10/2016 </w:t>
      </w:r>
      <w:r w:rsidRPr="00E76BD0">
        <w:rPr>
          <w:rFonts w:ascii="David" w:hAnsi="David" w:hint="eastAsia"/>
          <w:rtl/>
        </w:rPr>
        <w:t>כעולה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מהתיעוד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הרפואי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שהוגש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ובמי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שנשקפה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סכנה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ממשית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מפני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חורשי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רעתו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במהלך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חודש</w:t>
      </w:r>
      <w:r w:rsidRPr="00E76BD0">
        <w:rPr>
          <w:rFonts w:ascii="David" w:hAnsi="David"/>
          <w:rtl/>
        </w:rPr>
        <w:t xml:space="preserve"> 1/2018 (</w:t>
      </w:r>
      <w:r w:rsidRPr="00E76BD0">
        <w:rPr>
          <w:rFonts w:ascii="David" w:hAnsi="David" w:hint="eastAsia"/>
          <w:rtl/>
        </w:rPr>
        <w:t>היינו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סמוך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למועד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נשיאת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האקדח</w:t>
      </w:r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כפי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שעלה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מהידיעות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המודיעיניות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משטרת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ישראל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נטען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בהקשר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הירי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והכוונות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לפגוע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בו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שאינן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מצדיקים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נשיאת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שאינם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מקימים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סייג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ההגנה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lastRenderedPageBreak/>
        <w:t>העצמית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מבהירים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הסיבה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לעצם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ההחזקה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והיא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חששו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מפני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פגיעה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חוזרת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ורצונו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להגן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חייו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לאחר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שהפנו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התואמת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לשיטתם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נתוני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המקרה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הציעו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כוח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בסדר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גודל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</w:t>
      </w:r>
      <w:r w:rsidRPr="00E76BD0">
        <w:rPr>
          <w:rFonts w:ascii="David" w:hAnsi="David"/>
          <w:rtl/>
        </w:rPr>
        <w:t xml:space="preserve"> 8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לגבי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שאינן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קשורות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בביצוע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הפנו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כוח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לנתונים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הבאים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המוליכים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לשיטתם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למסקנה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למקם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ברף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התחתון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לעיל</w:t>
      </w:r>
      <w:r w:rsidRPr="00E76BD0">
        <w:rPr>
          <w:rFonts w:ascii="David" w:hAnsi="David"/>
          <w:rtl/>
        </w:rPr>
        <w:t xml:space="preserve">: </w:t>
      </w:r>
      <w:r w:rsidRPr="00E76BD0">
        <w:rPr>
          <w:rFonts w:ascii="David" w:hAnsi="David" w:hint="eastAsia"/>
          <w:rtl/>
        </w:rPr>
        <w:t>ראשית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צעיר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בן</w:t>
      </w:r>
      <w:r w:rsidRPr="00E76BD0">
        <w:rPr>
          <w:rFonts w:ascii="David" w:hAnsi="David"/>
          <w:rtl/>
        </w:rPr>
        <w:t xml:space="preserve"> 23 </w:t>
      </w:r>
      <w:r w:rsidRPr="00E76BD0">
        <w:rPr>
          <w:rFonts w:ascii="David" w:hAnsi="David" w:hint="eastAsia"/>
          <w:rtl/>
        </w:rPr>
        <w:t>שנים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בלבד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שנית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עברו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הפלילי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מכביד</w:t>
      </w:r>
      <w:r w:rsidRPr="00E76BD0">
        <w:rPr>
          <w:rFonts w:ascii="David" w:hAnsi="David"/>
          <w:rtl/>
        </w:rPr>
        <w:t xml:space="preserve"> –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נושא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לחובתו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הרשעה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משנת</w:t>
      </w:r>
      <w:r w:rsidRPr="00E76BD0">
        <w:rPr>
          <w:rFonts w:ascii="David" w:hAnsi="David"/>
          <w:rtl/>
        </w:rPr>
        <w:t xml:space="preserve"> 2017 </w:t>
      </w:r>
      <w:r w:rsidRPr="00E76BD0">
        <w:rPr>
          <w:rFonts w:ascii="David" w:hAnsi="David" w:hint="eastAsia"/>
          <w:rtl/>
        </w:rPr>
        <w:t>בעבירות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רכוש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שבוצעו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בשנת</w:t>
      </w:r>
      <w:r w:rsidRPr="00E76BD0">
        <w:rPr>
          <w:rFonts w:ascii="David" w:hAnsi="David"/>
          <w:rtl/>
        </w:rPr>
        <w:t xml:space="preserve"> 2014 </w:t>
      </w:r>
      <w:r w:rsidRPr="00E76BD0">
        <w:rPr>
          <w:rFonts w:ascii="David" w:hAnsi="David" w:hint="eastAsia"/>
          <w:rtl/>
        </w:rPr>
        <w:t>ובגינן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ריצה</w:t>
      </w:r>
      <w:r w:rsidRPr="00E76BD0">
        <w:rPr>
          <w:rFonts w:ascii="David" w:hAnsi="David"/>
          <w:rtl/>
        </w:rPr>
        <w:t xml:space="preserve"> 3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שהיוו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תקופת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מעצרו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שלישית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הודה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במיוחס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מעצרו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חלקה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כך</w:t>
      </w:r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וכן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הודה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במיוחס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נדרש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ליתן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תשובתו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לכתב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האישום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משמע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מדובר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שנטל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אחריות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מלאה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מעשיו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לראות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כהכרה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אמיתית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וכנה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טעויותיו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רביעית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נישא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לאחרונה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להתגורר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במקום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המרוחק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ממקום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מגורי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משפחתו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נמצא</w:t>
      </w:r>
      <w:r w:rsidRPr="00E76BD0">
        <w:rPr>
          <w:rFonts w:ascii="David" w:hAnsi="David"/>
          <w:rtl/>
        </w:rPr>
        <w:t xml:space="preserve"> "</w:t>
      </w:r>
      <w:r w:rsidRPr="00E76BD0">
        <w:rPr>
          <w:rFonts w:ascii="David" w:hAnsi="David" w:hint="eastAsia"/>
          <w:rtl/>
        </w:rPr>
        <w:t>מוקד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בעיותיו</w:t>
      </w:r>
      <w:r w:rsidRPr="00E76BD0">
        <w:rPr>
          <w:rFonts w:ascii="David" w:hAnsi="David"/>
          <w:rtl/>
        </w:rPr>
        <w:t xml:space="preserve">" </w:t>
      </w:r>
      <w:r w:rsidRPr="00E76BD0">
        <w:rPr>
          <w:rFonts w:ascii="David" w:hAnsi="David" w:hint="eastAsia"/>
          <w:rtl/>
        </w:rPr>
        <w:t>ובקרוב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אמור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להיוולד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בכורו</w:t>
      </w:r>
      <w:r w:rsidRPr="00E76BD0">
        <w:rPr>
          <w:rFonts w:ascii="David" w:hAnsi="David"/>
          <w:rtl/>
        </w:rPr>
        <w:t xml:space="preserve">. </w:t>
      </w:r>
    </w:p>
    <w:p w14:paraId="44E886A3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2781E9D1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E76BD0">
        <w:rPr>
          <w:rFonts w:ascii="David" w:hAnsi="David" w:hint="eastAsia"/>
          <w:rtl/>
        </w:rPr>
        <w:t>בדבריו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טרם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הביע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צער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מעשיו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והפנה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מעצרו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הודה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במעשיו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ניסה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להסתיר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דבר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עוד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לאחרונה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נישא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עזב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כפר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מגוריו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להתגורר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במקום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המרוחק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ממוקדי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בעיותיו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ובקרוב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ייוולד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בכורו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לכן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עתר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להקלה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בעונש</w:t>
      </w:r>
      <w:r w:rsidRPr="00E76BD0">
        <w:rPr>
          <w:rFonts w:ascii="David" w:hAnsi="David"/>
          <w:rtl/>
        </w:rPr>
        <w:t xml:space="preserve">. </w:t>
      </w:r>
    </w:p>
    <w:p w14:paraId="3DF3BF28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u w:val="single"/>
          <w:rtl/>
        </w:rPr>
      </w:pPr>
      <w:r w:rsidRPr="00E76BD0">
        <w:rPr>
          <w:rFonts w:ascii="David" w:hAnsi="David" w:hint="eastAsia"/>
          <w:u w:val="single"/>
          <w:rtl/>
        </w:rPr>
        <w:t>דיון</w:t>
      </w:r>
      <w:r w:rsidRPr="00E76BD0">
        <w:rPr>
          <w:rFonts w:ascii="David" w:hAnsi="David"/>
          <w:u w:val="single"/>
          <w:rtl/>
        </w:rPr>
        <w:t xml:space="preserve"> </w:t>
      </w:r>
      <w:r w:rsidRPr="00E76BD0">
        <w:rPr>
          <w:rFonts w:ascii="David" w:hAnsi="David" w:hint="eastAsia"/>
          <w:u w:val="single"/>
          <w:rtl/>
        </w:rPr>
        <w:t>ומסקנות</w:t>
      </w:r>
    </w:p>
    <w:p w14:paraId="4AF93F44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E76BD0">
        <w:rPr>
          <w:rFonts w:ascii="David" w:hAnsi="David" w:hint="eastAsia"/>
          <w:rtl/>
        </w:rPr>
        <w:t>כקבוע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</w:t>
      </w:r>
      <w:hyperlink r:id="rId18" w:history="1">
        <w:r w:rsidR="00FB0093" w:rsidRPr="00FB0093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תיקון</w:t>
      </w:r>
      <w:r w:rsidRPr="00E76BD0">
        <w:rPr>
          <w:rFonts w:ascii="David" w:hAnsi="David"/>
          <w:rtl/>
        </w:rPr>
        <w:t xml:space="preserve"> 113), </w:t>
      </w:r>
      <w:r w:rsidRPr="00E76BD0">
        <w:rPr>
          <w:rFonts w:ascii="David" w:hAnsi="David" w:hint="eastAsia"/>
          <w:rtl/>
        </w:rPr>
        <w:t>העיקרון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המנחה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בענישה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עקרון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ההלימה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היינו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קיומו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יחס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הולם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חומרת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בנסיבותיו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ומידת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אשמו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סוג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ומידת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המוטל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עליו</w:t>
      </w:r>
      <w:r w:rsidRPr="00E76BD0">
        <w:rPr>
          <w:rFonts w:ascii="David" w:hAnsi="David"/>
          <w:rtl/>
        </w:rPr>
        <w:t xml:space="preserve">; </w:t>
      </w:r>
      <w:r w:rsidRPr="00E76BD0">
        <w:rPr>
          <w:rFonts w:ascii="David" w:hAnsi="David" w:hint="eastAsia"/>
          <w:rtl/>
        </w:rPr>
        <w:t>ובקצרה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הראוי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לעבריין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ייגזר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ממידת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אשמו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ומחומרת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מעשיו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תיקון</w:t>
      </w:r>
      <w:r w:rsidRPr="00E76BD0">
        <w:rPr>
          <w:rFonts w:ascii="David" w:hAnsi="David"/>
          <w:rtl/>
        </w:rPr>
        <w:t xml:space="preserve"> 113 </w:t>
      </w:r>
      <w:r w:rsidRPr="00E76BD0">
        <w:rPr>
          <w:rFonts w:ascii="David" w:hAnsi="David" w:hint="eastAsia"/>
          <w:rtl/>
        </w:rPr>
        <w:t>הגדיר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ההיררכיה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שיקולי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הענישה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וזאת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הסדר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הבא</w:t>
      </w:r>
      <w:r w:rsidRPr="00E76BD0">
        <w:rPr>
          <w:rFonts w:ascii="David" w:hAnsi="David"/>
          <w:rtl/>
        </w:rPr>
        <w:t xml:space="preserve">: </w:t>
      </w:r>
      <w:r w:rsidRPr="00E76BD0">
        <w:rPr>
          <w:rFonts w:ascii="David" w:hAnsi="David" w:hint="eastAsia"/>
          <w:rtl/>
        </w:rPr>
        <w:t>הלימה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שיקום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הגנה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הציבור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הרתעה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אישית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והרתעת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הרבים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השלב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הראשון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בקביעת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כאשר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באירוע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אחד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כבענייננו</w:t>
      </w:r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קביעת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ההולם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מדובר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נורמטיבי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אובייקטיבי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כאשר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נלקחים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במסגרת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השיקולים</w:t>
      </w:r>
      <w:r w:rsidRPr="00E76BD0">
        <w:rPr>
          <w:rFonts w:ascii="David" w:hAnsi="David"/>
          <w:rtl/>
        </w:rPr>
        <w:t xml:space="preserve">: </w:t>
      </w:r>
      <w:r w:rsidRPr="00E76BD0">
        <w:rPr>
          <w:rFonts w:ascii="David" w:hAnsi="David"/>
          <w:b/>
          <w:bCs/>
          <w:rtl/>
        </w:rPr>
        <w:t>(1)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הערך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החברתי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שנפגע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מביצוע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ומידת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הפגיעה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בערך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</w:t>
      </w:r>
      <w:r w:rsidRPr="00E76BD0">
        <w:rPr>
          <w:rFonts w:ascii="David" w:hAnsi="David"/>
          <w:rtl/>
        </w:rPr>
        <w:t xml:space="preserve">; </w:t>
      </w:r>
      <w:r w:rsidRPr="00E76BD0">
        <w:rPr>
          <w:rFonts w:ascii="David" w:hAnsi="David"/>
          <w:b/>
          <w:bCs/>
          <w:rtl/>
        </w:rPr>
        <w:t>(2)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מדיניות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הענישה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הנהוגה</w:t>
      </w:r>
      <w:r w:rsidRPr="00E76BD0">
        <w:rPr>
          <w:rFonts w:ascii="David" w:hAnsi="David"/>
          <w:rtl/>
        </w:rPr>
        <w:t xml:space="preserve">; </w:t>
      </w:r>
      <w:r w:rsidRPr="00E76BD0">
        <w:rPr>
          <w:rFonts w:ascii="David" w:hAnsi="David" w:hint="eastAsia"/>
          <w:rtl/>
        </w:rPr>
        <w:t>ו</w:t>
      </w:r>
      <w:r w:rsidRPr="00E76BD0">
        <w:rPr>
          <w:rFonts w:ascii="David" w:hAnsi="David"/>
        </w:rPr>
        <w:t xml:space="preserve"> </w:t>
      </w:r>
      <w:r w:rsidRPr="00E76BD0">
        <w:rPr>
          <w:rFonts w:ascii="David" w:hAnsi="David"/>
          <w:b/>
          <w:bCs/>
          <w:rtl/>
        </w:rPr>
        <w:t>(3)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הקשורות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בביצוע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מתייחס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למקרה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קונקרטי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ניתן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לקבוע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מראש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בלבד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ור</w:t>
      </w:r>
      <w:r w:rsidRPr="00E76BD0">
        <w:rPr>
          <w:rFonts w:ascii="David" w:hAnsi="David"/>
          <w:rtl/>
        </w:rPr>
        <w:t xml:space="preserve">' </w:t>
      </w:r>
      <w:r w:rsidRPr="00E76BD0">
        <w:rPr>
          <w:rFonts w:ascii="David" w:hAnsi="David" w:hint="eastAsia"/>
          <w:rtl/>
        </w:rPr>
        <w:t>בנדון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לדוגמה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האמור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</w:t>
      </w:r>
      <w:hyperlink r:id="rId19" w:history="1">
        <w:r w:rsidR="00FB0093" w:rsidRPr="00FB0093">
          <w:rPr>
            <w:rFonts w:ascii="David" w:hAnsi="David"/>
            <w:color w:val="0000FF"/>
            <w:u w:val="single"/>
            <w:rtl/>
          </w:rPr>
          <w:t>רע"פ 4088/13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הדרי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(11.6.13); </w:t>
      </w:r>
      <w:hyperlink r:id="rId20" w:history="1">
        <w:r w:rsidR="00FB0093" w:rsidRPr="00FB0093">
          <w:rPr>
            <w:rFonts w:ascii="David" w:hAnsi="David"/>
            <w:color w:val="0000FF"/>
            <w:u w:val="single"/>
            <w:rtl/>
          </w:rPr>
          <w:t>ע"פ 1323/13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חסן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(5.6.13)). </w:t>
      </w:r>
    </w:p>
    <w:p w14:paraId="56FCF675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4187CFC7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E76BD0">
        <w:rPr>
          <w:rFonts w:ascii="David" w:hAnsi="David" w:hint="eastAsia"/>
          <w:rtl/>
        </w:rPr>
        <w:t>הערכים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החברתיים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המוגנים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בענייננו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הינם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השמירה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ערך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החיים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וביטחון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הציבור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החזיק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כדין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כשהוא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נוסע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ברכב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החזקת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ונשיאת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היתר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טומנת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בחובה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סכנה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ממשית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שמא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יגיע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לידיים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שיעשה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שימוש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פלילי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ייגרם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נזק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חמור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החל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בנזק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לרכוש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וכלה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בנזק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לגוף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כדי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גרימת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מוות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זאת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ועוד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עצם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החזקת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באופן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מפוקח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ידי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הרשויות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טומן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בחובו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סיכון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המחזיק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יתפתה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לעשות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שימוש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ברגעי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לחץ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ופחד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ר</w:t>
      </w:r>
      <w:r w:rsidRPr="00E76BD0">
        <w:rPr>
          <w:rFonts w:ascii="David" w:hAnsi="David"/>
          <w:rtl/>
        </w:rPr>
        <w:t xml:space="preserve">' </w:t>
      </w:r>
      <w:hyperlink r:id="rId21" w:history="1">
        <w:r w:rsidR="00FB0093" w:rsidRPr="00FB0093">
          <w:rPr>
            <w:rFonts w:ascii="David" w:hAnsi="David"/>
            <w:color w:val="0000FF"/>
            <w:u w:val="single"/>
            <w:rtl/>
          </w:rPr>
          <w:t>ע"פ 4945/13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סלימאן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(19.1.14); </w:t>
      </w:r>
      <w:hyperlink r:id="rId22" w:history="1">
        <w:r w:rsidR="00FB0093" w:rsidRPr="00FB0093">
          <w:rPr>
            <w:rFonts w:ascii="David" w:hAnsi="David"/>
            <w:color w:val="0000FF"/>
            <w:u w:val="single"/>
            <w:rtl/>
          </w:rPr>
          <w:t>ע"פ 3300/06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אבו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סנינה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(10.8.06)). </w:t>
      </w:r>
    </w:p>
    <w:p w14:paraId="123AE701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rtl/>
        </w:rPr>
      </w:pPr>
    </w:p>
    <w:p w14:paraId="78BCBF71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rtl/>
        </w:rPr>
      </w:pPr>
      <w:r w:rsidRPr="00E76BD0">
        <w:rPr>
          <w:rFonts w:ascii="David" w:hAnsi="David" w:hint="eastAsia"/>
          <w:rtl/>
        </w:rPr>
        <w:t>לגבי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ביצוע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העבירה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אפנה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לעובדות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כתב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האישום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להסכמות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הצדדים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מדובר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במי</w:t>
      </w:r>
      <w:r w:rsidRPr="00E76BD0">
        <w:rPr>
          <w:rFonts w:ascii="David" w:hAnsi="David"/>
          <w:rtl/>
        </w:rPr>
        <w:t xml:space="preserve"> </w:t>
      </w:r>
      <w:r w:rsidRPr="00064BCC">
        <w:rPr>
          <w:rFonts w:ascii="Calibri" w:hAnsi="Calibri" w:hint="eastAsia"/>
          <w:rtl/>
        </w:rPr>
        <w:t>שנסע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ברכב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אחר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כשבכיסי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המעיל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אותו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לבש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cs"/>
          <w:rtl/>
        </w:rPr>
        <w:t xml:space="preserve">היו </w:t>
      </w:r>
      <w:r w:rsidRPr="00064BCC">
        <w:rPr>
          <w:rFonts w:ascii="Calibri" w:hAnsi="Calibri" w:hint="eastAsia"/>
          <w:rtl/>
        </w:rPr>
        <w:t>אקדח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מחסנית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תחמושת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לצד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החומרה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אפנה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לעצם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החזקת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ונשיאת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הנשק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טען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העובדה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שנורה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במהלך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חודש</w:t>
      </w:r>
      <w:r w:rsidRPr="00064BCC">
        <w:rPr>
          <w:rFonts w:ascii="Calibri" w:hAnsi="Calibri"/>
          <w:rtl/>
        </w:rPr>
        <w:t xml:space="preserve"> 10/2016 </w:t>
      </w:r>
      <w:r w:rsidRPr="00064BCC">
        <w:rPr>
          <w:rFonts w:ascii="Calibri" w:hAnsi="Calibri" w:hint="eastAsia"/>
          <w:rtl/>
        </w:rPr>
        <w:t>והידיעות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המודיעיניות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אודות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הכוונה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לפגוע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בו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צריכות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להוביל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לקביעת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מתחם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מתון</w:t>
      </w:r>
      <w:r w:rsidRPr="00064BCC">
        <w:rPr>
          <w:rFonts w:ascii="Calibri" w:hAnsi="Calibri"/>
          <w:rtl/>
        </w:rPr>
        <w:t xml:space="preserve"> (</w:t>
      </w:r>
      <w:hyperlink r:id="rId23" w:history="1">
        <w:r w:rsidR="00E27D7D" w:rsidRPr="00E27D7D">
          <w:rPr>
            <w:rFonts w:ascii="Calibri" w:hAnsi="Calibri" w:hint="eastAsia"/>
            <w:color w:val="0000FF"/>
            <w:u w:val="single"/>
            <w:rtl/>
          </w:rPr>
          <w:t>ס</w:t>
        </w:r>
        <w:r w:rsidR="00E27D7D" w:rsidRPr="00E27D7D">
          <w:rPr>
            <w:rFonts w:ascii="Calibri" w:hAnsi="Calibri"/>
            <w:color w:val="0000FF"/>
            <w:u w:val="single"/>
            <w:rtl/>
          </w:rPr>
          <w:t>' 40</w:t>
        </w:r>
        <w:r w:rsidR="00E27D7D" w:rsidRPr="00E27D7D">
          <w:rPr>
            <w:rFonts w:ascii="Calibri" w:hAnsi="Calibri" w:hint="eastAsia"/>
            <w:color w:val="0000FF"/>
            <w:u w:val="single"/>
            <w:rtl/>
          </w:rPr>
          <w:t>ט</w:t>
        </w:r>
        <w:r w:rsidR="00E27D7D" w:rsidRPr="00E27D7D">
          <w:rPr>
            <w:rFonts w:ascii="Calibri" w:hAnsi="Calibri"/>
            <w:color w:val="0000FF"/>
            <w:u w:val="single"/>
            <w:rtl/>
          </w:rPr>
          <w:t>(</w:t>
        </w:r>
        <w:r w:rsidR="00E27D7D" w:rsidRPr="00E27D7D">
          <w:rPr>
            <w:rFonts w:ascii="Calibri" w:hAnsi="Calibri" w:hint="eastAsia"/>
            <w:color w:val="0000FF"/>
            <w:u w:val="single"/>
            <w:rtl/>
          </w:rPr>
          <w:t>א</w:t>
        </w:r>
        <w:r w:rsidR="00E27D7D" w:rsidRPr="00E27D7D">
          <w:rPr>
            <w:rFonts w:ascii="Calibri" w:hAnsi="Calibri"/>
            <w:color w:val="0000FF"/>
            <w:u w:val="single"/>
            <w:rtl/>
          </w:rPr>
          <w:t>)(5)</w:t>
        </w:r>
      </w:hyperlink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לחוק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הקובע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"</w:t>
      </w:r>
      <w:r w:rsidRPr="00064BCC">
        <w:rPr>
          <w:rFonts w:ascii="Calibri" w:hAnsi="Calibri" w:hint="eastAsia"/>
          <w:b/>
          <w:bCs/>
          <w:rtl/>
        </w:rPr>
        <w:t>הסיבות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שהביאו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את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הנאשם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לבצע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את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העבירה</w:t>
      </w:r>
      <w:r w:rsidRPr="00064BCC">
        <w:rPr>
          <w:rFonts w:ascii="Calibri" w:hAnsi="Calibri"/>
          <w:rtl/>
        </w:rPr>
        <w:t xml:space="preserve">" </w:t>
      </w:r>
      <w:r w:rsidRPr="00064BCC">
        <w:rPr>
          <w:rFonts w:ascii="Calibri" w:hAnsi="Calibri" w:hint="eastAsia"/>
          <w:rtl/>
        </w:rPr>
        <w:t>נכללות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בנסיבות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הקשורות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בביצוע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העבירה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ואלה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משליכות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קביעת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המתחם</w:t>
      </w:r>
      <w:r w:rsidRPr="00064BCC">
        <w:rPr>
          <w:rFonts w:ascii="Calibri" w:hAnsi="Calibri"/>
          <w:rtl/>
        </w:rPr>
        <w:t xml:space="preserve">), </w:t>
      </w:r>
      <w:r w:rsidRPr="00064BCC">
        <w:rPr>
          <w:rFonts w:ascii="Calibri" w:hAnsi="Calibri" w:hint="eastAsia"/>
          <w:rtl/>
        </w:rPr>
        <w:t>ואולם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סבורני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השפעת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נתון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cs"/>
          <w:rtl/>
        </w:rPr>
        <w:t xml:space="preserve">זה צריכה להיות מתונה, </w:t>
      </w:r>
      <w:r w:rsidRPr="00064BCC">
        <w:rPr>
          <w:rFonts w:ascii="Calibri" w:hAnsi="Calibri" w:hint="eastAsia"/>
          <w:rtl/>
        </w:rPr>
        <w:t>שכן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cs"/>
          <w:rtl/>
        </w:rPr>
        <w:t xml:space="preserve">אלמלא כן הדבר </w:t>
      </w:r>
      <w:r w:rsidRPr="00064BCC">
        <w:rPr>
          <w:rFonts w:ascii="Calibri" w:hAnsi="Calibri" w:hint="eastAsia"/>
          <w:rtl/>
        </w:rPr>
        <w:t>עלול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להביא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למתן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לגיטימציה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לעבריינים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להחזיק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נשק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בטענה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עשו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רק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משום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חששם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שעבריינים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אחרים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יפגעו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בהם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ברור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הדבר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יביא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</w:t>
      </w:r>
      <w:r w:rsidRPr="00064BCC">
        <w:rPr>
          <w:rFonts w:ascii="Calibri" w:hAnsi="Calibri"/>
          <w:rtl/>
        </w:rPr>
        <w:t>"</w:t>
      </w:r>
      <w:r w:rsidRPr="00064BCC">
        <w:rPr>
          <w:rFonts w:ascii="Calibri" w:hAnsi="Calibri" w:hint="eastAsia"/>
          <w:rtl/>
        </w:rPr>
        <w:t>מעגל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דמים</w:t>
      </w:r>
      <w:r w:rsidRPr="00064BCC">
        <w:rPr>
          <w:rFonts w:ascii="Calibri" w:hAnsi="Calibri"/>
          <w:rtl/>
        </w:rPr>
        <w:t xml:space="preserve">" </w:t>
      </w:r>
      <w:r w:rsidRPr="00064BCC">
        <w:rPr>
          <w:rFonts w:ascii="Calibri" w:hAnsi="Calibri" w:hint="eastAsia"/>
          <w:rtl/>
        </w:rPr>
        <w:t>ורחובות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הערים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יהפכו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</w:t>
      </w:r>
      <w:r w:rsidRPr="00064BCC">
        <w:rPr>
          <w:rFonts w:ascii="Calibri" w:hAnsi="Calibri"/>
          <w:rtl/>
        </w:rPr>
        <w:t>"</w:t>
      </w:r>
      <w:r w:rsidRPr="00064BCC">
        <w:rPr>
          <w:rFonts w:ascii="Calibri" w:hAnsi="Calibri" w:hint="eastAsia"/>
          <w:rtl/>
        </w:rPr>
        <w:t>מערב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פרוע</w:t>
      </w:r>
      <w:r w:rsidRPr="00064BCC">
        <w:rPr>
          <w:rFonts w:ascii="Calibri" w:hAnsi="Calibri"/>
          <w:rtl/>
        </w:rPr>
        <w:t xml:space="preserve">", </w:t>
      </w:r>
      <w:r w:rsidRPr="00064BCC">
        <w:rPr>
          <w:rFonts w:ascii="Calibri" w:hAnsi="Calibri" w:hint="eastAsia"/>
          <w:rtl/>
        </w:rPr>
        <w:t>כשכל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עבריין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יטען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נשא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נשק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כדי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להתגונן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מפני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יריבו</w:t>
      </w:r>
      <w:r w:rsidRPr="00064BCC">
        <w:rPr>
          <w:rFonts w:ascii="Calibri" w:hAnsi="Calibri" w:hint="cs"/>
          <w:rtl/>
        </w:rPr>
        <w:t>,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וחוזר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חלילה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ציינתי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השפעת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נסיבה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זו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אינה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משמעותית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אך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מנגד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אינה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נעדרת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משקל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לחלוטין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במקרה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דנן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u w:val="single"/>
          <w:rtl/>
        </w:rPr>
        <w:t>הוכח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נורה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בחודש</w:t>
      </w:r>
      <w:r w:rsidRPr="00064BCC">
        <w:rPr>
          <w:rFonts w:ascii="Calibri" w:hAnsi="Calibri"/>
          <w:rtl/>
        </w:rPr>
        <w:t xml:space="preserve"> 10/2016 </w:t>
      </w:r>
      <w:r w:rsidRPr="00064BCC">
        <w:rPr>
          <w:rFonts w:ascii="Calibri" w:hAnsi="Calibri" w:hint="eastAsia"/>
          <w:rtl/>
        </w:rPr>
        <w:t>בפלג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גופו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העליון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</w:t>
      </w:r>
      <w:r w:rsidRPr="00064BCC">
        <w:rPr>
          <w:rFonts w:ascii="Calibri" w:hAnsi="Calibri" w:hint="cs"/>
          <w:rtl/>
        </w:rPr>
        <w:t xml:space="preserve">כן כי </w:t>
      </w:r>
      <w:r w:rsidRPr="00064BCC">
        <w:rPr>
          <w:rFonts w:ascii="Calibri" w:hAnsi="Calibri" w:hint="eastAsia"/>
          <w:rtl/>
        </w:rPr>
        <w:t>בחודש</w:t>
      </w:r>
      <w:r w:rsidRPr="00064BCC">
        <w:rPr>
          <w:rFonts w:ascii="Calibri" w:hAnsi="Calibri"/>
          <w:rtl/>
        </w:rPr>
        <w:t xml:space="preserve"> 1/2018 </w:t>
      </w:r>
      <w:r w:rsidRPr="00064BCC">
        <w:rPr>
          <w:rFonts w:ascii="Calibri" w:hAnsi="Calibri" w:hint="eastAsia"/>
          <w:rtl/>
        </w:rPr>
        <w:t>היו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ידיעות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מודיעיניות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כוונות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לפגוע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בו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כפי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שלעתים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הסיבות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שהביאו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עשויות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לשמש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לחובתו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כך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צריך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להיות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גם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במקרה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ההפוך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אפנה</w:t>
      </w:r>
      <w:r w:rsidRPr="00064BCC">
        <w:rPr>
          <w:rFonts w:ascii="Calibri" w:hAnsi="Calibri" w:hint="cs"/>
          <w:rtl/>
        </w:rPr>
        <w:t xml:space="preserve">, מחד, </w:t>
      </w:r>
      <w:r w:rsidRPr="00064BCC">
        <w:rPr>
          <w:rFonts w:ascii="Calibri" w:hAnsi="Calibri" w:hint="eastAsia"/>
          <w:rtl/>
        </w:rPr>
        <w:t>למקרה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אחר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הוכח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נשיאת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הנשק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היתה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לצורך</w:t>
      </w:r>
      <w:r w:rsidRPr="00064BCC">
        <w:rPr>
          <w:rFonts w:ascii="Calibri" w:hAnsi="Calibri"/>
          <w:rtl/>
        </w:rPr>
        <w:t xml:space="preserve"> "</w:t>
      </w:r>
      <w:r w:rsidRPr="00064BCC">
        <w:rPr>
          <w:rFonts w:ascii="Calibri" w:hAnsi="Calibri" w:hint="eastAsia"/>
          <w:rtl/>
        </w:rPr>
        <w:t>יישוב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סכסוך</w:t>
      </w:r>
      <w:r w:rsidRPr="00064BCC">
        <w:rPr>
          <w:rFonts w:ascii="Calibri" w:hAnsi="Calibri"/>
          <w:rtl/>
        </w:rPr>
        <w:t>" (</w:t>
      </w:r>
      <w:hyperlink r:id="rId24" w:history="1">
        <w:r w:rsidR="00FB0093" w:rsidRPr="00FB0093">
          <w:rPr>
            <w:rFonts w:ascii="David" w:hAnsi="David"/>
            <w:color w:val="0000FF"/>
            <w:u w:val="single"/>
            <w:rtl/>
          </w:rPr>
          <w:t>ע"פ 3877/16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גבאלי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(17.11.16)) </w:t>
      </w:r>
      <w:r w:rsidRPr="00064BCC">
        <w:rPr>
          <w:rFonts w:ascii="Calibri" w:hAnsi="Calibri"/>
          <w:rtl/>
        </w:rPr>
        <w:t xml:space="preserve">– </w:t>
      </w:r>
      <w:r w:rsidRPr="00064BCC">
        <w:rPr>
          <w:rFonts w:ascii="Calibri" w:hAnsi="Calibri" w:hint="eastAsia"/>
          <w:rtl/>
        </w:rPr>
        <w:t>מה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שהוביל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לקביעת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מתחם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מחמיר</w:t>
      </w:r>
      <w:r w:rsidRPr="00064BCC">
        <w:rPr>
          <w:rFonts w:ascii="Calibri" w:hAnsi="Calibri" w:hint="cs"/>
          <w:rtl/>
        </w:rPr>
        <w:t xml:space="preserve">; ומנגד, </w:t>
      </w:r>
      <w:r w:rsidRPr="00064BCC">
        <w:rPr>
          <w:rFonts w:ascii="Calibri" w:hAnsi="Calibri" w:hint="eastAsia"/>
          <w:rtl/>
        </w:rPr>
        <w:t>אפנה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</w:t>
      </w:r>
      <w:hyperlink r:id="rId25" w:history="1">
        <w:r w:rsidR="00FB0093" w:rsidRPr="00FB0093">
          <w:rPr>
            <w:rFonts w:ascii="Calibri" w:hAnsi="Calibri" w:hint="eastAsia"/>
            <w:color w:val="0000FF"/>
            <w:u w:val="single"/>
            <w:rtl/>
          </w:rPr>
          <w:t>ת</w:t>
        </w:r>
        <w:r w:rsidR="00FB0093" w:rsidRPr="00FB0093">
          <w:rPr>
            <w:rFonts w:ascii="Calibri" w:hAnsi="Calibri"/>
            <w:color w:val="0000FF"/>
            <w:u w:val="single"/>
            <w:rtl/>
          </w:rPr>
          <w:t>.</w:t>
        </w:r>
        <w:r w:rsidR="00FB0093" w:rsidRPr="00FB0093">
          <w:rPr>
            <w:rFonts w:ascii="Calibri" w:hAnsi="Calibri" w:hint="eastAsia"/>
            <w:color w:val="0000FF"/>
            <w:u w:val="single"/>
            <w:rtl/>
          </w:rPr>
          <w:t>פ</w:t>
        </w:r>
        <w:r w:rsidR="00FB0093" w:rsidRPr="00FB0093">
          <w:rPr>
            <w:rFonts w:ascii="Calibri" w:hAnsi="Calibri"/>
            <w:color w:val="0000FF"/>
            <w:u w:val="single"/>
            <w:rtl/>
          </w:rPr>
          <w:t>. (</w:t>
        </w:r>
        <w:r w:rsidR="00FB0093" w:rsidRPr="00FB0093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FB0093" w:rsidRPr="00FB0093">
          <w:rPr>
            <w:rFonts w:ascii="Calibri" w:hAnsi="Calibri"/>
            <w:color w:val="0000FF"/>
            <w:u w:val="single"/>
            <w:rtl/>
          </w:rPr>
          <w:t xml:space="preserve"> </w:t>
        </w:r>
        <w:r w:rsidR="00FB0093" w:rsidRPr="00FB0093">
          <w:rPr>
            <w:rFonts w:ascii="Calibri" w:hAnsi="Calibri" w:hint="eastAsia"/>
            <w:color w:val="0000FF"/>
            <w:u w:val="single"/>
            <w:rtl/>
          </w:rPr>
          <w:t>חיפה</w:t>
        </w:r>
        <w:r w:rsidR="00FB0093" w:rsidRPr="00FB0093">
          <w:rPr>
            <w:rFonts w:ascii="Calibri" w:hAnsi="Calibri"/>
            <w:color w:val="0000FF"/>
            <w:u w:val="single"/>
            <w:rtl/>
          </w:rPr>
          <w:t>)  59804-01-17</w:t>
        </w:r>
      </w:hyperlink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מדינת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ישראל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נ</w:t>
      </w:r>
      <w:r w:rsidRPr="00064BCC">
        <w:rPr>
          <w:rFonts w:ascii="Calibri" w:hAnsi="Calibri"/>
          <w:b/>
          <w:bCs/>
          <w:rtl/>
        </w:rPr>
        <w:t xml:space="preserve">' </w:t>
      </w:r>
      <w:r w:rsidRPr="00064BCC">
        <w:rPr>
          <w:rFonts w:ascii="Calibri" w:hAnsi="Calibri" w:hint="eastAsia"/>
          <w:b/>
          <w:bCs/>
          <w:rtl/>
        </w:rPr>
        <w:t>עאזר</w:t>
      </w:r>
      <w:r w:rsidRPr="00064BCC">
        <w:rPr>
          <w:rFonts w:ascii="Calibri" w:hAnsi="Calibri"/>
          <w:rtl/>
        </w:rPr>
        <w:t xml:space="preserve"> </w:t>
      </w:r>
      <w:r w:rsidR="00DB5410" w:rsidRPr="00DB5410">
        <w:rPr>
          <w:sz w:val="22"/>
          <w:rtl/>
        </w:rPr>
        <w:t>[</w:t>
      </w:r>
      <w:r w:rsidR="00DB5410" w:rsidRPr="00DB5410">
        <w:rPr>
          <w:rFonts w:hint="eastAsia"/>
          <w:sz w:val="22"/>
          <w:rtl/>
        </w:rPr>
        <w:t>פורסם</w:t>
      </w:r>
      <w:r w:rsidR="00DB5410" w:rsidRPr="00DB5410">
        <w:rPr>
          <w:sz w:val="22"/>
          <w:rtl/>
        </w:rPr>
        <w:t xml:space="preserve"> </w:t>
      </w:r>
      <w:r w:rsidR="00DB5410" w:rsidRPr="00DB5410">
        <w:rPr>
          <w:rFonts w:hint="eastAsia"/>
          <w:sz w:val="22"/>
          <w:rtl/>
        </w:rPr>
        <w:t>בנבו</w:t>
      </w:r>
      <w:r w:rsidR="00DB5410" w:rsidRPr="00DB5410">
        <w:rPr>
          <w:sz w:val="22"/>
          <w:rtl/>
        </w:rPr>
        <w:t xml:space="preserve">] </w:t>
      </w:r>
      <w:r w:rsidRPr="00064BCC">
        <w:rPr>
          <w:rFonts w:ascii="Calibri" w:hAnsi="Calibri"/>
          <w:rtl/>
        </w:rPr>
        <w:t>(18.6.17)</w:t>
      </w:r>
      <w:r w:rsidRPr="00064BCC">
        <w:rPr>
          <w:rFonts w:ascii="Calibri" w:hAnsi="Calibri" w:hint="cs"/>
          <w:rtl/>
        </w:rPr>
        <w:t>,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הורשע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בהחזקת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אקדח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ושני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תתי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מקלע</w:t>
      </w:r>
      <w:r w:rsidRPr="00064BCC">
        <w:rPr>
          <w:rFonts w:ascii="Calibri" w:hAnsi="Calibri"/>
          <w:rtl/>
        </w:rPr>
        <w:t xml:space="preserve"> (</w:t>
      </w:r>
      <w:r w:rsidRPr="00064BCC">
        <w:rPr>
          <w:rFonts w:ascii="Calibri" w:hAnsi="Calibri" w:hint="eastAsia"/>
          <w:rtl/>
        </w:rPr>
        <w:t>באותו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מקרה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הורשע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בעבירת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נשיאה</w:t>
      </w:r>
      <w:r w:rsidRPr="00064BCC">
        <w:rPr>
          <w:rFonts w:ascii="Calibri" w:hAnsi="Calibri"/>
          <w:rtl/>
        </w:rPr>
        <w:t xml:space="preserve">). </w:t>
      </w:r>
      <w:r w:rsidRPr="00064BCC">
        <w:rPr>
          <w:rFonts w:ascii="Calibri" w:hAnsi="Calibri" w:hint="eastAsia"/>
          <w:rtl/>
        </w:rPr>
        <w:t>בית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המשפט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קיבל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טענת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הנאשם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עשה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רקע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העובדה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שהוא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ובני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משפחתו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הותקפו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בתקופה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שקדמה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לכך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ידי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אחרים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ולכן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החזיק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כלי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הנשק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למצב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יותקפו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שוב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cs"/>
          <w:rtl/>
        </w:rPr>
        <w:t xml:space="preserve">לכן, </w:t>
      </w:r>
      <w:r w:rsidRPr="00064BCC">
        <w:rPr>
          <w:rFonts w:ascii="Calibri" w:hAnsi="Calibri" w:hint="eastAsia"/>
          <w:rtl/>
        </w:rPr>
        <w:t>נקבע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מתחם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מתון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בין</w:t>
      </w:r>
      <w:r w:rsidRPr="00064BCC">
        <w:rPr>
          <w:rFonts w:ascii="Calibri" w:hAnsi="Calibri"/>
          <w:rtl/>
        </w:rPr>
        <w:t xml:space="preserve"> 12 </w:t>
      </w:r>
      <w:r w:rsidRPr="00064BCC">
        <w:rPr>
          <w:rFonts w:ascii="Calibri" w:hAnsi="Calibri" w:hint="eastAsia"/>
          <w:rtl/>
        </w:rPr>
        <w:t>ל</w:t>
      </w:r>
      <w:r w:rsidRPr="00064BCC">
        <w:rPr>
          <w:rFonts w:ascii="Calibri" w:hAnsi="Calibri"/>
          <w:rtl/>
        </w:rPr>
        <w:t xml:space="preserve"> 36 </w:t>
      </w:r>
      <w:r w:rsidRPr="00064BCC">
        <w:rPr>
          <w:rFonts w:ascii="Calibri" w:hAnsi="Calibri" w:hint="eastAsia"/>
          <w:rtl/>
        </w:rPr>
        <w:t>חודשים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ונגזר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עונש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מאסר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בפועל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לתקופה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</w:t>
      </w:r>
      <w:r w:rsidRPr="00064BCC">
        <w:rPr>
          <w:rFonts w:ascii="Calibri" w:hAnsi="Calibri"/>
          <w:rtl/>
        </w:rPr>
        <w:t xml:space="preserve"> 15 </w:t>
      </w:r>
      <w:r w:rsidRPr="00064BCC">
        <w:rPr>
          <w:rFonts w:ascii="Calibri" w:hAnsi="Calibri" w:hint="eastAsia"/>
          <w:rtl/>
        </w:rPr>
        <w:t>חודשי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מאסר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בלבד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ערעור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המדינה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על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קולת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העונש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נדחה</w:t>
      </w:r>
      <w:r w:rsidRPr="00064BCC">
        <w:rPr>
          <w:rFonts w:ascii="Calibri" w:hAnsi="Calibri"/>
          <w:rtl/>
        </w:rPr>
        <w:t xml:space="preserve"> (</w:t>
      </w:r>
      <w:hyperlink r:id="rId26" w:history="1">
        <w:r w:rsidR="00FB0093" w:rsidRPr="00FB0093">
          <w:rPr>
            <w:rFonts w:ascii="Calibri" w:hAnsi="Calibri" w:hint="eastAsia"/>
            <w:color w:val="0000FF"/>
            <w:u w:val="single"/>
            <w:rtl/>
          </w:rPr>
          <w:t>ע</w:t>
        </w:r>
        <w:r w:rsidR="00FB0093" w:rsidRPr="00FB0093">
          <w:rPr>
            <w:rFonts w:ascii="Calibri" w:hAnsi="Calibri"/>
            <w:color w:val="0000FF"/>
            <w:u w:val="single"/>
            <w:rtl/>
          </w:rPr>
          <w:t>"</w:t>
        </w:r>
        <w:r w:rsidR="00FB0093" w:rsidRPr="00FB0093">
          <w:rPr>
            <w:rFonts w:ascii="Calibri" w:hAnsi="Calibri" w:hint="eastAsia"/>
            <w:color w:val="0000FF"/>
            <w:u w:val="single"/>
            <w:rtl/>
          </w:rPr>
          <w:t>פ</w:t>
        </w:r>
        <w:r w:rsidR="00FB0093" w:rsidRPr="00FB0093">
          <w:rPr>
            <w:rFonts w:ascii="Calibri" w:hAnsi="Calibri"/>
            <w:color w:val="0000FF"/>
            <w:u w:val="single"/>
            <w:rtl/>
          </w:rPr>
          <w:t xml:space="preserve"> 6142/17</w:t>
        </w:r>
      </w:hyperlink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מדינת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ישראל</w:t>
      </w:r>
      <w:r w:rsidRPr="00064BCC">
        <w:rPr>
          <w:rFonts w:ascii="Calibri" w:hAnsi="Calibri"/>
          <w:b/>
          <w:bCs/>
          <w:rtl/>
        </w:rPr>
        <w:t xml:space="preserve"> </w:t>
      </w:r>
      <w:r w:rsidRPr="00064BCC">
        <w:rPr>
          <w:rFonts w:ascii="Calibri" w:hAnsi="Calibri" w:hint="eastAsia"/>
          <w:b/>
          <w:bCs/>
          <w:rtl/>
        </w:rPr>
        <w:t>נ</w:t>
      </w:r>
      <w:r w:rsidRPr="00064BCC">
        <w:rPr>
          <w:rFonts w:ascii="Calibri" w:hAnsi="Calibri"/>
          <w:b/>
          <w:bCs/>
          <w:rtl/>
        </w:rPr>
        <w:t xml:space="preserve">' </w:t>
      </w:r>
      <w:r w:rsidRPr="00064BCC">
        <w:rPr>
          <w:rFonts w:ascii="Calibri" w:hAnsi="Calibri" w:hint="eastAsia"/>
          <w:b/>
          <w:bCs/>
          <w:rtl/>
        </w:rPr>
        <w:t>עאזר</w:t>
      </w:r>
      <w:r w:rsidRPr="00064BCC">
        <w:rPr>
          <w:rFonts w:ascii="Calibri" w:hAnsi="Calibri"/>
          <w:rtl/>
        </w:rPr>
        <w:t xml:space="preserve"> </w:t>
      </w:r>
      <w:r w:rsidR="00DB5410" w:rsidRPr="00DB5410">
        <w:rPr>
          <w:sz w:val="22"/>
          <w:rtl/>
        </w:rPr>
        <w:t>[</w:t>
      </w:r>
      <w:r w:rsidR="00DB5410" w:rsidRPr="00DB5410">
        <w:rPr>
          <w:rFonts w:hint="eastAsia"/>
          <w:sz w:val="22"/>
          <w:rtl/>
        </w:rPr>
        <w:t>פורסם</w:t>
      </w:r>
      <w:r w:rsidR="00DB5410" w:rsidRPr="00DB5410">
        <w:rPr>
          <w:sz w:val="22"/>
          <w:rtl/>
        </w:rPr>
        <w:t xml:space="preserve"> </w:t>
      </w:r>
      <w:r w:rsidR="00DB5410" w:rsidRPr="00DB5410">
        <w:rPr>
          <w:rFonts w:hint="eastAsia"/>
          <w:sz w:val="22"/>
          <w:rtl/>
        </w:rPr>
        <w:t>בנבו</w:t>
      </w:r>
      <w:r w:rsidR="00DB5410" w:rsidRPr="00DB5410">
        <w:rPr>
          <w:sz w:val="22"/>
          <w:rtl/>
        </w:rPr>
        <w:t xml:space="preserve">] </w:t>
      </w:r>
      <w:r w:rsidRPr="00064BCC">
        <w:rPr>
          <w:rFonts w:ascii="Calibri" w:hAnsi="Calibri"/>
          <w:rtl/>
        </w:rPr>
        <w:t>(30.11.17)</w:t>
      </w:r>
      <w:r w:rsidRPr="00064BCC">
        <w:rPr>
          <w:rFonts w:ascii="Calibri" w:hAnsi="Calibri" w:hint="cs"/>
          <w:rtl/>
        </w:rPr>
        <w:t>)</w:t>
      </w:r>
      <w:r w:rsidRPr="00064BCC">
        <w:rPr>
          <w:rFonts w:ascii="Calibri" w:hAnsi="Calibri"/>
          <w:rtl/>
        </w:rPr>
        <w:t xml:space="preserve">. </w:t>
      </w:r>
      <w:r w:rsidRPr="00064BCC">
        <w:rPr>
          <w:rFonts w:ascii="Calibri" w:hAnsi="Calibri" w:hint="eastAsia"/>
          <w:rtl/>
        </w:rPr>
        <w:t>סיכומו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של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דבר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בהקשר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זה</w:t>
      </w:r>
      <w:r w:rsidRPr="00064BCC">
        <w:rPr>
          <w:rFonts w:ascii="Calibri" w:hAnsi="Calibri"/>
          <w:rtl/>
        </w:rPr>
        <w:t xml:space="preserve">,  </w:t>
      </w:r>
      <w:r w:rsidRPr="00064BCC">
        <w:rPr>
          <w:rFonts w:ascii="Calibri" w:hAnsi="Calibri" w:hint="eastAsia"/>
          <w:rtl/>
        </w:rPr>
        <w:t>סבורני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במקרה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דנן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הוכחו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הנסיבות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לעיל</w:t>
      </w:r>
      <w:r w:rsidRPr="00064BCC">
        <w:rPr>
          <w:rFonts w:ascii="Calibri" w:hAnsi="Calibri"/>
          <w:rtl/>
        </w:rPr>
        <w:t xml:space="preserve">, </w:t>
      </w:r>
      <w:r w:rsidRPr="00064BCC">
        <w:rPr>
          <w:rFonts w:ascii="Calibri" w:hAnsi="Calibri" w:hint="eastAsia"/>
          <w:rtl/>
        </w:rPr>
        <w:t>ניתן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לקבוע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כי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הדבר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יביא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להקלה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u w:val="single"/>
          <w:rtl/>
        </w:rPr>
        <w:t>מסוימת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במתחם</w:t>
      </w:r>
      <w:r w:rsidRPr="00064BCC">
        <w:rPr>
          <w:rFonts w:ascii="Calibri" w:hAnsi="Calibri"/>
          <w:rtl/>
        </w:rPr>
        <w:t xml:space="preserve">. </w:t>
      </w:r>
      <w:r w:rsidRPr="00E76BD0">
        <w:rPr>
          <w:rFonts w:ascii="David" w:hAnsi="David" w:hint="eastAsia"/>
          <w:rtl/>
        </w:rPr>
        <w:t>עוד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לקולה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אפנה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064BCC">
        <w:rPr>
          <w:rFonts w:ascii="Calibri" w:hAnsi="Calibri" w:hint="eastAsia"/>
          <w:rtl/>
        </w:rPr>
        <w:t>נשיאת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הנשק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היתה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לפרק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זמן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קצר</w:t>
      </w:r>
      <w:r w:rsidRPr="00064BCC">
        <w:rPr>
          <w:rFonts w:ascii="Calibri" w:hAnsi="Calibri"/>
          <w:rtl/>
        </w:rPr>
        <w:t xml:space="preserve"> </w:t>
      </w:r>
      <w:r w:rsidRPr="00064BCC">
        <w:rPr>
          <w:rFonts w:ascii="Calibri" w:hAnsi="Calibri" w:hint="eastAsia"/>
          <w:rtl/>
        </w:rPr>
        <w:t>יחסית</w:t>
      </w:r>
      <w:r w:rsidRPr="00064BCC">
        <w:rPr>
          <w:rFonts w:ascii="Calibri" w:hAnsi="Calibri" w:hint="cs"/>
          <w:rtl/>
        </w:rPr>
        <w:t xml:space="preserve"> </w:t>
      </w:r>
      <w:r w:rsidRPr="00064BCC">
        <w:rPr>
          <w:rFonts w:ascii="Calibri" w:hAnsi="Calibri" w:hint="eastAsia"/>
          <w:rtl/>
        </w:rPr>
        <w:t>וכן</w:t>
      </w:r>
      <w:r w:rsidRPr="00064BCC">
        <w:rPr>
          <w:rFonts w:ascii="Calibri" w:hAnsi="Calibri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בניגוד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למקרים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אחרים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כדור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הבליעה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ואף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צוין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המחסנית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שהיתה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טעונה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בכדורים</w:t>
      </w:r>
      <w:r w:rsidRPr="00E76BD0">
        <w:rPr>
          <w:rFonts w:ascii="David" w:hAnsi="David"/>
          <w:rtl/>
        </w:rPr>
        <w:t>.</w:t>
      </w:r>
    </w:p>
    <w:p w14:paraId="7C094716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rtl/>
        </w:rPr>
      </w:pPr>
    </w:p>
    <w:p w14:paraId="0AF90CB5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E76BD0">
        <w:rPr>
          <w:rFonts w:ascii="David" w:hAnsi="David" w:hint="eastAsia"/>
          <w:rtl/>
        </w:rPr>
        <w:t>לעניין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מדיניות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הענישה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הנהוגה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הצדדים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מגוונת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שחלקה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התייחס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כפי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שיובהר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להלן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נתונים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קלים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חמורים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מענייננו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אין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חולק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מגמת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להחמרה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כך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</w:t>
      </w:r>
      <w:hyperlink r:id="rId27" w:history="1">
        <w:r w:rsidR="00FB0093" w:rsidRPr="00FB0093">
          <w:rPr>
            <w:rFonts w:ascii="David" w:hAnsi="David"/>
            <w:color w:val="0000FF"/>
            <w:u w:val="single"/>
            <w:rtl/>
          </w:rPr>
          <w:t>רע"פ 898/11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אקרע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(2.2.11), </w:t>
      </w:r>
      <w:r w:rsidRPr="00E76BD0">
        <w:rPr>
          <w:rFonts w:ascii="David" w:hAnsi="David" w:hint="eastAsia"/>
          <w:rtl/>
        </w:rPr>
        <w:t>נקבע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/>
          <w:b/>
          <w:bCs/>
          <w:rtl/>
        </w:rPr>
        <w:t>"</w:t>
      </w:r>
      <w:r w:rsidRPr="00E76BD0">
        <w:rPr>
          <w:rFonts w:ascii="David" w:hAnsi="David" w:hint="eastAsia"/>
          <w:b/>
          <w:bCs/>
          <w:rtl/>
        </w:rPr>
        <w:t>בנוגע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לצורך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במדיניות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ענישה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מרתיעה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בעבירות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כדוגמת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העבירה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הורשע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המבקש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כבר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קבעתי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בעבר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כי</w:t>
      </w:r>
      <w:r w:rsidRPr="00E76BD0">
        <w:rPr>
          <w:rFonts w:ascii="David" w:hAnsi="David"/>
          <w:b/>
          <w:bCs/>
          <w:rtl/>
        </w:rPr>
        <w:t>: "</w:t>
      </w:r>
      <w:r w:rsidRPr="00E76BD0">
        <w:rPr>
          <w:rFonts w:ascii="David" w:hAnsi="David" w:hint="eastAsia"/>
          <w:b/>
          <w:bCs/>
          <w:rtl/>
        </w:rPr>
        <w:t>בית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משפט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זה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עמד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פעמים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רבות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חומרתן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העבירות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בכלי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נשק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ועל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החובה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להשית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בעבירות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אלו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עונש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חמור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המשקף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חומרתן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ואשר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כדי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להרתיע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עבריינים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בכוח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מלבצע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עבירות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דומות</w:t>
      </w:r>
      <w:r w:rsidRPr="00E76BD0">
        <w:rPr>
          <w:rFonts w:ascii="David" w:hAnsi="David"/>
          <w:b/>
          <w:bCs/>
          <w:rtl/>
        </w:rPr>
        <w:t xml:space="preserve">... </w:t>
      </w:r>
      <w:r w:rsidRPr="00E76BD0">
        <w:rPr>
          <w:rFonts w:ascii="David" w:hAnsi="David" w:hint="eastAsia"/>
          <w:b/>
          <w:bCs/>
          <w:rtl/>
        </w:rPr>
        <w:t>החזקה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כלי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נשק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על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ידי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שאינו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מורשה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בכך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פוטנציאל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להוביל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להסלמה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חמורה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ולתוצאות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קשות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אירוע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יהיה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מעורב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אותו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נושא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נשק</w:t>
      </w:r>
      <w:r w:rsidRPr="00E76BD0">
        <w:rPr>
          <w:rFonts w:ascii="David" w:hAnsi="David"/>
          <w:b/>
          <w:bCs/>
          <w:rtl/>
        </w:rPr>
        <w:t xml:space="preserve">..."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זאת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מקרה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ונסיבותיו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ובהקשר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להתחשב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כאמור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לעיל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בסוג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הנשק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מטרת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נשיאתו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משך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ההחזקה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לשכוח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בסופו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הענישה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אינדיבידואלית</w:t>
      </w:r>
      <w:r w:rsidRPr="00E76BD0">
        <w:rPr>
          <w:rFonts w:ascii="David" w:hAnsi="David"/>
          <w:rtl/>
        </w:rPr>
        <w:t xml:space="preserve">. </w:t>
      </w:r>
    </w:p>
    <w:p w14:paraId="0F693D05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5356A44F" w14:textId="77777777" w:rsidR="00064BCC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rtl/>
        </w:rPr>
      </w:pPr>
      <w:r w:rsidRPr="00E76BD0">
        <w:rPr>
          <w:rFonts w:ascii="David" w:hAnsi="David" w:hint="eastAsia"/>
          <w:rtl/>
        </w:rPr>
        <w:t>כאמור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הצדדים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מגוונת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וצלילה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לפרטי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המקרים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מעלה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לפחות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לגבי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חלקם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אינם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מקדמים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אותנו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בגזירת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הדין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בענייננו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לגבי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שניתנה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טרם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תיקון</w:t>
      </w:r>
      <w:r w:rsidRPr="00E76BD0">
        <w:rPr>
          <w:rFonts w:ascii="David" w:hAnsi="David"/>
          <w:rtl/>
        </w:rPr>
        <w:t xml:space="preserve"> 113, </w:t>
      </w:r>
      <w:r w:rsidRPr="00E76BD0">
        <w:rPr>
          <w:rFonts w:ascii="David" w:hAnsi="David" w:hint="eastAsia"/>
          <w:rtl/>
        </w:rPr>
        <w:t>טוב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תעשה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תמעיט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בהפניות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לפסיקה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זו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למעט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חריגים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שכן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מפרידה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מטבע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הדברים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לבין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בתוך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ור</w:t>
      </w:r>
      <w:r w:rsidRPr="00E76BD0">
        <w:rPr>
          <w:rFonts w:ascii="David" w:hAnsi="David"/>
          <w:rtl/>
        </w:rPr>
        <w:t xml:space="preserve">' </w:t>
      </w:r>
      <w:r w:rsidRPr="00E76BD0">
        <w:rPr>
          <w:rFonts w:ascii="David" w:hAnsi="David" w:hint="eastAsia"/>
          <w:rtl/>
        </w:rPr>
        <w:t>בהקשר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האמור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</w:t>
      </w:r>
      <w:hyperlink r:id="rId28" w:history="1">
        <w:r w:rsidR="00FB0093" w:rsidRPr="00FB0093">
          <w:rPr>
            <w:rFonts w:ascii="David" w:hAnsi="David"/>
            <w:color w:val="0000FF"/>
            <w:u w:val="single"/>
            <w:rtl/>
          </w:rPr>
          <w:t>ע"פ 1127/13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גברזגיי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</w:t>
      </w:r>
      <w:r w:rsidRPr="00E76BD0">
        <w:rPr>
          <w:rFonts w:ascii="David" w:hAnsi="David"/>
          <w:b/>
          <w:bCs/>
          <w:rtl/>
        </w:rPr>
        <w:t>"</w:t>
      </w:r>
      <w:r w:rsidRPr="00E76BD0">
        <w:rPr>
          <w:rFonts w:ascii="David" w:hAnsi="David" w:hint="eastAsia"/>
          <w:b/>
          <w:bCs/>
          <w:rtl/>
        </w:rPr>
        <w:t>י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(15.1.14) </w:t>
      </w:r>
      <w:r w:rsidRPr="00E76BD0">
        <w:rPr>
          <w:rFonts w:ascii="David" w:hAnsi="David" w:hint="eastAsia"/>
          <w:rtl/>
        </w:rPr>
        <w:t>פסקה</w:t>
      </w:r>
      <w:r w:rsidRPr="00E76BD0">
        <w:rPr>
          <w:rFonts w:ascii="David" w:hAnsi="David"/>
          <w:rtl/>
        </w:rPr>
        <w:t xml:space="preserve"> 6). </w:t>
      </w:r>
      <w:r w:rsidRPr="00E76BD0">
        <w:rPr>
          <w:rFonts w:ascii="David" w:hAnsi="David" w:hint="eastAsia"/>
          <w:rtl/>
        </w:rPr>
        <w:t>לגבי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יתר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הפסיקה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מקדמת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אותנו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בהכרח</w:t>
      </w:r>
      <w:r w:rsidRPr="00E76BD0">
        <w:rPr>
          <w:rFonts w:ascii="David" w:hAnsi="David"/>
          <w:rtl/>
        </w:rPr>
        <w:t xml:space="preserve"> – </w:t>
      </w:r>
      <w:r w:rsidRPr="00E76BD0">
        <w:rPr>
          <w:rFonts w:ascii="David" w:hAnsi="David" w:hint="eastAsia"/>
          <w:rtl/>
        </w:rPr>
        <w:t>כך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</w:t>
      </w:r>
      <w:hyperlink r:id="rId29" w:history="1">
        <w:r w:rsidR="00FB0093" w:rsidRPr="00FB0093">
          <w:rPr>
            <w:rFonts w:ascii="David" w:hAnsi="David"/>
            <w:color w:val="0000FF"/>
            <w:u w:val="single"/>
            <w:rtl/>
          </w:rPr>
          <w:t>ע"פ 3288/14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קריספיל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(24.8.14), </w:t>
      </w:r>
      <w:r w:rsidRPr="00E76BD0">
        <w:rPr>
          <w:rFonts w:ascii="David" w:hAnsi="David" w:hint="eastAsia"/>
          <w:rtl/>
        </w:rPr>
        <w:t>אליו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החמיר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בעניינו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שהורשע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החזקת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ונשיאת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והעמיד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עונשו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18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שנתפס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כשצמוד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נתפס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u w:val="single"/>
          <w:rtl/>
        </w:rPr>
        <w:t>משתיק</w:t>
      </w:r>
      <w:r w:rsidRPr="00E76BD0">
        <w:rPr>
          <w:rFonts w:ascii="David" w:hAnsi="David"/>
          <w:u w:val="single"/>
          <w:rtl/>
        </w:rPr>
        <w:t xml:space="preserve"> </w:t>
      </w:r>
      <w:r w:rsidRPr="00E76BD0">
        <w:rPr>
          <w:rFonts w:ascii="David" w:hAnsi="David" w:hint="eastAsia"/>
          <w:u w:val="single"/>
          <w:rtl/>
        </w:rPr>
        <w:t>קול</w:t>
      </w:r>
      <w:r w:rsidRPr="00E76BD0">
        <w:rPr>
          <w:rFonts w:ascii="David" w:hAnsi="David"/>
          <w:rtl/>
        </w:rPr>
        <w:t xml:space="preserve"> (!). </w:t>
      </w:r>
      <w:r w:rsidRPr="00E76BD0">
        <w:rPr>
          <w:rFonts w:ascii="David" w:hAnsi="David" w:hint="eastAsia"/>
          <w:rtl/>
        </w:rPr>
        <w:t>אותו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קריספיל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לחובתו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פלילי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מכביד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באופן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יחסי</w:t>
      </w:r>
      <w:r w:rsidRPr="00E76BD0">
        <w:rPr>
          <w:rFonts w:ascii="David" w:hAnsi="David"/>
          <w:rtl/>
        </w:rPr>
        <w:t xml:space="preserve">; </w:t>
      </w:r>
      <w:r w:rsidRPr="00E76BD0">
        <w:rPr>
          <w:rFonts w:ascii="David" w:hAnsi="David" w:hint="eastAsia"/>
          <w:rtl/>
        </w:rPr>
        <w:t>ב</w:t>
      </w:r>
      <w:hyperlink r:id="rId30" w:history="1">
        <w:r w:rsidR="00FB0093" w:rsidRPr="00FB0093">
          <w:rPr>
            <w:rFonts w:ascii="David" w:hAnsi="David"/>
            <w:color w:val="0000FF"/>
            <w:u w:val="single"/>
            <w:rtl/>
          </w:rPr>
          <w:t>ע"פ 135/17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בס</w:t>
      </w:r>
      <w:r w:rsidRPr="00E76BD0">
        <w:rPr>
          <w:rFonts w:ascii="David" w:hAnsi="David" w:hint="eastAsia"/>
          <w:rtl/>
        </w:rPr>
        <w:t>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(24.8.14), </w:t>
      </w:r>
      <w:r w:rsidRPr="00E76BD0">
        <w:rPr>
          <w:rFonts w:ascii="David" w:hAnsi="David" w:hint="eastAsia"/>
          <w:rtl/>
        </w:rPr>
        <w:t>החמיר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וגזר</w:t>
      </w:r>
      <w:r w:rsidRPr="00E76BD0">
        <w:rPr>
          <w:rFonts w:ascii="David" w:hAnsi="David"/>
          <w:rtl/>
        </w:rPr>
        <w:t xml:space="preserve"> 18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אך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דובר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</w:t>
      </w:r>
      <w:r w:rsidRPr="00E76BD0">
        <w:rPr>
          <w:rFonts w:ascii="David" w:hAnsi="David" w:hint="eastAsia"/>
          <w:u w:val="single"/>
          <w:rtl/>
        </w:rPr>
        <w:t>תת</w:t>
      </w:r>
      <w:r w:rsidRPr="00E76BD0">
        <w:rPr>
          <w:rFonts w:ascii="David" w:hAnsi="David"/>
          <w:u w:val="single"/>
          <w:rtl/>
        </w:rPr>
        <w:t xml:space="preserve"> </w:t>
      </w:r>
      <w:r w:rsidRPr="00E76BD0">
        <w:rPr>
          <w:rFonts w:ascii="David" w:hAnsi="David" w:hint="eastAsia"/>
          <w:u w:val="single"/>
          <w:rtl/>
        </w:rPr>
        <w:t>מקלע</w:t>
      </w:r>
      <w:r w:rsidRPr="00E76BD0">
        <w:rPr>
          <w:rFonts w:ascii="David" w:hAnsi="David"/>
          <w:rtl/>
        </w:rPr>
        <w:t xml:space="preserve">; </w:t>
      </w:r>
      <w:r w:rsidRPr="00E76BD0">
        <w:rPr>
          <w:rFonts w:ascii="David" w:hAnsi="David" w:hint="eastAsia"/>
          <w:rtl/>
        </w:rPr>
        <w:t>וב</w:t>
      </w:r>
      <w:hyperlink r:id="rId31" w:history="1">
        <w:r w:rsidR="00FB0093" w:rsidRPr="00FB0093">
          <w:rPr>
            <w:rFonts w:ascii="David" w:hAnsi="David"/>
            <w:color w:val="0000FF"/>
            <w:u w:val="single"/>
            <w:rtl/>
          </w:rPr>
          <w:t>ע"פ 3877/16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גבאלי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(17.11.16) </w:t>
      </w:r>
      <w:r w:rsidRPr="00E76BD0">
        <w:rPr>
          <w:rFonts w:ascii="David" w:hAnsi="David" w:hint="eastAsia"/>
          <w:rtl/>
        </w:rPr>
        <w:t>שהוזכר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לעיל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הורשע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לענייננו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נקבע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כאשר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נתפס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אותו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והוביל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בדרכו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לפגישה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לצורך</w:t>
      </w:r>
      <w:r w:rsidRPr="00E76BD0">
        <w:rPr>
          <w:rFonts w:ascii="David" w:hAnsi="David"/>
          <w:rtl/>
        </w:rPr>
        <w:t xml:space="preserve"> "</w:t>
      </w:r>
      <w:r w:rsidRPr="00E76BD0">
        <w:rPr>
          <w:rFonts w:ascii="David" w:hAnsi="David" w:hint="eastAsia"/>
          <w:rtl/>
        </w:rPr>
        <w:t>יישוב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סכסוך</w:t>
      </w:r>
      <w:r w:rsidRPr="00E76BD0">
        <w:rPr>
          <w:rFonts w:ascii="David" w:hAnsi="David"/>
          <w:rtl/>
        </w:rPr>
        <w:t xml:space="preserve">".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בכדי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קבע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באותו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עניין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"</w:t>
      </w:r>
      <w:r w:rsidRPr="00E76BD0">
        <w:rPr>
          <w:rFonts w:ascii="David" w:hAnsi="David" w:hint="eastAsia"/>
          <w:b/>
          <w:bCs/>
          <w:rtl/>
        </w:rPr>
        <w:t>אין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לדעת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כיצד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היו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הדברים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מתפתחים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אלמלא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התערבה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המשטרה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באותו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השלב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בנעשה</w:t>
      </w:r>
      <w:r w:rsidRPr="00E76BD0">
        <w:rPr>
          <w:rFonts w:ascii="David" w:hAnsi="David"/>
          <w:rtl/>
        </w:rPr>
        <w:t xml:space="preserve">". </w:t>
      </w:r>
      <w:r w:rsidRPr="00E76BD0">
        <w:rPr>
          <w:rFonts w:ascii="David" w:hAnsi="David" w:hint="eastAsia"/>
          <w:rtl/>
        </w:rPr>
        <w:t>כמו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המערער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לחובתו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פלילי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מכביד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והאירוע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התרחש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סמוך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לאחר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שחרורו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ממאסר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לכן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ניתן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ללמוד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מהעונש</w:t>
      </w:r>
      <w:r w:rsidRPr="00E76BD0">
        <w:rPr>
          <w:rFonts w:ascii="David" w:hAnsi="David"/>
          <w:rtl/>
        </w:rPr>
        <w:t xml:space="preserve"> (34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שנגזר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חלק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מהענישה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אליה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כוח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רלוונטית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ולו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בשורה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התחתונה</w:t>
      </w:r>
      <w:r w:rsidRPr="00E76BD0">
        <w:rPr>
          <w:rFonts w:ascii="David" w:hAnsi="David"/>
          <w:rtl/>
        </w:rPr>
        <w:t xml:space="preserve">). </w:t>
      </w:r>
      <w:r w:rsidRPr="00E76BD0">
        <w:rPr>
          <w:rFonts w:ascii="David" w:hAnsi="David" w:hint="eastAsia"/>
          <w:rtl/>
        </w:rPr>
        <w:t>כך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הפנתה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ההגנה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</w:t>
      </w:r>
      <w:hyperlink r:id="rId32" w:history="1">
        <w:r w:rsidR="00FB0093" w:rsidRPr="00FB0093">
          <w:rPr>
            <w:rFonts w:ascii="David" w:hAnsi="David"/>
            <w:color w:val="0000FF"/>
            <w:u w:val="single"/>
            <w:rtl/>
          </w:rPr>
          <w:t>ע"פ 4945/13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סלימאן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(19.1.14), </w:t>
      </w:r>
      <w:r w:rsidRPr="00E76BD0">
        <w:rPr>
          <w:rFonts w:ascii="David" w:hAnsi="David" w:hint="eastAsia"/>
          <w:rtl/>
        </w:rPr>
        <w:t>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נגזרו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המערער</w:t>
      </w:r>
      <w:r w:rsidRPr="00E76BD0">
        <w:rPr>
          <w:rFonts w:ascii="David" w:hAnsi="David"/>
          <w:rtl/>
        </w:rPr>
        <w:t xml:space="preserve"> 6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לריצוי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בעבודות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בגין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נשיאת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והחזקת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מקלע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ואולם</w:t>
      </w:r>
      <w:r w:rsidRPr="00E76BD0">
        <w:rPr>
          <w:rFonts w:ascii="David" w:hAnsi="David"/>
          <w:rtl/>
        </w:rPr>
        <w:t xml:space="preserve"> – </w:t>
      </w:r>
      <w:r w:rsidRPr="00E76BD0">
        <w:rPr>
          <w:rFonts w:ascii="David" w:hAnsi="David" w:hint="eastAsia"/>
          <w:rtl/>
        </w:rPr>
        <w:t>וזה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העיקר</w:t>
      </w:r>
      <w:r w:rsidRPr="00E76BD0">
        <w:rPr>
          <w:rFonts w:ascii="David" w:hAnsi="David"/>
          <w:rtl/>
        </w:rPr>
        <w:t xml:space="preserve"> </w:t>
      </w:r>
      <w:r>
        <w:rPr>
          <w:rFonts w:ascii="David" w:hAnsi="David"/>
          <w:rtl/>
        </w:rPr>
        <w:t>–</w:t>
      </w:r>
      <w:r w:rsidRPr="00E76BD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באותו </w:t>
      </w:r>
      <w:r w:rsidRPr="00E76BD0">
        <w:rPr>
          <w:rFonts w:ascii="David" w:hAnsi="David" w:hint="eastAsia"/>
          <w:rtl/>
        </w:rPr>
        <w:t>מקרה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חרג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מהמתחם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שסבר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כראוי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שיקולי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שיקום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אישיות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חריגות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זאת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ועוד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במסגרת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פסק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ציין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העליון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הדברים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הבאים</w:t>
      </w:r>
      <w:r w:rsidRPr="00E76BD0">
        <w:rPr>
          <w:rFonts w:ascii="David" w:hAnsi="David"/>
          <w:rtl/>
        </w:rPr>
        <w:t>:</w:t>
      </w:r>
      <w:r w:rsidRPr="00E76BD0">
        <w:rPr>
          <w:rFonts w:ascii="David" w:hAnsi="David"/>
          <w:b/>
          <w:bCs/>
          <w:rtl/>
        </w:rPr>
        <w:t xml:space="preserve"> </w:t>
      </w:r>
    </w:p>
    <w:p w14:paraId="3DEA4D15" w14:textId="77777777" w:rsidR="00064BCC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rtl/>
        </w:rPr>
      </w:pPr>
    </w:p>
    <w:p w14:paraId="609BE50F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rtl/>
        </w:rPr>
      </w:pPr>
      <w:r w:rsidRPr="00E76BD0">
        <w:rPr>
          <w:rFonts w:ascii="David" w:hAnsi="David"/>
          <w:b/>
          <w:bCs/>
          <w:rtl/>
        </w:rPr>
        <w:t>"</w:t>
      </w:r>
      <w:r w:rsidRPr="00E76BD0">
        <w:rPr>
          <w:rFonts w:ascii="David" w:hAnsi="David" w:hint="eastAsia"/>
          <w:b/>
          <w:bCs/>
          <w:rtl/>
        </w:rPr>
        <w:t>סוף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דבר</w:t>
      </w:r>
      <w:r w:rsidRPr="00E76BD0">
        <w:rPr>
          <w:rFonts w:ascii="David" w:hAnsi="David"/>
          <w:b/>
          <w:bCs/>
          <w:rtl/>
        </w:rPr>
        <w:t xml:space="preserve">: </w:t>
      </w:r>
      <w:r w:rsidRPr="00E76BD0">
        <w:rPr>
          <w:rFonts w:ascii="David" w:hAnsi="David" w:hint="eastAsia"/>
          <w:b/>
          <w:bCs/>
          <w:rtl/>
        </w:rPr>
        <w:t>בהתחשב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בערכים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החברתיים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הנפגעים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ומידת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הפגיעה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בהם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ובשים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לב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לנסיבות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ביצוע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העבירות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ומידת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אשמו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המשיב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וכן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לאחר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שלקחתי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בחשבון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מדיניות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הענישה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הנוהגת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לצד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המדיניות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הראויה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אני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סבורה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מתחם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העונש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ההולם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בענייננו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בין</w:t>
      </w:r>
      <w:r w:rsidRPr="00E76BD0">
        <w:rPr>
          <w:rFonts w:ascii="David" w:hAnsi="David"/>
          <w:b/>
          <w:bCs/>
          <w:rtl/>
        </w:rPr>
        <w:t xml:space="preserve"> 12 </w:t>
      </w:r>
      <w:r w:rsidRPr="00E76BD0">
        <w:rPr>
          <w:rFonts w:ascii="David" w:hAnsi="David" w:hint="eastAsia"/>
          <w:b/>
          <w:bCs/>
          <w:rtl/>
        </w:rPr>
        <w:t>ל</w:t>
      </w:r>
      <w:r w:rsidRPr="00E76BD0">
        <w:rPr>
          <w:rFonts w:ascii="David" w:hAnsi="David"/>
          <w:b/>
          <w:bCs/>
          <w:rtl/>
        </w:rPr>
        <w:t xml:space="preserve">- 36 </w:t>
      </w:r>
      <w:r w:rsidRPr="00E76BD0">
        <w:rPr>
          <w:rFonts w:ascii="David" w:hAnsi="David" w:hint="eastAsia"/>
          <w:b/>
          <w:bCs/>
          <w:rtl/>
        </w:rPr>
        <w:t>חודשי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מאסר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בפועל</w:t>
      </w:r>
      <w:r w:rsidRPr="00E76BD0">
        <w:rPr>
          <w:rFonts w:ascii="David" w:hAnsi="David"/>
          <w:b/>
          <w:bCs/>
          <w:rtl/>
        </w:rPr>
        <w:t xml:space="preserve">. </w:t>
      </w:r>
      <w:r w:rsidRPr="00E76BD0">
        <w:rPr>
          <w:rFonts w:ascii="David" w:hAnsi="David" w:hint="eastAsia"/>
          <w:b/>
          <w:bCs/>
          <w:rtl/>
        </w:rPr>
        <w:t>לטעמי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ככלל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בעבירות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מהסוג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הנדון</w:t>
      </w:r>
      <w:r w:rsidRPr="00E76BD0">
        <w:rPr>
          <w:rFonts w:ascii="David" w:hAnsi="David"/>
          <w:b/>
          <w:bCs/>
          <w:rtl/>
        </w:rPr>
        <w:t xml:space="preserve"> – </w:t>
      </w:r>
      <w:r w:rsidRPr="00E76BD0">
        <w:rPr>
          <w:rFonts w:ascii="David" w:hAnsi="David" w:hint="eastAsia"/>
          <w:b/>
          <w:bCs/>
          <w:rtl/>
        </w:rPr>
        <w:t>בנסיבות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ביצוען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כאן</w:t>
      </w:r>
      <w:r w:rsidRPr="00E76BD0">
        <w:rPr>
          <w:rFonts w:ascii="David" w:hAnsi="David"/>
          <w:b/>
          <w:bCs/>
          <w:rtl/>
        </w:rPr>
        <w:t xml:space="preserve"> – </w:t>
      </w:r>
      <w:r w:rsidRPr="00E76BD0">
        <w:rPr>
          <w:rFonts w:ascii="David" w:hAnsi="David" w:hint="eastAsia"/>
          <w:b/>
          <w:bCs/>
          <w:rtl/>
        </w:rPr>
        <w:t>לא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ניתן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להסתפק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בעונש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מאסר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בעבודות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שירות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אלא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ראוי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להטיל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מאסר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שירוצה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בבית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הכלא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מאחורי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סורג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ובריח</w:t>
      </w:r>
      <w:r w:rsidRPr="00E76BD0">
        <w:rPr>
          <w:rFonts w:ascii="David" w:hAnsi="David"/>
          <w:b/>
          <w:bCs/>
          <w:rtl/>
        </w:rPr>
        <w:t xml:space="preserve"> . . ".  </w:t>
      </w:r>
    </w:p>
    <w:p w14:paraId="57AF66C3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7F061968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E76BD0">
        <w:rPr>
          <w:rFonts w:ascii="David" w:hAnsi="David" w:hint="eastAsia"/>
          <w:rtl/>
        </w:rPr>
        <w:t>עוד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אפנה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לגזרי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הדין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הבאים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בהם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הובאו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נתונים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הקרובים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לענייננו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והמתחמים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שנקבעו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מייצגים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נכונה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כלל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השיקולים</w:t>
      </w:r>
      <w:r w:rsidRPr="00E76BD0">
        <w:rPr>
          <w:rFonts w:ascii="David" w:hAnsi="David"/>
          <w:rtl/>
        </w:rPr>
        <w:t xml:space="preserve">: </w:t>
      </w:r>
      <w:r w:rsidRPr="00E76BD0">
        <w:rPr>
          <w:rFonts w:ascii="David" w:hAnsi="David" w:hint="eastAsia"/>
          <w:rtl/>
        </w:rPr>
        <w:t>במקרה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שנדון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</w:t>
      </w:r>
      <w:hyperlink r:id="rId33" w:history="1">
        <w:r w:rsidR="00FB0093" w:rsidRPr="00FB0093">
          <w:rPr>
            <w:rFonts w:ascii="David" w:hAnsi="David"/>
            <w:color w:val="0000FF"/>
            <w:u w:val="single"/>
            <w:rtl/>
          </w:rPr>
          <w:t>ת.פ. (מחוזי חיפה) 21602-01-16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אלפסי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(16.2.18), </w:t>
      </w:r>
      <w:r w:rsidRPr="00E76BD0">
        <w:rPr>
          <w:rFonts w:ascii="David" w:hAnsi="David" w:hint="eastAsia"/>
          <w:rtl/>
        </w:rPr>
        <w:t>נמצא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ברכבו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טעון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בביקורת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שגרתית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שוטרי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תנועה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אחת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מטענות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החזיק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חששו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שגורמים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עבריינים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יפגעו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בו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נקבע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בין</w:t>
      </w:r>
      <w:r w:rsidRPr="00E76BD0">
        <w:rPr>
          <w:rFonts w:ascii="David" w:hAnsi="David"/>
          <w:rtl/>
        </w:rPr>
        <w:t xml:space="preserve"> 12 </w:t>
      </w:r>
      <w:r w:rsidRPr="00E76BD0">
        <w:rPr>
          <w:rFonts w:ascii="David" w:hAnsi="David" w:hint="eastAsia"/>
          <w:rtl/>
        </w:rPr>
        <w:t>ל</w:t>
      </w:r>
      <w:r w:rsidRPr="00E76BD0">
        <w:rPr>
          <w:rFonts w:ascii="David" w:hAnsi="David"/>
          <w:rtl/>
        </w:rPr>
        <w:t xml:space="preserve"> 36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הורשע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בנוסף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בנהיגה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רישיון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כולל</w:t>
      </w:r>
      <w:r w:rsidRPr="00E76BD0">
        <w:rPr>
          <w:rFonts w:ascii="David" w:hAnsi="David"/>
          <w:rtl/>
        </w:rPr>
        <w:t xml:space="preserve">) </w:t>
      </w:r>
      <w:r w:rsidRPr="00E76BD0">
        <w:rPr>
          <w:rFonts w:ascii="David" w:hAnsi="David" w:hint="eastAsia"/>
          <w:rtl/>
        </w:rPr>
        <w:t>ודינו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נגזר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</w:t>
      </w:r>
      <w:r w:rsidRPr="00E76BD0">
        <w:rPr>
          <w:rFonts w:ascii="David" w:hAnsi="David"/>
          <w:rtl/>
        </w:rPr>
        <w:t xml:space="preserve"> 14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ריצה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מספר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תקופות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מחד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אך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גם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סבל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מבעיות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רפואיות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שונות</w:t>
      </w:r>
      <w:r w:rsidRPr="00E76BD0">
        <w:rPr>
          <w:rFonts w:ascii="David" w:hAnsi="David"/>
          <w:rtl/>
        </w:rPr>
        <w:t xml:space="preserve">); </w:t>
      </w:r>
      <w:r w:rsidRPr="00E76BD0">
        <w:rPr>
          <w:rFonts w:ascii="David" w:hAnsi="David" w:hint="eastAsia"/>
          <w:rtl/>
        </w:rPr>
        <w:t>ב</w:t>
      </w:r>
      <w:hyperlink r:id="rId34" w:history="1">
        <w:r w:rsidR="00DB5410" w:rsidRPr="00DB5410">
          <w:rPr>
            <w:rFonts w:ascii="David" w:hAnsi="David"/>
            <w:color w:val="0000FF"/>
            <w:u w:val="single"/>
            <w:rtl/>
          </w:rPr>
          <w:t>ת.פ. (מחוזי חיפה) 36566-10-17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מדינת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ישראל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נ</w:t>
      </w:r>
      <w:r w:rsidRPr="00E76BD0">
        <w:rPr>
          <w:rFonts w:ascii="David" w:hAnsi="David"/>
          <w:b/>
          <w:bCs/>
          <w:rtl/>
        </w:rPr>
        <w:t xml:space="preserve">' </w:t>
      </w:r>
      <w:r w:rsidRPr="00E76BD0">
        <w:rPr>
          <w:rFonts w:ascii="David" w:hAnsi="David" w:hint="eastAsia"/>
          <w:b/>
          <w:bCs/>
          <w:rtl/>
        </w:rPr>
        <w:t>עמאש</w:t>
      </w:r>
      <w:r w:rsidRPr="00E76BD0">
        <w:rPr>
          <w:rFonts w:ascii="David" w:hAnsi="David"/>
          <w:rtl/>
        </w:rPr>
        <w:t xml:space="preserve"> </w:t>
      </w:r>
      <w:r w:rsidR="00DB5410" w:rsidRPr="00DB5410">
        <w:rPr>
          <w:sz w:val="22"/>
          <w:rtl/>
        </w:rPr>
        <w:t xml:space="preserve">[פורסם בנבו] </w:t>
      </w:r>
      <w:r w:rsidRPr="00E76BD0">
        <w:rPr>
          <w:rFonts w:ascii="David" w:hAnsi="David"/>
          <w:rtl/>
        </w:rPr>
        <w:t xml:space="preserve">(16.1.18), </w:t>
      </w:r>
      <w:r w:rsidRPr="00E76BD0">
        <w:rPr>
          <w:rFonts w:ascii="David" w:hAnsi="David" w:hint="eastAsia"/>
          <w:rtl/>
        </w:rPr>
        <w:t>החזיק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אקדח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כאשר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נקבע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עשה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הפחות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מספר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ימים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עוד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המשפט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לכך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שהמאשימה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ציינה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שהמחסנית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שצוינה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בכתב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האישום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טעונה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בכדורים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נקבע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בין</w:t>
      </w:r>
      <w:r w:rsidRPr="00E76BD0">
        <w:rPr>
          <w:rFonts w:ascii="David" w:hAnsi="David"/>
          <w:rtl/>
        </w:rPr>
        <w:t xml:space="preserve"> 12 </w:t>
      </w:r>
      <w:r w:rsidRPr="00E76BD0">
        <w:rPr>
          <w:rFonts w:ascii="David" w:hAnsi="David" w:hint="eastAsia"/>
          <w:rtl/>
        </w:rPr>
        <w:t>ל</w:t>
      </w:r>
      <w:r w:rsidRPr="00E76BD0">
        <w:rPr>
          <w:rFonts w:ascii="David" w:hAnsi="David"/>
          <w:rtl/>
        </w:rPr>
        <w:t xml:space="preserve"> 36 </w:t>
      </w:r>
      <w:r w:rsidRPr="00E76BD0">
        <w:rPr>
          <w:rFonts w:ascii="David" w:hAnsi="David" w:hint="eastAsia"/>
          <w:rtl/>
        </w:rPr>
        <w:t>חודשים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נדון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</w:t>
      </w:r>
      <w:r w:rsidRPr="00E76BD0">
        <w:rPr>
          <w:rFonts w:ascii="David" w:hAnsi="David"/>
          <w:rtl/>
        </w:rPr>
        <w:t xml:space="preserve"> 12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 (</w:t>
      </w:r>
      <w:r w:rsidRPr="00E76BD0">
        <w:rPr>
          <w:rFonts w:ascii="David" w:hAnsi="David" w:hint="eastAsia"/>
          <w:rtl/>
        </w:rPr>
        <w:t>צעיר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נעדר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פלילי</w:t>
      </w:r>
      <w:r w:rsidRPr="00E76BD0">
        <w:rPr>
          <w:rFonts w:ascii="David" w:hAnsi="David"/>
          <w:rtl/>
        </w:rPr>
        <w:t xml:space="preserve">). </w:t>
      </w:r>
    </w:p>
    <w:p w14:paraId="2809B16E" w14:textId="77777777" w:rsidR="00064BCC" w:rsidRPr="00064BCC" w:rsidRDefault="00064BCC" w:rsidP="00064BCC">
      <w:pPr>
        <w:spacing w:after="160" w:line="259" w:lineRule="auto"/>
        <w:ind w:left="368" w:right="426"/>
        <w:rPr>
          <w:rFonts w:ascii="Calibri" w:hAnsi="Calibri" w:cs="Arial"/>
          <w:sz w:val="22"/>
          <w:szCs w:val="22"/>
        </w:rPr>
      </w:pPr>
    </w:p>
    <w:p w14:paraId="16E88C2D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b/>
          <w:bCs/>
          <w:rtl/>
        </w:rPr>
      </w:pPr>
      <w:r w:rsidRPr="00E76BD0">
        <w:rPr>
          <w:rFonts w:ascii="David" w:hAnsi="David" w:hint="eastAsia"/>
          <w:b/>
          <w:bCs/>
          <w:rtl/>
        </w:rPr>
        <w:t>לאור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האמור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לעיל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אני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קובע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את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מתחם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העונש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הראוי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בענייננו</w:t>
      </w:r>
      <w:r w:rsidRPr="00E76BD0">
        <w:rPr>
          <w:rFonts w:ascii="David" w:hAnsi="David"/>
          <w:b/>
          <w:bCs/>
          <w:rtl/>
        </w:rPr>
        <w:t xml:space="preserve">, </w:t>
      </w:r>
      <w:r w:rsidRPr="00E76BD0">
        <w:rPr>
          <w:rFonts w:ascii="David" w:hAnsi="David" w:hint="eastAsia"/>
          <w:b/>
          <w:bCs/>
          <w:rtl/>
        </w:rPr>
        <w:t>בין</w:t>
      </w:r>
      <w:r w:rsidRPr="00E76BD0">
        <w:rPr>
          <w:rFonts w:ascii="David" w:hAnsi="David"/>
          <w:b/>
          <w:bCs/>
          <w:rtl/>
        </w:rPr>
        <w:t xml:space="preserve">  10 </w:t>
      </w:r>
      <w:r w:rsidRPr="00E76BD0">
        <w:rPr>
          <w:rFonts w:ascii="David" w:hAnsi="David" w:hint="eastAsia"/>
          <w:b/>
          <w:bCs/>
          <w:rtl/>
        </w:rPr>
        <w:t>ל</w:t>
      </w:r>
      <w:r w:rsidRPr="00E76BD0">
        <w:rPr>
          <w:rFonts w:ascii="David" w:hAnsi="David"/>
          <w:b/>
          <w:bCs/>
          <w:rtl/>
        </w:rPr>
        <w:t xml:space="preserve"> 30 </w:t>
      </w:r>
      <w:r w:rsidRPr="00E76BD0">
        <w:rPr>
          <w:rFonts w:ascii="David" w:hAnsi="David" w:hint="eastAsia"/>
          <w:b/>
          <w:bCs/>
          <w:rtl/>
        </w:rPr>
        <w:t>חודשי</w:t>
      </w:r>
      <w:r w:rsidRPr="00E76BD0">
        <w:rPr>
          <w:rFonts w:ascii="David" w:hAnsi="David"/>
          <w:b/>
          <w:bCs/>
          <w:rtl/>
        </w:rPr>
        <w:t xml:space="preserve"> </w:t>
      </w:r>
      <w:r w:rsidRPr="00E76BD0">
        <w:rPr>
          <w:rFonts w:ascii="David" w:hAnsi="David" w:hint="eastAsia"/>
          <w:b/>
          <w:bCs/>
          <w:rtl/>
        </w:rPr>
        <w:t>מאסר</w:t>
      </w:r>
      <w:r w:rsidRPr="00E76BD0">
        <w:rPr>
          <w:rFonts w:ascii="David" w:hAnsi="David"/>
          <w:b/>
          <w:bCs/>
          <w:rtl/>
        </w:rPr>
        <w:t xml:space="preserve">. </w:t>
      </w:r>
    </w:p>
    <w:p w14:paraId="72564B33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738FCDD9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מצאתי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מקום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לסטות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ממתחם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הראוי</w:t>
      </w:r>
      <w:r w:rsidRPr="00E76BD0">
        <w:rPr>
          <w:rFonts w:ascii="David" w:hAnsi="David"/>
          <w:rtl/>
        </w:rPr>
        <w:t xml:space="preserve"> – </w:t>
      </w:r>
      <w:r w:rsidRPr="00E76BD0">
        <w:rPr>
          <w:rFonts w:ascii="David" w:hAnsi="David" w:hint="eastAsia"/>
          <w:rtl/>
        </w:rPr>
        <w:t>אם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לקולא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שיקולי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שיקום</w:t>
      </w:r>
      <w:r w:rsidRPr="00E76BD0">
        <w:rPr>
          <w:rFonts w:ascii="David" w:hAnsi="David"/>
          <w:rtl/>
        </w:rPr>
        <w:t xml:space="preserve">; </w:t>
      </w:r>
      <w:r w:rsidRPr="00E76BD0">
        <w:rPr>
          <w:rFonts w:ascii="David" w:hAnsi="David" w:hint="eastAsia"/>
          <w:rtl/>
        </w:rPr>
        <w:t>ואם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לחומרה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משום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שיקולי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הגנה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הציבור</w:t>
      </w:r>
      <w:r w:rsidRPr="00E76BD0">
        <w:rPr>
          <w:rFonts w:ascii="David" w:hAnsi="David"/>
          <w:rtl/>
        </w:rPr>
        <w:t xml:space="preserve">. </w:t>
      </w:r>
    </w:p>
    <w:p w14:paraId="6ED8F471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14268193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E76BD0">
        <w:rPr>
          <w:rFonts w:ascii="David" w:hAnsi="David" w:hint="eastAsia"/>
          <w:rtl/>
        </w:rPr>
        <w:t>לעניין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העונש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להשית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בתוך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המתחם</w:t>
      </w:r>
      <w:r w:rsidRPr="00E76BD0">
        <w:rPr>
          <w:rFonts w:ascii="David" w:hAnsi="David"/>
          <w:rtl/>
        </w:rPr>
        <w:t xml:space="preserve"> – </w:t>
      </w:r>
      <w:r w:rsidRPr="00E76BD0">
        <w:rPr>
          <w:rFonts w:ascii="David" w:hAnsi="David" w:hint="eastAsia"/>
          <w:rtl/>
        </w:rPr>
        <w:t>בהקשר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להתייחס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לנסיבותיו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האישיות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לקולא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ולחומרה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לנתונים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ונסיבות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המנויות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ברובן</w:t>
      </w:r>
      <w:r w:rsidRPr="00E76BD0">
        <w:rPr>
          <w:rFonts w:ascii="David" w:hAnsi="David"/>
          <w:rtl/>
        </w:rPr>
        <w:t xml:space="preserve"> </w:t>
      </w:r>
      <w:hyperlink r:id="rId35" w:history="1">
        <w:r w:rsidR="00E27D7D" w:rsidRPr="00E27D7D">
          <w:rPr>
            <w:rFonts w:ascii="David" w:hAnsi="David"/>
            <w:color w:val="0000FF"/>
            <w:u w:val="single"/>
            <w:rtl/>
          </w:rPr>
          <w:t>בס' 40 יא'</w:t>
        </w:r>
      </w:hyperlink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לחוק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אסקור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להלן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הנתונים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הפועלים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לזכות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: </w:t>
      </w:r>
      <w:r w:rsidRPr="00E76BD0">
        <w:rPr>
          <w:rFonts w:ascii="David" w:hAnsi="David" w:hint="eastAsia"/>
          <w:rtl/>
        </w:rPr>
        <w:t>ראשית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הודה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במיוחס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ולקח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אחריות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מעשיו</w:t>
      </w:r>
      <w:r w:rsidRPr="00E76BD0">
        <w:rPr>
          <w:rFonts w:ascii="David" w:hAnsi="David"/>
          <w:rtl/>
        </w:rPr>
        <w:t xml:space="preserve">.  </w:t>
      </w:r>
      <w:r w:rsidRPr="00E76BD0">
        <w:rPr>
          <w:rFonts w:ascii="David" w:hAnsi="David" w:hint="eastAsia"/>
          <w:rtl/>
        </w:rPr>
        <w:t>הודיית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היתה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מעצרו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וכן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בשלביו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המוקדמים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ההליך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ובטרם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שמיעת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ראיות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שנית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לחובת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שאינו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מכביד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שלישית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הינו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אדם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צעיר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יחסית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נישא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לאחרונה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 xml:space="preserve">לדבריו </w:t>
      </w:r>
      <w:r w:rsidRPr="00E76BD0">
        <w:rPr>
          <w:rFonts w:ascii="David" w:hAnsi="David" w:hint="eastAsia"/>
          <w:rtl/>
        </w:rPr>
        <w:t>עבר</w:t>
      </w:r>
      <w:r w:rsidRPr="00E76BD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להתגורר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מחוץ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למקום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בו</w:t>
      </w:r>
      <w:r w:rsidRPr="00E76BD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גר </w:t>
      </w:r>
      <w:r w:rsidRPr="00E76BD0">
        <w:rPr>
          <w:rFonts w:ascii="David" w:hAnsi="David" w:hint="eastAsia"/>
          <w:rtl/>
        </w:rPr>
        <w:t>עד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למעצרו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והרחק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ממוקדי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הסכסוך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שהובילו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לטענתו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להחזקת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האקדח</w:t>
      </w:r>
      <w:r w:rsidRPr="00E76BD0">
        <w:rPr>
          <w:rFonts w:ascii="David" w:hAnsi="David"/>
          <w:rtl/>
        </w:rPr>
        <w:t xml:space="preserve">. </w:t>
      </w:r>
    </w:p>
    <w:p w14:paraId="244594E2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b/>
          <w:bCs/>
          <w:u w:val="single"/>
          <w:rtl/>
        </w:rPr>
      </w:pPr>
    </w:p>
    <w:p w14:paraId="1C6D6996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b/>
          <w:bCs/>
          <w:u w:val="single"/>
          <w:rtl/>
        </w:rPr>
      </w:pPr>
      <w:r w:rsidRPr="00E76BD0">
        <w:rPr>
          <w:rFonts w:ascii="David" w:hAnsi="David" w:hint="eastAsia"/>
          <w:b/>
          <w:bCs/>
          <w:u w:val="single"/>
          <w:rtl/>
        </w:rPr>
        <w:t>סוף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דבר</w:t>
      </w:r>
      <w:r w:rsidRPr="00E76BD0">
        <w:rPr>
          <w:rFonts w:ascii="David" w:hAnsi="David"/>
          <w:b/>
          <w:bCs/>
          <w:u w:val="single"/>
          <w:rtl/>
        </w:rPr>
        <w:t xml:space="preserve">, </w:t>
      </w:r>
      <w:r w:rsidRPr="00E76BD0">
        <w:rPr>
          <w:rFonts w:ascii="David" w:hAnsi="David" w:hint="eastAsia"/>
          <w:b/>
          <w:bCs/>
          <w:u w:val="single"/>
          <w:rtl/>
        </w:rPr>
        <w:t>אני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משית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על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הנאשם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את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העונשים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הבאים</w:t>
      </w:r>
      <w:r w:rsidRPr="00E76BD0">
        <w:rPr>
          <w:rFonts w:ascii="David" w:hAnsi="David"/>
          <w:b/>
          <w:bCs/>
          <w:u w:val="single"/>
          <w:rtl/>
        </w:rPr>
        <w:t>:</w:t>
      </w:r>
    </w:p>
    <w:p w14:paraId="2C785DE9" w14:textId="77777777" w:rsidR="00064BCC" w:rsidRPr="00E76BD0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20B772E3" w14:textId="77777777" w:rsidR="00064BCC" w:rsidRPr="00E76BD0" w:rsidRDefault="00064BCC" w:rsidP="00064BCC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E76BD0">
        <w:rPr>
          <w:rFonts w:ascii="David" w:hAnsi="David"/>
          <w:rtl/>
        </w:rPr>
        <w:t xml:space="preserve">11 </w:t>
      </w:r>
      <w:r>
        <w:rPr>
          <w:rFonts w:ascii="David" w:hAnsi="David" w:hint="cs"/>
          <w:rtl/>
        </w:rPr>
        <w:t xml:space="preserve">(אחד עשר) </w:t>
      </w:r>
      <w:r w:rsidRPr="00E76BD0">
        <w:rPr>
          <w:rFonts w:ascii="David" w:hAnsi="David" w:hint="eastAsia"/>
          <w:rtl/>
        </w:rPr>
        <w:t>חודשי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מאסר</w:t>
      </w:r>
      <w:r w:rsidRPr="00E76BD0">
        <w:rPr>
          <w:rFonts w:ascii="David" w:hAnsi="David"/>
          <w:rtl/>
        </w:rPr>
        <w:t xml:space="preserve">. </w:t>
      </w:r>
      <w:r w:rsidRPr="00E76BD0">
        <w:rPr>
          <w:rFonts w:ascii="David" w:hAnsi="David" w:hint="eastAsia"/>
          <w:rtl/>
        </w:rPr>
        <w:t>מתקופה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לנכות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התקופה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היה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עצור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בתיק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זה</w:t>
      </w:r>
      <w:r w:rsidRPr="00E76BD0">
        <w:rPr>
          <w:rFonts w:ascii="David" w:hAnsi="David"/>
          <w:rtl/>
        </w:rPr>
        <w:t xml:space="preserve"> – </w:t>
      </w:r>
      <w:r w:rsidRPr="00E76BD0">
        <w:rPr>
          <w:rFonts w:ascii="David" w:hAnsi="David" w:hint="eastAsia"/>
          <w:rtl/>
        </w:rPr>
        <w:t>מיום</w:t>
      </w:r>
      <w:r w:rsidRPr="00E76BD0">
        <w:rPr>
          <w:rFonts w:ascii="David" w:hAnsi="David"/>
          <w:rtl/>
        </w:rPr>
        <w:t xml:space="preserve"> 17.1.18 </w:t>
      </w:r>
      <w:r w:rsidRPr="00E76BD0">
        <w:rPr>
          <w:rFonts w:ascii="David" w:hAnsi="David" w:hint="eastAsia"/>
          <w:rtl/>
        </w:rPr>
        <w:t>ועד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ליום</w:t>
      </w:r>
      <w:r w:rsidRPr="00E76BD0">
        <w:rPr>
          <w:rFonts w:ascii="David" w:hAnsi="David"/>
          <w:rtl/>
        </w:rPr>
        <w:t xml:space="preserve"> 29.3.18. </w:t>
      </w:r>
    </w:p>
    <w:p w14:paraId="38BF2DA1" w14:textId="77777777" w:rsidR="00064BCC" w:rsidRPr="00E76BD0" w:rsidRDefault="00064BCC" w:rsidP="00064BCC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E76BD0">
        <w:rPr>
          <w:rFonts w:ascii="David" w:hAnsi="David" w:hint="eastAsia"/>
          <w:rtl/>
        </w:rPr>
        <w:t>הנני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לתקופה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10 </w:t>
      </w:r>
      <w:r w:rsidRPr="00E76BD0">
        <w:rPr>
          <w:rFonts w:ascii="David" w:hAnsi="David" w:hint="eastAsia"/>
          <w:rtl/>
        </w:rPr>
        <w:t>חודשים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וזאת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תנאי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למשך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שלוש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שחרורו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והתנאי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יעבור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מסוג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פשע</w:t>
      </w:r>
      <w:r w:rsidRPr="00E76BD0">
        <w:rPr>
          <w:rFonts w:ascii="David" w:hAnsi="David"/>
          <w:rtl/>
        </w:rPr>
        <w:t xml:space="preserve">. </w:t>
      </w:r>
    </w:p>
    <w:p w14:paraId="1946580D" w14:textId="77777777" w:rsidR="00064BCC" w:rsidRPr="00E76BD0" w:rsidRDefault="00064BCC" w:rsidP="00064BCC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E76BD0">
        <w:rPr>
          <w:rFonts w:ascii="David" w:hAnsi="David" w:hint="eastAsia"/>
          <w:rtl/>
        </w:rPr>
        <w:t>הנני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דן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למאסר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לתקופה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</w:t>
      </w:r>
      <w:r w:rsidRPr="00E76BD0">
        <w:rPr>
          <w:rFonts w:ascii="David" w:hAnsi="David"/>
          <w:rtl/>
        </w:rPr>
        <w:t xml:space="preserve"> 4 </w:t>
      </w:r>
      <w:r w:rsidRPr="00E76BD0">
        <w:rPr>
          <w:rFonts w:ascii="David" w:hAnsi="David" w:hint="eastAsia"/>
          <w:rtl/>
        </w:rPr>
        <w:t>חודשים</w:t>
      </w:r>
      <w:r w:rsidRPr="00E76BD0">
        <w:rPr>
          <w:rFonts w:ascii="David" w:hAnsi="David"/>
          <w:rtl/>
        </w:rPr>
        <w:t xml:space="preserve">, </w:t>
      </w:r>
      <w:r w:rsidRPr="00E76BD0">
        <w:rPr>
          <w:rFonts w:ascii="David" w:hAnsi="David" w:hint="eastAsia"/>
          <w:rtl/>
        </w:rPr>
        <w:t>וזאת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על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תנאי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למשך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שלוש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שנים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מיום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שחרורו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והתנאי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הוא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כי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הנאשם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לא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יעבור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עבירות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נשק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מסוג</w:t>
      </w:r>
      <w:r w:rsidRPr="00E76BD0">
        <w:rPr>
          <w:rFonts w:ascii="David" w:hAnsi="David"/>
          <w:rtl/>
        </w:rPr>
        <w:t xml:space="preserve"> </w:t>
      </w:r>
      <w:r w:rsidRPr="00E76BD0">
        <w:rPr>
          <w:rFonts w:ascii="David" w:hAnsi="David" w:hint="eastAsia"/>
          <w:rtl/>
        </w:rPr>
        <w:t>עוון</w:t>
      </w:r>
      <w:r w:rsidRPr="00E76BD0">
        <w:rPr>
          <w:rFonts w:ascii="David" w:hAnsi="David"/>
          <w:rtl/>
        </w:rPr>
        <w:t xml:space="preserve">. </w:t>
      </w:r>
    </w:p>
    <w:p w14:paraId="3AACA70A" w14:textId="77777777" w:rsidR="00064BCC" w:rsidRDefault="00064BCC" w:rsidP="00064BCC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  <w:rtl/>
        </w:rPr>
      </w:pPr>
    </w:p>
    <w:p w14:paraId="0C910CF1" w14:textId="77777777" w:rsidR="00064BCC" w:rsidRDefault="00064BCC" w:rsidP="00064BCC">
      <w:pPr>
        <w:spacing w:line="360" w:lineRule="auto"/>
        <w:ind w:left="368"/>
        <w:jc w:val="both"/>
        <w:rPr>
          <w:rFonts w:ascii="Arial" w:hAnsi="Arial"/>
          <w:b/>
          <w:bCs/>
          <w:rtl/>
        </w:rPr>
      </w:pPr>
      <w:r w:rsidRPr="007E5512">
        <w:rPr>
          <w:rFonts w:ascii="Arial" w:hAnsi="Arial"/>
          <w:b/>
          <w:bCs/>
          <w:rtl/>
        </w:rPr>
        <w:t>הנאשם יתייצב לריצוי מאסרו בבית מעצר קישון בתאריך</w:t>
      </w:r>
      <w:r>
        <w:rPr>
          <w:rFonts w:ascii="Arial" w:hAnsi="Arial" w:hint="cs"/>
          <w:b/>
          <w:bCs/>
          <w:rtl/>
        </w:rPr>
        <w:t xml:space="preserve"> 2.7.18 </w:t>
      </w:r>
      <w:r w:rsidRPr="007E5512">
        <w:rPr>
          <w:rFonts w:ascii="Arial" w:hAnsi="Arial"/>
          <w:b/>
          <w:bCs/>
          <w:rtl/>
        </w:rPr>
        <w:t xml:space="preserve">עד השעה 10:00, או על פי החלטת שב"ס, כשברשותו תעודת זהות או דרכון. </w:t>
      </w:r>
    </w:p>
    <w:p w14:paraId="33AA3904" w14:textId="77777777" w:rsidR="00064BCC" w:rsidRDefault="00064BCC" w:rsidP="00064BCC">
      <w:pPr>
        <w:spacing w:line="360" w:lineRule="auto"/>
        <w:ind w:left="368"/>
        <w:jc w:val="both"/>
        <w:rPr>
          <w:rFonts w:ascii="Arial" w:hAnsi="Arial"/>
          <w:b/>
          <w:bCs/>
          <w:rtl/>
        </w:rPr>
      </w:pPr>
    </w:p>
    <w:p w14:paraId="245A2286" w14:textId="77777777" w:rsidR="00064BCC" w:rsidRPr="007E5512" w:rsidRDefault="00064BCC" w:rsidP="00064BCC">
      <w:pPr>
        <w:spacing w:line="360" w:lineRule="auto"/>
        <w:ind w:left="368"/>
        <w:jc w:val="both"/>
        <w:rPr>
          <w:rFonts w:ascii="Arial" w:hAnsi="Arial"/>
          <w:b/>
          <w:bCs/>
          <w:rtl/>
        </w:rPr>
      </w:pPr>
      <w:r w:rsidRPr="007E5512">
        <w:rPr>
          <w:rFonts w:ascii="Arial" w:hAnsi="Arial"/>
          <w:b/>
          <w:bCs/>
          <w:rtl/>
        </w:rPr>
        <w:t>תנאי השחרור</w:t>
      </w:r>
      <w:r>
        <w:rPr>
          <w:rFonts w:ascii="Arial" w:hAnsi="Arial" w:hint="cs"/>
          <w:b/>
          <w:bCs/>
          <w:rtl/>
        </w:rPr>
        <w:t>, או המעצר באיזוק,</w:t>
      </w:r>
      <w:r w:rsidRPr="007E5512">
        <w:rPr>
          <w:rFonts w:ascii="Arial" w:hAnsi="Arial"/>
          <w:b/>
          <w:bCs/>
          <w:rtl/>
        </w:rPr>
        <w:t xml:space="preserve"> בהם היה נתון הנאשם עד כה, ימשיכו לחול עד להתייצבותו לתחילת ריצוי עונשו.</w:t>
      </w:r>
    </w:p>
    <w:p w14:paraId="30EB40E1" w14:textId="77777777" w:rsidR="00064BCC" w:rsidRPr="007E5512" w:rsidRDefault="00064BCC" w:rsidP="00064BCC">
      <w:pPr>
        <w:spacing w:line="360" w:lineRule="auto"/>
        <w:ind w:left="720"/>
        <w:jc w:val="both"/>
        <w:rPr>
          <w:rFonts w:ascii="Arial" w:hAnsi="Arial"/>
          <w:b/>
          <w:bCs/>
          <w:rtl/>
        </w:rPr>
      </w:pPr>
    </w:p>
    <w:p w14:paraId="4C24B52E" w14:textId="77777777" w:rsidR="00064BCC" w:rsidRPr="007E5512" w:rsidRDefault="00064BCC" w:rsidP="00064BCC">
      <w:pPr>
        <w:spacing w:line="360" w:lineRule="auto"/>
        <w:jc w:val="both"/>
        <w:rPr>
          <w:rFonts w:ascii="Arial" w:hAnsi="Arial"/>
          <w:u w:val="single"/>
        </w:rPr>
      </w:pPr>
      <w:r w:rsidRPr="007E5512">
        <w:rPr>
          <w:rFonts w:ascii="Arial" w:hAnsi="Arial"/>
          <w:u w:val="single"/>
          <w:rtl/>
        </w:rPr>
        <w:t xml:space="preserve">המזכירות תשלח עותק מגזר הדין לשב"ס וכן לממונה על הפיקוח האלק' (במידה והנאשם עצור באיזוק אלק'). </w:t>
      </w:r>
    </w:p>
    <w:p w14:paraId="37477D74" w14:textId="77777777" w:rsidR="00064BCC" w:rsidRPr="007E5512" w:rsidRDefault="00064BCC" w:rsidP="00064BCC">
      <w:pPr>
        <w:rPr>
          <w:rFonts w:ascii="Arial" w:hAnsi="Arial" w:cs="Arial"/>
          <w:color w:val="0000FF"/>
          <w:sz w:val="20"/>
          <w:szCs w:val="20"/>
          <w:rtl/>
        </w:rPr>
      </w:pPr>
    </w:p>
    <w:p w14:paraId="4CA49984" w14:textId="77777777" w:rsidR="00064BCC" w:rsidRPr="00E76BD0" w:rsidRDefault="00064BCC" w:rsidP="00064BCC">
      <w:pPr>
        <w:spacing w:line="360" w:lineRule="auto"/>
        <w:ind w:right="426"/>
        <w:contextualSpacing/>
        <w:jc w:val="both"/>
        <w:rPr>
          <w:rFonts w:ascii="David" w:hAnsi="David"/>
          <w:b/>
          <w:bCs/>
          <w:u w:val="single"/>
          <w:rtl/>
        </w:rPr>
      </w:pPr>
      <w:r w:rsidRPr="00E76BD0">
        <w:rPr>
          <w:rFonts w:ascii="David" w:hAnsi="David" w:hint="eastAsia"/>
          <w:b/>
          <w:bCs/>
          <w:u w:val="single"/>
          <w:rtl/>
        </w:rPr>
        <w:t>זכות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ערעור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תוך</w:t>
      </w:r>
      <w:r w:rsidRPr="00E76BD0">
        <w:rPr>
          <w:rFonts w:ascii="David" w:hAnsi="David"/>
          <w:b/>
          <w:bCs/>
          <w:u w:val="single"/>
          <w:rtl/>
        </w:rPr>
        <w:t xml:space="preserve"> 45 </w:t>
      </w:r>
      <w:r w:rsidRPr="00E76BD0">
        <w:rPr>
          <w:rFonts w:ascii="David" w:hAnsi="David" w:hint="eastAsia"/>
          <w:b/>
          <w:bCs/>
          <w:u w:val="single"/>
          <w:rtl/>
        </w:rPr>
        <w:t>יום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לבית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המשפט</w:t>
      </w:r>
      <w:r w:rsidRPr="00E76BD0">
        <w:rPr>
          <w:rFonts w:ascii="David" w:hAnsi="David"/>
          <w:b/>
          <w:bCs/>
          <w:u w:val="single"/>
          <w:rtl/>
        </w:rPr>
        <w:t xml:space="preserve"> </w:t>
      </w:r>
      <w:r w:rsidRPr="00E76BD0">
        <w:rPr>
          <w:rFonts w:ascii="David" w:hAnsi="David" w:hint="eastAsia"/>
          <w:b/>
          <w:bCs/>
          <w:u w:val="single"/>
          <w:rtl/>
        </w:rPr>
        <w:t>העליון</w:t>
      </w:r>
      <w:r w:rsidRPr="00E76BD0">
        <w:rPr>
          <w:rFonts w:ascii="David" w:hAnsi="David"/>
          <w:b/>
          <w:bCs/>
          <w:u w:val="single"/>
          <w:rtl/>
        </w:rPr>
        <w:t>.</w:t>
      </w:r>
    </w:p>
    <w:p w14:paraId="61A236A4" w14:textId="77777777" w:rsidR="00064BCC" w:rsidRPr="00E76BD0" w:rsidRDefault="00064BCC" w:rsidP="00064BCC">
      <w:pPr>
        <w:spacing w:line="360" w:lineRule="auto"/>
        <w:ind w:left="368" w:right="426"/>
        <w:jc w:val="both"/>
        <w:rPr>
          <w:rFonts w:ascii="David" w:hAnsi="David"/>
          <w:b/>
          <w:bCs/>
          <w:u w:val="single"/>
          <w:rtl/>
        </w:rPr>
      </w:pPr>
    </w:p>
    <w:p w14:paraId="27171BAE" w14:textId="77777777" w:rsidR="00064BCC" w:rsidRPr="00FB0093" w:rsidRDefault="00FB0093" w:rsidP="00064BCC">
      <w:pPr>
        <w:rPr>
          <w:color w:val="FFFFFF"/>
          <w:sz w:val="2"/>
          <w:szCs w:val="2"/>
          <w:rtl/>
        </w:rPr>
      </w:pPr>
      <w:r w:rsidRPr="00FB0093">
        <w:rPr>
          <w:color w:val="FFFFFF"/>
          <w:sz w:val="2"/>
          <w:szCs w:val="2"/>
          <w:rtl/>
        </w:rPr>
        <w:t>5129371</w:t>
      </w:r>
    </w:p>
    <w:p w14:paraId="3C8D9D7B" w14:textId="77777777" w:rsidR="00064BCC" w:rsidRPr="00DB5410" w:rsidRDefault="00FB0093" w:rsidP="00064BCC">
      <w:pPr>
        <w:rPr>
          <w:rFonts w:cs="FrankRuehl"/>
          <w:b/>
          <w:bCs/>
          <w:sz w:val="28"/>
          <w:szCs w:val="28"/>
          <w:rtl/>
        </w:rPr>
      </w:pPr>
      <w:r w:rsidRPr="00DB5410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  <w:r w:rsidRPr="00DB5410">
        <w:rPr>
          <w:rFonts w:ascii="Arial" w:hAnsi="Arial"/>
          <w:b/>
          <w:bCs/>
          <w:rtl/>
        </w:rPr>
        <w:t xml:space="preserve">ניתן היום,  י"ג תמוז תשע"ח, 26 יוני 2018, בהעדר הצדדים. </w:t>
      </w:r>
    </w:p>
    <w:p w14:paraId="1FDF4529" w14:textId="77777777" w:rsidR="00064BCC" w:rsidRDefault="00064BCC" w:rsidP="00064BCC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536D08B0" w14:textId="77777777" w:rsidR="00064BCC" w:rsidRDefault="00064BCC" w:rsidP="00064BCC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8F33D21" w14:textId="77777777" w:rsidR="00DC735C" w:rsidRPr="00FB0093" w:rsidRDefault="00DC735C" w:rsidP="00FB0093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67CD1C3" w14:textId="77777777" w:rsidR="00FB0093" w:rsidRPr="00FB0093" w:rsidRDefault="00FB0093" w:rsidP="00FB009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FB0093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3D87F736" w14:textId="77777777" w:rsidR="00FB0093" w:rsidRDefault="00FB0093" w:rsidP="00FB0093">
      <w:r w:rsidRPr="00FB0093">
        <w:rPr>
          <w:color w:val="000000"/>
          <w:rtl/>
        </w:rPr>
        <w:t>נוסח מסמך זה כפוף לשינויי ניסוח ועריכה</w:t>
      </w:r>
    </w:p>
    <w:p w14:paraId="2423B680" w14:textId="77777777" w:rsidR="00FB0093" w:rsidRDefault="00FB0093" w:rsidP="00FB0093">
      <w:pPr>
        <w:rPr>
          <w:rtl/>
        </w:rPr>
      </w:pPr>
    </w:p>
    <w:p w14:paraId="091D04DA" w14:textId="77777777" w:rsidR="00FB0093" w:rsidRDefault="00FB0093" w:rsidP="00FB0093">
      <w:pPr>
        <w:jc w:val="center"/>
        <w:rPr>
          <w:color w:val="0000FF"/>
          <w:u w:val="single"/>
        </w:rPr>
      </w:pPr>
      <w:hyperlink r:id="rId3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94FC316" w14:textId="77777777" w:rsidR="00FB0093" w:rsidRPr="00FB0093" w:rsidRDefault="00FB0093" w:rsidP="00FB0093">
      <w:pPr>
        <w:jc w:val="center"/>
        <w:rPr>
          <w:color w:val="0000FF"/>
          <w:u w:val="single"/>
        </w:rPr>
      </w:pPr>
    </w:p>
    <w:sectPr w:rsidR="00FB0093" w:rsidRPr="00FB0093" w:rsidSect="00FB0093">
      <w:headerReference w:type="even" r:id="rId37"/>
      <w:headerReference w:type="default" r:id="rId38"/>
      <w:footerReference w:type="even" r:id="rId39"/>
      <w:footerReference w:type="default" r:id="rId4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A3B11" w14:textId="77777777" w:rsidR="00ED67EC" w:rsidRDefault="00ED67EC" w:rsidP="003163D1">
      <w:r>
        <w:separator/>
      </w:r>
    </w:p>
  </w:endnote>
  <w:endnote w:type="continuationSeparator" w:id="0">
    <w:p w14:paraId="75DD806D" w14:textId="77777777" w:rsidR="00ED67EC" w:rsidRDefault="00ED67EC" w:rsidP="0031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8D5CF" w14:textId="77777777" w:rsidR="00FB0093" w:rsidRDefault="00FB0093" w:rsidP="00FB009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D7F2DAF" w14:textId="77777777" w:rsidR="004538F7" w:rsidRPr="00FB0093" w:rsidRDefault="00FB0093" w:rsidP="00FB009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7DF83" w14:textId="77777777" w:rsidR="00FB0093" w:rsidRDefault="00FB0093" w:rsidP="00FB009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A695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BE68A1F" w14:textId="77777777" w:rsidR="004538F7" w:rsidRPr="00FB0093" w:rsidRDefault="00FB0093" w:rsidP="00FB009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539E8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7E8AA" w14:textId="77777777" w:rsidR="00ED67EC" w:rsidRDefault="00ED67EC" w:rsidP="003163D1">
      <w:r>
        <w:separator/>
      </w:r>
    </w:p>
  </w:footnote>
  <w:footnote w:type="continuationSeparator" w:id="0">
    <w:p w14:paraId="7113845E" w14:textId="77777777" w:rsidR="00ED67EC" w:rsidRDefault="00ED67EC" w:rsidP="00316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354D8" w14:textId="77777777" w:rsidR="00FB0093" w:rsidRPr="00FB0093" w:rsidRDefault="00FB0093" w:rsidP="00FB009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16505-02-18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פרקליטות מחוז חיפה - פלילי נ' יחיא סעדי באוח כוחו ששון בר-עוז פהד נסיב חאג'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91165" w14:textId="77777777" w:rsidR="00FB0093" w:rsidRPr="00FB0093" w:rsidRDefault="00FB0093" w:rsidP="00FB009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16505-02-18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פרקליטות מחוז חיפה - פלילי נ' יחיא סעדי באוח כוחו ששון בר-עוז פהד נסיב חאג'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847413"/>
    <w:multiLevelType w:val="hybridMultilevel"/>
    <w:tmpl w:val="073A8D3E"/>
    <w:lvl w:ilvl="0" w:tplc="EAEA9E8C">
      <w:start w:val="12"/>
      <w:numFmt w:val="bullet"/>
      <w:lvlText w:val=""/>
      <w:lvlJc w:val="left"/>
      <w:pPr>
        <w:ind w:left="1306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510148605">
    <w:abstractNumId w:val="1"/>
  </w:num>
  <w:num w:numId="2" w16cid:durableId="363095677">
    <w:abstractNumId w:val="0"/>
  </w:num>
  <w:num w:numId="3" w16cid:durableId="210574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64BCC"/>
    <w:rsid w:val="00064BCC"/>
    <w:rsid w:val="00237DD7"/>
    <w:rsid w:val="002B02E3"/>
    <w:rsid w:val="003163D1"/>
    <w:rsid w:val="004538F7"/>
    <w:rsid w:val="00562D58"/>
    <w:rsid w:val="00734239"/>
    <w:rsid w:val="00AA6953"/>
    <w:rsid w:val="00BF75EE"/>
    <w:rsid w:val="00DB5410"/>
    <w:rsid w:val="00DC735C"/>
    <w:rsid w:val="00E27D7D"/>
    <w:rsid w:val="00E86334"/>
    <w:rsid w:val="00ED67EC"/>
    <w:rsid w:val="00F77E8A"/>
    <w:rsid w:val="00F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FF2F822"/>
  <w15:chartTrackingRefBased/>
  <w15:docId w15:val="{9BBF98B0-3FA0-40C5-B318-0D05814C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BCC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064B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064BCC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064BC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064BCC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064BC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064BCC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064BC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064BCC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064BCC"/>
    <w:rPr>
      <w:sz w:val="16"/>
      <w:szCs w:val="16"/>
    </w:rPr>
  </w:style>
  <w:style w:type="paragraph" w:styleId="a8">
    <w:name w:val="annotation text"/>
    <w:basedOn w:val="a"/>
    <w:link w:val="a9"/>
    <w:rsid w:val="00064BCC"/>
    <w:rPr>
      <w:rFonts w:cs="Times New Roman"/>
      <w:lang w:eastAsia="he-IL"/>
    </w:rPr>
  </w:style>
  <w:style w:type="character" w:customStyle="1" w:styleId="a9">
    <w:name w:val="טקסט הערה תו"/>
    <w:link w:val="a8"/>
    <w:rsid w:val="00064BCC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064BCC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064BCC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064BCC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064BCC"/>
  </w:style>
  <w:style w:type="paragraph" w:customStyle="1" w:styleId="ListParagraph">
    <w:name w:val="List Paragraph"/>
    <w:basedOn w:val="a"/>
    <w:qFormat/>
    <w:rsid w:val="00064BCC"/>
    <w:pPr>
      <w:ind w:left="720"/>
      <w:contextualSpacing/>
    </w:pPr>
    <w:rPr>
      <w:rFonts w:ascii="David" w:hAnsi="David"/>
    </w:rPr>
  </w:style>
  <w:style w:type="character" w:styleId="Hyperlink">
    <w:name w:val="Hyperlink"/>
    <w:rsid w:val="00FB00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2875889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case/2354844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i.5" TargetMode="External"/><Relationship Id="rId20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16913730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21474168" TargetMode="External"/><Relationship Id="rId32" Type="http://schemas.openxmlformats.org/officeDocument/2006/relationships/hyperlink" Target="http://www.nevo.co.il/case/7791493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i.a.5" TargetMode="External"/><Relationship Id="rId28" Type="http://schemas.openxmlformats.org/officeDocument/2006/relationships/hyperlink" Target="http://www.nevo.co.il/case/6018516" TargetMode="External"/><Relationship Id="rId36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case/7667123" TargetMode="External"/><Relationship Id="rId31" Type="http://schemas.openxmlformats.org/officeDocument/2006/relationships/hyperlink" Target="http://www.nevo.co.il/case/214741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.5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5887664" TargetMode="External"/><Relationship Id="rId27" Type="http://schemas.openxmlformats.org/officeDocument/2006/relationships/hyperlink" Target="http://www.nevo.co.il/case/5733731" TargetMode="External"/><Relationship Id="rId30" Type="http://schemas.openxmlformats.org/officeDocument/2006/relationships/hyperlink" Target="http://www.nevo.co.il/case/22006503" TargetMode="External"/><Relationship Id="rId35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i.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2199040" TargetMode="External"/><Relationship Id="rId33" Type="http://schemas.openxmlformats.org/officeDocument/2006/relationships/hyperlink" Target="http://www.nevo.co.il/case/20874779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2502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14984</CharactersWithSpaces>
  <SharedDoc>false</SharedDoc>
  <HLinks>
    <vt:vector size="180" baseType="variant">
      <vt:variant>
        <vt:i4>393283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3866743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http://www.nevo.co.il/case/23548442</vt:lpwstr>
      </vt:variant>
      <vt:variant>
        <vt:lpwstr/>
      </vt:variant>
      <vt:variant>
        <vt:i4>3735668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http://www.nevo.co.il/case/20874779</vt:lpwstr>
      </vt:variant>
      <vt:variant>
        <vt:lpwstr/>
      </vt:variant>
      <vt:variant>
        <vt:i4>3735675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3407987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http://www.nevo.co.il/case/21474168</vt:lpwstr>
      </vt:variant>
      <vt:variant>
        <vt:lpwstr/>
      </vt:variant>
      <vt:variant>
        <vt:i4>3407987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3670132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http://www.nevo.co.il/case/16913730</vt:lpwstr>
      </vt:variant>
      <vt:variant>
        <vt:lpwstr/>
      </vt:variant>
      <vt:variant>
        <vt:i4>3407997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http://www.nevo.co.il/case/6018516</vt:lpwstr>
      </vt:variant>
      <vt:variant>
        <vt:lpwstr/>
      </vt:variant>
      <vt:variant>
        <vt:i4>3145843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http://www.nevo.co.il/case/5733731</vt:lpwstr>
      </vt:variant>
      <vt:variant>
        <vt:lpwstr/>
      </vt:variant>
      <vt:variant>
        <vt:i4>3604601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http://www.nevo.co.il/case/22875889</vt:lpwstr>
      </vt:variant>
      <vt:variant>
        <vt:lpwstr/>
      </vt:variant>
      <vt:variant>
        <vt:i4>4063359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http://www.nevo.co.il/case/22199040</vt:lpwstr>
      </vt:variant>
      <vt:variant>
        <vt:lpwstr/>
      </vt:variant>
      <vt:variant>
        <vt:i4>3407987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http://www.nevo.co.il/case/21474168</vt:lpwstr>
      </vt:variant>
      <vt:variant>
        <vt:lpwstr/>
      </vt:variant>
      <vt:variant>
        <vt:i4>6619241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http://www.nevo.co.il/law/70301/40i.a.5</vt:lpwstr>
      </vt:variant>
      <vt:variant>
        <vt:lpwstr/>
      </vt:variant>
      <vt:variant>
        <vt:i4>4128893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http://www.nevo.co.il/case/5887664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3539056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3342455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http://www.nevo.co.il/case/7667123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http://www.nevo.co.il/law/70301/40i.5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262155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http://www.nevo.co.il/law/70301/40i.a.5</vt:lpwstr>
      </vt:variant>
      <vt:variant>
        <vt:lpwstr/>
      </vt:variant>
      <vt:variant>
        <vt:i4>4915208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http://www.nevo.co.il/law/70301/40i.5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2025-01-19T16:20:00Z</dcterms:created>
  <dcterms:modified xsi:type="dcterms:W3CDTF">2025-01-19T16:20:00Z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16505</vt:lpwstr>
  </property>
  <property fmtid="{D5CDD505-2E9C-101B-9397-08002B2CF9AE}" pid="6" name="NEWPARTB">
    <vt:lpwstr>02</vt:lpwstr>
  </property>
  <property fmtid="{D5CDD505-2E9C-101B-9397-08002B2CF9AE}" pid="7" name="NEWPARTC">
    <vt:lpwstr>18</vt:lpwstr>
  </property>
  <property fmtid="{D5CDD505-2E9C-101B-9397-08002B2CF9AE}" pid="8" name="APPELLANT">
    <vt:lpwstr>מדינת ישראל </vt:lpwstr>
  </property>
  <property fmtid="{D5CDD505-2E9C-101B-9397-08002B2CF9AE}" pid="9" name="APPELLEE">
    <vt:lpwstr>יחיא סעדי 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20180626</vt:lpwstr>
  </property>
  <property fmtid="{D5CDD505-2E9C-101B-9397-08002B2CF9AE}" pid="13" name="TYPE_N_DATE">
    <vt:lpwstr>39020180626</vt:lpwstr>
  </property>
  <property fmtid="{D5CDD505-2E9C-101B-9397-08002B2CF9AE}" pid="14" name="WORDNUMPAGES">
    <vt:lpwstr>7</vt:lpwstr>
  </property>
  <property fmtid="{D5CDD505-2E9C-101B-9397-08002B2CF9AE}" pid="15" name="TYPE_ABS_DATE">
    <vt:lpwstr>390120180626</vt:lpwstr>
  </property>
  <property fmtid="{D5CDD505-2E9C-101B-9397-08002B2CF9AE}" pid="16" name="LAWYER">
    <vt:lpwstr>ששון בר-עוז;פהד נסיב חאג'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>YES</vt:lpwstr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7667123;6473037;7791493:2;5887664;21474168:2;22199040;22875889;5733731;6018516;16913730;22006503;20874779;23548442</vt:lpwstr>
  </property>
  <property fmtid="{D5CDD505-2E9C-101B-9397-08002B2CF9AE}" pid="36" name="LAWLISTTMP1">
    <vt:lpwstr>70301/144.a;144.b;040i.5;040i.a.5;40ja</vt:lpwstr>
  </property>
  <property fmtid="{D5CDD505-2E9C-101B-9397-08002B2CF9AE}" pid="37" name="NOSE1ID">
    <vt:lpwstr>77</vt:lpwstr>
  </property>
  <property fmtid="{D5CDD505-2E9C-101B-9397-08002B2CF9AE}" pid="38" name="NOSE2ID">
    <vt:lpwstr>1446</vt:lpwstr>
  </property>
  <property fmtid="{D5CDD505-2E9C-101B-9397-08002B2CF9AE}" pid="39" name="NOSE3ID">
    <vt:lpwstr>13800</vt:lpwstr>
  </property>
  <property fmtid="{D5CDD505-2E9C-101B-9397-08002B2CF9AE}" pid="40" name="NOSE11">
    <vt:lpwstr>עונשין</vt:lpwstr>
  </property>
  <property fmtid="{D5CDD505-2E9C-101B-9397-08002B2CF9AE}" pid="41" name="NOSE21">
    <vt:lpwstr>ענישה</vt:lpwstr>
  </property>
  <property fmtid="{D5CDD505-2E9C-101B-9397-08002B2CF9AE}" pid="42" name="NOSE31">
    <vt:lpwstr>מדיניות ענישה: עבירות נשק</vt:lpwstr>
  </property>
  <property fmtid="{D5CDD505-2E9C-101B-9397-08002B2CF9AE}" pid="43" name="NOSE12">
    <vt:lpwstr/>
  </property>
  <property fmtid="{D5CDD505-2E9C-101B-9397-08002B2CF9AE}" pid="44" name="NOSE22">
    <vt:lpwstr/>
  </property>
  <property fmtid="{D5CDD505-2E9C-101B-9397-08002B2CF9AE}" pid="45" name="NOSE32">
    <vt:lpwstr/>
  </property>
  <property fmtid="{D5CDD505-2E9C-101B-9397-08002B2CF9AE}" pid="46" name="NOSE13">
    <vt:lpwstr/>
  </property>
  <property fmtid="{D5CDD505-2E9C-101B-9397-08002B2CF9AE}" pid="47" name="NOSE23">
    <vt:lpwstr/>
  </property>
  <property fmtid="{D5CDD505-2E9C-101B-9397-08002B2CF9AE}" pid="48" name="NOSE33">
    <vt:lpwstr/>
  </property>
  <property fmtid="{D5CDD505-2E9C-101B-9397-08002B2CF9AE}" pid="49" name="NOSE14">
    <vt:lpwstr/>
  </property>
  <property fmtid="{D5CDD505-2E9C-101B-9397-08002B2CF9AE}" pid="50" name="NOSE24">
    <vt:lpwstr/>
  </property>
  <property fmtid="{D5CDD505-2E9C-101B-9397-08002B2CF9AE}" pid="51" name="NOSE34">
    <vt:lpwstr/>
  </property>
  <property fmtid="{D5CDD505-2E9C-101B-9397-08002B2CF9AE}" pid="52" name="NOSE15">
    <vt:lpwstr/>
  </property>
  <property fmtid="{D5CDD505-2E9C-101B-9397-08002B2CF9AE}" pid="53" name="NOSE25">
    <vt:lpwstr/>
  </property>
  <property fmtid="{D5CDD505-2E9C-101B-9397-08002B2CF9AE}" pid="54" name="NOSE35">
    <vt:lpwstr/>
  </property>
  <property fmtid="{D5CDD505-2E9C-101B-9397-08002B2CF9AE}" pid="55" name="NOSE16">
    <vt:lpwstr/>
  </property>
  <property fmtid="{D5CDD505-2E9C-101B-9397-08002B2CF9AE}" pid="56" name="NOSE26">
    <vt:lpwstr/>
  </property>
  <property fmtid="{D5CDD505-2E9C-101B-9397-08002B2CF9AE}" pid="57" name="NOSE36">
    <vt:lpwstr/>
  </property>
  <property fmtid="{D5CDD505-2E9C-101B-9397-08002B2CF9AE}" pid="58" name="NOSE17">
    <vt:lpwstr/>
  </property>
  <property fmtid="{D5CDD505-2E9C-101B-9397-08002B2CF9AE}" pid="59" name="NOSE27">
    <vt:lpwstr/>
  </property>
  <property fmtid="{D5CDD505-2E9C-101B-9397-08002B2CF9AE}" pid="60" name="NOSE37">
    <vt:lpwstr/>
  </property>
  <property fmtid="{D5CDD505-2E9C-101B-9397-08002B2CF9AE}" pid="61" name="NOSE18">
    <vt:lpwstr/>
  </property>
  <property fmtid="{D5CDD505-2E9C-101B-9397-08002B2CF9AE}" pid="62" name="NOSE28">
    <vt:lpwstr/>
  </property>
  <property fmtid="{D5CDD505-2E9C-101B-9397-08002B2CF9AE}" pid="63" name="NOSE38">
    <vt:lpwstr/>
  </property>
  <property fmtid="{D5CDD505-2E9C-101B-9397-08002B2CF9AE}" pid="64" name="NOSE19">
    <vt:lpwstr/>
  </property>
  <property fmtid="{D5CDD505-2E9C-101B-9397-08002B2CF9AE}" pid="65" name="NOSE29">
    <vt:lpwstr/>
  </property>
  <property fmtid="{D5CDD505-2E9C-101B-9397-08002B2CF9AE}" pid="66" name="NOSE39">
    <vt:lpwstr/>
  </property>
  <property fmtid="{D5CDD505-2E9C-101B-9397-08002B2CF9AE}" pid="67" name="NOSE110">
    <vt:lpwstr/>
  </property>
  <property fmtid="{D5CDD505-2E9C-101B-9397-08002B2CF9AE}" pid="68" name="NOSE210">
    <vt:lpwstr/>
  </property>
  <property fmtid="{D5CDD505-2E9C-101B-9397-08002B2CF9AE}" pid="69" name="NOSE310">
    <vt:lpwstr/>
  </property>
  <property fmtid="{D5CDD505-2E9C-101B-9397-08002B2CF9AE}" pid="70" name="PADIDATE">
    <vt:lpwstr>20180715</vt:lpwstr>
  </property>
  <property fmtid="{D5CDD505-2E9C-101B-9397-08002B2CF9AE}" pid="71" name="METAKZER">
    <vt:lpwstr>מיכל</vt:lpwstr>
  </property>
</Properties>
</file>