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809"/>
        <w:gridCol w:w="1696"/>
      </w:tblGrid>
      <w:tr w:rsidR="002C3E14" w:rsidRPr="00C424F8" w14:paraId="2965991E" w14:textId="77777777" w:rsidTr="00296211">
        <w:trPr>
          <w:trHeight w:hRule="exact" w:val="418"/>
          <w:jc w:val="center"/>
        </w:trPr>
        <w:tc>
          <w:tcPr>
            <w:tcW w:w="8505" w:type="dxa"/>
            <w:gridSpan w:val="2"/>
          </w:tcPr>
          <w:p w14:paraId="5E70D343" w14:textId="77777777" w:rsidR="002C3E14" w:rsidRPr="00C424F8" w:rsidRDefault="002C3E14" w:rsidP="00296211">
            <w:pPr>
              <w:pStyle w:val="a3"/>
              <w:jc w:val="center"/>
              <w:rPr>
                <w:rFonts w:ascii="Tahoma" w:hAnsi="Tahoma" w:cs="Tahoma"/>
                <w:color w:val="000080"/>
                <w:rtl/>
              </w:rPr>
            </w:pPr>
            <w:bookmarkStart w:id="0" w:name="LastJudge"/>
            <w:r w:rsidRPr="00C424F8">
              <w:rPr>
                <w:rFonts w:ascii="Tahoma" w:hAnsi="Tahoma" w:cs="Tahoma"/>
                <w:b/>
                <w:bCs/>
                <w:color w:val="000080"/>
                <w:rtl/>
              </w:rPr>
              <w:t>בית המשפט המחוזי בירושלים</w:t>
            </w:r>
          </w:p>
        </w:tc>
      </w:tr>
      <w:tr w:rsidR="002C3E14" w:rsidRPr="00C424F8" w14:paraId="64D6EBE2" w14:textId="77777777" w:rsidTr="00296211">
        <w:trPr>
          <w:trHeight w:val="337"/>
          <w:jc w:val="center"/>
        </w:trPr>
        <w:tc>
          <w:tcPr>
            <w:tcW w:w="6809" w:type="dxa"/>
          </w:tcPr>
          <w:p w14:paraId="39AFDD54" w14:textId="77777777" w:rsidR="002C3E14" w:rsidRPr="00C424F8" w:rsidRDefault="002C3E14" w:rsidP="00296211">
            <w:pPr>
              <w:rPr>
                <w:b/>
                <w:bCs/>
                <w:sz w:val="28"/>
                <w:szCs w:val="28"/>
                <w:rtl/>
              </w:rPr>
            </w:pPr>
            <w:r w:rsidRPr="00C424F8">
              <w:rPr>
                <w:b/>
                <w:bCs/>
                <w:sz w:val="28"/>
                <w:szCs w:val="28"/>
                <w:rtl/>
              </w:rPr>
              <w:t>ת"פ</w:t>
            </w:r>
            <w:r w:rsidRPr="00C424F8">
              <w:rPr>
                <w:rFonts w:hint="cs"/>
                <w:b/>
                <w:bCs/>
                <w:sz w:val="28"/>
                <w:szCs w:val="28"/>
                <w:rtl/>
              </w:rPr>
              <w:t xml:space="preserve"> </w:t>
            </w:r>
            <w:r w:rsidRPr="00C424F8">
              <w:rPr>
                <w:b/>
                <w:bCs/>
                <w:sz w:val="28"/>
                <w:szCs w:val="28"/>
                <w:rtl/>
              </w:rPr>
              <w:t>21906-07-18</w:t>
            </w:r>
            <w:r w:rsidRPr="00C424F8">
              <w:rPr>
                <w:rFonts w:hint="cs"/>
                <w:b/>
                <w:bCs/>
                <w:sz w:val="28"/>
                <w:szCs w:val="28"/>
                <w:rtl/>
              </w:rPr>
              <w:t xml:space="preserve"> </w:t>
            </w:r>
            <w:r w:rsidRPr="00C424F8">
              <w:rPr>
                <w:b/>
                <w:bCs/>
                <w:sz w:val="28"/>
                <w:szCs w:val="28"/>
                <w:rtl/>
              </w:rPr>
              <w:t>מדינת ישראל נ' סיאם ואח'</w:t>
            </w:r>
          </w:p>
          <w:p w14:paraId="2ACAB9A8" w14:textId="77777777" w:rsidR="002C3E14" w:rsidRPr="00C424F8" w:rsidRDefault="002C3E14" w:rsidP="00296211">
            <w:pPr>
              <w:pStyle w:val="a3"/>
              <w:rPr>
                <w:rFonts w:cs="FrankRuehl"/>
                <w:sz w:val="28"/>
                <w:szCs w:val="28"/>
                <w:rtl/>
              </w:rPr>
            </w:pPr>
          </w:p>
        </w:tc>
        <w:tc>
          <w:tcPr>
            <w:tcW w:w="1696" w:type="dxa"/>
          </w:tcPr>
          <w:p w14:paraId="3E412937" w14:textId="77777777" w:rsidR="002C3E14" w:rsidRPr="00C424F8" w:rsidRDefault="002C3E14" w:rsidP="00296211">
            <w:pPr>
              <w:pStyle w:val="a3"/>
              <w:jc w:val="right"/>
              <w:rPr>
                <w:rFonts w:cs="FrankRuehl"/>
                <w:sz w:val="28"/>
                <w:szCs w:val="28"/>
                <w:rtl/>
              </w:rPr>
            </w:pPr>
          </w:p>
        </w:tc>
      </w:tr>
    </w:tbl>
    <w:p w14:paraId="24243331" w14:textId="77777777" w:rsidR="002C3E14" w:rsidRPr="00C424F8" w:rsidRDefault="002C3E14" w:rsidP="002C3E14">
      <w:pPr>
        <w:pStyle w:val="a3"/>
        <w:rPr>
          <w:rtl/>
        </w:rPr>
      </w:pPr>
      <w:r w:rsidRPr="00C424F8">
        <w:rPr>
          <w:rFonts w:hint="cs"/>
          <w:rtl/>
        </w:rPr>
        <w:t xml:space="preserve"> </w:t>
      </w:r>
    </w:p>
    <w:p w14:paraId="1BCC9C78" w14:textId="77777777" w:rsidR="002C3E14" w:rsidRPr="00C424F8" w:rsidRDefault="002C3E14" w:rsidP="002C3E14">
      <w:pPr>
        <w:rPr>
          <w:rtl/>
        </w:rPr>
      </w:pPr>
    </w:p>
    <w:p w14:paraId="139B6DE1" w14:textId="77777777" w:rsidR="002C3E14" w:rsidRPr="00C424F8" w:rsidRDefault="002C3E14" w:rsidP="002C3E1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1"/>
        <w:gridCol w:w="5529"/>
      </w:tblGrid>
      <w:tr w:rsidR="002C3E14" w:rsidRPr="00C424F8" w14:paraId="3EC11003" w14:textId="77777777" w:rsidTr="002C3E14">
        <w:trPr>
          <w:trHeight w:val="295"/>
          <w:jc w:val="center"/>
        </w:trPr>
        <w:tc>
          <w:tcPr>
            <w:tcW w:w="8820" w:type="dxa"/>
            <w:gridSpan w:val="2"/>
            <w:tcBorders>
              <w:top w:val="nil"/>
              <w:left w:val="nil"/>
              <w:bottom w:val="nil"/>
              <w:right w:val="nil"/>
            </w:tcBorders>
            <w:shd w:val="clear" w:color="auto" w:fill="auto"/>
          </w:tcPr>
          <w:p w14:paraId="4CD312C0" w14:textId="77777777" w:rsidR="002C3E14" w:rsidRPr="00C424F8" w:rsidRDefault="002C3E14" w:rsidP="002C3E14">
            <w:pPr>
              <w:jc w:val="both"/>
              <w:rPr>
                <w:rFonts w:ascii="Arial" w:hAnsi="Arial"/>
                <w:b/>
                <w:bCs/>
                <w:sz w:val="26"/>
                <w:szCs w:val="26"/>
                <w:rtl/>
              </w:rPr>
            </w:pPr>
            <w:r w:rsidRPr="00C424F8">
              <w:rPr>
                <w:rFonts w:ascii="Arial" w:hAnsi="Arial" w:hint="cs"/>
                <w:b/>
                <w:bCs/>
                <w:sz w:val="26"/>
                <w:szCs w:val="26"/>
                <w:rtl/>
              </w:rPr>
              <w:t>ל</w:t>
            </w:r>
            <w:r w:rsidRPr="00C424F8">
              <w:rPr>
                <w:rFonts w:ascii="Arial" w:hAnsi="Arial"/>
                <w:b/>
                <w:bCs/>
                <w:sz w:val="26"/>
                <w:szCs w:val="26"/>
                <w:rtl/>
              </w:rPr>
              <w:t xml:space="preserve">פני </w:t>
            </w:r>
            <w:r w:rsidRPr="00C424F8">
              <w:rPr>
                <w:rFonts w:ascii="Arial" w:hAnsi="Arial" w:hint="cs"/>
                <w:b/>
                <w:bCs/>
                <w:sz w:val="26"/>
                <w:szCs w:val="26"/>
                <w:rtl/>
              </w:rPr>
              <w:t>כבוד ה</w:t>
            </w:r>
            <w:r w:rsidRPr="00C424F8">
              <w:rPr>
                <w:rFonts w:ascii="Arial" w:hAnsi="Arial"/>
                <w:b/>
                <w:bCs/>
                <w:sz w:val="26"/>
                <w:szCs w:val="26"/>
                <w:rtl/>
              </w:rPr>
              <w:t>שופטת</w:t>
            </w:r>
            <w:r w:rsidRPr="00C424F8">
              <w:rPr>
                <w:rFonts w:ascii="Arial" w:hAnsi="Arial" w:hint="cs"/>
                <w:b/>
                <w:bCs/>
                <w:sz w:val="26"/>
                <w:szCs w:val="26"/>
                <w:rtl/>
              </w:rPr>
              <w:t xml:space="preserve">  </w:t>
            </w:r>
            <w:r w:rsidRPr="00C424F8">
              <w:rPr>
                <w:rFonts w:ascii="Arial" w:hAnsi="Arial"/>
                <w:b/>
                <w:bCs/>
                <w:sz w:val="26"/>
                <w:szCs w:val="26"/>
                <w:rtl/>
              </w:rPr>
              <w:t>תמר בר-אשר</w:t>
            </w:r>
          </w:p>
          <w:p w14:paraId="58832A90" w14:textId="77777777" w:rsidR="002C3E14" w:rsidRPr="00C424F8" w:rsidRDefault="002C3E14" w:rsidP="00296211">
            <w:pPr>
              <w:rPr>
                <w:b/>
                <w:bCs/>
                <w:sz w:val="26"/>
                <w:szCs w:val="26"/>
                <w:rtl/>
              </w:rPr>
            </w:pPr>
          </w:p>
          <w:p w14:paraId="3B04B5D9" w14:textId="77777777" w:rsidR="002C3E14" w:rsidRPr="00C424F8" w:rsidRDefault="002C3E14" w:rsidP="002C3E14">
            <w:pPr>
              <w:jc w:val="both"/>
              <w:rPr>
                <w:rFonts w:ascii="Arial" w:hAnsi="Arial"/>
                <w:b/>
                <w:bCs/>
                <w:sz w:val="26"/>
                <w:szCs w:val="26"/>
              </w:rPr>
            </w:pPr>
          </w:p>
        </w:tc>
      </w:tr>
      <w:tr w:rsidR="002C3E14" w:rsidRPr="00C424F8" w14:paraId="6A27BF94" w14:textId="77777777" w:rsidTr="002C3E14">
        <w:trPr>
          <w:trHeight w:val="355"/>
          <w:jc w:val="center"/>
        </w:trPr>
        <w:tc>
          <w:tcPr>
            <w:tcW w:w="3291" w:type="dxa"/>
            <w:tcBorders>
              <w:top w:val="nil"/>
              <w:left w:val="nil"/>
              <w:bottom w:val="nil"/>
              <w:right w:val="nil"/>
            </w:tcBorders>
            <w:shd w:val="clear" w:color="auto" w:fill="auto"/>
          </w:tcPr>
          <w:p w14:paraId="0F901630" w14:textId="77777777" w:rsidR="002C3E14" w:rsidRPr="00C424F8" w:rsidRDefault="002C3E14" w:rsidP="002C3E14">
            <w:pPr>
              <w:jc w:val="both"/>
              <w:rPr>
                <w:rFonts w:ascii="Arial" w:hAnsi="Arial"/>
                <w:b/>
                <w:bCs/>
                <w:sz w:val="26"/>
                <w:szCs w:val="26"/>
              </w:rPr>
            </w:pPr>
            <w:bookmarkStart w:id="1" w:name="FirstAppellant"/>
            <w:r w:rsidRPr="00C424F8">
              <w:rPr>
                <w:rFonts w:ascii="Arial" w:hAnsi="Arial" w:hint="cs"/>
                <w:b/>
                <w:bCs/>
                <w:sz w:val="26"/>
                <w:szCs w:val="26"/>
                <w:rtl/>
              </w:rPr>
              <w:t>המאשימה</w:t>
            </w:r>
          </w:p>
        </w:tc>
        <w:tc>
          <w:tcPr>
            <w:tcW w:w="5529" w:type="dxa"/>
            <w:tcBorders>
              <w:top w:val="nil"/>
              <w:left w:val="nil"/>
              <w:bottom w:val="nil"/>
              <w:right w:val="nil"/>
            </w:tcBorders>
            <w:shd w:val="clear" w:color="auto" w:fill="auto"/>
          </w:tcPr>
          <w:p w14:paraId="25AFF3C6" w14:textId="77777777" w:rsidR="002C3E14" w:rsidRPr="00C424F8" w:rsidRDefault="002C3E14" w:rsidP="002C3E14">
            <w:pPr>
              <w:jc w:val="both"/>
              <w:rPr>
                <w:rFonts w:ascii="Arial" w:hAnsi="Arial"/>
                <w:b/>
                <w:bCs/>
                <w:sz w:val="26"/>
                <w:szCs w:val="26"/>
              </w:rPr>
            </w:pPr>
            <w:r w:rsidRPr="00C424F8">
              <w:rPr>
                <w:rFonts w:ascii="Arial" w:hAnsi="Arial"/>
                <w:b/>
                <w:bCs/>
                <w:sz w:val="26"/>
                <w:szCs w:val="26"/>
                <w:rtl/>
              </w:rPr>
              <w:t>מדינת ישראל</w:t>
            </w:r>
          </w:p>
        </w:tc>
      </w:tr>
      <w:bookmarkEnd w:id="1"/>
      <w:tr w:rsidR="002C3E14" w:rsidRPr="00C424F8" w14:paraId="32C1AD96" w14:textId="77777777" w:rsidTr="002C3E14">
        <w:trPr>
          <w:trHeight w:val="355"/>
          <w:jc w:val="center"/>
        </w:trPr>
        <w:tc>
          <w:tcPr>
            <w:tcW w:w="8820" w:type="dxa"/>
            <w:gridSpan w:val="2"/>
            <w:tcBorders>
              <w:top w:val="nil"/>
              <w:left w:val="nil"/>
              <w:bottom w:val="nil"/>
              <w:right w:val="nil"/>
            </w:tcBorders>
            <w:shd w:val="clear" w:color="auto" w:fill="auto"/>
          </w:tcPr>
          <w:p w14:paraId="11ED8A01" w14:textId="77777777" w:rsidR="002C3E14" w:rsidRPr="00C424F8" w:rsidRDefault="002C3E14" w:rsidP="002C3E14">
            <w:pPr>
              <w:jc w:val="center"/>
              <w:rPr>
                <w:rFonts w:ascii="Arial" w:hAnsi="Arial"/>
                <w:b/>
                <w:bCs/>
                <w:sz w:val="26"/>
                <w:szCs w:val="26"/>
                <w:rtl/>
              </w:rPr>
            </w:pPr>
          </w:p>
          <w:p w14:paraId="60D3F7CB" w14:textId="77777777" w:rsidR="002C3E14" w:rsidRPr="00C424F8" w:rsidRDefault="002C3E14" w:rsidP="002C3E14">
            <w:pPr>
              <w:jc w:val="center"/>
              <w:rPr>
                <w:rFonts w:ascii="Arial" w:hAnsi="Arial"/>
                <w:b/>
                <w:bCs/>
                <w:sz w:val="26"/>
                <w:szCs w:val="26"/>
                <w:rtl/>
              </w:rPr>
            </w:pPr>
            <w:r w:rsidRPr="00C424F8">
              <w:rPr>
                <w:rFonts w:ascii="Arial" w:hAnsi="Arial"/>
                <w:b/>
                <w:bCs/>
                <w:sz w:val="26"/>
                <w:szCs w:val="26"/>
                <w:rtl/>
              </w:rPr>
              <w:t>נגד</w:t>
            </w:r>
          </w:p>
          <w:p w14:paraId="3ED5FFC3" w14:textId="77777777" w:rsidR="002C3E14" w:rsidRPr="00C424F8" w:rsidRDefault="002C3E14" w:rsidP="002C3E14">
            <w:pPr>
              <w:jc w:val="both"/>
              <w:rPr>
                <w:rFonts w:ascii="Arial" w:hAnsi="Arial"/>
                <w:b/>
                <w:bCs/>
                <w:sz w:val="26"/>
                <w:szCs w:val="26"/>
              </w:rPr>
            </w:pPr>
          </w:p>
        </w:tc>
      </w:tr>
      <w:tr w:rsidR="002C3E14" w:rsidRPr="00C424F8" w14:paraId="2300158F" w14:textId="77777777" w:rsidTr="002C3E14">
        <w:trPr>
          <w:trHeight w:val="355"/>
          <w:jc w:val="center"/>
        </w:trPr>
        <w:tc>
          <w:tcPr>
            <w:tcW w:w="3291" w:type="dxa"/>
            <w:tcBorders>
              <w:top w:val="nil"/>
              <w:left w:val="nil"/>
              <w:bottom w:val="nil"/>
              <w:right w:val="nil"/>
            </w:tcBorders>
            <w:shd w:val="clear" w:color="auto" w:fill="auto"/>
          </w:tcPr>
          <w:p w14:paraId="4B2D33DA" w14:textId="77777777" w:rsidR="002C3E14" w:rsidRPr="00C424F8" w:rsidRDefault="002C3E14" w:rsidP="00296211">
            <w:pPr>
              <w:rPr>
                <w:rFonts w:ascii="Arial" w:hAnsi="Arial"/>
                <w:b/>
                <w:bCs/>
                <w:sz w:val="26"/>
                <w:szCs w:val="26"/>
                <w:rtl/>
              </w:rPr>
            </w:pPr>
            <w:r w:rsidRPr="00C424F8">
              <w:rPr>
                <w:rFonts w:ascii="Arial" w:hAnsi="Arial" w:hint="cs"/>
                <w:b/>
                <w:bCs/>
                <w:sz w:val="26"/>
                <w:szCs w:val="26"/>
                <w:rtl/>
              </w:rPr>
              <w:t>הנאשמים</w:t>
            </w:r>
          </w:p>
        </w:tc>
        <w:tc>
          <w:tcPr>
            <w:tcW w:w="5529" w:type="dxa"/>
            <w:tcBorders>
              <w:top w:val="nil"/>
              <w:left w:val="nil"/>
              <w:bottom w:val="nil"/>
              <w:right w:val="nil"/>
            </w:tcBorders>
            <w:shd w:val="clear" w:color="auto" w:fill="auto"/>
          </w:tcPr>
          <w:p w14:paraId="202AFC4D" w14:textId="77777777" w:rsidR="002C3E14" w:rsidRPr="00C424F8" w:rsidRDefault="002C3E14" w:rsidP="00296211">
            <w:pPr>
              <w:rPr>
                <w:b/>
                <w:bCs/>
                <w:sz w:val="26"/>
                <w:szCs w:val="26"/>
                <w:rtl/>
              </w:rPr>
            </w:pPr>
            <w:r w:rsidRPr="00C424F8">
              <w:rPr>
                <w:rFonts w:ascii="Arial" w:hAnsi="Arial"/>
                <w:b/>
                <w:bCs/>
                <w:sz w:val="26"/>
                <w:szCs w:val="26"/>
                <w:rtl/>
              </w:rPr>
              <w:t>1</w:t>
            </w:r>
            <w:r w:rsidRPr="00C424F8">
              <w:rPr>
                <w:rFonts w:ascii="Arial" w:hAnsi="Arial" w:hint="cs"/>
                <w:b/>
                <w:bCs/>
                <w:sz w:val="26"/>
                <w:szCs w:val="26"/>
                <w:rtl/>
              </w:rPr>
              <w:t xml:space="preserve">.  </w:t>
            </w:r>
            <w:r w:rsidRPr="00C424F8">
              <w:rPr>
                <w:rFonts w:ascii="Arial" w:hAnsi="Arial"/>
                <w:b/>
                <w:bCs/>
                <w:sz w:val="26"/>
                <w:szCs w:val="26"/>
                <w:rtl/>
              </w:rPr>
              <w:t>אחמד סיאם (עציר)</w:t>
            </w:r>
          </w:p>
          <w:p w14:paraId="2C1DE21A" w14:textId="77777777" w:rsidR="002C3E14" w:rsidRPr="00C424F8" w:rsidRDefault="002C3E14" w:rsidP="00296211">
            <w:pPr>
              <w:rPr>
                <w:b/>
                <w:bCs/>
                <w:sz w:val="26"/>
                <w:szCs w:val="26"/>
                <w:rtl/>
              </w:rPr>
            </w:pPr>
            <w:r w:rsidRPr="00C424F8">
              <w:rPr>
                <w:rFonts w:ascii="Arial" w:hAnsi="Arial"/>
                <w:b/>
                <w:bCs/>
                <w:sz w:val="26"/>
                <w:szCs w:val="26"/>
                <w:rtl/>
              </w:rPr>
              <w:t>2</w:t>
            </w:r>
            <w:r w:rsidRPr="00C424F8">
              <w:rPr>
                <w:rFonts w:ascii="Arial" w:hAnsi="Arial" w:hint="cs"/>
                <w:b/>
                <w:bCs/>
                <w:sz w:val="26"/>
                <w:szCs w:val="26"/>
                <w:rtl/>
              </w:rPr>
              <w:t xml:space="preserve">.  </w:t>
            </w:r>
            <w:r w:rsidRPr="00C424F8">
              <w:rPr>
                <w:rFonts w:ascii="Arial" w:hAnsi="Arial"/>
                <w:b/>
                <w:bCs/>
                <w:sz w:val="26"/>
                <w:szCs w:val="26"/>
                <w:rtl/>
              </w:rPr>
              <w:t>אחמד שרקאווי (עציר)</w:t>
            </w:r>
          </w:p>
          <w:p w14:paraId="1177C7E7" w14:textId="77777777" w:rsidR="002C3E14" w:rsidRPr="00C424F8" w:rsidRDefault="002C3E14" w:rsidP="00296211">
            <w:pPr>
              <w:rPr>
                <w:b/>
                <w:bCs/>
                <w:sz w:val="26"/>
                <w:szCs w:val="26"/>
                <w:rtl/>
              </w:rPr>
            </w:pPr>
            <w:r w:rsidRPr="00C424F8">
              <w:rPr>
                <w:rFonts w:ascii="Arial" w:hAnsi="Arial"/>
                <w:b/>
                <w:bCs/>
                <w:sz w:val="26"/>
                <w:szCs w:val="26"/>
                <w:rtl/>
              </w:rPr>
              <w:t>3</w:t>
            </w:r>
            <w:r w:rsidRPr="00C424F8">
              <w:rPr>
                <w:rFonts w:ascii="Arial" w:hAnsi="Arial" w:hint="cs"/>
                <w:b/>
                <w:bCs/>
                <w:sz w:val="26"/>
                <w:szCs w:val="26"/>
                <w:rtl/>
              </w:rPr>
              <w:t xml:space="preserve">.  </w:t>
            </w:r>
            <w:r w:rsidRPr="00C424F8">
              <w:rPr>
                <w:rFonts w:ascii="Arial" w:hAnsi="Arial"/>
                <w:b/>
                <w:bCs/>
                <w:sz w:val="26"/>
                <w:szCs w:val="26"/>
                <w:rtl/>
              </w:rPr>
              <w:t>מוחמד גראב (עצור בפיקוח)</w:t>
            </w:r>
          </w:p>
          <w:p w14:paraId="3B3CB532" w14:textId="77777777" w:rsidR="002C3E14" w:rsidRPr="00C424F8" w:rsidRDefault="002C3E14" w:rsidP="00296211">
            <w:pPr>
              <w:rPr>
                <w:rFonts w:ascii="Arial" w:hAnsi="Arial"/>
                <w:b/>
                <w:bCs/>
                <w:sz w:val="26"/>
                <w:szCs w:val="26"/>
              </w:rPr>
            </w:pPr>
            <w:r w:rsidRPr="00C424F8">
              <w:rPr>
                <w:rFonts w:ascii="Arial" w:hAnsi="Arial"/>
                <w:b/>
                <w:bCs/>
                <w:sz w:val="26"/>
                <w:szCs w:val="26"/>
                <w:rtl/>
              </w:rPr>
              <w:t>4</w:t>
            </w:r>
            <w:r w:rsidRPr="00C424F8">
              <w:rPr>
                <w:rFonts w:ascii="Arial" w:hAnsi="Arial" w:hint="cs"/>
                <w:b/>
                <w:bCs/>
                <w:sz w:val="26"/>
                <w:szCs w:val="26"/>
                <w:rtl/>
              </w:rPr>
              <w:t xml:space="preserve">.  </w:t>
            </w:r>
            <w:r w:rsidRPr="00C424F8">
              <w:rPr>
                <w:rFonts w:ascii="Arial" w:hAnsi="Arial"/>
                <w:b/>
                <w:bCs/>
                <w:sz w:val="26"/>
                <w:szCs w:val="26"/>
                <w:rtl/>
              </w:rPr>
              <w:t>ראשד עראר</w:t>
            </w:r>
          </w:p>
        </w:tc>
      </w:tr>
      <w:tr w:rsidR="002C3E14" w:rsidRPr="00C424F8" w14:paraId="75DB0B5A" w14:textId="77777777" w:rsidTr="002C3E14">
        <w:trPr>
          <w:trHeight w:val="355"/>
          <w:jc w:val="center"/>
        </w:trPr>
        <w:tc>
          <w:tcPr>
            <w:tcW w:w="8820" w:type="dxa"/>
            <w:gridSpan w:val="2"/>
            <w:tcBorders>
              <w:top w:val="nil"/>
              <w:left w:val="nil"/>
              <w:bottom w:val="nil"/>
              <w:right w:val="nil"/>
            </w:tcBorders>
            <w:shd w:val="clear" w:color="auto" w:fill="auto"/>
          </w:tcPr>
          <w:p w14:paraId="5547D2FC" w14:textId="77777777" w:rsidR="002C3E14" w:rsidRPr="00C424F8" w:rsidRDefault="002C3E14" w:rsidP="002C3E14">
            <w:pPr>
              <w:tabs>
                <w:tab w:val="left" w:pos="254"/>
              </w:tabs>
              <w:rPr>
                <w:rFonts w:ascii="Arial" w:hAnsi="Arial"/>
                <w:rtl/>
              </w:rPr>
            </w:pPr>
            <w:bookmarkStart w:id="2" w:name="FirstLawyer"/>
          </w:p>
          <w:p w14:paraId="3F75E4B0" w14:textId="77777777" w:rsidR="002C3E14" w:rsidRPr="00C424F8" w:rsidRDefault="002C3E14" w:rsidP="002C3E14">
            <w:pPr>
              <w:tabs>
                <w:tab w:val="left" w:pos="254"/>
              </w:tabs>
              <w:rPr>
                <w:rFonts w:ascii="Arial" w:hAnsi="Arial"/>
                <w:rtl/>
              </w:rPr>
            </w:pPr>
            <w:r w:rsidRPr="00C424F8">
              <w:rPr>
                <w:rFonts w:ascii="Arial" w:hAnsi="Arial" w:hint="cs"/>
                <w:rtl/>
              </w:rPr>
              <w:t xml:space="preserve">באי-כוח המאשימה: עו"ד עמרי כהן, עו"ד מיכל בלומנטל (פרקליטות מחוז ירושלים </w:t>
            </w:r>
            <w:r w:rsidRPr="00C424F8">
              <w:rPr>
                <w:rFonts w:ascii="Arial" w:hAnsi="Arial"/>
                <w:rtl/>
              </w:rPr>
              <w:t>–</w:t>
            </w:r>
            <w:r w:rsidRPr="00C424F8">
              <w:rPr>
                <w:rFonts w:ascii="Arial" w:hAnsi="Arial" w:hint="cs"/>
                <w:rtl/>
              </w:rPr>
              <w:t xml:space="preserve"> פלילי)</w:t>
            </w:r>
          </w:p>
          <w:p w14:paraId="28D3174B" w14:textId="77777777" w:rsidR="002C3E14" w:rsidRPr="00C424F8" w:rsidRDefault="002C3E14" w:rsidP="002C3E14">
            <w:pPr>
              <w:tabs>
                <w:tab w:val="left" w:pos="254"/>
              </w:tabs>
              <w:rPr>
                <w:rFonts w:ascii="Arial" w:hAnsi="Arial"/>
                <w:rtl/>
              </w:rPr>
            </w:pPr>
            <w:r w:rsidRPr="00C424F8">
              <w:rPr>
                <w:rFonts w:ascii="Arial" w:hAnsi="Arial" w:hint="cs"/>
                <w:rtl/>
              </w:rPr>
              <w:t>בא-כוח הנאשם 1: עו"ד עבד גראושה</w:t>
            </w:r>
          </w:p>
          <w:p w14:paraId="45316C8A" w14:textId="77777777" w:rsidR="002C3E14" w:rsidRPr="00C424F8" w:rsidRDefault="002C3E14" w:rsidP="002C3E14">
            <w:pPr>
              <w:tabs>
                <w:tab w:val="left" w:pos="254"/>
              </w:tabs>
              <w:rPr>
                <w:rFonts w:ascii="Arial" w:hAnsi="Arial"/>
                <w:rtl/>
              </w:rPr>
            </w:pPr>
            <w:r w:rsidRPr="00C424F8">
              <w:rPr>
                <w:rFonts w:ascii="Arial" w:hAnsi="Arial" w:hint="cs"/>
                <w:rtl/>
              </w:rPr>
              <w:t>בא-כוח הנאשם 2: עו"ד שמעון כהן</w:t>
            </w:r>
          </w:p>
          <w:p w14:paraId="141DD13D" w14:textId="77777777" w:rsidR="002C3E14" w:rsidRPr="00C424F8" w:rsidRDefault="002C3E14" w:rsidP="002C3E14">
            <w:pPr>
              <w:tabs>
                <w:tab w:val="left" w:pos="254"/>
              </w:tabs>
              <w:rPr>
                <w:rFonts w:ascii="Arial" w:hAnsi="Arial"/>
                <w:rtl/>
              </w:rPr>
            </w:pPr>
            <w:r w:rsidRPr="00C424F8">
              <w:rPr>
                <w:rFonts w:ascii="Arial" w:hAnsi="Arial" w:hint="cs"/>
                <w:rtl/>
              </w:rPr>
              <w:t>בא-כוח הנאשם 1: עו"ד אמיר נבון</w:t>
            </w:r>
          </w:p>
          <w:p w14:paraId="56F0C23D" w14:textId="77777777" w:rsidR="002C3E14" w:rsidRPr="00C424F8" w:rsidRDefault="002C3E14" w:rsidP="002C3E14">
            <w:pPr>
              <w:tabs>
                <w:tab w:val="left" w:pos="254"/>
              </w:tabs>
              <w:rPr>
                <w:rFonts w:ascii="Arial" w:hAnsi="Arial"/>
                <w:sz w:val="26"/>
                <w:szCs w:val="26"/>
                <w:rtl/>
              </w:rPr>
            </w:pPr>
            <w:r w:rsidRPr="00C424F8">
              <w:rPr>
                <w:rFonts w:ascii="Arial" w:hAnsi="Arial" w:hint="cs"/>
                <w:rtl/>
              </w:rPr>
              <w:t>בא-כוח הנאשם 1: עו"ד מוחמד חלאילה</w:t>
            </w:r>
          </w:p>
          <w:p w14:paraId="6D587706" w14:textId="77777777" w:rsidR="002C3E14" w:rsidRPr="00C424F8" w:rsidRDefault="002C3E14" w:rsidP="002C3E14">
            <w:pPr>
              <w:tabs>
                <w:tab w:val="left" w:pos="254"/>
              </w:tabs>
              <w:rPr>
                <w:rFonts w:ascii="Arial" w:hAnsi="Arial"/>
                <w:sz w:val="26"/>
                <w:szCs w:val="26"/>
              </w:rPr>
            </w:pPr>
          </w:p>
        </w:tc>
      </w:tr>
    </w:tbl>
    <w:p w14:paraId="6F4F645E" w14:textId="77777777" w:rsidR="00E956A8" w:rsidRDefault="00E956A8" w:rsidP="00B170DC">
      <w:pPr>
        <w:jc w:val="center"/>
        <w:rPr>
          <w:rFonts w:ascii="Arial" w:hAnsi="Arial"/>
          <w:sz w:val="32"/>
          <w:szCs w:val="32"/>
          <w:rtl/>
        </w:rPr>
      </w:pPr>
      <w:bookmarkStart w:id="3" w:name="LawTable"/>
      <w:bookmarkEnd w:id="2"/>
      <w:bookmarkEnd w:id="3"/>
    </w:p>
    <w:p w14:paraId="53CA60E9" w14:textId="77777777" w:rsidR="00E956A8" w:rsidRPr="00E956A8" w:rsidRDefault="00E956A8" w:rsidP="00E956A8">
      <w:pPr>
        <w:spacing w:after="120" w:line="240" w:lineRule="exact"/>
        <w:ind w:left="283" w:hanging="283"/>
        <w:jc w:val="both"/>
        <w:rPr>
          <w:rFonts w:ascii="FrankRuehl" w:hAnsi="FrankRuehl" w:cs="FrankRuehl"/>
          <w:rtl/>
        </w:rPr>
      </w:pPr>
    </w:p>
    <w:p w14:paraId="15F4A0BD" w14:textId="77777777" w:rsidR="00E956A8" w:rsidRPr="00E956A8" w:rsidRDefault="00E956A8" w:rsidP="00E956A8">
      <w:pPr>
        <w:spacing w:after="120" w:line="240" w:lineRule="exact"/>
        <w:ind w:left="283" w:hanging="283"/>
        <w:jc w:val="both"/>
        <w:rPr>
          <w:rFonts w:ascii="FrankRuehl" w:hAnsi="FrankRuehl" w:cs="FrankRuehl"/>
          <w:rtl/>
        </w:rPr>
      </w:pPr>
      <w:r w:rsidRPr="00E956A8">
        <w:rPr>
          <w:rFonts w:ascii="FrankRuehl" w:hAnsi="FrankRuehl" w:cs="FrankRuehl"/>
          <w:rtl/>
        </w:rPr>
        <w:t xml:space="preserve">חקיקה שאוזכרה: </w:t>
      </w:r>
    </w:p>
    <w:p w14:paraId="64C7412F" w14:textId="77777777" w:rsidR="00E956A8" w:rsidRPr="00E956A8" w:rsidRDefault="00E956A8" w:rsidP="00E956A8">
      <w:pPr>
        <w:spacing w:after="120" w:line="240" w:lineRule="exact"/>
        <w:ind w:left="283" w:hanging="283"/>
        <w:jc w:val="both"/>
        <w:rPr>
          <w:rFonts w:ascii="FrankRuehl" w:hAnsi="FrankRuehl" w:cs="FrankRuehl"/>
          <w:rtl/>
        </w:rPr>
      </w:pPr>
      <w:hyperlink r:id="rId7" w:history="1">
        <w:r w:rsidRPr="00E956A8">
          <w:rPr>
            <w:rFonts w:ascii="FrankRuehl" w:hAnsi="FrankRuehl" w:cs="FrankRuehl"/>
            <w:color w:val="0000FF"/>
            <w:u w:val="single"/>
            <w:rtl/>
          </w:rPr>
          <w:t>חוק העונשין, תשל"ז-1977</w:t>
        </w:r>
      </w:hyperlink>
      <w:r w:rsidRPr="00E956A8">
        <w:rPr>
          <w:rFonts w:ascii="FrankRuehl" w:hAnsi="FrankRuehl" w:cs="FrankRuehl"/>
          <w:rtl/>
        </w:rPr>
        <w:t xml:space="preserve">: סע'  </w:t>
      </w:r>
      <w:hyperlink r:id="rId8" w:history="1">
        <w:r w:rsidRPr="00E956A8">
          <w:rPr>
            <w:rFonts w:ascii="FrankRuehl" w:hAnsi="FrankRuehl" w:cs="FrankRuehl"/>
            <w:color w:val="0000FF"/>
            <w:u w:val="single"/>
            <w:rtl/>
          </w:rPr>
          <w:t>25</w:t>
        </w:r>
      </w:hyperlink>
      <w:r w:rsidRPr="00E956A8">
        <w:rPr>
          <w:rFonts w:ascii="FrankRuehl" w:hAnsi="FrankRuehl" w:cs="FrankRuehl"/>
          <w:rtl/>
        </w:rPr>
        <w:t xml:space="preserve">, </w:t>
      </w:r>
      <w:hyperlink r:id="rId9" w:history="1">
        <w:r w:rsidRPr="00E956A8">
          <w:rPr>
            <w:rFonts w:ascii="FrankRuehl" w:hAnsi="FrankRuehl" w:cs="FrankRuehl"/>
            <w:color w:val="0000FF"/>
            <w:u w:val="single"/>
            <w:rtl/>
          </w:rPr>
          <w:t>144(א)</w:t>
        </w:r>
      </w:hyperlink>
      <w:r w:rsidRPr="00E956A8">
        <w:rPr>
          <w:rFonts w:ascii="FrankRuehl" w:hAnsi="FrankRuehl" w:cs="FrankRuehl"/>
          <w:rtl/>
        </w:rPr>
        <w:t xml:space="preserve">, </w:t>
      </w:r>
      <w:hyperlink r:id="rId10" w:history="1">
        <w:r w:rsidRPr="00E956A8">
          <w:rPr>
            <w:rFonts w:ascii="FrankRuehl" w:hAnsi="FrankRuehl" w:cs="FrankRuehl"/>
            <w:color w:val="0000FF"/>
            <w:u w:val="single"/>
            <w:rtl/>
          </w:rPr>
          <w:t>144(ב)</w:t>
        </w:r>
      </w:hyperlink>
      <w:r w:rsidRPr="00E956A8">
        <w:rPr>
          <w:rFonts w:ascii="FrankRuehl" w:hAnsi="FrankRuehl" w:cs="FrankRuehl"/>
          <w:rtl/>
        </w:rPr>
        <w:t xml:space="preserve">, </w:t>
      </w:r>
      <w:hyperlink r:id="rId11" w:history="1">
        <w:r w:rsidRPr="00E956A8">
          <w:rPr>
            <w:rFonts w:ascii="FrankRuehl" w:hAnsi="FrankRuehl" w:cs="FrankRuehl"/>
            <w:color w:val="0000FF"/>
            <w:u w:val="single"/>
            <w:rtl/>
          </w:rPr>
          <w:t>144(ב2)</w:t>
        </w:r>
      </w:hyperlink>
      <w:r w:rsidRPr="00E956A8">
        <w:rPr>
          <w:rFonts w:ascii="FrankRuehl" w:hAnsi="FrankRuehl" w:cs="FrankRuehl"/>
          <w:rtl/>
        </w:rPr>
        <w:t xml:space="preserve">, </w:t>
      </w:r>
      <w:hyperlink r:id="rId12" w:history="1">
        <w:r w:rsidRPr="00E956A8">
          <w:rPr>
            <w:rFonts w:ascii="FrankRuehl" w:hAnsi="FrankRuehl" w:cs="FrankRuehl"/>
            <w:color w:val="0000FF"/>
            <w:u w:val="single"/>
            <w:rtl/>
          </w:rPr>
          <w:t>499(א)(1)</w:t>
        </w:r>
      </w:hyperlink>
    </w:p>
    <w:p w14:paraId="4B1C8FB3" w14:textId="77777777" w:rsidR="00E956A8" w:rsidRPr="00E956A8" w:rsidRDefault="00E956A8" w:rsidP="00E956A8">
      <w:pPr>
        <w:spacing w:after="120" w:line="240" w:lineRule="exact"/>
        <w:ind w:left="283" w:hanging="283"/>
        <w:jc w:val="both"/>
        <w:rPr>
          <w:rFonts w:ascii="FrankRuehl" w:hAnsi="FrankRuehl" w:cs="FrankRuehl"/>
          <w:rtl/>
        </w:rPr>
      </w:pPr>
      <w:hyperlink r:id="rId13" w:history="1">
        <w:r w:rsidRPr="00E956A8">
          <w:rPr>
            <w:rFonts w:ascii="FrankRuehl" w:hAnsi="FrankRuehl" w:cs="FrankRuehl"/>
            <w:color w:val="0000FF"/>
            <w:u w:val="single"/>
            <w:rtl/>
          </w:rPr>
          <w:t>פקודת הסמים המסוכנים [נוסח חדש], תשל"ג-1973</w:t>
        </w:r>
      </w:hyperlink>
      <w:r w:rsidRPr="00E956A8">
        <w:rPr>
          <w:rFonts w:ascii="FrankRuehl" w:hAnsi="FrankRuehl" w:cs="FrankRuehl"/>
          <w:rtl/>
        </w:rPr>
        <w:t xml:space="preserve">: סע'  </w:t>
      </w:r>
      <w:hyperlink r:id="rId14" w:history="1">
        <w:r w:rsidRPr="00E956A8">
          <w:rPr>
            <w:rFonts w:ascii="FrankRuehl" w:hAnsi="FrankRuehl" w:cs="FrankRuehl"/>
            <w:color w:val="0000FF"/>
            <w:u w:val="single"/>
            <w:rtl/>
          </w:rPr>
          <w:t>13</w:t>
        </w:r>
      </w:hyperlink>
      <w:r w:rsidRPr="00E956A8">
        <w:rPr>
          <w:rFonts w:ascii="FrankRuehl" w:hAnsi="FrankRuehl" w:cs="FrankRuehl"/>
          <w:rtl/>
        </w:rPr>
        <w:t xml:space="preserve">, </w:t>
      </w:r>
      <w:hyperlink r:id="rId15" w:history="1">
        <w:r w:rsidRPr="00E956A8">
          <w:rPr>
            <w:rFonts w:ascii="FrankRuehl" w:hAnsi="FrankRuehl" w:cs="FrankRuehl"/>
            <w:color w:val="0000FF"/>
            <w:u w:val="single"/>
            <w:rtl/>
          </w:rPr>
          <w:t>14</w:t>
        </w:r>
      </w:hyperlink>
      <w:r w:rsidRPr="00E956A8">
        <w:rPr>
          <w:rFonts w:ascii="FrankRuehl" w:hAnsi="FrankRuehl" w:cs="FrankRuehl"/>
          <w:rtl/>
        </w:rPr>
        <w:t xml:space="preserve">, </w:t>
      </w:r>
      <w:hyperlink r:id="rId16" w:history="1">
        <w:r w:rsidRPr="00E956A8">
          <w:rPr>
            <w:rFonts w:ascii="FrankRuehl" w:hAnsi="FrankRuehl" w:cs="FrankRuehl"/>
            <w:color w:val="0000FF"/>
            <w:u w:val="single"/>
            <w:rtl/>
          </w:rPr>
          <w:t>19.א</w:t>
        </w:r>
      </w:hyperlink>
    </w:p>
    <w:p w14:paraId="21C1A7E3" w14:textId="77777777" w:rsidR="00E956A8" w:rsidRPr="00E956A8" w:rsidRDefault="00E956A8" w:rsidP="00E956A8">
      <w:pPr>
        <w:spacing w:after="120" w:line="240" w:lineRule="exact"/>
        <w:ind w:left="283" w:hanging="283"/>
        <w:jc w:val="both"/>
        <w:rPr>
          <w:rFonts w:ascii="FrankRuehl" w:hAnsi="FrankRuehl" w:cs="FrankRuehl"/>
          <w:rtl/>
        </w:rPr>
      </w:pPr>
      <w:hyperlink r:id="rId17" w:history="1">
        <w:r w:rsidRPr="00E956A8">
          <w:rPr>
            <w:rFonts w:ascii="FrankRuehl" w:hAnsi="FrankRuehl" w:cs="FrankRuehl"/>
            <w:color w:val="0000FF"/>
            <w:u w:val="single"/>
            <w:rtl/>
          </w:rPr>
          <w:t>חוק סדר הדין הפלילי [נוסח משולב], תשמ"ב-1982</w:t>
        </w:r>
      </w:hyperlink>
      <w:r w:rsidRPr="00E956A8">
        <w:rPr>
          <w:rFonts w:ascii="FrankRuehl" w:hAnsi="FrankRuehl" w:cs="FrankRuehl"/>
          <w:rtl/>
        </w:rPr>
        <w:t xml:space="preserve">: סע'  </w:t>
      </w:r>
      <w:hyperlink r:id="rId18" w:history="1">
        <w:r w:rsidRPr="00E956A8">
          <w:rPr>
            <w:rFonts w:ascii="FrankRuehl" w:hAnsi="FrankRuehl" w:cs="FrankRuehl"/>
            <w:color w:val="0000FF"/>
            <w:u w:val="single"/>
            <w:rtl/>
          </w:rPr>
          <w:t>91</w:t>
        </w:r>
      </w:hyperlink>
    </w:p>
    <w:p w14:paraId="1D526B7C" w14:textId="77777777" w:rsidR="00E956A8" w:rsidRPr="00E956A8" w:rsidRDefault="00E956A8" w:rsidP="00E956A8">
      <w:pPr>
        <w:spacing w:after="120" w:line="240" w:lineRule="exact"/>
        <w:ind w:left="283" w:hanging="283"/>
        <w:jc w:val="both"/>
        <w:rPr>
          <w:rFonts w:ascii="FrankRuehl" w:hAnsi="FrankRuehl" w:cs="FrankRuehl"/>
          <w:rtl/>
        </w:rPr>
      </w:pPr>
    </w:p>
    <w:p w14:paraId="7DF23A7A" w14:textId="77777777" w:rsidR="00E956A8" w:rsidRPr="00E956A8" w:rsidRDefault="00E956A8" w:rsidP="00B170DC">
      <w:pPr>
        <w:jc w:val="center"/>
        <w:rPr>
          <w:rFonts w:ascii="Arial" w:hAnsi="Arial"/>
          <w:sz w:val="32"/>
          <w:szCs w:val="32"/>
          <w:rtl/>
        </w:rPr>
      </w:pPr>
      <w:bookmarkStart w:id="4" w:name="LawTable_End"/>
      <w:bookmarkEnd w:id="4"/>
    </w:p>
    <w:p w14:paraId="50BA50A2" w14:textId="77777777" w:rsidR="00E956A8" w:rsidRPr="00E956A8" w:rsidRDefault="00E956A8" w:rsidP="00B170DC">
      <w:pPr>
        <w:jc w:val="center"/>
        <w:rPr>
          <w:rFonts w:ascii="Arial" w:hAnsi="Arial"/>
          <w:sz w:val="32"/>
          <w:szCs w:val="32"/>
          <w:rtl/>
        </w:rPr>
      </w:pPr>
    </w:p>
    <w:p w14:paraId="16B42980" w14:textId="77777777" w:rsidR="00B170DC" w:rsidRPr="00E956A8" w:rsidRDefault="00B170DC" w:rsidP="00B170DC">
      <w:pPr>
        <w:jc w:val="center"/>
        <w:rPr>
          <w:rFonts w:ascii="Arial" w:hAnsi="Arial"/>
          <w:sz w:val="32"/>
          <w:szCs w:val="32"/>
          <w:rtl/>
        </w:rPr>
      </w:pPr>
    </w:p>
    <w:p w14:paraId="18A8D464" w14:textId="77777777" w:rsidR="00B170DC" w:rsidRPr="00C424F8" w:rsidRDefault="00B170DC" w:rsidP="00B170DC">
      <w:pPr>
        <w:jc w:val="center"/>
        <w:rPr>
          <w:rFonts w:ascii="Arial" w:hAnsi="Arial"/>
          <w:b/>
          <w:bCs/>
          <w:sz w:val="32"/>
          <w:szCs w:val="32"/>
          <w:u w:val="single"/>
          <w:rtl/>
        </w:rPr>
      </w:pPr>
      <w:bookmarkStart w:id="5" w:name="PsakDin"/>
      <w:r w:rsidRPr="00C424F8">
        <w:rPr>
          <w:rFonts w:ascii="Arial" w:hAnsi="Arial"/>
          <w:b/>
          <w:bCs/>
          <w:sz w:val="32"/>
          <w:szCs w:val="32"/>
          <w:u w:val="single"/>
          <w:rtl/>
        </w:rPr>
        <w:t xml:space="preserve">גזר </w:t>
      </w:r>
      <w:bookmarkEnd w:id="5"/>
      <w:r w:rsidRPr="00C424F8">
        <w:rPr>
          <w:rFonts w:ascii="Arial" w:hAnsi="Arial"/>
          <w:b/>
          <w:bCs/>
          <w:sz w:val="32"/>
          <w:szCs w:val="32"/>
          <w:u w:val="single"/>
          <w:rtl/>
        </w:rPr>
        <w:t>דין</w:t>
      </w:r>
    </w:p>
    <w:p w14:paraId="1FE8BF58" w14:textId="77777777" w:rsidR="002C3E14" w:rsidRPr="00C424F8" w:rsidRDefault="002C3E14" w:rsidP="002C3E14"/>
    <w:p w14:paraId="3F016398" w14:textId="77777777" w:rsidR="002C3E14" w:rsidRPr="00C424F8" w:rsidRDefault="002C3E14" w:rsidP="002C3E14">
      <w:pPr>
        <w:spacing w:line="360" w:lineRule="auto"/>
        <w:jc w:val="both"/>
        <w:rPr>
          <w:rtl/>
        </w:rPr>
      </w:pPr>
    </w:p>
    <w:p w14:paraId="335682C7" w14:textId="77777777" w:rsidR="002C3E14" w:rsidRPr="0011407C" w:rsidRDefault="002C3E14" w:rsidP="002C3E14">
      <w:pPr>
        <w:spacing w:line="360" w:lineRule="auto"/>
        <w:jc w:val="both"/>
        <w:rPr>
          <w:rtl/>
        </w:rPr>
      </w:pPr>
      <w:bookmarkStart w:id="6" w:name="ABSTRACT_START"/>
      <w:bookmarkEnd w:id="0"/>
      <w:bookmarkEnd w:id="6"/>
      <w:r w:rsidRPr="0011407C">
        <w:rPr>
          <w:rtl/>
        </w:rPr>
        <w:t xml:space="preserve">ארבעת הנאשמים הואשמו בכתב אישום אחד. עם כל אחד מארבעת הנאשמים נחתם הסדר טיעון, אשר במסגרתו תוקן בעניינו כתב האישום. כך נמצא, שבפועל – כפי שאף ציין זאת בא-כוח המאשימה בדיון האחרון – לפנינו ארבעה כתבי אישום שונים. בהתאם לכך, אף ניתנו במועדים שונים ארבע הכרעות דין שונות. כפועל יוצא מכך ולאחר שמיעת הטיעונים לעונש (ביום 28.5.2019, בעניין הנאשמים 4-2 וביום 25.6.2019 בעניין הנאשם 1), נידרש גם לארבעה גזרי דין נפרדים המובאים כאן. </w:t>
      </w:r>
    </w:p>
    <w:p w14:paraId="18E3EDDA" w14:textId="77777777" w:rsidR="002C3E14" w:rsidRPr="0011407C" w:rsidRDefault="002C3E14" w:rsidP="002C3E14">
      <w:pPr>
        <w:spacing w:line="360" w:lineRule="auto"/>
        <w:jc w:val="both"/>
        <w:rPr>
          <w:rtl/>
        </w:rPr>
      </w:pPr>
      <w:bookmarkStart w:id="7" w:name="ABSTRACT_END"/>
      <w:bookmarkEnd w:id="7"/>
    </w:p>
    <w:p w14:paraId="7B288AB3" w14:textId="77777777" w:rsidR="002C3E14" w:rsidRPr="0011407C" w:rsidRDefault="002C3E14" w:rsidP="002C3E14">
      <w:pPr>
        <w:spacing w:line="360" w:lineRule="auto"/>
        <w:jc w:val="both"/>
        <w:rPr>
          <w:b/>
          <w:bCs/>
          <w:u w:val="single"/>
          <w:rtl/>
        </w:rPr>
      </w:pPr>
      <w:r w:rsidRPr="0011407C">
        <w:rPr>
          <w:b/>
          <w:bCs/>
          <w:rtl/>
        </w:rPr>
        <w:t>א.</w:t>
      </w:r>
      <w:r w:rsidRPr="0011407C">
        <w:rPr>
          <w:b/>
          <w:bCs/>
          <w:rtl/>
        </w:rPr>
        <w:tab/>
      </w:r>
      <w:r w:rsidRPr="0011407C">
        <w:rPr>
          <w:b/>
          <w:bCs/>
          <w:u w:val="single"/>
          <w:rtl/>
        </w:rPr>
        <w:t>הכרעות הדין בעניין ארבעת הנאשמים</w:t>
      </w:r>
    </w:p>
    <w:p w14:paraId="5D5DF24E" w14:textId="77777777" w:rsidR="002C3E14" w:rsidRPr="0011407C" w:rsidRDefault="002C3E14" w:rsidP="002C3E14">
      <w:pPr>
        <w:spacing w:line="360" w:lineRule="auto"/>
        <w:jc w:val="both"/>
        <w:rPr>
          <w:rtl/>
        </w:rPr>
      </w:pPr>
    </w:p>
    <w:p w14:paraId="78258F25" w14:textId="77777777" w:rsidR="002C3E14" w:rsidRPr="0011407C" w:rsidRDefault="002C3E14" w:rsidP="002C3E14">
      <w:pPr>
        <w:spacing w:line="360" w:lineRule="auto"/>
        <w:jc w:val="both"/>
        <w:rPr>
          <w:rtl/>
        </w:rPr>
      </w:pPr>
      <w:r w:rsidRPr="0011407C">
        <w:rPr>
          <w:rtl/>
        </w:rPr>
        <w:t>2.</w:t>
      </w:r>
      <w:r w:rsidRPr="0011407C">
        <w:rPr>
          <w:rtl/>
        </w:rPr>
        <w:tab/>
        <w:t>כאמור, במסגרת ארבעה הסדרי טיעון נפרדים, הודה כל אחד מארבעת הנאשמים בעובדות כתב האישום המתוקן בעניינו ובמועד שבו הודה, הורשע על-פיו, כלהלן:</w:t>
      </w:r>
    </w:p>
    <w:p w14:paraId="53F18576" w14:textId="77777777" w:rsidR="002C3E14" w:rsidRPr="0011407C" w:rsidRDefault="002C3E14" w:rsidP="002C3E14">
      <w:pPr>
        <w:spacing w:line="360" w:lineRule="auto"/>
        <w:jc w:val="both"/>
        <w:rPr>
          <w:rtl/>
        </w:rPr>
      </w:pPr>
    </w:p>
    <w:p w14:paraId="7399E5FE" w14:textId="77777777" w:rsidR="002C3E14" w:rsidRPr="00273F39" w:rsidRDefault="002C3E14" w:rsidP="002C3E14">
      <w:pPr>
        <w:spacing w:line="360" w:lineRule="auto"/>
        <w:jc w:val="both"/>
        <w:rPr>
          <w:rtl/>
        </w:rPr>
      </w:pPr>
      <w:r w:rsidRPr="00273F39">
        <w:rPr>
          <w:b/>
          <w:bCs/>
          <w:u w:val="single"/>
          <w:rtl/>
        </w:rPr>
        <w:t>הנאשם 1, אחמד סיאם</w:t>
      </w:r>
      <w:r w:rsidRPr="00273F39">
        <w:rPr>
          <w:rtl/>
        </w:rPr>
        <w:t xml:space="preserve">: בהתאם להכרעת הדין מיום </w:t>
      </w:r>
      <w:r w:rsidRPr="00273F39">
        <w:rPr>
          <w:b/>
          <w:bCs/>
          <w:rtl/>
        </w:rPr>
        <w:t>28.5.2019</w:t>
      </w:r>
      <w:r w:rsidRPr="00273F39">
        <w:rPr>
          <w:rtl/>
        </w:rPr>
        <w:t xml:space="preserve">, הורשע הנאשם 1, יליד 1996, על-פי הודאתו בעובדות כתב האישום המתוקן בעניינו, בעבירות הבאות: סחר בנשק, לפי </w:t>
      </w:r>
      <w:hyperlink r:id="rId19" w:history="1">
        <w:r w:rsidR="00B170DC" w:rsidRPr="00B170DC">
          <w:rPr>
            <w:color w:val="0000FF"/>
            <w:u w:val="single"/>
            <w:rtl/>
          </w:rPr>
          <w:t>סעיף 144(ב2)</w:t>
        </w:r>
      </w:hyperlink>
      <w:r w:rsidRPr="00273F39">
        <w:rPr>
          <w:rtl/>
        </w:rPr>
        <w:t xml:space="preserve"> ב</w:t>
      </w:r>
      <w:hyperlink r:id="rId20" w:history="1">
        <w:r w:rsidR="00C424F8" w:rsidRPr="00C424F8">
          <w:rPr>
            <w:color w:val="0000FF"/>
            <w:u w:val="single"/>
            <w:rtl/>
          </w:rPr>
          <w:t>חוק העונשין</w:t>
        </w:r>
      </w:hyperlink>
      <w:r w:rsidRPr="00273F39">
        <w:rPr>
          <w:rtl/>
        </w:rPr>
        <w:t xml:space="preserve">, התשל"ז-1977 (להלן – </w:t>
      </w:r>
      <w:r w:rsidRPr="00273F39">
        <w:rPr>
          <w:b/>
          <w:bCs/>
          <w:rtl/>
        </w:rPr>
        <w:t>חוק העונשין</w:t>
      </w:r>
      <w:r w:rsidRPr="00273F39">
        <w:rPr>
          <w:rtl/>
        </w:rPr>
        <w:t xml:space="preserve">); ניסיון לסחר בנשק, לפי </w:t>
      </w:r>
      <w:hyperlink r:id="rId21" w:history="1">
        <w:r w:rsidR="00B170DC" w:rsidRPr="00B170DC">
          <w:rPr>
            <w:color w:val="0000FF"/>
            <w:u w:val="single"/>
            <w:rtl/>
          </w:rPr>
          <w:t>סעיף 144(ב2)</w:t>
        </w:r>
      </w:hyperlink>
      <w:r w:rsidRPr="00273F39">
        <w:rPr>
          <w:rtl/>
        </w:rPr>
        <w:t xml:space="preserve"> </w:t>
      </w:r>
      <w:hyperlink r:id="rId22" w:history="1">
        <w:r w:rsidR="00B170DC" w:rsidRPr="00B170DC">
          <w:rPr>
            <w:color w:val="0000FF"/>
            <w:u w:val="single"/>
            <w:rtl/>
          </w:rPr>
          <w:t>וסעיף 25</w:t>
        </w:r>
      </w:hyperlink>
      <w:r w:rsidRPr="00273F39">
        <w:rPr>
          <w:rtl/>
        </w:rPr>
        <w:t xml:space="preserve"> בחוק העונשין; שתי עבירות של סחר בסם מסוכן, לפי סעיפים </w:t>
      </w:r>
      <w:hyperlink r:id="rId23" w:history="1">
        <w:r w:rsidR="00B170DC" w:rsidRPr="00B170DC">
          <w:rPr>
            <w:color w:val="0000FF"/>
            <w:u w:val="single"/>
            <w:rtl/>
          </w:rPr>
          <w:t>13 ו-19א</w:t>
        </w:r>
      </w:hyperlink>
      <w:r w:rsidRPr="00273F39">
        <w:rPr>
          <w:rtl/>
        </w:rPr>
        <w:t xml:space="preserve"> ב</w:t>
      </w:r>
      <w:hyperlink r:id="rId24" w:history="1">
        <w:r w:rsidR="00C424F8" w:rsidRPr="00C424F8">
          <w:rPr>
            <w:color w:val="0000FF"/>
            <w:u w:val="single"/>
            <w:rtl/>
          </w:rPr>
          <w:t>פקודת הסמים המסוכנים</w:t>
        </w:r>
      </w:hyperlink>
      <w:r w:rsidRPr="00273F39">
        <w:rPr>
          <w:rtl/>
        </w:rPr>
        <w:t xml:space="preserve"> (נוסח חדש), התשל"ז-1973 (להלן – </w:t>
      </w:r>
      <w:r w:rsidRPr="00273F39">
        <w:rPr>
          <w:b/>
          <w:bCs/>
          <w:rtl/>
        </w:rPr>
        <w:t>פקודת הסמים</w:t>
      </w:r>
      <w:r w:rsidRPr="00273F39">
        <w:rPr>
          <w:rtl/>
        </w:rPr>
        <w:t>).</w:t>
      </w:r>
    </w:p>
    <w:p w14:paraId="72193137" w14:textId="77777777" w:rsidR="002C3E14" w:rsidRPr="00273F39" w:rsidRDefault="002C3E14" w:rsidP="002C3E14">
      <w:pPr>
        <w:spacing w:line="360" w:lineRule="auto"/>
        <w:jc w:val="both"/>
        <w:rPr>
          <w:rtl/>
        </w:rPr>
      </w:pPr>
    </w:p>
    <w:p w14:paraId="4B81F335" w14:textId="77777777" w:rsidR="002C3E14" w:rsidRPr="00273F39" w:rsidRDefault="002C3E14" w:rsidP="002C3E14">
      <w:pPr>
        <w:spacing w:line="360" w:lineRule="auto"/>
        <w:jc w:val="both"/>
        <w:rPr>
          <w:rtl/>
        </w:rPr>
      </w:pPr>
      <w:r w:rsidRPr="00273F39">
        <w:rPr>
          <w:b/>
          <w:bCs/>
          <w:u w:val="single"/>
          <w:rtl/>
        </w:rPr>
        <w:t>הנאשם 2, אחמד שרקאווי</w:t>
      </w:r>
      <w:r w:rsidRPr="00273F39">
        <w:rPr>
          <w:rtl/>
        </w:rPr>
        <w:t xml:space="preserve">: בהתאם להכרעת הדין מיום </w:t>
      </w:r>
      <w:r w:rsidRPr="00273F39">
        <w:rPr>
          <w:b/>
          <w:bCs/>
          <w:rtl/>
        </w:rPr>
        <w:t>26.12.2018</w:t>
      </w:r>
      <w:r w:rsidRPr="00273F39">
        <w:rPr>
          <w:rtl/>
        </w:rPr>
        <w:t xml:space="preserve">, הורשע הנאשם 2, יליד 1994, על-פי הודאתו בעובדות כתב האישום המתוקן בעניינו, בעבירה של סחר בנשק, לפי </w:t>
      </w:r>
      <w:hyperlink r:id="rId25" w:history="1">
        <w:r w:rsidR="00B170DC" w:rsidRPr="00B170DC">
          <w:rPr>
            <w:color w:val="0000FF"/>
            <w:u w:val="single"/>
            <w:rtl/>
          </w:rPr>
          <w:t>סעיף 144(ב2)</w:t>
        </w:r>
      </w:hyperlink>
      <w:r w:rsidRPr="00273F39">
        <w:rPr>
          <w:rtl/>
        </w:rPr>
        <w:t xml:space="preserve"> ב</w:t>
      </w:r>
      <w:hyperlink r:id="rId26" w:history="1">
        <w:r w:rsidR="00C424F8" w:rsidRPr="00C424F8">
          <w:rPr>
            <w:color w:val="0000FF"/>
            <w:u w:val="single"/>
            <w:rtl/>
          </w:rPr>
          <w:t>חוק העונשין</w:t>
        </w:r>
      </w:hyperlink>
      <w:r w:rsidRPr="00273F39">
        <w:rPr>
          <w:rtl/>
        </w:rPr>
        <w:t>.</w:t>
      </w:r>
    </w:p>
    <w:p w14:paraId="535C0534" w14:textId="77777777" w:rsidR="002C3E14" w:rsidRPr="00273F39" w:rsidRDefault="002C3E14" w:rsidP="002C3E14">
      <w:pPr>
        <w:spacing w:line="360" w:lineRule="auto"/>
        <w:jc w:val="both"/>
        <w:rPr>
          <w:rtl/>
        </w:rPr>
      </w:pPr>
    </w:p>
    <w:p w14:paraId="0C408AA3" w14:textId="77777777" w:rsidR="002C3E14" w:rsidRPr="00273F39" w:rsidRDefault="002C3E14" w:rsidP="002C3E14">
      <w:pPr>
        <w:spacing w:line="360" w:lineRule="auto"/>
        <w:jc w:val="both"/>
        <w:rPr>
          <w:rtl/>
        </w:rPr>
      </w:pPr>
      <w:r w:rsidRPr="00273F39">
        <w:rPr>
          <w:b/>
          <w:bCs/>
          <w:u w:val="single"/>
          <w:rtl/>
        </w:rPr>
        <w:t>הנאשם 3, מוחמד גראב</w:t>
      </w:r>
      <w:r w:rsidRPr="00273F39">
        <w:rPr>
          <w:rtl/>
        </w:rPr>
        <w:t xml:space="preserve">: בהתאם להכרעת הדין מיום </w:t>
      </w:r>
      <w:r w:rsidRPr="00273F39">
        <w:rPr>
          <w:b/>
          <w:bCs/>
          <w:rtl/>
        </w:rPr>
        <w:t>21.1.2019</w:t>
      </w:r>
      <w:r w:rsidRPr="00273F39">
        <w:rPr>
          <w:rtl/>
        </w:rPr>
        <w:t xml:space="preserve">, הורשע הנאשם 3, יליד 1993, על-פי הודאתו בעובדות כתב האישום המתוקן בעניינו, בעבירות הבאות: קשירת קשר לפשע, לפי </w:t>
      </w:r>
      <w:hyperlink r:id="rId27" w:history="1">
        <w:r w:rsidR="00B170DC" w:rsidRPr="00B170DC">
          <w:rPr>
            <w:color w:val="0000FF"/>
            <w:u w:val="single"/>
            <w:rtl/>
          </w:rPr>
          <w:t>סעיף 499(א)(1)</w:t>
        </w:r>
      </w:hyperlink>
      <w:r w:rsidRPr="00273F39">
        <w:rPr>
          <w:rtl/>
        </w:rPr>
        <w:t xml:space="preserve"> ב</w:t>
      </w:r>
      <w:hyperlink r:id="rId28" w:history="1">
        <w:r w:rsidR="00C424F8" w:rsidRPr="00C424F8">
          <w:rPr>
            <w:color w:val="0000FF"/>
            <w:u w:val="single"/>
            <w:rtl/>
          </w:rPr>
          <w:t>חוק העונשין</w:t>
        </w:r>
      </w:hyperlink>
      <w:r w:rsidRPr="00273F39">
        <w:rPr>
          <w:rtl/>
        </w:rPr>
        <w:t xml:space="preserve">; נשיאת נשק והובלתו, לפי </w:t>
      </w:r>
      <w:hyperlink r:id="rId29" w:history="1">
        <w:r w:rsidR="00B170DC" w:rsidRPr="00B170DC">
          <w:rPr>
            <w:color w:val="0000FF"/>
            <w:u w:val="single"/>
            <w:rtl/>
          </w:rPr>
          <w:t>סעיף 144(ב)</w:t>
        </w:r>
      </w:hyperlink>
      <w:r w:rsidRPr="00273F39">
        <w:rPr>
          <w:rtl/>
        </w:rPr>
        <w:t xml:space="preserve"> בחוק העונשין.</w:t>
      </w:r>
    </w:p>
    <w:p w14:paraId="23135487" w14:textId="77777777" w:rsidR="002C3E14" w:rsidRPr="00273F39" w:rsidRDefault="002C3E14" w:rsidP="002C3E14">
      <w:pPr>
        <w:spacing w:line="360" w:lineRule="auto"/>
        <w:jc w:val="both"/>
        <w:rPr>
          <w:rtl/>
        </w:rPr>
      </w:pPr>
    </w:p>
    <w:p w14:paraId="379E7332" w14:textId="77777777" w:rsidR="002C3E14" w:rsidRPr="00273F39" w:rsidRDefault="002C3E14" w:rsidP="002C3E14">
      <w:pPr>
        <w:spacing w:line="360" w:lineRule="auto"/>
        <w:jc w:val="both"/>
        <w:rPr>
          <w:rtl/>
        </w:rPr>
      </w:pPr>
      <w:r w:rsidRPr="00273F39">
        <w:rPr>
          <w:b/>
          <w:bCs/>
          <w:u w:val="single"/>
          <w:rtl/>
        </w:rPr>
        <w:t>הנאשם 4, ראשד עראר</w:t>
      </w:r>
      <w:r w:rsidRPr="00273F39">
        <w:rPr>
          <w:rtl/>
        </w:rPr>
        <w:t xml:space="preserve">: בהתאם להכרעת הדין מיום </w:t>
      </w:r>
      <w:r w:rsidRPr="00273F39">
        <w:rPr>
          <w:b/>
          <w:bCs/>
          <w:rtl/>
        </w:rPr>
        <w:t>9.1.2019</w:t>
      </w:r>
      <w:r w:rsidRPr="00273F39">
        <w:rPr>
          <w:rtl/>
        </w:rPr>
        <w:t xml:space="preserve">, הורשע הנאשם 4, יליד 1997, על-פי הודאתו בעובדות כתב האישום המתוקן בעניינו, בעבירות הבאות: החזקת תחמושת, לפי </w:t>
      </w:r>
      <w:hyperlink r:id="rId30" w:history="1">
        <w:r w:rsidR="00B170DC" w:rsidRPr="00B170DC">
          <w:rPr>
            <w:color w:val="0000FF"/>
            <w:u w:val="single"/>
            <w:rtl/>
          </w:rPr>
          <w:t>סעיף 144(א)</w:t>
        </w:r>
      </w:hyperlink>
      <w:r w:rsidRPr="00273F39">
        <w:rPr>
          <w:rtl/>
        </w:rPr>
        <w:t xml:space="preserve"> סיפה ב</w:t>
      </w:r>
      <w:hyperlink r:id="rId31" w:history="1">
        <w:r w:rsidR="00C424F8" w:rsidRPr="00C424F8">
          <w:rPr>
            <w:color w:val="0000FF"/>
            <w:u w:val="single"/>
            <w:rtl/>
          </w:rPr>
          <w:t>חוק העונשין</w:t>
        </w:r>
      </w:hyperlink>
      <w:r w:rsidRPr="00273F39">
        <w:rPr>
          <w:rtl/>
        </w:rPr>
        <w:t xml:space="preserve">; נשיאת תחמושת והובלתה, לפי </w:t>
      </w:r>
      <w:hyperlink r:id="rId32" w:history="1">
        <w:r w:rsidR="00B170DC" w:rsidRPr="00B170DC">
          <w:rPr>
            <w:color w:val="0000FF"/>
            <w:u w:val="single"/>
            <w:rtl/>
          </w:rPr>
          <w:t>סעיף 144(ב)</w:t>
        </w:r>
      </w:hyperlink>
      <w:r w:rsidRPr="00273F39">
        <w:rPr>
          <w:rtl/>
        </w:rPr>
        <w:t xml:space="preserve"> סיפה בחוק העונשין.</w:t>
      </w:r>
    </w:p>
    <w:p w14:paraId="54B608D3" w14:textId="77777777" w:rsidR="002C3E14" w:rsidRPr="0011407C" w:rsidRDefault="002C3E14" w:rsidP="002C3E14">
      <w:pPr>
        <w:spacing w:line="360" w:lineRule="auto"/>
        <w:jc w:val="both"/>
        <w:rPr>
          <w:rtl/>
        </w:rPr>
      </w:pPr>
    </w:p>
    <w:p w14:paraId="667D6150" w14:textId="77777777" w:rsidR="002C3E14" w:rsidRDefault="002C3E14" w:rsidP="002C3E14">
      <w:pPr>
        <w:spacing w:line="360" w:lineRule="auto"/>
        <w:jc w:val="both"/>
        <w:rPr>
          <w:rtl/>
        </w:rPr>
      </w:pPr>
    </w:p>
    <w:p w14:paraId="730B3205" w14:textId="77777777" w:rsidR="002C3E14" w:rsidRPr="0011407C" w:rsidRDefault="002C3E14" w:rsidP="002C3E14">
      <w:pPr>
        <w:spacing w:line="360" w:lineRule="auto"/>
        <w:jc w:val="both"/>
        <w:rPr>
          <w:rtl/>
        </w:rPr>
      </w:pPr>
    </w:p>
    <w:p w14:paraId="0F8AE29B" w14:textId="77777777" w:rsidR="002C3E14" w:rsidRPr="0011407C" w:rsidRDefault="002C3E14" w:rsidP="002C3E14">
      <w:pPr>
        <w:spacing w:line="360" w:lineRule="auto"/>
        <w:jc w:val="both"/>
        <w:rPr>
          <w:b/>
          <w:bCs/>
          <w:u w:val="single"/>
          <w:rtl/>
        </w:rPr>
      </w:pPr>
      <w:r w:rsidRPr="0011407C">
        <w:rPr>
          <w:b/>
          <w:bCs/>
          <w:rtl/>
        </w:rPr>
        <w:t>ב.</w:t>
      </w:r>
      <w:r w:rsidRPr="0011407C">
        <w:rPr>
          <w:b/>
          <w:bCs/>
          <w:rtl/>
        </w:rPr>
        <w:tab/>
      </w:r>
      <w:r w:rsidRPr="0011407C">
        <w:rPr>
          <w:b/>
          <w:bCs/>
          <w:u w:val="single"/>
          <w:rtl/>
        </w:rPr>
        <w:t>רקע, הסדרי הטיעון והערות כלליות</w:t>
      </w:r>
    </w:p>
    <w:p w14:paraId="5E24004A" w14:textId="77777777" w:rsidR="002C3E14" w:rsidRPr="0011407C" w:rsidRDefault="002C3E14" w:rsidP="002C3E14">
      <w:pPr>
        <w:spacing w:line="360" w:lineRule="auto"/>
        <w:jc w:val="both"/>
        <w:rPr>
          <w:rtl/>
        </w:rPr>
      </w:pPr>
    </w:p>
    <w:p w14:paraId="262C08A0" w14:textId="77777777" w:rsidR="002C3E14" w:rsidRPr="0011407C" w:rsidRDefault="002C3E14" w:rsidP="002C3E14">
      <w:pPr>
        <w:spacing w:line="360" w:lineRule="auto"/>
        <w:jc w:val="both"/>
        <w:rPr>
          <w:rtl/>
        </w:rPr>
      </w:pPr>
      <w:r w:rsidRPr="0011407C">
        <w:rPr>
          <w:rtl/>
        </w:rPr>
        <w:t>3.</w:t>
      </w:r>
      <w:r w:rsidRPr="0011407C">
        <w:rPr>
          <w:rtl/>
        </w:rPr>
        <w:tab/>
        <w:t xml:space="preserve">כתב האישום המקורי הוגש ביום 9.7.2019 נגד נאשמים 2, 3 ו-4 (שסומנו בהתאמה, נאשמים 1, 2 ו-3), שעל-פיו הואשמו באישום אחד בעבירה של סחר בנשק. אחד הנאשמים (2 בכתב האישום המתוקן), הואשם בעבירה של נשיאת נשק והובלתו. </w:t>
      </w:r>
    </w:p>
    <w:p w14:paraId="0253B1A1" w14:textId="77777777" w:rsidR="002C3E14" w:rsidRPr="0011407C" w:rsidRDefault="002C3E14" w:rsidP="002C3E14">
      <w:pPr>
        <w:spacing w:line="360" w:lineRule="auto"/>
        <w:jc w:val="both"/>
        <w:rPr>
          <w:rtl/>
        </w:rPr>
      </w:pPr>
    </w:p>
    <w:p w14:paraId="5FD2163F" w14:textId="77777777" w:rsidR="002C3E14" w:rsidRPr="0011407C" w:rsidRDefault="002C3E14" w:rsidP="002C3E14">
      <w:pPr>
        <w:spacing w:line="360" w:lineRule="auto"/>
        <w:jc w:val="both"/>
        <w:rPr>
          <w:rtl/>
        </w:rPr>
      </w:pPr>
      <w:r w:rsidRPr="0011407C">
        <w:rPr>
          <w:rtl/>
        </w:rPr>
        <w:t>4.</w:t>
      </w:r>
      <w:r w:rsidRPr="0011407C">
        <w:rPr>
          <w:rtl/>
        </w:rPr>
        <w:tab/>
        <w:t xml:space="preserve">ביום 12.7.2019 הודיעה המאשימה על הגשת כתב אישום מתוקן (על-פי </w:t>
      </w:r>
      <w:hyperlink r:id="rId33" w:history="1">
        <w:r w:rsidR="00B170DC" w:rsidRPr="00B170DC">
          <w:rPr>
            <w:color w:val="0000FF"/>
            <w:u w:val="single"/>
            <w:rtl/>
          </w:rPr>
          <w:t>סעיף 91</w:t>
        </w:r>
      </w:hyperlink>
      <w:r w:rsidRPr="0011407C">
        <w:rPr>
          <w:rtl/>
        </w:rPr>
        <w:t xml:space="preserve"> ב</w:t>
      </w:r>
      <w:hyperlink r:id="rId34" w:history="1">
        <w:r w:rsidR="00C424F8" w:rsidRPr="00C424F8">
          <w:rPr>
            <w:color w:val="0000FF"/>
            <w:u w:val="single"/>
            <w:rtl/>
          </w:rPr>
          <w:t>חוק סדר הדין הפלילי</w:t>
        </w:r>
      </w:hyperlink>
      <w:r w:rsidRPr="0011407C">
        <w:rPr>
          <w:rtl/>
        </w:rPr>
        <w:t xml:space="preserve"> [נוסח משולב], התשמ"ב-1982), שכלל את הוספת הנאשם 1 ובהתאם לכך שונו מספרי שאר הנאשמים. כמו כן, לאחר התיקון החזיק כתב האישום חמישה אישומים וסדר האישומים שונה. </w:t>
      </w:r>
    </w:p>
    <w:p w14:paraId="19AC67E7" w14:textId="77777777" w:rsidR="002C3E14" w:rsidRPr="0011407C" w:rsidRDefault="002C3E14" w:rsidP="002C3E14">
      <w:pPr>
        <w:spacing w:line="360" w:lineRule="auto"/>
        <w:jc w:val="both"/>
        <w:rPr>
          <w:rtl/>
        </w:rPr>
      </w:pPr>
    </w:p>
    <w:p w14:paraId="061ABA73" w14:textId="77777777" w:rsidR="002C3E14" w:rsidRPr="0011407C" w:rsidRDefault="002C3E14" w:rsidP="002C3E14">
      <w:pPr>
        <w:spacing w:line="360" w:lineRule="auto"/>
        <w:jc w:val="both"/>
        <w:rPr>
          <w:rtl/>
        </w:rPr>
      </w:pPr>
      <w:r w:rsidRPr="0011407C">
        <w:rPr>
          <w:rtl/>
        </w:rPr>
        <w:t>5.</w:t>
      </w:r>
      <w:r w:rsidRPr="0011407C">
        <w:rPr>
          <w:rtl/>
        </w:rPr>
        <w:tab/>
        <w:t xml:space="preserve">מאז תוקן כתב האישום התנהל משא ומתן ממושך בין באי-כוח הנאשמים לבין המאשימה עד אשר, כאמור בפתח הדברים, נחתמו הסדרי טיעון נפרדים עם כל אחד מהנאשמים. </w:t>
      </w:r>
    </w:p>
    <w:p w14:paraId="4A6F83BA" w14:textId="77777777" w:rsidR="002C3E14" w:rsidRPr="0011407C" w:rsidRDefault="002C3E14" w:rsidP="002C3E14">
      <w:pPr>
        <w:spacing w:line="360" w:lineRule="auto"/>
        <w:jc w:val="both"/>
        <w:rPr>
          <w:rtl/>
        </w:rPr>
      </w:pPr>
    </w:p>
    <w:p w14:paraId="331D4805" w14:textId="77777777" w:rsidR="002C3E14" w:rsidRPr="0011407C" w:rsidRDefault="002C3E14" w:rsidP="002C3E14">
      <w:pPr>
        <w:spacing w:line="360" w:lineRule="auto"/>
        <w:jc w:val="both"/>
        <w:rPr>
          <w:rtl/>
        </w:rPr>
      </w:pPr>
      <w:r w:rsidRPr="0011407C">
        <w:rPr>
          <w:rtl/>
        </w:rPr>
        <w:lastRenderedPageBreak/>
        <w:t>כל הסדרי הטיעון כללו בין השאר, תיקון של כתב האישום, אשר תוקן באופן שונה לגבי כל אחד מהנאשמים, הסכמה בעניין הודאת כל אחד מהנאשמים בעובדות כתב האישום המתוקן בעניינו, וכן הסכמה שלפיה בתיאור האירועים שבעניינם יורשע כל אחד מהנאשמים, לא יחרגו הצדדים מעובדות כתב האישום המתוקן, לא יסתרו אותן ולא יוסיפו עליהן. כן הוסכם כי אין בהסדר הטיעון כדי למנוע הגשת תסקיר מטעם שירות המבחן ובהתאם לכך, הוגשו תסקירים (בעניין הנאשם 1 הוגש ביום 19.6.2019, בעניין הנאשם 2 הוגש ביום 17.2.2019 ובעניין הנאשמים 3 ו-4 הוגש ביום 12.5.2019).</w:t>
      </w:r>
    </w:p>
    <w:p w14:paraId="0560AC4E" w14:textId="77777777" w:rsidR="002C3E14" w:rsidRPr="0011407C" w:rsidRDefault="002C3E14" w:rsidP="002C3E14">
      <w:pPr>
        <w:spacing w:line="360" w:lineRule="auto"/>
        <w:jc w:val="both"/>
        <w:rPr>
          <w:rtl/>
        </w:rPr>
      </w:pPr>
    </w:p>
    <w:p w14:paraId="68BEE08F" w14:textId="77777777" w:rsidR="002C3E14" w:rsidRPr="0011407C" w:rsidRDefault="002C3E14" w:rsidP="002C3E14">
      <w:pPr>
        <w:spacing w:line="360" w:lineRule="auto"/>
        <w:jc w:val="both"/>
        <w:rPr>
          <w:rtl/>
        </w:rPr>
      </w:pPr>
      <w:r w:rsidRPr="0011407C">
        <w:rPr>
          <w:rtl/>
        </w:rPr>
        <w:t>6.</w:t>
      </w:r>
      <w:r w:rsidRPr="0011407C">
        <w:rPr>
          <w:rtl/>
        </w:rPr>
        <w:tab/>
        <w:t>בעניין הנאשמים 1 ו-2 הוסכם כי הסדר הטיעון אינו כולל הסכמה בעניין העונש. בעניין הנאשמים 3 ו-4 הוסכם במסגרת הטיעון על העונש שיושת על נאשמים אלו.</w:t>
      </w:r>
    </w:p>
    <w:p w14:paraId="7DB9BEF0" w14:textId="77777777" w:rsidR="002C3E14" w:rsidRPr="0011407C" w:rsidRDefault="002C3E14" w:rsidP="002C3E14">
      <w:pPr>
        <w:spacing w:line="360" w:lineRule="auto"/>
        <w:jc w:val="both"/>
        <w:rPr>
          <w:rtl/>
        </w:rPr>
      </w:pPr>
    </w:p>
    <w:p w14:paraId="59DEFA17" w14:textId="77777777" w:rsidR="002C3E14" w:rsidRPr="0011407C" w:rsidRDefault="002C3E14" w:rsidP="002C3E14">
      <w:pPr>
        <w:spacing w:line="360" w:lineRule="auto"/>
        <w:jc w:val="both"/>
        <w:rPr>
          <w:rtl/>
        </w:rPr>
      </w:pPr>
      <w:r w:rsidRPr="0011407C">
        <w:rPr>
          <w:rtl/>
        </w:rPr>
        <w:t>7.</w:t>
      </w:r>
      <w:r w:rsidRPr="0011407C">
        <w:rPr>
          <w:rtl/>
        </w:rPr>
        <w:tab/>
        <w:t>מאחר שכאמור, הסדרי הטיעון כללו תיקונים שונים של כתב האישום בעניין כל אחד מהנאשמים, נמצא שבסופו של דבר, לפנינו ארבעה כתבי אישום שונים בעניינם של ארבעה נאשמים ובהתאם לכך, נדרשים ארבעה גזרי דין אשר אינן יכולים להישען על מסכת עובדתית אחת אחידה.</w:t>
      </w:r>
    </w:p>
    <w:p w14:paraId="5A2D3CC4" w14:textId="77777777" w:rsidR="002C3E14" w:rsidRPr="0011407C" w:rsidRDefault="002C3E14" w:rsidP="002C3E14">
      <w:pPr>
        <w:spacing w:line="360" w:lineRule="auto"/>
        <w:jc w:val="both"/>
        <w:rPr>
          <w:rtl/>
        </w:rPr>
      </w:pPr>
    </w:p>
    <w:p w14:paraId="14810113" w14:textId="77777777" w:rsidR="002C3E14" w:rsidRDefault="002C3E14" w:rsidP="002C3E14">
      <w:pPr>
        <w:spacing w:line="360" w:lineRule="auto"/>
        <w:jc w:val="both"/>
        <w:rPr>
          <w:b/>
          <w:bCs/>
          <w:rtl/>
        </w:rPr>
      </w:pPr>
      <w:r w:rsidRPr="0011407C">
        <w:rPr>
          <w:rtl/>
        </w:rPr>
        <w:t>מטעם זה, להלן יובאו, בזה אחר זה, ארבעת גזרי הדין בעניין ארבעת הנאשמים.</w:t>
      </w:r>
    </w:p>
    <w:p w14:paraId="3412EF86" w14:textId="77777777" w:rsidR="002C3E14" w:rsidRDefault="002C3E14" w:rsidP="002C3E14">
      <w:pPr>
        <w:spacing w:line="360" w:lineRule="auto"/>
        <w:jc w:val="both"/>
        <w:rPr>
          <w:b/>
          <w:bCs/>
          <w:rtl/>
        </w:rPr>
      </w:pPr>
    </w:p>
    <w:p w14:paraId="557BB54E" w14:textId="77777777" w:rsidR="002C3E14" w:rsidRPr="0011407C" w:rsidRDefault="002C3E14" w:rsidP="002C3E14">
      <w:pPr>
        <w:spacing w:line="360" w:lineRule="auto"/>
        <w:jc w:val="both"/>
        <w:rPr>
          <w:b/>
          <w:bCs/>
          <w:u w:val="single"/>
          <w:rtl/>
        </w:rPr>
      </w:pPr>
      <w:r w:rsidRPr="0011407C">
        <w:rPr>
          <w:b/>
          <w:bCs/>
          <w:rtl/>
        </w:rPr>
        <w:t>ג.</w:t>
      </w:r>
      <w:r w:rsidRPr="0011407C">
        <w:rPr>
          <w:b/>
          <w:bCs/>
          <w:rtl/>
        </w:rPr>
        <w:tab/>
      </w:r>
      <w:r w:rsidRPr="0011407C">
        <w:rPr>
          <w:b/>
          <w:bCs/>
          <w:u w:val="single"/>
          <w:rtl/>
        </w:rPr>
        <w:t xml:space="preserve">גזר הדין בעניין הנאשם 1 – אחמד סיאם </w:t>
      </w:r>
    </w:p>
    <w:p w14:paraId="05E75212" w14:textId="77777777" w:rsidR="002C3E14" w:rsidRPr="0011407C" w:rsidRDefault="002C3E14" w:rsidP="002C3E14">
      <w:pPr>
        <w:spacing w:line="360" w:lineRule="auto"/>
        <w:jc w:val="both"/>
        <w:rPr>
          <w:rtl/>
        </w:rPr>
      </w:pPr>
    </w:p>
    <w:p w14:paraId="16444320"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הכרעת הדין בעניין הנאשם 1</w:t>
      </w:r>
    </w:p>
    <w:p w14:paraId="53CFDA25" w14:textId="77777777" w:rsidR="002C3E14" w:rsidRPr="0011407C" w:rsidRDefault="002C3E14" w:rsidP="002C3E14">
      <w:pPr>
        <w:spacing w:line="360" w:lineRule="auto"/>
        <w:jc w:val="both"/>
        <w:rPr>
          <w:rtl/>
        </w:rPr>
      </w:pPr>
    </w:p>
    <w:p w14:paraId="67F0AE22" w14:textId="77777777" w:rsidR="002C3E14" w:rsidRPr="0011407C" w:rsidRDefault="002C3E14" w:rsidP="002C3E14">
      <w:pPr>
        <w:spacing w:line="360" w:lineRule="auto"/>
        <w:jc w:val="both"/>
        <w:rPr>
          <w:rtl/>
        </w:rPr>
      </w:pPr>
      <w:r w:rsidRPr="0011407C">
        <w:rPr>
          <w:rtl/>
        </w:rPr>
        <w:t>8.</w:t>
      </w:r>
      <w:r w:rsidRPr="0011407C">
        <w:rPr>
          <w:rtl/>
        </w:rPr>
        <w:tab/>
        <w:t xml:space="preserve">הנאשם 1, אחמד סיאם, יליד 1996, הודה בדיון מיום 28.5.2019 בעובדות כתב האישום המתוקן בעניינו והורשע בהכרעת הדין שניתנה באותו יום בעבירות הבאות: עבירה של סחר בנשק, לפי </w:t>
      </w:r>
      <w:hyperlink r:id="rId35" w:history="1">
        <w:r w:rsidR="00B170DC" w:rsidRPr="00B170DC">
          <w:rPr>
            <w:color w:val="0000FF"/>
            <w:u w:val="single"/>
            <w:rtl/>
          </w:rPr>
          <w:t>סעיף 144(ב2)</w:t>
        </w:r>
      </w:hyperlink>
      <w:r w:rsidRPr="0011407C">
        <w:rPr>
          <w:rtl/>
        </w:rPr>
        <w:t xml:space="preserve"> ב</w:t>
      </w:r>
      <w:hyperlink r:id="rId36" w:history="1">
        <w:r w:rsidR="00C424F8" w:rsidRPr="00C424F8">
          <w:rPr>
            <w:color w:val="0000FF"/>
            <w:u w:val="single"/>
            <w:rtl/>
          </w:rPr>
          <w:t>חוק העונשין</w:t>
        </w:r>
      </w:hyperlink>
      <w:r w:rsidRPr="0011407C">
        <w:rPr>
          <w:rtl/>
        </w:rPr>
        <w:t xml:space="preserve">; עבירה של ניסיון לסחר בנשק, לפי </w:t>
      </w:r>
      <w:hyperlink r:id="rId37" w:history="1">
        <w:r w:rsidR="00B170DC" w:rsidRPr="00B170DC">
          <w:rPr>
            <w:color w:val="0000FF"/>
            <w:u w:val="single"/>
            <w:rtl/>
          </w:rPr>
          <w:t>סעיף 144(ב2)</w:t>
        </w:r>
      </w:hyperlink>
      <w:r w:rsidRPr="0011407C">
        <w:rPr>
          <w:rtl/>
        </w:rPr>
        <w:t xml:space="preserve"> </w:t>
      </w:r>
      <w:hyperlink r:id="rId38" w:history="1">
        <w:r w:rsidR="00B170DC" w:rsidRPr="00B170DC">
          <w:rPr>
            <w:color w:val="0000FF"/>
            <w:u w:val="single"/>
            <w:rtl/>
          </w:rPr>
          <w:t>וסעיף 25</w:t>
        </w:r>
      </w:hyperlink>
      <w:r w:rsidRPr="0011407C">
        <w:rPr>
          <w:rtl/>
        </w:rPr>
        <w:t xml:space="preserve"> בחוק העונשין; שתי עבירות של סחר בסם מסוכן, לפי סעיפים </w:t>
      </w:r>
      <w:hyperlink r:id="rId39" w:history="1">
        <w:r w:rsidR="00B170DC" w:rsidRPr="00B170DC">
          <w:rPr>
            <w:color w:val="0000FF"/>
            <w:u w:val="single"/>
            <w:rtl/>
          </w:rPr>
          <w:t>13 ו-19א</w:t>
        </w:r>
      </w:hyperlink>
      <w:r w:rsidRPr="0011407C">
        <w:rPr>
          <w:rtl/>
        </w:rPr>
        <w:t xml:space="preserve"> בפקודת הסמים.</w:t>
      </w:r>
    </w:p>
    <w:p w14:paraId="17552F63" w14:textId="77777777" w:rsidR="002C3E14" w:rsidRPr="0011407C" w:rsidRDefault="002C3E14" w:rsidP="002C3E14">
      <w:pPr>
        <w:spacing w:line="360" w:lineRule="auto"/>
        <w:jc w:val="both"/>
        <w:rPr>
          <w:rtl/>
        </w:rPr>
      </w:pPr>
    </w:p>
    <w:p w14:paraId="3A07A50F"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עובדות כתב האישום המתוקן בעניין הנאשם 1</w:t>
      </w:r>
    </w:p>
    <w:p w14:paraId="5253FDD9" w14:textId="77777777" w:rsidR="002C3E14" w:rsidRPr="0011407C" w:rsidRDefault="002C3E14" w:rsidP="002C3E14">
      <w:pPr>
        <w:spacing w:line="360" w:lineRule="auto"/>
        <w:jc w:val="both"/>
        <w:rPr>
          <w:rtl/>
        </w:rPr>
      </w:pPr>
    </w:p>
    <w:p w14:paraId="7B3E6005" w14:textId="77777777" w:rsidR="002C3E14" w:rsidRPr="0011407C" w:rsidRDefault="002C3E14" w:rsidP="002C3E14">
      <w:pPr>
        <w:spacing w:line="360" w:lineRule="auto"/>
        <w:jc w:val="both"/>
        <w:rPr>
          <w:rtl/>
        </w:rPr>
      </w:pPr>
      <w:r w:rsidRPr="0011407C">
        <w:rPr>
          <w:rtl/>
        </w:rPr>
        <w:t>9.</w:t>
      </w:r>
      <w:r w:rsidRPr="0011407C">
        <w:rPr>
          <w:rtl/>
        </w:rPr>
        <w:tab/>
        <w:t xml:space="preserve">להלן עובדות כתב האישום המתוקן בעניין הנאשם 1, </w:t>
      </w:r>
      <w:r w:rsidRPr="0011407C">
        <w:rPr>
          <w:u w:val="single"/>
          <w:rtl/>
        </w:rPr>
        <w:t>כלשונו במקור</w:t>
      </w:r>
      <w:r w:rsidRPr="0011407C">
        <w:rPr>
          <w:rtl/>
        </w:rPr>
        <w:t>:</w:t>
      </w:r>
    </w:p>
    <w:p w14:paraId="22F69921" w14:textId="77777777" w:rsidR="002C3E14" w:rsidRPr="0011407C" w:rsidRDefault="002C3E14" w:rsidP="002C3E14">
      <w:pPr>
        <w:spacing w:line="360" w:lineRule="auto"/>
        <w:jc w:val="both"/>
        <w:rPr>
          <w:rtl/>
        </w:rPr>
      </w:pPr>
    </w:p>
    <w:p w14:paraId="695D3D75" w14:textId="77777777" w:rsidR="002C3E14" w:rsidRPr="0011407C" w:rsidRDefault="002C3E14" w:rsidP="002C3E14">
      <w:pPr>
        <w:spacing w:line="360" w:lineRule="auto"/>
        <w:ind w:left="1440" w:hanging="720"/>
        <w:jc w:val="both"/>
        <w:rPr>
          <w:rFonts w:ascii="David" w:hAnsi="David"/>
          <w:b/>
          <w:bCs/>
          <w:u w:val="single"/>
          <w:rtl/>
        </w:rPr>
      </w:pPr>
      <w:r w:rsidRPr="0011407C">
        <w:rPr>
          <w:rFonts w:ascii="David" w:hAnsi="David" w:hint="eastAsia"/>
          <w:b/>
          <w:bCs/>
          <w:u w:val="single"/>
          <w:rtl/>
        </w:rPr>
        <w:t>חלק</w:t>
      </w:r>
      <w:r w:rsidRPr="0011407C">
        <w:rPr>
          <w:rFonts w:ascii="David" w:hAnsi="David"/>
          <w:b/>
          <w:bCs/>
          <w:u w:val="single"/>
          <w:rtl/>
        </w:rPr>
        <w:t xml:space="preserve"> </w:t>
      </w:r>
      <w:r w:rsidRPr="0011407C">
        <w:rPr>
          <w:rFonts w:ascii="David" w:hAnsi="David" w:hint="eastAsia"/>
          <w:b/>
          <w:bCs/>
          <w:u w:val="single"/>
          <w:rtl/>
        </w:rPr>
        <w:t>כללי</w:t>
      </w:r>
    </w:p>
    <w:p w14:paraId="390BB3BB" w14:textId="77777777" w:rsidR="002C3E14" w:rsidRPr="0011407C" w:rsidRDefault="002C3E14" w:rsidP="002C3E14">
      <w:pPr>
        <w:spacing w:line="360" w:lineRule="auto"/>
        <w:ind w:left="1440" w:hanging="720"/>
        <w:jc w:val="both"/>
        <w:rPr>
          <w:rFonts w:ascii="David" w:hAnsi="David"/>
        </w:rPr>
      </w:pPr>
      <w:r w:rsidRPr="0011407C">
        <w:rPr>
          <w:rFonts w:ascii="David" w:hAnsi="David"/>
          <w:rtl/>
        </w:rPr>
        <w:t xml:space="preserve">1.  </w:t>
      </w:r>
      <w:r w:rsidRPr="0011407C">
        <w:rPr>
          <w:rFonts w:ascii="David" w:hAnsi="David"/>
          <w:rtl/>
        </w:rPr>
        <w:tab/>
      </w:r>
      <w:r w:rsidRPr="0011407C">
        <w:rPr>
          <w:rFonts w:ascii="David" w:hAnsi="David" w:hint="eastAsia"/>
          <w:rtl/>
        </w:rPr>
        <w:t>נ</w:t>
      </w:r>
      <w:r w:rsidRPr="0011407C">
        <w:rPr>
          <w:rFonts w:ascii="David" w:hAnsi="David"/>
          <w:rtl/>
        </w:rPr>
        <w:t>.</w:t>
      </w:r>
      <w:r w:rsidRPr="0011407C">
        <w:rPr>
          <w:rFonts w:ascii="David" w:hAnsi="David" w:hint="eastAsia"/>
          <w:rtl/>
        </w:rPr>
        <w:t>פ</w:t>
      </w:r>
      <w:r w:rsidRPr="0011407C">
        <w:rPr>
          <w:rFonts w:ascii="David" w:hAnsi="David"/>
          <w:rtl/>
        </w:rPr>
        <w:t xml:space="preserve">. 357-17 </w:t>
      </w:r>
      <w:r w:rsidRPr="0011407C">
        <w:rPr>
          <w:rFonts w:ascii="David" w:hAnsi="David" w:hint="eastAsia"/>
          <w:rtl/>
        </w:rPr>
        <w:t>שימש</w:t>
      </w:r>
      <w:r w:rsidRPr="0011407C">
        <w:rPr>
          <w:rFonts w:ascii="David" w:hAnsi="David"/>
          <w:rtl/>
        </w:rPr>
        <w:t xml:space="preserve"> </w:t>
      </w:r>
      <w:r w:rsidRPr="0011407C">
        <w:rPr>
          <w:rFonts w:ascii="David" w:hAnsi="David" w:hint="eastAsia"/>
          <w:rtl/>
        </w:rPr>
        <w:t>במועדים</w:t>
      </w:r>
      <w:r w:rsidRPr="0011407C">
        <w:rPr>
          <w:rFonts w:ascii="David" w:hAnsi="David"/>
          <w:rtl/>
        </w:rPr>
        <w:t xml:space="preserve"> </w:t>
      </w:r>
      <w:r w:rsidRPr="0011407C">
        <w:rPr>
          <w:rFonts w:ascii="David" w:hAnsi="David" w:hint="eastAsia"/>
          <w:rtl/>
        </w:rPr>
        <w:t>הרלוונטיים</w:t>
      </w:r>
      <w:r w:rsidRPr="0011407C">
        <w:rPr>
          <w:rFonts w:ascii="David" w:hAnsi="David"/>
          <w:rtl/>
        </w:rPr>
        <w:t xml:space="preserve"> </w:t>
      </w:r>
      <w:r w:rsidRPr="0011407C">
        <w:rPr>
          <w:rFonts w:ascii="David" w:hAnsi="David" w:hint="eastAsia"/>
          <w:rtl/>
        </w:rPr>
        <w:t>לכתב</w:t>
      </w:r>
      <w:r w:rsidRPr="0011407C">
        <w:rPr>
          <w:rFonts w:ascii="David" w:hAnsi="David"/>
          <w:rtl/>
        </w:rPr>
        <w:t xml:space="preserve"> </w:t>
      </w:r>
      <w:r w:rsidRPr="0011407C">
        <w:rPr>
          <w:rFonts w:ascii="David" w:hAnsi="David" w:hint="eastAsia"/>
          <w:rtl/>
        </w:rPr>
        <w:t>האישום</w:t>
      </w:r>
      <w:r w:rsidRPr="0011407C">
        <w:rPr>
          <w:rFonts w:ascii="David" w:hAnsi="David"/>
          <w:rtl/>
        </w:rPr>
        <w:t xml:space="preserve"> </w:t>
      </w:r>
      <w:r w:rsidRPr="0011407C">
        <w:rPr>
          <w:rFonts w:ascii="David" w:hAnsi="David" w:hint="eastAsia"/>
          <w:rtl/>
        </w:rPr>
        <w:t>כ</w:t>
      </w:r>
      <w:r w:rsidRPr="0011407C">
        <w:rPr>
          <w:rFonts w:ascii="David" w:hAnsi="David"/>
          <w:rtl/>
        </w:rPr>
        <w:t>-"</w:t>
      </w:r>
      <w:r w:rsidRPr="0011407C">
        <w:rPr>
          <w:rFonts w:ascii="David" w:hAnsi="David" w:hint="eastAsia"/>
          <w:rtl/>
        </w:rPr>
        <w:t>סוכן</w:t>
      </w:r>
      <w:r w:rsidRPr="0011407C">
        <w:rPr>
          <w:rFonts w:ascii="David" w:hAnsi="David"/>
          <w:rtl/>
        </w:rPr>
        <w:t xml:space="preserve">" </w:t>
      </w:r>
      <w:r w:rsidRPr="0011407C">
        <w:rPr>
          <w:rFonts w:ascii="David" w:hAnsi="David" w:hint="eastAsia"/>
          <w:rtl/>
        </w:rPr>
        <w:t>מטעם</w:t>
      </w:r>
      <w:r w:rsidRPr="0011407C">
        <w:rPr>
          <w:rFonts w:ascii="David" w:hAnsi="David"/>
          <w:rtl/>
        </w:rPr>
        <w:t xml:space="preserve"> </w:t>
      </w:r>
      <w:r w:rsidRPr="0011407C">
        <w:rPr>
          <w:rFonts w:ascii="David" w:hAnsi="David" w:hint="eastAsia"/>
          <w:rtl/>
        </w:rPr>
        <w:t>משטרת</w:t>
      </w:r>
      <w:r w:rsidRPr="0011407C">
        <w:rPr>
          <w:rFonts w:ascii="David" w:hAnsi="David"/>
          <w:rtl/>
        </w:rPr>
        <w:t xml:space="preserve"> </w:t>
      </w:r>
      <w:r w:rsidRPr="0011407C">
        <w:rPr>
          <w:rFonts w:ascii="David" w:hAnsi="David" w:hint="eastAsia"/>
          <w:rtl/>
        </w:rPr>
        <w:t>ישראל</w:t>
      </w:r>
      <w:r w:rsidRPr="0011407C">
        <w:rPr>
          <w:rFonts w:ascii="David" w:hAnsi="David"/>
          <w:rtl/>
        </w:rPr>
        <w:t xml:space="preserve"> (</w:t>
      </w:r>
      <w:r w:rsidRPr="0011407C">
        <w:rPr>
          <w:rFonts w:ascii="David" w:hAnsi="David" w:hint="eastAsia"/>
          <w:rtl/>
        </w:rPr>
        <w:t>להלן</w:t>
      </w:r>
      <w:r w:rsidRPr="0011407C">
        <w:rPr>
          <w:rFonts w:ascii="David" w:hAnsi="David"/>
          <w:rtl/>
        </w:rPr>
        <w:t>: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לבין</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ישנה</w:t>
      </w:r>
      <w:r w:rsidRPr="0011407C">
        <w:rPr>
          <w:rFonts w:ascii="David" w:hAnsi="David"/>
          <w:rtl/>
        </w:rPr>
        <w:t xml:space="preserve"> </w:t>
      </w:r>
      <w:r w:rsidRPr="0011407C">
        <w:rPr>
          <w:rFonts w:ascii="David" w:hAnsi="David" w:hint="eastAsia"/>
          <w:rtl/>
        </w:rPr>
        <w:t>היכרות</w:t>
      </w:r>
      <w:r w:rsidRPr="0011407C">
        <w:rPr>
          <w:rFonts w:ascii="David" w:hAnsi="David"/>
          <w:rtl/>
        </w:rPr>
        <w:t xml:space="preserve"> </w:t>
      </w:r>
      <w:r w:rsidRPr="0011407C">
        <w:rPr>
          <w:rFonts w:ascii="David" w:hAnsi="David" w:hint="eastAsia"/>
          <w:rtl/>
        </w:rPr>
        <w:t>מוקדמת</w:t>
      </w:r>
      <w:r w:rsidRPr="0011407C">
        <w:rPr>
          <w:rFonts w:ascii="David" w:hAnsi="David"/>
          <w:rtl/>
        </w:rPr>
        <w:t xml:space="preserve"> </w:t>
      </w:r>
      <w:r w:rsidRPr="0011407C">
        <w:rPr>
          <w:rFonts w:ascii="David" w:hAnsi="David" w:hint="eastAsia"/>
          <w:rtl/>
        </w:rPr>
        <w:t>רבת</w:t>
      </w:r>
      <w:r w:rsidRPr="0011407C">
        <w:rPr>
          <w:rFonts w:ascii="David" w:hAnsi="David"/>
          <w:rtl/>
        </w:rPr>
        <w:t xml:space="preserve"> </w:t>
      </w:r>
      <w:r w:rsidRPr="0011407C">
        <w:rPr>
          <w:rFonts w:ascii="David" w:hAnsi="David" w:hint="eastAsia"/>
          <w:rtl/>
        </w:rPr>
        <w:t>שנים</w:t>
      </w:r>
      <w:r w:rsidRPr="0011407C">
        <w:rPr>
          <w:rFonts w:ascii="David" w:hAnsi="David"/>
          <w:rtl/>
        </w:rPr>
        <w:t>.</w:t>
      </w:r>
    </w:p>
    <w:p w14:paraId="10FADAF0"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 </w:t>
      </w:r>
      <w:r w:rsidRPr="0011407C">
        <w:rPr>
          <w:rFonts w:ascii="David" w:hAnsi="David"/>
          <w:rtl/>
        </w:rPr>
        <w:tab/>
      </w:r>
      <w:r w:rsidRPr="0011407C">
        <w:rPr>
          <w:rFonts w:ascii="David" w:hAnsi="David" w:hint="eastAsia"/>
          <w:rtl/>
        </w:rPr>
        <w:t>במסגרת</w:t>
      </w:r>
      <w:r w:rsidRPr="0011407C">
        <w:rPr>
          <w:rFonts w:ascii="David" w:hAnsi="David"/>
          <w:rtl/>
        </w:rPr>
        <w:t xml:space="preserve"> </w:t>
      </w:r>
      <w:r w:rsidRPr="0011407C">
        <w:rPr>
          <w:rFonts w:ascii="David" w:hAnsi="David" w:hint="eastAsia"/>
          <w:rtl/>
        </w:rPr>
        <w:t>הפעלתו</w:t>
      </w:r>
      <w:r w:rsidRPr="0011407C">
        <w:rPr>
          <w:rFonts w:ascii="David" w:hAnsi="David"/>
          <w:rtl/>
        </w:rPr>
        <w:t xml:space="preserve"> </w:t>
      </w:r>
      <w:r w:rsidRPr="0011407C">
        <w:rPr>
          <w:rFonts w:ascii="David" w:hAnsi="David" w:hint="eastAsia"/>
          <w:rtl/>
        </w:rPr>
        <w:t>כסוכן</w:t>
      </w:r>
      <w:r w:rsidRPr="0011407C">
        <w:rPr>
          <w:rFonts w:ascii="David" w:hAnsi="David"/>
          <w:rtl/>
        </w:rPr>
        <w:t xml:space="preserve">, </w:t>
      </w:r>
      <w:r w:rsidRPr="0011407C">
        <w:rPr>
          <w:rFonts w:ascii="David" w:hAnsi="David" w:hint="eastAsia"/>
          <w:rtl/>
        </w:rPr>
        <w:t>עמד</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בקשר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תושב</w:t>
      </w:r>
      <w:r w:rsidRPr="0011407C">
        <w:rPr>
          <w:rFonts w:ascii="David" w:hAnsi="David"/>
          <w:rtl/>
        </w:rPr>
        <w:t xml:space="preserve"> </w:t>
      </w:r>
      <w:r w:rsidRPr="0011407C">
        <w:rPr>
          <w:rFonts w:ascii="David" w:hAnsi="David" w:hint="eastAsia"/>
          <w:rtl/>
        </w:rPr>
        <w:t>מחנה</w:t>
      </w:r>
      <w:r w:rsidRPr="0011407C">
        <w:rPr>
          <w:rFonts w:ascii="David" w:hAnsi="David"/>
          <w:rtl/>
        </w:rPr>
        <w:t xml:space="preserve"> </w:t>
      </w:r>
      <w:r w:rsidRPr="0011407C">
        <w:rPr>
          <w:rFonts w:ascii="David" w:hAnsi="David" w:hint="eastAsia"/>
          <w:rtl/>
        </w:rPr>
        <w:t>הפליטים</w:t>
      </w:r>
      <w:r w:rsidRPr="0011407C">
        <w:rPr>
          <w:rFonts w:ascii="David" w:hAnsi="David"/>
          <w:rtl/>
        </w:rPr>
        <w:t xml:space="preserve"> </w:t>
      </w:r>
      <w:r w:rsidRPr="0011407C">
        <w:rPr>
          <w:rFonts w:ascii="David" w:hAnsi="David" w:hint="eastAsia"/>
          <w:rtl/>
        </w:rPr>
        <w:t>שועפאט</w:t>
      </w:r>
      <w:r w:rsidRPr="0011407C">
        <w:rPr>
          <w:rFonts w:ascii="David" w:hAnsi="David"/>
          <w:rtl/>
        </w:rPr>
        <w:t xml:space="preserve"> (</w:t>
      </w:r>
      <w:r w:rsidRPr="0011407C">
        <w:rPr>
          <w:rFonts w:ascii="David" w:hAnsi="David" w:hint="eastAsia"/>
          <w:rtl/>
        </w:rPr>
        <w:t>להלן</w:t>
      </w:r>
      <w:r w:rsidRPr="0011407C">
        <w:rPr>
          <w:rFonts w:ascii="David" w:hAnsi="David"/>
          <w:rtl/>
        </w:rPr>
        <w:t>: "</w:t>
      </w:r>
      <w:r w:rsidRPr="0011407C">
        <w:rPr>
          <w:rFonts w:ascii="David" w:hAnsi="David" w:hint="eastAsia"/>
          <w:b/>
          <w:bCs/>
          <w:rtl/>
        </w:rPr>
        <w:t>שועפאט</w:t>
      </w:r>
      <w:r w:rsidRPr="0011407C">
        <w:rPr>
          <w:rFonts w:ascii="David" w:hAnsi="David"/>
          <w:b/>
          <w:bCs/>
          <w:rtl/>
        </w:rPr>
        <w:t>"</w:t>
      </w:r>
      <w:r w:rsidRPr="0011407C">
        <w:rPr>
          <w:rFonts w:ascii="David" w:hAnsi="David"/>
          <w:rtl/>
        </w:rPr>
        <w:t xml:space="preserve">) </w:t>
      </w:r>
      <w:r w:rsidRPr="0011407C">
        <w:rPr>
          <w:rFonts w:ascii="David" w:hAnsi="David" w:hint="eastAsia"/>
          <w:rtl/>
        </w:rPr>
        <w:t>בירושלים</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רקע</w:t>
      </w:r>
      <w:r w:rsidRPr="0011407C">
        <w:rPr>
          <w:rFonts w:ascii="David" w:hAnsi="David"/>
          <w:rtl/>
        </w:rPr>
        <w:t xml:space="preserve"> </w:t>
      </w:r>
      <w:r w:rsidRPr="0011407C">
        <w:rPr>
          <w:rFonts w:ascii="David" w:hAnsi="David" w:hint="eastAsia"/>
          <w:rtl/>
        </w:rPr>
        <w:t>עיסוקו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במכירת</w:t>
      </w:r>
      <w:r w:rsidRPr="0011407C">
        <w:rPr>
          <w:rFonts w:ascii="David" w:hAnsi="David"/>
          <w:rtl/>
        </w:rPr>
        <w:t xml:space="preserve"> </w:t>
      </w:r>
      <w:r w:rsidRPr="0011407C">
        <w:rPr>
          <w:rFonts w:ascii="David" w:hAnsi="David" w:hint="eastAsia"/>
          <w:rtl/>
        </w:rPr>
        <w:t>סמים</w:t>
      </w:r>
      <w:r w:rsidRPr="0011407C">
        <w:rPr>
          <w:rFonts w:ascii="David" w:hAnsi="David"/>
          <w:rtl/>
        </w:rPr>
        <w:t xml:space="preserve"> </w:t>
      </w:r>
      <w:r w:rsidRPr="0011407C">
        <w:rPr>
          <w:rFonts w:ascii="David" w:hAnsi="David" w:hint="eastAsia"/>
          <w:rtl/>
        </w:rPr>
        <w:t>ונשק</w:t>
      </w:r>
      <w:r w:rsidRPr="0011407C">
        <w:rPr>
          <w:rFonts w:ascii="David" w:hAnsi="David"/>
          <w:rtl/>
        </w:rPr>
        <w:t xml:space="preserve">. </w:t>
      </w:r>
      <w:r w:rsidRPr="0011407C">
        <w:rPr>
          <w:rFonts w:ascii="David" w:hAnsi="David" w:hint="eastAsia"/>
          <w:rtl/>
        </w:rPr>
        <w:t>במסגרת</w:t>
      </w:r>
      <w:r w:rsidRPr="0011407C">
        <w:rPr>
          <w:rFonts w:ascii="David" w:hAnsi="David"/>
          <w:rtl/>
        </w:rPr>
        <w:t xml:space="preserve"> </w:t>
      </w:r>
      <w:r w:rsidRPr="0011407C">
        <w:rPr>
          <w:rFonts w:ascii="David" w:hAnsi="David" w:hint="eastAsia"/>
          <w:rtl/>
        </w:rPr>
        <w:t>קשר</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עובר</w:t>
      </w:r>
      <w:r w:rsidRPr="0011407C">
        <w:rPr>
          <w:rFonts w:ascii="David" w:hAnsi="David"/>
          <w:rtl/>
        </w:rPr>
        <w:t xml:space="preserve"> </w:t>
      </w:r>
      <w:r w:rsidRPr="0011407C">
        <w:rPr>
          <w:rFonts w:ascii="David" w:hAnsi="David" w:hint="eastAsia"/>
          <w:rtl/>
        </w:rPr>
        <w:t>למועדים</w:t>
      </w:r>
      <w:r w:rsidRPr="0011407C">
        <w:rPr>
          <w:rFonts w:ascii="David" w:hAnsi="David"/>
          <w:rtl/>
        </w:rPr>
        <w:t xml:space="preserve"> </w:t>
      </w:r>
      <w:r w:rsidRPr="0011407C">
        <w:rPr>
          <w:rFonts w:ascii="David" w:hAnsi="David" w:hint="eastAsia"/>
          <w:rtl/>
        </w:rPr>
        <w:t>הרלוונטיים</w:t>
      </w:r>
      <w:r w:rsidRPr="0011407C">
        <w:rPr>
          <w:rFonts w:ascii="David" w:hAnsi="David"/>
          <w:rtl/>
        </w:rPr>
        <w:t xml:space="preserve"> </w:t>
      </w:r>
      <w:r w:rsidRPr="0011407C">
        <w:rPr>
          <w:rFonts w:ascii="David" w:hAnsi="David" w:hint="eastAsia"/>
          <w:rtl/>
        </w:rPr>
        <w:t>לאישום</w:t>
      </w:r>
      <w:r w:rsidRPr="0011407C">
        <w:rPr>
          <w:rFonts w:ascii="David" w:hAnsi="David"/>
          <w:rtl/>
        </w:rPr>
        <w:t xml:space="preserve"> 4, </w:t>
      </w:r>
      <w:r w:rsidRPr="0011407C">
        <w:rPr>
          <w:rFonts w:ascii="David" w:hAnsi="David" w:hint="eastAsia"/>
          <w:rtl/>
        </w:rPr>
        <w:t>ניסה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להשיג</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לצורך</w:t>
      </w:r>
      <w:r w:rsidRPr="0011407C">
        <w:rPr>
          <w:rFonts w:ascii="David" w:hAnsi="David"/>
          <w:rtl/>
        </w:rPr>
        <w:t xml:space="preserve"> </w:t>
      </w:r>
      <w:r w:rsidRPr="0011407C">
        <w:rPr>
          <w:rFonts w:ascii="David" w:hAnsi="David" w:hint="eastAsia"/>
          <w:rtl/>
        </w:rPr>
        <w:t>מכירתו</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ללא</w:t>
      </w:r>
      <w:r w:rsidRPr="0011407C">
        <w:rPr>
          <w:rFonts w:ascii="David" w:hAnsi="David"/>
          <w:rtl/>
        </w:rPr>
        <w:t xml:space="preserve"> </w:t>
      </w:r>
      <w:r w:rsidRPr="0011407C">
        <w:rPr>
          <w:rFonts w:ascii="David" w:hAnsi="David" w:hint="eastAsia"/>
          <w:rtl/>
        </w:rPr>
        <w:t>הצלחה</w:t>
      </w:r>
      <w:r w:rsidRPr="0011407C">
        <w:rPr>
          <w:rFonts w:ascii="David" w:hAnsi="David"/>
          <w:rtl/>
        </w:rPr>
        <w:t>.</w:t>
      </w:r>
    </w:p>
    <w:p w14:paraId="02ADE00A"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3. </w:t>
      </w:r>
      <w:r w:rsidRPr="0011407C">
        <w:rPr>
          <w:rFonts w:ascii="David" w:hAnsi="David"/>
          <w:rtl/>
        </w:rPr>
        <w:tab/>
      </w:r>
      <w:r w:rsidRPr="0011407C">
        <w:rPr>
          <w:rFonts w:ascii="David" w:hAnsi="David" w:hint="eastAsia"/>
          <w:rtl/>
        </w:rPr>
        <w:t>כפי</w:t>
      </w:r>
      <w:r w:rsidRPr="0011407C">
        <w:rPr>
          <w:rFonts w:ascii="David" w:hAnsi="David"/>
          <w:rtl/>
        </w:rPr>
        <w:t xml:space="preserve"> </w:t>
      </w:r>
      <w:r w:rsidRPr="0011407C">
        <w:rPr>
          <w:rFonts w:ascii="David" w:hAnsi="David" w:hint="eastAsia"/>
          <w:rtl/>
        </w:rPr>
        <w:t>שיפורט</w:t>
      </w:r>
      <w:r w:rsidRPr="0011407C">
        <w:rPr>
          <w:rFonts w:ascii="David" w:hAnsi="David"/>
          <w:rtl/>
        </w:rPr>
        <w:t xml:space="preserve"> </w:t>
      </w:r>
      <w:r w:rsidRPr="0011407C">
        <w:rPr>
          <w:rFonts w:ascii="David" w:hAnsi="David" w:hint="eastAsia"/>
          <w:rtl/>
        </w:rPr>
        <w:t>להלן</w:t>
      </w:r>
      <w:r w:rsidRPr="0011407C">
        <w:rPr>
          <w:rFonts w:ascii="David" w:hAnsi="David"/>
          <w:rtl/>
        </w:rPr>
        <w:t xml:space="preserve">, </w:t>
      </w:r>
      <w:r w:rsidRPr="0011407C">
        <w:rPr>
          <w:rFonts w:ascii="David" w:hAnsi="David" w:hint="eastAsia"/>
          <w:rtl/>
        </w:rPr>
        <w:t>במסגרת</w:t>
      </w:r>
      <w:r w:rsidRPr="0011407C">
        <w:rPr>
          <w:rFonts w:ascii="David" w:hAnsi="David"/>
          <w:rtl/>
        </w:rPr>
        <w:t xml:space="preserve"> </w:t>
      </w:r>
      <w:r w:rsidRPr="0011407C">
        <w:rPr>
          <w:rFonts w:ascii="David" w:hAnsi="David" w:hint="eastAsia"/>
          <w:rtl/>
        </w:rPr>
        <w:t>הקשר</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במועדים</w:t>
      </w:r>
      <w:r w:rsidRPr="0011407C">
        <w:rPr>
          <w:rFonts w:ascii="David" w:hAnsi="David"/>
          <w:rtl/>
        </w:rPr>
        <w:t xml:space="preserve"> </w:t>
      </w:r>
      <w:r w:rsidRPr="0011407C">
        <w:rPr>
          <w:rFonts w:ascii="David" w:hAnsi="David" w:hint="eastAsia"/>
          <w:rtl/>
        </w:rPr>
        <w:t>הרלוונטיים</w:t>
      </w:r>
      <w:r w:rsidRPr="0011407C">
        <w:rPr>
          <w:rFonts w:ascii="David" w:hAnsi="David"/>
          <w:rtl/>
        </w:rPr>
        <w:t xml:space="preserve"> </w:t>
      </w:r>
      <w:r w:rsidRPr="0011407C">
        <w:rPr>
          <w:rFonts w:ascii="David" w:hAnsi="David" w:hint="eastAsia"/>
          <w:rtl/>
        </w:rPr>
        <w:t>לכתב</w:t>
      </w:r>
      <w:r w:rsidRPr="0011407C">
        <w:rPr>
          <w:rFonts w:ascii="David" w:hAnsi="David"/>
          <w:rtl/>
        </w:rPr>
        <w:t xml:space="preserve"> </w:t>
      </w:r>
      <w:r w:rsidRPr="0011407C">
        <w:rPr>
          <w:rFonts w:ascii="David" w:hAnsi="David" w:hint="eastAsia"/>
          <w:rtl/>
        </w:rPr>
        <w:t>האישום</w:t>
      </w:r>
      <w:r w:rsidRPr="0011407C">
        <w:rPr>
          <w:rFonts w:ascii="David" w:hAnsi="David"/>
          <w:rtl/>
        </w:rPr>
        <w:t xml:space="preserve">, </w:t>
      </w:r>
      <w:r w:rsidRPr="0011407C">
        <w:rPr>
          <w:rFonts w:ascii="David" w:hAnsi="David" w:hint="eastAsia"/>
          <w:rtl/>
        </w:rPr>
        <w:t>ביצע</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עסקאות</w:t>
      </w:r>
      <w:r w:rsidRPr="0011407C">
        <w:rPr>
          <w:rFonts w:ascii="David" w:hAnsi="David"/>
          <w:rtl/>
        </w:rPr>
        <w:t xml:space="preserve"> </w:t>
      </w:r>
      <w:r w:rsidRPr="0011407C">
        <w:rPr>
          <w:rFonts w:ascii="David" w:hAnsi="David" w:hint="eastAsia"/>
          <w:rtl/>
        </w:rPr>
        <w:t>סמים</w:t>
      </w:r>
      <w:r w:rsidRPr="0011407C">
        <w:rPr>
          <w:rFonts w:ascii="David" w:hAnsi="David"/>
          <w:rtl/>
        </w:rPr>
        <w:t xml:space="preserve"> </w:t>
      </w:r>
      <w:r w:rsidRPr="0011407C">
        <w:rPr>
          <w:rFonts w:ascii="David" w:hAnsi="David" w:hint="eastAsia"/>
          <w:rtl/>
        </w:rPr>
        <w:t>כמפורט</w:t>
      </w:r>
      <w:r w:rsidRPr="0011407C">
        <w:rPr>
          <w:rFonts w:ascii="David" w:hAnsi="David"/>
          <w:rtl/>
        </w:rPr>
        <w:t xml:space="preserve"> </w:t>
      </w:r>
      <w:r w:rsidRPr="0011407C">
        <w:rPr>
          <w:rFonts w:ascii="David" w:hAnsi="David" w:hint="eastAsia"/>
          <w:rtl/>
        </w:rPr>
        <w:t>להלן</w:t>
      </w:r>
      <w:r w:rsidRPr="0011407C">
        <w:rPr>
          <w:rFonts w:ascii="David" w:hAnsi="David"/>
          <w:rtl/>
        </w:rPr>
        <w:t xml:space="preserve">, </w:t>
      </w:r>
      <w:r w:rsidRPr="0011407C">
        <w:rPr>
          <w:rFonts w:ascii="David" w:hAnsi="David" w:hint="eastAsia"/>
          <w:rtl/>
        </w:rPr>
        <w:t>וכן</w:t>
      </w:r>
      <w:r w:rsidRPr="0011407C">
        <w:rPr>
          <w:rFonts w:ascii="David" w:hAnsi="David"/>
          <w:rtl/>
        </w:rPr>
        <w:t xml:space="preserve"> </w:t>
      </w:r>
      <w:r w:rsidRPr="0011407C">
        <w:rPr>
          <w:rFonts w:ascii="David" w:hAnsi="David" w:hint="eastAsia"/>
          <w:rtl/>
        </w:rPr>
        <w:t>ביצעו</w:t>
      </w:r>
      <w:r w:rsidRPr="0011407C">
        <w:rPr>
          <w:rFonts w:ascii="David" w:hAnsi="David"/>
          <w:rtl/>
        </w:rPr>
        <w:t xml:space="preserve"> </w:t>
      </w:r>
      <w:r w:rsidRPr="0011407C">
        <w:rPr>
          <w:rFonts w:ascii="David" w:hAnsi="David" w:hint="eastAsia"/>
          <w:rtl/>
        </w:rPr>
        <w:t>הנאשמים</w:t>
      </w:r>
      <w:r w:rsidRPr="0011407C">
        <w:rPr>
          <w:rFonts w:ascii="David" w:hAnsi="David"/>
          <w:rtl/>
        </w:rPr>
        <w:t xml:space="preserve">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עסקת</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בה</w:t>
      </w:r>
      <w:r w:rsidRPr="0011407C">
        <w:rPr>
          <w:rFonts w:ascii="David" w:hAnsi="David"/>
          <w:rtl/>
        </w:rPr>
        <w:t xml:space="preserve"> </w:t>
      </w:r>
      <w:r w:rsidRPr="0011407C">
        <w:rPr>
          <w:rFonts w:ascii="David" w:hAnsi="David" w:hint="eastAsia"/>
          <w:rtl/>
        </w:rPr>
        <w:t>מכרו</w:t>
      </w:r>
      <w:r w:rsidRPr="0011407C">
        <w:rPr>
          <w:rFonts w:ascii="David" w:hAnsi="David"/>
          <w:rtl/>
        </w:rPr>
        <w:t xml:space="preserve"> </w:t>
      </w:r>
      <w:r w:rsidRPr="0011407C">
        <w:rPr>
          <w:rFonts w:ascii="David" w:hAnsi="David" w:hint="eastAsia"/>
          <w:rtl/>
        </w:rPr>
        <w:t>הנאשמים</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אקדח</w:t>
      </w:r>
      <w:r w:rsidRPr="0011407C">
        <w:rPr>
          <w:rFonts w:ascii="David" w:hAnsi="David"/>
          <w:rtl/>
        </w:rPr>
        <w:t xml:space="preserve"> </w:t>
      </w:r>
      <w:r w:rsidRPr="0011407C">
        <w:rPr>
          <w:rFonts w:ascii="David" w:hAnsi="David" w:hint="eastAsia"/>
          <w:rtl/>
        </w:rPr>
        <w:t>מסוג</w:t>
      </w:r>
      <w:r w:rsidRPr="0011407C">
        <w:rPr>
          <w:rFonts w:ascii="David" w:hAnsi="David"/>
          <w:rtl/>
        </w:rPr>
        <w:t xml:space="preserve"> </w:t>
      </w:r>
      <w:r w:rsidRPr="0011407C">
        <w:rPr>
          <w:rFonts w:ascii="David" w:hAnsi="David"/>
        </w:rPr>
        <w:t>bul</w:t>
      </w:r>
      <w:r w:rsidRPr="0011407C">
        <w:rPr>
          <w:rFonts w:ascii="David" w:hAnsi="David"/>
          <w:rtl/>
        </w:rPr>
        <w:t xml:space="preserve">, </w:t>
      </w:r>
      <w:r w:rsidRPr="0011407C">
        <w:rPr>
          <w:rFonts w:ascii="David" w:hAnsi="David" w:hint="eastAsia"/>
          <w:rtl/>
        </w:rPr>
        <w:t>מודל</w:t>
      </w:r>
      <w:r w:rsidRPr="0011407C">
        <w:rPr>
          <w:rFonts w:ascii="David" w:hAnsi="David"/>
          <w:rtl/>
        </w:rPr>
        <w:t xml:space="preserve"> </w:t>
      </w:r>
      <w:r w:rsidRPr="0011407C">
        <w:rPr>
          <w:rFonts w:ascii="David" w:hAnsi="David"/>
        </w:rPr>
        <w:t>Cherokee</w:t>
      </w:r>
      <w:r w:rsidRPr="0011407C">
        <w:rPr>
          <w:rFonts w:ascii="David" w:hAnsi="David"/>
          <w:rtl/>
        </w:rPr>
        <w:t xml:space="preserve"> </w:t>
      </w:r>
      <w:r w:rsidRPr="0011407C">
        <w:rPr>
          <w:rFonts w:ascii="David" w:hAnsi="David" w:hint="eastAsia"/>
          <w:rtl/>
        </w:rPr>
        <w:t>קליבר</w:t>
      </w:r>
      <w:r w:rsidRPr="0011407C">
        <w:rPr>
          <w:rFonts w:ascii="David" w:hAnsi="David"/>
          <w:rtl/>
        </w:rPr>
        <w:t xml:space="preserve"> 9 </w:t>
      </w:r>
      <w:r w:rsidRPr="0011407C">
        <w:rPr>
          <w:rFonts w:ascii="David" w:hAnsi="David" w:hint="eastAsia"/>
          <w:rtl/>
        </w:rPr>
        <w:t>מ</w:t>
      </w:r>
      <w:r w:rsidRPr="0011407C">
        <w:rPr>
          <w:rFonts w:ascii="David" w:hAnsi="David"/>
          <w:rtl/>
        </w:rPr>
        <w:t>"</w:t>
      </w:r>
      <w:r w:rsidRPr="0011407C">
        <w:rPr>
          <w:rFonts w:ascii="David" w:hAnsi="David" w:hint="eastAsia"/>
          <w:rtl/>
        </w:rPr>
        <w:t>מ</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סידורי</w:t>
      </w:r>
      <w:r w:rsidRPr="0011407C">
        <w:rPr>
          <w:rFonts w:ascii="David" w:hAnsi="David"/>
          <w:rtl/>
        </w:rPr>
        <w:t xml:space="preserve"> </w:t>
      </w:r>
      <w:r w:rsidRPr="0011407C">
        <w:rPr>
          <w:rFonts w:ascii="David" w:hAnsi="David"/>
        </w:rPr>
        <w:t xml:space="preserve"> BC13209</w:t>
      </w:r>
      <w:r w:rsidRPr="0011407C">
        <w:rPr>
          <w:rFonts w:ascii="David" w:hAnsi="David"/>
          <w:rtl/>
        </w:rPr>
        <w:t>(</w:t>
      </w:r>
      <w:r w:rsidRPr="0011407C">
        <w:rPr>
          <w:rFonts w:ascii="David" w:hAnsi="David" w:hint="eastAsia"/>
          <w:rtl/>
        </w:rPr>
        <w:t>להלן</w:t>
      </w:r>
      <w:r w:rsidRPr="0011407C">
        <w:rPr>
          <w:rFonts w:ascii="David" w:hAnsi="David"/>
          <w:rtl/>
        </w:rPr>
        <w:t>: "</w:t>
      </w:r>
      <w:r w:rsidRPr="0011407C">
        <w:rPr>
          <w:rFonts w:ascii="David" w:hAnsi="David" w:hint="eastAsia"/>
          <w:b/>
          <w:bCs/>
          <w:rtl/>
        </w:rPr>
        <w:t>הנשק</w:t>
      </w:r>
      <w:r w:rsidRPr="0011407C">
        <w:rPr>
          <w:rFonts w:ascii="David" w:hAnsi="David"/>
          <w:b/>
          <w:bCs/>
          <w:rtl/>
        </w:rPr>
        <w:t>")</w:t>
      </w:r>
      <w:r w:rsidRPr="0011407C">
        <w:rPr>
          <w:rFonts w:ascii="David" w:hAnsi="David"/>
          <w:rtl/>
        </w:rPr>
        <w:t xml:space="preserve">, </w:t>
      </w:r>
      <w:r w:rsidRPr="0011407C">
        <w:rPr>
          <w:rFonts w:ascii="David" w:hAnsi="David" w:hint="eastAsia"/>
          <w:rtl/>
        </w:rPr>
        <w:t>בתמורה</w:t>
      </w:r>
      <w:r w:rsidRPr="0011407C">
        <w:rPr>
          <w:rFonts w:ascii="David" w:hAnsi="David"/>
          <w:rtl/>
        </w:rPr>
        <w:t xml:space="preserve"> </w:t>
      </w:r>
      <w:r w:rsidRPr="0011407C">
        <w:rPr>
          <w:rFonts w:ascii="David" w:hAnsi="David" w:hint="eastAsia"/>
          <w:rtl/>
        </w:rPr>
        <w:t>כספית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תיאם</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והנאשמים</w:t>
      </w:r>
      <w:r w:rsidRPr="0011407C">
        <w:rPr>
          <w:rFonts w:ascii="David" w:hAnsi="David"/>
          <w:rtl/>
        </w:rPr>
        <w:t xml:space="preserve"> 3 </w:t>
      </w:r>
      <w:r w:rsidRPr="0011407C">
        <w:rPr>
          <w:rFonts w:ascii="David" w:hAnsi="David" w:hint="eastAsia"/>
          <w:rtl/>
        </w:rPr>
        <w:t>ו</w:t>
      </w:r>
      <w:r w:rsidRPr="0011407C">
        <w:rPr>
          <w:rFonts w:ascii="David" w:hAnsi="David"/>
          <w:rtl/>
        </w:rPr>
        <w:t xml:space="preserve">-4 </w:t>
      </w:r>
      <w:r w:rsidRPr="0011407C">
        <w:rPr>
          <w:rFonts w:ascii="David" w:hAnsi="David" w:hint="eastAsia"/>
          <w:rtl/>
        </w:rPr>
        <w:t>ואת</w:t>
      </w:r>
      <w:r w:rsidRPr="0011407C">
        <w:rPr>
          <w:rFonts w:ascii="David" w:hAnsi="David"/>
          <w:rtl/>
        </w:rPr>
        <w:t xml:space="preserve"> </w:t>
      </w:r>
      <w:r w:rsidRPr="0011407C">
        <w:rPr>
          <w:rFonts w:ascii="David" w:hAnsi="David" w:hint="eastAsia"/>
          <w:rtl/>
        </w:rPr>
        <w:t>הבאת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לעסקה</w:t>
      </w:r>
      <w:r w:rsidRPr="0011407C">
        <w:rPr>
          <w:rFonts w:ascii="David" w:hAnsi="David"/>
          <w:rtl/>
        </w:rPr>
        <w:t xml:space="preserve">, </w:t>
      </w:r>
      <w:r w:rsidRPr="0011407C">
        <w:rPr>
          <w:rFonts w:ascii="David" w:hAnsi="David" w:hint="eastAsia"/>
          <w:rtl/>
        </w:rPr>
        <w:t>קבע</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מחירו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וכן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התמורה</w:t>
      </w:r>
      <w:r w:rsidRPr="0011407C">
        <w:rPr>
          <w:rFonts w:ascii="David" w:hAnsi="David"/>
          <w:rtl/>
        </w:rPr>
        <w:t xml:space="preserve"> </w:t>
      </w:r>
      <w:r w:rsidRPr="0011407C">
        <w:rPr>
          <w:rFonts w:ascii="David" w:hAnsi="David" w:hint="eastAsia"/>
          <w:rtl/>
        </w:rPr>
        <w:t>אשר</w:t>
      </w:r>
      <w:r w:rsidRPr="0011407C">
        <w:rPr>
          <w:rFonts w:ascii="David" w:hAnsi="David"/>
          <w:rtl/>
        </w:rPr>
        <w:t xml:space="preserve"> </w:t>
      </w:r>
      <w:r w:rsidRPr="0011407C">
        <w:rPr>
          <w:rFonts w:ascii="David" w:hAnsi="David" w:hint="eastAsia"/>
          <w:rtl/>
        </w:rPr>
        <w:t>תגיע</w:t>
      </w:r>
      <w:r w:rsidRPr="0011407C">
        <w:rPr>
          <w:rFonts w:ascii="David" w:hAnsi="David"/>
          <w:rtl/>
        </w:rPr>
        <w:t xml:space="preserve"> </w:t>
      </w:r>
      <w:r w:rsidRPr="0011407C">
        <w:rPr>
          <w:rFonts w:ascii="David" w:hAnsi="David" w:hint="eastAsia"/>
          <w:rtl/>
        </w:rPr>
        <w:t>לידיו</w:t>
      </w:r>
      <w:r w:rsidRPr="0011407C">
        <w:rPr>
          <w:rFonts w:ascii="David" w:hAnsi="David"/>
          <w:rtl/>
        </w:rPr>
        <w:t xml:space="preserve"> </w:t>
      </w:r>
      <w:r w:rsidRPr="0011407C">
        <w:rPr>
          <w:rFonts w:ascii="David" w:hAnsi="David" w:hint="eastAsia"/>
          <w:rtl/>
        </w:rPr>
        <w:t>ולידי</w:t>
      </w:r>
      <w:r w:rsidRPr="0011407C">
        <w:rPr>
          <w:rFonts w:ascii="David" w:hAnsi="David"/>
          <w:rtl/>
        </w:rPr>
        <w:t xml:space="preserve"> </w:t>
      </w:r>
      <w:r w:rsidRPr="0011407C">
        <w:rPr>
          <w:rFonts w:ascii="David" w:hAnsi="David" w:hint="eastAsia"/>
          <w:rtl/>
        </w:rPr>
        <w:t>נאשמים</w:t>
      </w:r>
      <w:r w:rsidRPr="0011407C">
        <w:rPr>
          <w:rFonts w:ascii="David" w:hAnsi="David"/>
          <w:rtl/>
        </w:rPr>
        <w:t xml:space="preserve"> 1 </w:t>
      </w:r>
      <w:r w:rsidRPr="0011407C">
        <w:rPr>
          <w:rFonts w:ascii="David" w:hAnsi="David" w:hint="eastAsia"/>
          <w:rtl/>
        </w:rPr>
        <w:t>ו</w:t>
      </w:r>
      <w:r w:rsidRPr="0011407C">
        <w:rPr>
          <w:rFonts w:ascii="David" w:hAnsi="David"/>
          <w:rtl/>
        </w:rPr>
        <w:t xml:space="preserve">-3 </w:t>
      </w:r>
      <w:r w:rsidRPr="0011407C">
        <w:rPr>
          <w:rFonts w:ascii="David" w:hAnsi="David" w:hint="eastAsia"/>
          <w:rtl/>
        </w:rPr>
        <w:t>עבור</w:t>
      </w:r>
      <w:r w:rsidRPr="0011407C">
        <w:rPr>
          <w:rFonts w:ascii="David" w:hAnsi="David"/>
          <w:rtl/>
        </w:rPr>
        <w:t xml:space="preserve"> </w:t>
      </w:r>
      <w:r w:rsidRPr="0011407C">
        <w:rPr>
          <w:rFonts w:ascii="David" w:hAnsi="David" w:hint="eastAsia"/>
          <w:rtl/>
        </w:rPr>
        <w:t>חלקם</w:t>
      </w:r>
      <w:r w:rsidRPr="0011407C">
        <w:rPr>
          <w:rFonts w:ascii="David" w:hAnsi="David"/>
          <w:rtl/>
        </w:rPr>
        <w:t xml:space="preserve"> </w:t>
      </w:r>
      <w:r w:rsidRPr="0011407C">
        <w:rPr>
          <w:rFonts w:ascii="David" w:hAnsi="David" w:hint="eastAsia"/>
          <w:rtl/>
        </w:rPr>
        <w:t>בעסקה</w:t>
      </w:r>
      <w:r w:rsidRPr="0011407C">
        <w:rPr>
          <w:rFonts w:ascii="David" w:hAnsi="David"/>
          <w:rtl/>
        </w:rPr>
        <w:t xml:space="preserve">, </w:t>
      </w:r>
      <w:r w:rsidRPr="0011407C">
        <w:rPr>
          <w:rFonts w:ascii="David" w:hAnsi="David" w:hint="eastAsia"/>
          <w:rtl/>
        </w:rPr>
        <w:t>הכל</w:t>
      </w:r>
      <w:r w:rsidRPr="0011407C">
        <w:rPr>
          <w:rFonts w:ascii="David" w:hAnsi="David"/>
          <w:rtl/>
        </w:rPr>
        <w:t xml:space="preserve"> </w:t>
      </w:r>
      <w:r w:rsidRPr="0011407C">
        <w:rPr>
          <w:rFonts w:ascii="David" w:hAnsi="David" w:hint="eastAsia"/>
          <w:rtl/>
        </w:rPr>
        <w:t>כמפורט</w:t>
      </w:r>
      <w:r w:rsidRPr="0011407C">
        <w:rPr>
          <w:rFonts w:ascii="David" w:hAnsi="David"/>
          <w:rtl/>
        </w:rPr>
        <w:t xml:space="preserve"> </w:t>
      </w:r>
      <w:r w:rsidRPr="0011407C">
        <w:rPr>
          <w:rFonts w:ascii="David" w:hAnsi="David" w:hint="eastAsia"/>
          <w:rtl/>
        </w:rPr>
        <w:t>להלן</w:t>
      </w:r>
      <w:r w:rsidRPr="0011407C">
        <w:rPr>
          <w:rFonts w:ascii="David" w:hAnsi="David"/>
          <w:rtl/>
        </w:rPr>
        <w:t>.</w:t>
      </w:r>
    </w:p>
    <w:p w14:paraId="6378919C"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4. </w:t>
      </w:r>
      <w:r w:rsidRPr="0011407C">
        <w:rPr>
          <w:rFonts w:ascii="David" w:hAnsi="David"/>
          <w:rtl/>
        </w:rPr>
        <w:tab/>
      </w:r>
      <w:r w:rsidRPr="0011407C">
        <w:rPr>
          <w:rFonts w:ascii="David" w:hAnsi="David" w:hint="eastAsia"/>
          <w:rtl/>
        </w:rPr>
        <w:t>כן</w:t>
      </w:r>
      <w:r w:rsidRPr="0011407C">
        <w:rPr>
          <w:rFonts w:ascii="David" w:hAnsi="David"/>
          <w:rtl/>
        </w:rPr>
        <w:t xml:space="preserve"> </w:t>
      </w:r>
      <w:r w:rsidRPr="0011407C">
        <w:rPr>
          <w:rFonts w:ascii="David" w:hAnsi="David" w:hint="eastAsia"/>
          <w:rtl/>
        </w:rPr>
        <w:t>ניסו</w:t>
      </w:r>
      <w:r w:rsidRPr="0011407C">
        <w:rPr>
          <w:rFonts w:ascii="David" w:hAnsi="David"/>
          <w:rtl/>
        </w:rPr>
        <w:t xml:space="preserve"> </w:t>
      </w:r>
      <w:r w:rsidRPr="0011407C">
        <w:rPr>
          <w:rFonts w:ascii="David" w:hAnsi="David" w:hint="eastAsia"/>
          <w:rtl/>
        </w:rPr>
        <w:t>נאשמים</w:t>
      </w:r>
      <w:r w:rsidRPr="0011407C">
        <w:rPr>
          <w:rFonts w:ascii="David" w:hAnsi="David"/>
          <w:rtl/>
        </w:rPr>
        <w:t xml:space="preserve"> 1 </w:t>
      </w:r>
      <w:r w:rsidRPr="0011407C">
        <w:rPr>
          <w:rFonts w:ascii="David" w:hAnsi="David" w:hint="eastAsia"/>
          <w:rtl/>
        </w:rPr>
        <w:t>ו</w:t>
      </w:r>
      <w:r w:rsidRPr="0011407C">
        <w:rPr>
          <w:rFonts w:ascii="David" w:hAnsi="David"/>
          <w:rtl/>
        </w:rPr>
        <w:t xml:space="preserve">-2 </w:t>
      </w:r>
      <w:r w:rsidRPr="0011407C">
        <w:rPr>
          <w:rFonts w:ascii="David" w:hAnsi="David" w:hint="eastAsia"/>
          <w:rtl/>
        </w:rPr>
        <w:t>למכור</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כלי</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נוספים</w:t>
      </w:r>
      <w:r w:rsidRPr="0011407C">
        <w:rPr>
          <w:rFonts w:ascii="David" w:hAnsi="David"/>
          <w:rtl/>
        </w:rPr>
        <w:t xml:space="preserve">, </w:t>
      </w:r>
      <w:r w:rsidRPr="0011407C">
        <w:rPr>
          <w:rFonts w:ascii="David" w:hAnsi="David" w:hint="eastAsia"/>
          <w:rtl/>
        </w:rPr>
        <w:t>הכל</w:t>
      </w:r>
      <w:r w:rsidRPr="0011407C">
        <w:rPr>
          <w:rFonts w:ascii="David" w:hAnsi="David"/>
          <w:rtl/>
        </w:rPr>
        <w:t xml:space="preserve"> </w:t>
      </w:r>
      <w:r w:rsidRPr="0011407C">
        <w:rPr>
          <w:rFonts w:ascii="David" w:hAnsi="David" w:hint="eastAsia"/>
          <w:rtl/>
        </w:rPr>
        <w:t>כמפורט</w:t>
      </w:r>
      <w:r w:rsidRPr="0011407C">
        <w:rPr>
          <w:rFonts w:ascii="David" w:hAnsi="David"/>
          <w:rtl/>
        </w:rPr>
        <w:t xml:space="preserve"> </w:t>
      </w:r>
      <w:r w:rsidRPr="0011407C">
        <w:rPr>
          <w:rFonts w:ascii="David" w:hAnsi="David" w:hint="eastAsia"/>
          <w:rtl/>
        </w:rPr>
        <w:t>להלן</w:t>
      </w:r>
      <w:r w:rsidRPr="0011407C">
        <w:rPr>
          <w:rFonts w:ascii="David" w:hAnsi="David"/>
          <w:rtl/>
        </w:rPr>
        <w:t>.</w:t>
      </w:r>
    </w:p>
    <w:p w14:paraId="2376ED6F"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5. </w:t>
      </w:r>
      <w:r w:rsidRPr="0011407C">
        <w:rPr>
          <w:rFonts w:ascii="David" w:hAnsi="David"/>
          <w:rtl/>
        </w:rPr>
        <w:tab/>
      </w:r>
      <w:r w:rsidRPr="0011407C">
        <w:rPr>
          <w:rFonts w:ascii="David" w:hAnsi="David" w:hint="eastAsia"/>
          <w:rtl/>
        </w:rPr>
        <w:t>חלק</w:t>
      </w:r>
      <w:r w:rsidRPr="0011407C">
        <w:rPr>
          <w:rFonts w:ascii="David" w:hAnsi="David"/>
          <w:rtl/>
        </w:rPr>
        <w:t xml:space="preserve"> </w:t>
      </w:r>
      <w:r w:rsidRPr="0011407C">
        <w:rPr>
          <w:rFonts w:ascii="David" w:hAnsi="David" w:hint="eastAsia"/>
          <w:rtl/>
        </w:rPr>
        <w:t>כללי</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הינו</w:t>
      </w:r>
      <w:r w:rsidRPr="0011407C">
        <w:rPr>
          <w:rFonts w:ascii="David" w:hAnsi="David"/>
          <w:rtl/>
        </w:rPr>
        <w:t xml:space="preserve"> </w:t>
      </w:r>
      <w:r w:rsidRPr="0011407C">
        <w:rPr>
          <w:rFonts w:ascii="David" w:hAnsi="David" w:hint="eastAsia"/>
          <w:rtl/>
        </w:rPr>
        <w:t>חלק</w:t>
      </w:r>
      <w:r w:rsidRPr="0011407C">
        <w:rPr>
          <w:rFonts w:ascii="David" w:hAnsi="David"/>
          <w:rtl/>
        </w:rPr>
        <w:t xml:space="preserve"> </w:t>
      </w:r>
      <w:r w:rsidRPr="0011407C">
        <w:rPr>
          <w:rFonts w:ascii="David" w:hAnsi="David" w:hint="eastAsia"/>
          <w:rtl/>
        </w:rPr>
        <w:t>בלתי</w:t>
      </w:r>
      <w:r w:rsidRPr="0011407C">
        <w:rPr>
          <w:rFonts w:ascii="David" w:hAnsi="David"/>
          <w:rtl/>
        </w:rPr>
        <w:t xml:space="preserve"> </w:t>
      </w:r>
      <w:r w:rsidRPr="0011407C">
        <w:rPr>
          <w:rFonts w:ascii="David" w:hAnsi="David" w:hint="eastAsia"/>
          <w:rtl/>
        </w:rPr>
        <w:t>נפרד</w:t>
      </w:r>
      <w:r w:rsidRPr="0011407C">
        <w:rPr>
          <w:rFonts w:ascii="David" w:hAnsi="David"/>
          <w:rtl/>
        </w:rPr>
        <w:t xml:space="preserve"> </w:t>
      </w:r>
      <w:r w:rsidRPr="0011407C">
        <w:rPr>
          <w:rFonts w:ascii="David" w:hAnsi="David" w:hint="eastAsia"/>
          <w:rtl/>
        </w:rPr>
        <w:t>מכתב</w:t>
      </w:r>
      <w:r w:rsidRPr="0011407C">
        <w:rPr>
          <w:rFonts w:ascii="David" w:hAnsi="David"/>
          <w:rtl/>
        </w:rPr>
        <w:t xml:space="preserve"> </w:t>
      </w:r>
      <w:r w:rsidRPr="0011407C">
        <w:rPr>
          <w:rFonts w:ascii="David" w:hAnsi="David" w:hint="eastAsia"/>
          <w:rtl/>
        </w:rPr>
        <w:t>אישום</w:t>
      </w:r>
      <w:r w:rsidRPr="0011407C">
        <w:rPr>
          <w:rFonts w:ascii="David" w:hAnsi="David"/>
          <w:rtl/>
        </w:rPr>
        <w:t xml:space="preserve">. </w:t>
      </w:r>
    </w:p>
    <w:p w14:paraId="247F8B0D" w14:textId="77777777" w:rsidR="002C3E14" w:rsidRPr="0011407C" w:rsidRDefault="002C3E14" w:rsidP="002C3E14">
      <w:pPr>
        <w:spacing w:line="360" w:lineRule="auto"/>
        <w:ind w:left="1440" w:hanging="720"/>
        <w:jc w:val="both"/>
        <w:rPr>
          <w:rFonts w:ascii="David" w:hAnsi="David"/>
          <w:rtl/>
        </w:rPr>
      </w:pPr>
    </w:p>
    <w:p w14:paraId="4C062F63" w14:textId="77777777" w:rsidR="002C3E14" w:rsidRPr="0011407C" w:rsidRDefault="002C3E14" w:rsidP="002C3E14">
      <w:pPr>
        <w:spacing w:line="360" w:lineRule="auto"/>
        <w:ind w:left="1440" w:hanging="720"/>
        <w:jc w:val="both"/>
        <w:rPr>
          <w:rFonts w:ascii="David" w:hAnsi="David"/>
          <w:b/>
          <w:bCs/>
          <w:u w:val="single"/>
          <w:rtl/>
        </w:rPr>
      </w:pPr>
      <w:r w:rsidRPr="0011407C">
        <w:rPr>
          <w:rFonts w:ascii="David" w:hAnsi="David" w:hint="eastAsia"/>
          <w:b/>
          <w:bCs/>
          <w:u w:val="single"/>
          <w:rtl/>
        </w:rPr>
        <w:t>אישום</w:t>
      </w:r>
      <w:r w:rsidRPr="0011407C">
        <w:rPr>
          <w:rFonts w:ascii="David" w:hAnsi="David"/>
          <w:b/>
          <w:bCs/>
          <w:u w:val="single"/>
          <w:rtl/>
        </w:rPr>
        <w:t xml:space="preserve"> </w:t>
      </w:r>
      <w:r w:rsidRPr="0011407C">
        <w:rPr>
          <w:rFonts w:ascii="David" w:hAnsi="David" w:hint="eastAsia"/>
          <w:b/>
          <w:bCs/>
          <w:u w:val="single"/>
          <w:rtl/>
        </w:rPr>
        <w:t>ראשון</w:t>
      </w:r>
      <w:r w:rsidRPr="0011407C">
        <w:rPr>
          <w:rFonts w:ascii="David" w:hAnsi="David"/>
          <w:b/>
          <w:bCs/>
          <w:u w:val="single"/>
          <w:rtl/>
        </w:rPr>
        <w:t xml:space="preserve"> </w:t>
      </w:r>
    </w:p>
    <w:p w14:paraId="2454D59D"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  </w:t>
      </w:r>
      <w:r w:rsidRPr="0011407C">
        <w:rPr>
          <w:rFonts w:ascii="David" w:hAnsi="David"/>
          <w:rtl/>
        </w:rPr>
        <w:tab/>
      </w:r>
      <w:r w:rsidRPr="0011407C">
        <w:rPr>
          <w:rFonts w:ascii="David" w:hAnsi="David" w:hint="eastAsia"/>
          <w:rtl/>
        </w:rPr>
        <w:t>כשבוע</w:t>
      </w:r>
      <w:r w:rsidRPr="0011407C">
        <w:rPr>
          <w:rFonts w:ascii="David" w:hAnsi="David"/>
          <w:rtl/>
        </w:rPr>
        <w:t xml:space="preserve"> </w:t>
      </w:r>
      <w:r w:rsidRPr="0011407C">
        <w:rPr>
          <w:rFonts w:ascii="David" w:hAnsi="David" w:hint="eastAsia"/>
          <w:rtl/>
        </w:rPr>
        <w:t>עובר</w:t>
      </w:r>
      <w:r w:rsidRPr="0011407C">
        <w:rPr>
          <w:rFonts w:ascii="David" w:hAnsi="David"/>
          <w:rtl/>
        </w:rPr>
        <w:t xml:space="preserve"> </w:t>
      </w:r>
      <w:r w:rsidRPr="0011407C">
        <w:rPr>
          <w:rFonts w:ascii="David" w:hAnsi="David" w:hint="eastAsia"/>
          <w:rtl/>
        </w:rPr>
        <w:t>ליום</w:t>
      </w:r>
      <w:r w:rsidRPr="0011407C">
        <w:rPr>
          <w:rFonts w:ascii="David" w:hAnsi="David"/>
          <w:rtl/>
        </w:rPr>
        <w:t xml:space="preserve"> 24.1.18, </w:t>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שיחה</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ככל</w:t>
      </w:r>
      <w:r w:rsidRPr="0011407C">
        <w:rPr>
          <w:rFonts w:ascii="David" w:hAnsi="David"/>
          <w:rtl/>
        </w:rPr>
        <w:t xml:space="preserve"> </w:t>
      </w:r>
      <w:r w:rsidRPr="0011407C">
        <w:rPr>
          <w:rFonts w:ascii="David" w:hAnsi="David" w:hint="eastAsia"/>
          <w:rtl/>
        </w:rPr>
        <w:t>שהוא</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בכך</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ברשותו</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למכירה</w:t>
      </w:r>
      <w:r w:rsidRPr="0011407C">
        <w:rPr>
          <w:rFonts w:ascii="David" w:hAnsi="David"/>
          <w:rtl/>
        </w:rPr>
        <w:t xml:space="preserve">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לראות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w:t>
      </w:r>
    </w:p>
    <w:p w14:paraId="6593AA0C"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 </w:t>
      </w:r>
      <w:r w:rsidRPr="0011407C">
        <w:rPr>
          <w:rFonts w:ascii="David" w:hAnsi="David"/>
          <w:rtl/>
        </w:rPr>
        <w:tab/>
      </w:r>
      <w:r w:rsidRPr="0011407C">
        <w:rPr>
          <w:rFonts w:ascii="David" w:hAnsi="David" w:hint="eastAsia"/>
          <w:rtl/>
        </w:rPr>
        <w:t>ביום</w:t>
      </w:r>
      <w:r w:rsidRPr="0011407C">
        <w:rPr>
          <w:rFonts w:ascii="David" w:hAnsi="David"/>
          <w:rtl/>
        </w:rPr>
        <w:t xml:space="preserve"> 24.1.18, </w:t>
      </w:r>
      <w:r w:rsidRPr="0011407C">
        <w:rPr>
          <w:rFonts w:ascii="David" w:hAnsi="David" w:hint="eastAsia"/>
          <w:rtl/>
        </w:rPr>
        <w:t>שוחחו</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וקבעו</w:t>
      </w:r>
      <w:r w:rsidRPr="0011407C">
        <w:rPr>
          <w:rFonts w:ascii="David" w:hAnsi="David"/>
          <w:rtl/>
        </w:rPr>
        <w:t xml:space="preserve"> </w:t>
      </w:r>
      <w:r w:rsidRPr="0011407C">
        <w:rPr>
          <w:rFonts w:ascii="David" w:hAnsi="David" w:hint="eastAsia"/>
          <w:rtl/>
        </w:rPr>
        <w:t>להיפגש</w:t>
      </w:r>
      <w:r w:rsidRPr="0011407C">
        <w:rPr>
          <w:rFonts w:ascii="David" w:hAnsi="David"/>
          <w:rtl/>
        </w:rPr>
        <w:t xml:space="preserve"> </w:t>
      </w:r>
      <w:r w:rsidRPr="0011407C">
        <w:rPr>
          <w:rFonts w:ascii="David" w:hAnsi="David" w:hint="eastAsia"/>
          <w:rtl/>
        </w:rPr>
        <w:t>למחרת</w:t>
      </w:r>
      <w:r w:rsidRPr="0011407C">
        <w:rPr>
          <w:rFonts w:ascii="David" w:hAnsi="David"/>
          <w:rtl/>
        </w:rPr>
        <w:t xml:space="preserve">, </w:t>
      </w:r>
      <w:r w:rsidRPr="0011407C">
        <w:rPr>
          <w:rFonts w:ascii="David" w:hAnsi="David" w:hint="eastAsia"/>
          <w:rtl/>
        </w:rPr>
        <w:t>לצורך</w:t>
      </w:r>
      <w:r w:rsidRPr="0011407C">
        <w:rPr>
          <w:rFonts w:ascii="David" w:hAnsi="David"/>
          <w:rtl/>
        </w:rPr>
        <w:t xml:space="preserve"> </w:t>
      </w:r>
      <w:r w:rsidRPr="0011407C">
        <w:rPr>
          <w:rFonts w:ascii="David" w:hAnsi="David" w:hint="eastAsia"/>
          <w:rtl/>
        </w:rPr>
        <w:t>בדיקת</w:t>
      </w:r>
      <w:r w:rsidRPr="0011407C">
        <w:rPr>
          <w:rFonts w:ascii="David" w:hAnsi="David"/>
          <w:rtl/>
        </w:rPr>
        <w:t xml:space="preserve"> </w:t>
      </w:r>
      <w:r w:rsidRPr="0011407C">
        <w:rPr>
          <w:rFonts w:ascii="David" w:hAnsi="David" w:hint="eastAsia"/>
          <w:rtl/>
        </w:rPr>
        <w:t>אפשרות</w:t>
      </w:r>
      <w:r w:rsidRPr="0011407C">
        <w:rPr>
          <w:rFonts w:ascii="David" w:hAnsi="David"/>
          <w:rtl/>
        </w:rPr>
        <w:t xml:space="preserve"> </w:t>
      </w:r>
      <w:r w:rsidRPr="0011407C">
        <w:rPr>
          <w:rFonts w:ascii="David" w:hAnsi="David" w:hint="eastAsia"/>
          <w:rtl/>
        </w:rPr>
        <w:t>לרכישת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השיחה</w:t>
      </w:r>
      <w:r w:rsidRPr="0011407C">
        <w:rPr>
          <w:rFonts w:ascii="David" w:hAnsi="David"/>
          <w:rtl/>
        </w:rPr>
        <w:t xml:space="preserve"> </w:t>
      </w:r>
      <w:r w:rsidRPr="0011407C">
        <w:rPr>
          <w:rFonts w:ascii="David" w:hAnsi="David" w:hint="eastAsia"/>
          <w:rtl/>
        </w:rPr>
        <w:t>ביקש</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מהנאשם</w:t>
      </w:r>
      <w:r w:rsidRPr="0011407C">
        <w:rPr>
          <w:rFonts w:ascii="David" w:hAnsi="David"/>
          <w:rtl/>
        </w:rPr>
        <w:t xml:space="preserve"> 1 </w:t>
      </w:r>
      <w:r w:rsidRPr="0011407C">
        <w:rPr>
          <w:rFonts w:ascii="David" w:hAnsi="David" w:hint="eastAsia"/>
          <w:rtl/>
        </w:rPr>
        <w:t>כי</w:t>
      </w:r>
      <w:r w:rsidRPr="0011407C">
        <w:rPr>
          <w:rFonts w:ascii="David" w:hAnsi="David"/>
          <w:rtl/>
        </w:rPr>
        <w:t xml:space="preserve"> </w:t>
      </w:r>
      <w:r w:rsidRPr="0011407C">
        <w:rPr>
          <w:rFonts w:ascii="David" w:hAnsi="David" w:hint="eastAsia"/>
          <w:rtl/>
        </w:rPr>
        <w:t>יכין</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פלטת</w:t>
      </w:r>
      <w:r w:rsidRPr="0011407C">
        <w:rPr>
          <w:rFonts w:ascii="David" w:hAnsi="David"/>
          <w:rtl/>
        </w:rPr>
        <w:t xml:space="preserve"> </w:t>
      </w:r>
      <w:r w:rsidRPr="0011407C">
        <w:rPr>
          <w:rFonts w:ascii="David" w:hAnsi="David" w:hint="eastAsia"/>
          <w:rtl/>
        </w:rPr>
        <w:t>חשיש</w:t>
      </w:r>
      <w:r w:rsidRPr="0011407C">
        <w:rPr>
          <w:rFonts w:ascii="David" w:hAnsi="David"/>
          <w:rtl/>
        </w:rPr>
        <w:t xml:space="preserve"> </w:t>
      </w:r>
      <w:r w:rsidRPr="0011407C">
        <w:rPr>
          <w:rFonts w:ascii="David" w:hAnsi="David" w:hint="eastAsia"/>
          <w:rtl/>
        </w:rPr>
        <w:t>אותה</w:t>
      </w:r>
      <w:r w:rsidRPr="0011407C">
        <w:rPr>
          <w:rFonts w:ascii="David" w:hAnsi="David"/>
          <w:rtl/>
        </w:rPr>
        <w:t xml:space="preserve"> </w:t>
      </w:r>
      <w:r w:rsidRPr="0011407C">
        <w:rPr>
          <w:rFonts w:ascii="David" w:hAnsi="David" w:hint="eastAsia"/>
          <w:rtl/>
        </w:rPr>
        <w:t>יקנה</w:t>
      </w:r>
      <w:r w:rsidRPr="0011407C">
        <w:rPr>
          <w:rFonts w:ascii="David" w:hAnsi="David"/>
          <w:rtl/>
        </w:rPr>
        <w:t xml:space="preserve"> </w:t>
      </w:r>
      <w:r w:rsidRPr="0011407C">
        <w:rPr>
          <w:rFonts w:ascii="David" w:hAnsi="David" w:hint="eastAsia"/>
          <w:rtl/>
        </w:rPr>
        <w:t>ממנו</w:t>
      </w:r>
      <w:r w:rsidRPr="0011407C">
        <w:rPr>
          <w:rFonts w:ascii="David" w:hAnsi="David"/>
          <w:rtl/>
        </w:rPr>
        <w:t xml:space="preserve"> </w:t>
      </w:r>
      <w:r w:rsidRPr="0011407C">
        <w:rPr>
          <w:rFonts w:ascii="David" w:hAnsi="David" w:hint="eastAsia"/>
          <w:rtl/>
        </w:rPr>
        <w:t>לכשיפגשו</w:t>
      </w:r>
      <w:r w:rsidRPr="0011407C">
        <w:rPr>
          <w:rFonts w:ascii="David" w:hAnsi="David"/>
          <w:rtl/>
        </w:rPr>
        <w:t>.</w:t>
      </w:r>
    </w:p>
    <w:p w14:paraId="6CEF692C"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3. </w:t>
      </w:r>
      <w:r w:rsidRPr="0011407C">
        <w:rPr>
          <w:rFonts w:ascii="David" w:hAnsi="David"/>
          <w:rtl/>
        </w:rPr>
        <w:tab/>
      </w:r>
      <w:r w:rsidRPr="0011407C">
        <w:rPr>
          <w:rFonts w:ascii="David" w:hAnsi="David" w:hint="eastAsia"/>
          <w:rtl/>
        </w:rPr>
        <w:t>למחרת</w:t>
      </w:r>
      <w:r w:rsidRPr="0011407C">
        <w:rPr>
          <w:rFonts w:ascii="David" w:hAnsi="David"/>
          <w:rtl/>
        </w:rPr>
        <w:t xml:space="preserve">, </w:t>
      </w:r>
      <w:r w:rsidRPr="0011407C">
        <w:rPr>
          <w:rFonts w:ascii="David" w:hAnsi="David" w:hint="eastAsia"/>
          <w:rtl/>
        </w:rPr>
        <w:t>בהתאם</w:t>
      </w:r>
      <w:r w:rsidRPr="0011407C">
        <w:rPr>
          <w:rFonts w:ascii="David" w:hAnsi="David"/>
          <w:rtl/>
        </w:rPr>
        <w:t xml:space="preserve"> </w:t>
      </w:r>
      <w:r w:rsidRPr="0011407C">
        <w:rPr>
          <w:rFonts w:ascii="David" w:hAnsi="David" w:hint="eastAsia"/>
          <w:rtl/>
        </w:rPr>
        <w:t>לסיכום</w:t>
      </w:r>
      <w:r w:rsidRPr="0011407C">
        <w:rPr>
          <w:rFonts w:ascii="David" w:hAnsi="David"/>
          <w:rtl/>
        </w:rPr>
        <w:t xml:space="preserve"> </w:t>
      </w:r>
      <w:r w:rsidRPr="0011407C">
        <w:rPr>
          <w:rFonts w:ascii="David" w:hAnsi="David" w:hint="eastAsia"/>
          <w:rtl/>
        </w:rPr>
        <w:t>ביניהם</w:t>
      </w:r>
      <w:r w:rsidRPr="0011407C">
        <w:rPr>
          <w:rFonts w:ascii="David" w:hAnsi="David"/>
          <w:rtl/>
        </w:rPr>
        <w:t xml:space="preserve">, </w:t>
      </w:r>
      <w:r w:rsidRPr="0011407C">
        <w:rPr>
          <w:rFonts w:ascii="David" w:hAnsi="David" w:hint="eastAsia"/>
          <w:rtl/>
        </w:rPr>
        <w:t>ולאחר</w:t>
      </w:r>
      <w:r w:rsidRPr="0011407C">
        <w:rPr>
          <w:rFonts w:ascii="David" w:hAnsi="David"/>
          <w:rtl/>
        </w:rPr>
        <w:t xml:space="preserve"> </w:t>
      </w:r>
      <w:r w:rsidRPr="0011407C">
        <w:rPr>
          <w:rFonts w:ascii="David" w:hAnsi="David" w:hint="eastAsia"/>
          <w:rtl/>
        </w:rPr>
        <w:t>ששוחחו</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פעמים</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17:00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פגש</w:t>
      </w:r>
      <w:r w:rsidRPr="0011407C">
        <w:rPr>
          <w:rFonts w:ascii="David" w:hAnsi="David"/>
          <w:rtl/>
        </w:rPr>
        <w:t xml:space="preserve"> </w:t>
      </w:r>
      <w:r w:rsidRPr="0011407C">
        <w:rPr>
          <w:rFonts w:ascii="David" w:hAnsi="David" w:hint="eastAsia"/>
          <w:rtl/>
        </w:rPr>
        <w:t>בנאשם</w:t>
      </w:r>
      <w:r w:rsidRPr="0011407C">
        <w:rPr>
          <w:rFonts w:ascii="David" w:hAnsi="David"/>
          <w:rtl/>
        </w:rPr>
        <w:t xml:space="preserve"> 1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לביתו</w:t>
      </w:r>
      <w:r w:rsidRPr="0011407C">
        <w:rPr>
          <w:rFonts w:ascii="David" w:hAnsi="David"/>
          <w:rtl/>
        </w:rPr>
        <w:t xml:space="preserve">. </w:t>
      </w:r>
      <w:r w:rsidRPr="0011407C">
        <w:rPr>
          <w:rFonts w:ascii="David" w:hAnsi="David" w:hint="eastAsia"/>
          <w:rtl/>
        </w:rPr>
        <w:t>בשלב</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נכנס</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ברכב</w:t>
      </w:r>
      <w:r w:rsidRPr="0011407C">
        <w:rPr>
          <w:rFonts w:ascii="David" w:hAnsi="David"/>
          <w:rtl/>
        </w:rPr>
        <w:t xml:space="preserve">, </w:t>
      </w:r>
      <w:r w:rsidRPr="0011407C">
        <w:rPr>
          <w:rFonts w:ascii="David" w:hAnsi="David" w:hint="eastAsia"/>
          <w:rtl/>
        </w:rPr>
        <w:t>הציע</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לנסוע</w:t>
      </w:r>
      <w:r w:rsidRPr="0011407C">
        <w:rPr>
          <w:rFonts w:ascii="David" w:hAnsi="David"/>
          <w:rtl/>
        </w:rPr>
        <w:t xml:space="preserve"> </w:t>
      </w:r>
      <w:r w:rsidRPr="0011407C">
        <w:rPr>
          <w:rFonts w:ascii="David" w:hAnsi="David" w:hint="eastAsia"/>
          <w:rtl/>
        </w:rPr>
        <w:t>יחד</w:t>
      </w:r>
      <w:r w:rsidRPr="0011407C">
        <w:rPr>
          <w:rFonts w:ascii="David" w:hAnsi="David"/>
          <w:rtl/>
        </w:rPr>
        <w:t xml:space="preserve"> </w:t>
      </w:r>
      <w:r w:rsidRPr="0011407C">
        <w:rPr>
          <w:rFonts w:ascii="David" w:hAnsi="David" w:hint="eastAsia"/>
          <w:rtl/>
        </w:rPr>
        <w:t>עמו</w:t>
      </w:r>
      <w:r w:rsidRPr="0011407C">
        <w:rPr>
          <w:rFonts w:ascii="David" w:hAnsi="David"/>
          <w:rtl/>
        </w:rPr>
        <w:t xml:space="preserve"> </w:t>
      </w:r>
      <w:r w:rsidRPr="0011407C">
        <w:rPr>
          <w:rFonts w:ascii="David" w:hAnsi="David" w:hint="eastAsia"/>
          <w:rtl/>
        </w:rPr>
        <w:t>לבעל</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בכדי</w:t>
      </w:r>
      <w:r w:rsidRPr="0011407C">
        <w:rPr>
          <w:rFonts w:ascii="David" w:hAnsi="David"/>
          <w:rtl/>
        </w:rPr>
        <w:t xml:space="preserve"> </w:t>
      </w:r>
      <w:r w:rsidRPr="0011407C">
        <w:rPr>
          <w:rFonts w:ascii="David" w:hAnsi="David" w:hint="eastAsia"/>
          <w:rtl/>
        </w:rPr>
        <w:t>לקדם</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עסקת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ממהר</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ובהמשך</w:t>
      </w:r>
      <w:r w:rsidRPr="0011407C">
        <w:rPr>
          <w:rFonts w:ascii="David" w:hAnsi="David"/>
          <w:rtl/>
        </w:rPr>
        <w:t xml:space="preserve"> </w:t>
      </w:r>
      <w:r w:rsidRPr="0011407C">
        <w:rPr>
          <w:rFonts w:ascii="David" w:hAnsi="David" w:hint="eastAsia"/>
          <w:rtl/>
        </w:rPr>
        <w:t>לתיאום</w:t>
      </w:r>
      <w:r w:rsidRPr="0011407C">
        <w:rPr>
          <w:rFonts w:ascii="David" w:hAnsi="David"/>
          <w:rtl/>
        </w:rPr>
        <w:t xml:space="preserve"> </w:t>
      </w:r>
      <w:r w:rsidRPr="0011407C">
        <w:rPr>
          <w:rFonts w:ascii="David" w:hAnsi="David" w:hint="eastAsia"/>
          <w:rtl/>
        </w:rPr>
        <w:t>מוקדם</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השניים</w:t>
      </w:r>
      <w:r w:rsidRPr="0011407C">
        <w:rPr>
          <w:rFonts w:ascii="David" w:hAnsi="David"/>
          <w:rtl/>
        </w:rPr>
        <w:t xml:space="preserve">, </w:t>
      </w:r>
      <w:r w:rsidRPr="0011407C">
        <w:rPr>
          <w:rFonts w:ascii="David" w:hAnsi="David" w:hint="eastAsia"/>
          <w:rtl/>
        </w:rPr>
        <w:t>העביר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פלטת</w:t>
      </w:r>
      <w:r w:rsidRPr="0011407C">
        <w:rPr>
          <w:rFonts w:ascii="David" w:hAnsi="David"/>
          <w:rtl/>
        </w:rPr>
        <w:t xml:space="preserve"> </w:t>
      </w:r>
      <w:r w:rsidRPr="0011407C">
        <w:rPr>
          <w:rFonts w:ascii="David" w:hAnsi="David" w:hint="eastAsia"/>
          <w:rtl/>
        </w:rPr>
        <w:t>סם</w:t>
      </w:r>
      <w:r w:rsidRPr="0011407C">
        <w:rPr>
          <w:rFonts w:ascii="David" w:hAnsi="David"/>
          <w:rtl/>
        </w:rPr>
        <w:t xml:space="preserve"> </w:t>
      </w:r>
      <w:r w:rsidRPr="0011407C">
        <w:rPr>
          <w:rFonts w:ascii="David" w:hAnsi="David" w:hint="eastAsia"/>
          <w:rtl/>
        </w:rPr>
        <w:t>מסוכן</w:t>
      </w:r>
      <w:r w:rsidRPr="0011407C">
        <w:rPr>
          <w:rFonts w:ascii="David" w:hAnsi="David"/>
          <w:rtl/>
        </w:rPr>
        <w:t xml:space="preserve"> </w:t>
      </w:r>
      <w:r w:rsidRPr="0011407C">
        <w:rPr>
          <w:rFonts w:ascii="David" w:hAnsi="David" w:hint="eastAsia"/>
          <w:rtl/>
        </w:rPr>
        <w:t>מסוג</w:t>
      </w:r>
      <w:r w:rsidRPr="0011407C">
        <w:rPr>
          <w:rFonts w:ascii="David" w:hAnsi="David"/>
          <w:rtl/>
        </w:rPr>
        <w:t xml:space="preserve"> </w:t>
      </w:r>
      <w:r w:rsidRPr="0011407C">
        <w:rPr>
          <w:rFonts w:ascii="David" w:hAnsi="David" w:hint="eastAsia"/>
          <w:rtl/>
        </w:rPr>
        <w:t>חשיש</w:t>
      </w:r>
      <w:r w:rsidRPr="0011407C">
        <w:rPr>
          <w:rFonts w:ascii="David" w:hAnsi="David"/>
          <w:rtl/>
        </w:rPr>
        <w:t xml:space="preserve"> </w:t>
      </w:r>
      <w:r w:rsidRPr="0011407C">
        <w:rPr>
          <w:rFonts w:ascii="David" w:hAnsi="David" w:hint="eastAsia"/>
          <w:rtl/>
        </w:rPr>
        <w:t>במשקל</w:t>
      </w:r>
      <w:r w:rsidRPr="0011407C">
        <w:rPr>
          <w:rFonts w:ascii="David" w:hAnsi="David"/>
          <w:rtl/>
        </w:rPr>
        <w:t xml:space="preserve"> 91.31 </w:t>
      </w:r>
      <w:r w:rsidRPr="0011407C">
        <w:rPr>
          <w:rFonts w:ascii="David" w:hAnsi="David" w:hint="eastAsia"/>
          <w:rtl/>
        </w:rPr>
        <w:t>גרם</w:t>
      </w:r>
      <w:r w:rsidRPr="0011407C">
        <w:rPr>
          <w:rFonts w:ascii="David" w:hAnsi="David"/>
          <w:rtl/>
        </w:rPr>
        <w:t xml:space="preserve">. </w:t>
      </w:r>
      <w:r w:rsidRPr="0011407C">
        <w:rPr>
          <w:rFonts w:ascii="David" w:hAnsi="David" w:hint="eastAsia"/>
          <w:rtl/>
        </w:rPr>
        <w:t>בתמורה</w:t>
      </w:r>
      <w:r w:rsidRPr="0011407C">
        <w:rPr>
          <w:rFonts w:ascii="David" w:hAnsi="David"/>
          <w:rtl/>
        </w:rPr>
        <w:t xml:space="preserve"> </w:t>
      </w:r>
      <w:r w:rsidRPr="0011407C">
        <w:rPr>
          <w:rFonts w:ascii="David" w:hAnsi="David" w:hint="eastAsia"/>
          <w:rtl/>
        </w:rPr>
        <w:t>מסר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סכום</w:t>
      </w:r>
      <w:r w:rsidRPr="0011407C">
        <w:rPr>
          <w:rFonts w:ascii="David" w:hAnsi="David"/>
          <w:rtl/>
        </w:rPr>
        <w:t xml:space="preserve"> </w:t>
      </w:r>
      <w:r w:rsidRPr="0011407C">
        <w:rPr>
          <w:rFonts w:ascii="David" w:hAnsi="David" w:hint="eastAsia"/>
          <w:rtl/>
        </w:rPr>
        <w:t>של</w:t>
      </w:r>
      <w:r w:rsidRPr="0011407C">
        <w:rPr>
          <w:rFonts w:ascii="David" w:hAnsi="David"/>
          <w:rtl/>
        </w:rPr>
        <w:t xml:space="preserve"> 2,700 </w:t>
      </w:r>
      <w:r w:rsidRPr="0011407C">
        <w:rPr>
          <w:rFonts w:ascii="David" w:hAnsi="David" w:hint="eastAsia"/>
          <w:rtl/>
        </w:rPr>
        <w:t>₪</w:t>
      </w:r>
      <w:r w:rsidRPr="0011407C">
        <w:rPr>
          <w:rFonts w:ascii="David" w:hAnsi="David"/>
          <w:rtl/>
        </w:rPr>
        <w:t xml:space="preserve"> </w:t>
      </w:r>
      <w:r w:rsidRPr="0011407C">
        <w:rPr>
          <w:rFonts w:ascii="David" w:hAnsi="David" w:hint="eastAsia"/>
          <w:rtl/>
        </w:rPr>
        <w:t>במזומן</w:t>
      </w:r>
      <w:r w:rsidRPr="0011407C">
        <w:rPr>
          <w:rFonts w:ascii="David" w:hAnsi="David"/>
          <w:rtl/>
        </w:rPr>
        <w:t xml:space="preserve"> </w:t>
      </w:r>
      <w:r w:rsidRPr="0011407C">
        <w:rPr>
          <w:rFonts w:ascii="David" w:hAnsi="David" w:hint="eastAsia"/>
          <w:rtl/>
        </w:rPr>
        <w:t>ולאחר</w:t>
      </w:r>
      <w:r w:rsidRPr="0011407C">
        <w:rPr>
          <w:rFonts w:ascii="David" w:hAnsi="David"/>
          <w:rtl/>
        </w:rPr>
        <w:t xml:space="preserve"> </w:t>
      </w:r>
      <w:r w:rsidRPr="0011407C">
        <w:rPr>
          <w:rFonts w:ascii="David" w:hAnsi="David" w:hint="eastAsia"/>
          <w:rtl/>
        </w:rPr>
        <w:t>שספר</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הכסף</w:t>
      </w:r>
      <w:r w:rsidRPr="0011407C">
        <w:rPr>
          <w:rFonts w:ascii="David" w:hAnsi="David"/>
          <w:rtl/>
        </w:rPr>
        <w:t xml:space="preserve"> </w:t>
      </w:r>
      <w:r w:rsidRPr="0011407C">
        <w:rPr>
          <w:rFonts w:ascii="David" w:hAnsi="David" w:hint="eastAsia"/>
          <w:rtl/>
        </w:rPr>
        <w:t>עזב</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הרכב</w:t>
      </w:r>
      <w:r w:rsidRPr="0011407C">
        <w:rPr>
          <w:rFonts w:ascii="David" w:hAnsi="David"/>
          <w:rtl/>
        </w:rPr>
        <w:t>.</w:t>
      </w:r>
    </w:p>
    <w:p w14:paraId="37A29C85"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4.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יום</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17:25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ואמר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בידיו</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למכירה</w:t>
      </w:r>
      <w:r w:rsidRPr="0011407C">
        <w:rPr>
          <w:rFonts w:ascii="David" w:hAnsi="David"/>
          <w:rtl/>
        </w:rPr>
        <w:t xml:space="preserve">. </w:t>
      </w:r>
      <w:r w:rsidRPr="0011407C">
        <w:rPr>
          <w:rFonts w:ascii="David" w:hAnsi="David" w:hint="eastAsia"/>
          <w:rtl/>
        </w:rPr>
        <w:t>בתגובה</w:t>
      </w:r>
      <w:r w:rsidRPr="0011407C">
        <w:rPr>
          <w:rFonts w:ascii="David" w:hAnsi="David"/>
          <w:rtl/>
        </w:rPr>
        <w:t xml:space="preserve"> </w:t>
      </w:r>
      <w:r w:rsidRPr="0011407C">
        <w:rPr>
          <w:rFonts w:ascii="David" w:hAnsi="David" w:hint="eastAsia"/>
          <w:rtl/>
        </w:rPr>
        <w:t>ענה</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יגיע</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בעוד</w:t>
      </w:r>
      <w:r w:rsidRPr="0011407C">
        <w:rPr>
          <w:rFonts w:ascii="David" w:hAnsi="David"/>
          <w:rtl/>
        </w:rPr>
        <w:t xml:space="preserve"> </w:t>
      </w:r>
      <w:r w:rsidRPr="0011407C">
        <w:rPr>
          <w:rFonts w:ascii="David" w:hAnsi="David" w:hint="eastAsia"/>
          <w:rtl/>
        </w:rPr>
        <w:t>כחצי</w:t>
      </w:r>
      <w:r w:rsidRPr="0011407C">
        <w:rPr>
          <w:rFonts w:ascii="David" w:hAnsi="David"/>
          <w:rtl/>
        </w:rPr>
        <w:t xml:space="preserve"> </w:t>
      </w:r>
      <w:r w:rsidRPr="0011407C">
        <w:rPr>
          <w:rFonts w:ascii="David" w:hAnsi="David" w:hint="eastAsia"/>
          <w:rtl/>
        </w:rPr>
        <w:t>שעה</w:t>
      </w:r>
      <w:r w:rsidRPr="0011407C">
        <w:rPr>
          <w:rFonts w:ascii="David" w:hAnsi="David"/>
          <w:rtl/>
        </w:rPr>
        <w:t>.</w:t>
      </w:r>
    </w:p>
    <w:p w14:paraId="745B6491"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5. </w:t>
      </w:r>
      <w:r w:rsidRPr="0011407C">
        <w:rPr>
          <w:rFonts w:ascii="David" w:hAnsi="David"/>
          <w:rtl/>
        </w:rPr>
        <w:tab/>
      </w:r>
      <w:r w:rsidRPr="0011407C">
        <w:rPr>
          <w:rFonts w:ascii="David" w:hAnsi="David" w:hint="eastAsia"/>
          <w:rtl/>
        </w:rPr>
        <w:t>לאחר</w:t>
      </w:r>
      <w:r w:rsidRPr="0011407C">
        <w:rPr>
          <w:rFonts w:ascii="David" w:hAnsi="David"/>
          <w:rtl/>
        </w:rPr>
        <w:t xml:space="preserve"> </w:t>
      </w:r>
      <w:r w:rsidRPr="0011407C">
        <w:rPr>
          <w:rFonts w:ascii="David" w:hAnsi="David" w:hint="eastAsia"/>
          <w:rtl/>
        </w:rPr>
        <w:t>נסיעה</w:t>
      </w:r>
      <w:r w:rsidRPr="0011407C">
        <w:rPr>
          <w:rFonts w:ascii="David" w:hAnsi="David"/>
          <w:rtl/>
        </w:rPr>
        <w:t xml:space="preserve"> </w:t>
      </w:r>
      <w:r w:rsidRPr="0011407C">
        <w:rPr>
          <w:rFonts w:ascii="David" w:hAnsi="David" w:hint="eastAsia"/>
          <w:rtl/>
        </w:rPr>
        <w:t>קצרה</w:t>
      </w:r>
      <w:r w:rsidRPr="0011407C">
        <w:rPr>
          <w:rFonts w:ascii="David" w:hAnsi="David"/>
          <w:rtl/>
        </w:rPr>
        <w:t xml:space="preserve"> </w:t>
      </w:r>
      <w:r w:rsidRPr="0011407C">
        <w:rPr>
          <w:rFonts w:ascii="David" w:hAnsi="David" w:hint="eastAsia"/>
          <w:rtl/>
        </w:rPr>
        <w:t>בשועפאט</w:t>
      </w:r>
      <w:r w:rsidRPr="0011407C">
        <w:rPr>
          <w:rFonts w:ascii="David" w:hAnsi="David"/>
          <w:rtl/>
        </w:rPr>
        <w:t xml:space="preserve">, </w:t>
      </w:r>
      <w:r w:rsidRPr="0011407C">
        <w:rPr>
          <w:rFonts w:ascii="David" w:hAnsi="David" w:hint="eastAsia"/>
          <w:rtl/>
        </w:rPr>
        <w:t>עלו</w:t>
      </w:r>
      <w:r w:rsidRPr="0011407C">
        <w:rPr>
          <w:rFonts w:ascii="David" w:hAnsi="David"/>
          <w:rtl/>
        </w:rPr>
        <w:t xml:space="preserve">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ואדם</w:t>
      </w:r>
      <w:r w:rsidRPr="0011407C">
        <w:rPr>
          <w:rFonts w:ascii="David" w:hAnsi="David"/>
          <w:rtl/>
        </w:rPr>
        <w:t xml:space="preserve"> </w:t>
      </w:r>
      <w:r w:rsidRPr="0011407C">
        <w:rPr>
          <w:rFonts w:ascii="David" w:hAnsi="David" w:hint="eastAsia"/>
          <w:rtl/>
        </w:rPr>
        <w:t>נוסף</w:t>
      </w:r>
      <w:r w:rsidRPr="0011407C">
        <w:rPr>
          <w:rFonts w:ascii="David" w:hAnsi="David"/>
          <w:rtl/>
        </w:rPr>
        <w:t xml:space="preserve"> </w:t>
      </w:r>
      <w:r w:rsidRPr="0011407C">
        <w:rPr>
          <w:rFonts w:ascii="David" w:hAnsi="David" w:hint="eastAsia"/>
          <w:rtl/>
        </w:rPr>
        <w:t>שזהותו</w:t>
      </w:r>
      <w:r w:rsidRPr="0011407C">
        <w:rPr>
          <w:rFonts w:ascii="David" w:hAnsi="David"/>
          <w:rtl/>
        </w:rPr>
        <w:t xml:space="preserve"> </w:t>
      </w:r>
      <w:r w:rsidRPr="0011407C">
        <w:rPr>
          <w:rFonts w:ascii="David" w:hAnsi="David" w:hint="eastAsia"/>
          <w:rtl/>
        </w:rPr>
        <w:t>אינה</w:t>
      </w:r>
      <w:r w:rsidRPr="0011407C">
        <w:rPr>
          <w:rFonts w:ascii="David" w:hAnsi="David"/>
          <w:rtl/>
        </w:rPr>
        <w:t xml:space="preserve"> </w:t>
      </w:r>
      <w:r w:rsidRPr="0011407C">
        <w:rPr>
          <w:rFonts w:ascii="David" w:hAnsi="David" w:hint="eastAsia"/>
          <w:rtl/>
        </w:rPr>
        <w:t>ידועה</w:t>
      </w:r>
      <w:r w:rsidRPr="0011407C">
        <w:rPr>
          <w:rFonts w:ascii="David" w:hAnsi="David"/>
          <w:rtl/>
        </w:rPr>
        <w:t xml:space="preserve"> </w:t>
      </w:r>
      <w:r w:rsidRPr="0011407C">
        <w:rPr>
          <w:rFonts w:ascii="David" w:hAnsi="David" w:hint="eastAsia"/>
          <w:rtl/>
        </w:rPr>
        <w:t>למאשימה</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נסיעה</w:t>
      </w:r>
      <w:r w:rsidRPr="0011407C">
        <w:rPr>
          <w:rFonts w:ascii="David" w:hAnsi="David"/>
          <w:rtl/>
        </w:rPr>
        <w:t xml:space="preserve"> </w:t>
      </w:r>
      <w:r w:rsidRPr="0011407C">
        <w:rPr>
          <w:rFonts w:ascii="David" w:hAnsi="David" w:hint="eastAsia"/>
          <w:rtl/>
        </w:rPr>
        <w:t>קצרה</w:t>
      </w:r>
      <w:r w:rsidRPr="0011407C">
        <w:rPr>
          <w:rFonts w:ascii="David" w:hAnsi="David"/>
          <w:rtl/>
        </w:rPr>
        <w:t xml:space="preserve"> </w:t>
      </w:r>
      <w:r w:rsidRPr="0011407C">
        <w:rPr>
          <w:rFonts w:ascii="David" w:hAnsi="David" w:hint="eastAsia"/>
          <w:rtl/>
        </w:rPr>
        <w:t>נוספת</w:t>
      </w:r>
      <w:r w:rsidRPr="0011407C">
        <w:rPr>
          <w:rFonts w:ascii="David" w:hAnsi="David"/>
          <w:rtl/>
        </w:rPr>
        <w:t xml:space="preserve">, </w:t>
      </w:r>
      <w:r w:rsidRPr="0011407C">
        <w:rPr>
          <w:rFonts w:ascii="David" w:hAnsi="David" w:hint="eastAsia"/>
          <w:rtl/>
        </w:rPr>
        <w:t>יצא</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מרכבו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ושב</w:t>
      </w:r>
      <w:r w:rsidRPr="0011407C">
        <w:rPr>
          <w:rFonts w:ascii="David" w:hAnsi="David"/>
          <w:rtl/>
        </w:rPr>
        <w:t xml:space="preserve"> </w:t>
      </w:r>
      <w:r w:rsidRPr="0011407C">
        <w:rPr>
          <w:rFonts w:ascii="David" w:hAnsi="David" w:hint="eastAsia"/>
          <w:rtl/>
        </w:rPr>
        <w:t>כעבור</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כשברשותו</w:t>
      </w:r>
      <w:r w:rsidRPr="0011407C">
        <w:rPr>
          <w:rFonts w:ascii="David" w:hAnsi="David"/>
          <w:rtl/>
        </w:rPr>
        <w:t xml:space="preserve"> </w:t>
      </w:r>
      <w:r w:rsidRPr="0011407C">
        <w:rPr>
          <w:rFonts w:ascii="David" w:hAnsi="David" w:hint="eastAsia"/>
          <w:rtl/>
        </w:rPr>
        <w:t>אקדח</w:t>
      </w:r>
      <w:r w:rsidRPr="0011407C">
        <w:rPr>
          <w:rFonts w:ascii="David" w:hAnsi="David"/>
          <w:rtl/>
        </w:rPr>
        <w:t>.</w:t>
      </w:r>
    </w:p>
    <w:p w14:paraId="712E0F1A"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6. </w:t>
      </w:r>
      <w:r w:rsidRPr="0011407C">
        <w:rPr>
          <w:rFonts w:ascii="David" w:hAnsi="David"/>
          <w:rtl/>
        </w:rPr>
        <w:tab/>
      </w:r>
      <w:r w:rsidRPr="0011407C">
        <w:rPr>
          <w:rFonts w:ascii="David" w:hAnsi="David" w:hint="eastAsia"/>
          <w:rtl/>
        </w:rPr>
        <w:t>ברכב</w:t>
      </w:r>
      <w:r w:rsidRPr="0011407C">
        <w:rPr>
          <w:rFonts w:ascii="David" w:hAnsi="David"/>
          <w:rtl/>
        </w:rPr>
        <w:t xml:space="preserve">, </w:t>
      </w:r>
      <w:r w:rsidRPr="0011407C">
        <w:rPr>
          <w:rFonts w:ascii="David" w:hAnsi="David" w:hint="eastAsia"/>
          <w:rtl/>
        </w:rPr>
        <w:t>דרך</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ומסר</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לצורך</w:t>
      </w:r>
      <w:r w:rsidRPr="0011407C">
        <w:rPr>
          <w:rFonts w:ascii="David" w:hAnsi="David"/>
          <w:rtl/>
        </w:rPr>
        <w:t xml:space="preserve"> </w:t>
      </w:r>
      <w:r w:rsidRPr="0011407C">
        <w:rPr>
          <w:rFonts w:ascii="David" w:hAnsi="David" w:hint="eastAsia"/>
          <w:rtl/>
        </w:rPr>
        <w:t>בחינתו</w:t>
      </w:r>
      <w:r w:rsidRPr="0011407C">
        <w:rPr>
          <w:rFonts w:ascii="David" w:hAnsi="David"/>
          <w:rtl/>
        </w:rPr>
        <w:t xml:space="preserve">. </w:t>
      </w:r>
      <w:r w:rsidRPr="0011407C">
        <w:rPr>
          <w:rFonts w:ascii="David" w:hAnsi="David" w:hint="eastAsia"/>
          <w:rtl/>
        </w:rPr>
        <w:t>לשאלת</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כי</w:t>
      </w:r>
      <w:r w:rsidRPr="0011407C">
        <w:rPr>
          <w:rFonts w:ascii="David" w:hAnsi="David"/>
          <w:rtl/>
        </w:rPr>
        <w:t xml:space="preserve"> </w:t>
      </w:r>
      <w:r w:rsidRPr="0011407C">
        <w:rPr>
          <w:rFonts w:ascii="David" w:hAnsi="David" w:hint="eastAsia"/>
          <w:rtl/>
        </w:rPr>
        <w:t>רוצה</w:t>
      </w:r>
      <w:r w:rsidRPr="0011407C">
        <w:rPr>
          <w:rFonts w:ascii="David" w:hAnsi="David"/>
          <w:rtl/>
        </w:rPr>
        <w:t xml:space="preserve"> 23,000 </w:t>
      </w:r>
      <w:r w:rsidRPr="0011407C">
        <w:rPr>
          <w:rFonts w:ascii="David" w:hAnsi="David" w:hint="eastAsia"/>
          <w:rtl/>
        </w:rPr>
        <w:t>₪</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ולאחר</w:t>
      </w:r>
      <w:r w:rsidRPr="0011407C">
        <w:rPr>
          <w:rFonts w:ascii="David" w:hAnsi="David"/>
          <w:rtl/>
        </w:rPr>
        <w:t xml:space="preserve"> </w:t>
      </w:r>
      <w:r w:rsidRPr="0011407C">
        <w:rPr>
          <w:rFonts w:ascii="David" w:hAnsi="David" w:hint="eastAsia"/>
          <w:rtl/>
        </w:rPr>
        <w:t>דין</w:t>
      </w:r>
      <w:r w:rsidRPr="0011407C">
        <w:rPr>
          <w:rFonts w:ascii="David" w:hAnsi="David"/>
          <w:rtl/>
        </w:rPr>
        <w:t xml:space="preserve"> </w:t>
      </w:r>
      <w:r w:rsidRPr="0011407C">
        <w:rPr>
          <w:rFonts w:ascii="David" w:hAnsi="David" w:hint="eastAsia"/>
          <w:rtl/>
        </w:rPr>
        <w:t>ודברים</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סוכן</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סכום</w:t>
      </w:r>
      <w:r w:rsidRPr="0011407C">
        <w:rPr>
          <w:rFonts w:ascii="David" w:hAnsi="David"/>
          <w:rtl/>
        </w:rPr>
        <w:t xml:space="preserve"> </w:t>
      </w:r>
      <w:r w:rsidRPr="0011407C">
        <w:rPr>
          <w:rFonts w:ascii="David" w:hAnsi="David" w:hint="eastAsia"/>
          <w:rtl/>
        </w:rPr>
        <w:t>של</w:t>
      </w:r>
      <w:r w:rsidRPr="0011407C">
        <w:rPr>
          <w:rFonts w:ascii="David" w:hAnsi="David"/>
          <w:rtl/>
        </w:rPr>
        <w:t xml:space="preserve"> 22,000 </w:t>
      </w:r>
      <w:r w:rsidRPr="0011407C">
        <w:rPr>
          <w:rFonts w:ascii="David" w:hAnsi="David" w:hint="eastAsia"/>
          <w:rtl/>
        </w:rPr>
        <w:t>₪</w:t>
      </w:r>
      <w:r w:rsidRPr="0011407C">
        <w:rPr>
          <w:rFonts w:ascii="David" w:hAnsi="David"/>
          <w:rtl/>
        </w:rPr>
        <w:t xml:space="preserve">. </w:t>
      </w:r>
      <w:r w:rsidRPr="0011407C">
        <w:rPr>
          <w:rFonts w:ascii="David" w:hAnsi="David" w:hint="eastAsia"/>
          <w:rtl/>
        </w:rPr>
        <w:t>עוד</w:t>
      </w:r>
      <w:r w:rsidRPr="0011407C">
        <w:rPr>
          <w:rFonts w:ascii="David" w:hAnsi="David"/>
          <w:rtl/>
        </w:rPr>
        <w:t xml:space="preserve"> </w:t>
      </w:r>
      <w:r w:rsidRPr="0011407C">
        <w:rPr>
          <w:rFonts w:ascii="David" w:hAnsi="David" w:hint="eastAsia"/>
          <w:rtl/>
        </w:rPr>
        <w:t>הוסכם</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תצא</w:t>
      </w:r>
      <w:r w:rsidRPr="0011407C">
        <w:rPr>
          <w:rFonts w:ascii="David" w:hAnsi="David"/>
          <w:rtl/>
        </w:rPr>
        <w:t xml:space="preserve"> </w:t>
      </w:r>
      <w:r w:rsidRPr="0011407C">
        <w:rPr>
          <w:rFonts w:ascii="David" w:hAnsi="David" w:hint="eastAsia"/>
          <w:rtl/>
        </w:rPr>
        <w:t>לפועל</w:t>
      </w:r>
      <w:r w:rsidRPr="0011407C">
        <w:rPr>
          <w:rFonts w:ascii="David" w:hAnsi="David"/>
          <w:rtl/>
        </w:rPr>
        <w:t xml:space="preserve"> </w:t>
      </w:r>
      <w:r w:rsidRPr="0011407C">
        <w:rPr>
          <w:rFonts w:ascii="David" w:hAnsi="David" w:hint="eastAsia"/>
          <w:rtl/>
        </w:rPr>
        <w:t>בעוד</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ימים</w:t>
      </w:r>
      <w:r w:rsidRPr="0011407C">
        <w:rPr>
          <w:rFonts w:ascii="David" w:hAnsi="David"/>
          <w:rtl/>
        </w:rPr>
        <w:t>.</w:t>
      </w:r>
    </w:p>
    <w:p w14:paraId="0F063F2D"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7.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ובדק</w:t>
      </w:r>
      <w:r w:rsidRPr="0011407C">
        <w:rPr>
          <w:rFonts w:ascii="David" w:hAnsi="David"/>
          <w:rtl/>
        </w:rPr>
        <w:t xml:space="preserve">  </w:t>
      </w:r>
      <w:r w:rsidRPr="0011407C">
        <w:rPr>
          <w:rFonts w:ascii="David" w:hAnsi="David" w:hint="eastAsia"/>
          <w:rtl/>
        </w:rPr>
        <w:t>איתו</w:t>
      </w:r>
      <w:r w:rsidRPr="0011407C">
        <w:rPr>
          <w:rFonts w:ascii="David" w:hAnsi="David"/>
          <w:rtl/>
        </w:rPr>
        <w:t xml:space="preserve"> </w:t>
      </w:r>
      <w:r w:rsidRPr="0011407C">
        <w:rPr>
          <w:rFonts w:ascii="David" w:hAnsi="David" w:hint="eastAsia"/>
          <w:rtl/>
        </w:rPr>
        <w:t>האם</w:t>
      </w:r>
      <w:r w:rsidRPr="0011407C">
        <w:rPr>
          <w:rFonts w:ascii="David" w:hAnsi="David"/>
          <w:rtl/>
        </w:rPr>
        <w:t xml:space="preserve"> </w:t>
      </w:r>
      <w:r w:rsidRPr="0011407C">
        <w:rPr>
          <w:rFonts w:ascii="David" w:hAnsi="David" w:hint="eastAsia"/>
          <w:rtl/>
        </w:rPr>
        <w:t>אכן</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לקנות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שהוצג</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ומשהשיב</w:t>
      </w:r>
      <w:r w:rsidRPr="0011407C">
        <w:rPr>
          <w:rFonts w:ascii="David" w:hAnsi="David"/>
          <w:rtl/>
        </w:rPr>
        <w:t xml:space="preserve"> </w:t>
      </w:r>
      <w:r w:rsidRPr="0011407C">
        <w:rPr>
          <w:rFonts w:ascii="David" w:hAnsi="David" w:hint="eastAsia"/>
          <w:rtl/>
        </w:rPr>
        <w:t>בחיוב</w:t>
      </w:r>
      <w:r w:rsidRPr="0011407C">
        <w:rPr>
          <w:rFonts w:ascii="David" w:hAnsi="David"/>
          <w:rtl/>
        </w:rPr>
        <w:t xml:space="preserve">, </w:t>
      </w:r>
      <w:r w:rsidRPr="0011407C">
        <w:rPr>
          <w:rFonts w:ascii="David" w:hAnsi="David" w:hint="eastAsia"/>
          <w:rtl/>
        </w:rPr>
        <w:t>קבעו</w:t>
      </w:r>
      <w:r w:rsidRPr="0011407C">
        <w:rPr>
          <w:rFonts w:ascii="David" w:hAnsi="David"/>
          <w:rtl/>
        </w:rPr>
        <w:t xml:space="preserve"> </w:t>
      </w:r>
      <w:r w:rsidRPr="0011407C">
        <w:rPr>
          <w:rFonts w:ascii="David" w:hAnsi="David" w:hint="eastAsia"/>
          <w:rtl/>
        </w:rPr>
        <w:t>להיפגש</w:t>
      </w:r>
      <w:r w:rsidRPr="0011407C">
        <w:rPr>
          <w:rFonts w:ascii="David" w:hAnsi="David"/>
          <w:rtl/>
        </w:rPr>
        <w:t xml:space="preserve"> </w:t>
      </w:r>
      <w:r w:rsidRPr="0011407C">
        <w:rPr>
          <w:rFonts w:ascii="David" w:hAnsi="David" w:hint="eastAsia"/>
          <w:rtl/>
        </w:rPr>
        <w:t>ביום</w:t>
      </w:r>
      <w:r w:rsidRPr="0011407C">
        <w:rPr>
          <w:rFonts w:ascii="David" w:hAnsi="David"/>
          <w:rtl/>
        </w:rPr>
        <w:t xml:space="preserve"> 29.1.18 </w:t>
      </w:r>
      <w:r w:rsidRPr="0011407C">
        <w:rPr>
          <w:rFonts w:ascii="David" w:hAnsi="David" w:hint="eastAsia"/>
          <w:rtl/>
        </w:rPr>
        <w:t>לשם</w:t>
      </w:r>
      <w:r w:rsidRPr="0011407C">
        <w:rPr>
          <w:rFonts w:ascii="David" w:hAnsi="David"/>
          <w:rtl/>
        </w:rPr>
        <w:t xml:space="preserve"> </w:t>
      </w:r>
      <w:r w:rsidRPr="0011407C">
        <w:rPr>
          <w:rFonts w:ascii="David" w:hAnsi="David" w:hint="eastAsia"/>
          <w:rtl/>
        </w:rPr>
        <w:t>השלמת</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7DB25605"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8. </w:t>
      </w:r>
      <w:r w:rsidRPr="0011407C">
        <w:rPr>
          <w:rFonts w:ascii="David" w:hAnsi="David"/>
          <w:rtl/>
        </w:rPr>
        <w:tab/>
      </w:r>
      <w:r w:rsidRPr="0011407C">
        <w:rPr>
          <w:rFonts w:ascii="David" w:hAnsi="David" w:hint="eastAsia"/>
          <w:rtl/>
        </w:rPr>
        <w:t>ביום</w:t>
      </w:r>
      <w:r w:rsidRPr="0011407C">
        <w:rPr>
          <w:rFonts w:ascii="David" w:hAnsi="David"/>
          <w:rtl/>
        </w:rPr>
        <w:t xml:space="preserve"> 29.1.18 </w:t>
      </w:r>
      <w:r w:rsidRPr="0011407C">
        <w:rPr>
          <w:rFonts w:ascii="David" w:hAnsi="David" w:hint="eastAsia"/>
          <w:rtl/>
        </w:rPr>
        <w:t>תיאם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הגעתו</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לשם</w:t>
      </w:r>
      <w:r w:rsidRPr="0011407C">
        <w:rPr>
          <w:rFonts w:ascii="David" w:hAnsi="David"/>
          <w:rtl/>
        </w:rPr>
        <w:t xml:space="preserve"> </w:t>
      </w:r>
      <w:r w:rsidRPr="0011407C">
        <w:rPr>
          <w:rFonts w:ascii="David" w:hAnsi="David" w:hint="eastAsia"/>
          <w:rtl/>
        </w:rPr>
        <w:t>ביצוע</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במועד</w:t>
      </w:r>
      <w:r w:rsidRPr="0011407C">
        <w:rPr>
          <w:rFonts w:ascii="David" w:hAnsi="David"/>
          <w:rtl/>
        </w:rPr>
        <w:t xml:space="preserve"> </w:t>
      </w:r>
      <w:r w:rsidRPr="0011407C">
        <w:rPr>
          <w:rFonts w:ascii="David" w:hAnsi="David" w:hint="eastAsia"/>
          <w:rtl/>
        </w:rPr>
        <w:t>שנקבע</w:t>
      </w:r>
      <w:r w:rsidRPr="0011407C">
        <w:rPr>
          <w:rFonts w:ascii="David" w:hAnsi="David"/>
          <w:rtl/>
        </w:rPr>
        <w:t>.</w:t>
      </w:r>
    </w:p>
    <w:p w14:paraId="3D9AF241"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9. </w:t>
      </w:r>
      <w:r w:rsidRPr="0011407C">
        <w:rPr>
          <w:rFonts w:ascii="David" w:hAnsi="David"/>
          <w:rtl/>
        </w:rPr>
        <w:tab/>
      </w:r>
      <w:r w:rsidRPr="0011407C">
        <w:rPr>
          <w:rFonts w:ascii="David" w:hAnsi="David" w:hint="eastAsia"/>
          <w:rtl/>
        </w:rPr>
        <w:t>ביום</w:t>
      </w:r>
      <w:r w:rsidRPr="0011407C">
        <w:rPr>
          <w:rFonts w:ascii="David" w:hAnsi="David"/>
          <w:rtl/>
        </w:rPr>
        <w:t xml:space="preserve"> 29.1.18,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17:30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פגש</w:t>
      </w:r>
      <w:r w:rsidRPr="0011407C">
        <w:rPr>
          <w:rFonts w:ascii="David" w:hAnsi="David"/>
          <w:rtl/>
        </w:rPr>
        <w:t xml:space="preserve"> </w:t>
      </w:r>
      <w:r w:rsidRPr="0011407C">
        <w:rPr>
          <w:rFonts w:ascii="David" w:hAnsi="David" w:hint="eastAsia"/>
          <w:rtl/>
        </w:rPr>
        <w:t>בנאשם</w:t>
      </w:r>
      <w:r w:rsidRPr="0011407C">
        <w:rPr>
          <w:rFonts w:ascii="David" w:hAnsi="David"/>
          <w:rtl/>
        </w:rPr>
        <w:t xml:space="preserve"> 1 </w:t>
      </w:r>
      <w:r w:rsidRPr="0011407C">
        <w:rPr>
          <w:rFonts w:ascii="David" w:hAnsi="David" w:hint="eastAsia"/>
          <w:rtl/>
        </w:rPr>
        <w:t>והמתין</w:t>
      </w:r>
      <w:r w:rsidRPr="0011407C">
        <w:rPr>
          <w:rFonts w:ascii="David" w:hAnsi="David"/>
          <w:rtl/>
        </w:rPr>
        <w:t xml:space="preserve"> </w:t>
      </w:r>
      <w:r w:rsidRPr="0011407C">
        <w:rPr>
          <w:rFonts w:ascii="David" w:hAnsi="David" w:hint="eastAsia"/>
          <w:rtl/>
        </w:rPr>
        <w:t>יחד</w:t>
      </w:r>
      <w:r w:rsidRPr="0011407C">
        <w:rPr>
          <w:rFonts w:ascii="David" w:hAnsi="David"/>
          <w:rtl/>
        </w:rPr>
        <w:t xml:space="preserve"> </w:t>
      </w:r>
      <w:r w:rsidRPr="0011407C">
        <w:rPr>
          <w:rFonts w:ascii="David" w:hAnsi="David" w:hint="eastAsia"/>
          <w:rtl/>
        </w:rPr>
        <w:t>עימו</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2 </w:t>
      </w:r>
      <w:r w:rsidRPr="0011407C">
        <w:rPr>
          <w:rFonts w:ascii="David" w:hAnsi="David" w:hint="eastAsia"/>
          <w:rtl/>
        </w:rPr>
        <w:t>שהיה</w:t>
      </w:r>
      <w:r w:rsidRPr="0011407C">
        <w:rPr>
          <w:rFonts w:ascii="David" w:hAnsi="David"/>
          <w:rtl/>
        </w:rPr>
        <w:t xml:space="preserve"> </w:t>
      </w:r>
      <w:r w:rsidRPr="0011407C">
        <w:rPr>
          <w:rFonts w:ascii="David" w:hAnsi="David" w:hint="eastAsia"/>
          <w:rtl/>
        </w:rPr>
        <w:t>אמור</w:t>
      </w:r>
      <w:r w:rsidRPr="0011407C">
        <w:rPr>
          <w:rFonts w:ascii="David" w:hAnsi="David"/>
          <w:rtl/>
        </w:rPr>
        <w:t xml:space="preserve"> </w:t>
      </w:r>
      <w:r w:rsidRPr="0011407C">
        <w:rPr>
          <w:rFonts w:ascii="David" w:hAnsi="David" w:hint="eastAsia"/>
          <w:rtl/>
        </w:rPr>
        <w:t>להגיע</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כעבור</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נסעו</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לעבר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w:t>
      </w:r>
    </w:p>
    <w:p w14:paraId="7C4C8BF0"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10.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נכנס</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מי</w:t>
      </w:r>
      <w:r w:rsidRPr="0011407C">
        <w:rPr>
          <w:rFonts w:ascii="David" w:hAnsi="David"/>
          <w:rtl/>
        </w:rPr>
        <w:t xml:space="preserve"> </w:t>
      </w:r>
      <w:r w:rsidRPr="0011407C">
        <w:rPr>
          <w:rFonts w:ascii="David" w:hAnsi="David" w:hint="eastAsia"/>
          <w:rtl/>
        </w:rPr>
        <w:t>ששומר</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לא</w:t>
      </w:r>
      <w:r w:rsidRPr="0011407C">
        <w:rPr>
          <w:rFonts w:ascii="David" w:hAnsi="David"/>
          <w:rtl/>
        </w:rPr>
        <w:t xml:space="preserve"> </w:t>
      </w:r>
      <w:r w:rsidRPr="0011407C">
        <w:rPr>
          <w:rFonts w:ascii="David" w:hAnsi="David" w:hint="eastAsia"/>
          <w:rtl/>
        </w:rPr>
        <w:t>עונה</w:t>
      </w:r>
      <w:r w:rsidRPr="0011407C">
        <w:rPr>
          <w:rFonts w:ascii="David" w:hAnsi="David"/>
          <w:rtl/>
        </w:rPr>
        <w:t xml:space="preserve"> </w:t>
      </w:r>
      <w:r w:rsidRPr="0011407C">
        <w:rPr>
          <w:rFonts w:ascii="David" w:hAnsi="David" w:hint="eastAsia"/>
          <w:rtl/>
        </w:rPr>
        <w:t>לשיחותיו</w:t>
      </w:r>
      <w:r w:rsidRPr="0011407C">
        <w:rPr>
          <w:rFonts w:ascii="David" w:hAnsi="David"/>
          <w:rtl/>
        </w:rPr>
        <w:t xml:space="preserve"> </w:t>
      </w:r>
      <w:r w:rsidRPr="0011407C">
        <w:rPr>
          <w:rFonts w:ascii="David" w:hAnsi="David" w:hint="eastAsia"/>
          <w:rtl/>
        </w:rPr>
        <w:t>ולפיכך</w:t>
      </w:r>
      <w:r w:rsidRPr="0011407C">
        <w:rPr>
          <w:rFonts w:ascii="David" w:hAnsi="David"/>
          <w:rtl/>
        </w:rPr>
        <w:t xml:space="preserve"> </w:t>
      </w:r>
      <w:r w:rsidRPr="0011407C">
        <w:rPr>
          <w:rFonts w:ascii="David" w:hAnsi="David" w:hint="eastAsia"/>
          <w:rtl/>
        </w:rPr>
        <w:t>יאלצו</w:t>
      </w:r>
      <w:r w:rsidRPr="0011407C">
        <w:rPr>
          <w:rFonts w:ascii="David" w:hAnsi="David"/>
          <w:rtl/>
        </w:rPr>
        <w:t xml:space="preserve"> </w:t>
      </w:r>
      <w:r w:rsidRPr="0011407C">
        <w:rPr>
          <w:rFonts w:ascii="David" w:hAnsi="David" w:hint="eastAsia"/>
          <w:rtl/>
        </w:rPr>
        <w:t>לדחות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למועד</w:t>
      </w:r>
      <w:r w:rsidRPr="0011407C">
        <w:rPr>
          <w:rFonts w:ascii="David" w:hAnsi="David"/>
          <w:rtl/>
        </w:rPr>
        <w:t xml:space="preserve"> </w:t>
      </w:r>
      <w:r w:rsidRPr="0011407C">
        <w:rPr>
          <w:rFonts w:ascii="David" w:hAnsi="David" w:hint="eastAsia"/>
          <w:rtl/>
        </w:rPr>
        <w:t>אחר</w:t>
      </w:r>
      <w:r w:rsidRPr="0011407C">
        <w:rPr>
          <w:rFonts w:ascii="David" w:hAnsi="David"/>
          <w:rtl/>
        </w:rPr>
        <w:t>.</w:t>
      </w:r>
    </w:p>
    <w:p w14:paraId="1FA17EB6"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11. </w:t>
      </w:r>
      <w:r w:rsidRPr="0011407C">
        <w:rPr>
          <w:rFonts w:ascii="David" w:hAnsi="David"/>
          <w:rtl/>
        </w:rPr>
        <w:tab/>
      </w:r>
      <w:r w:rsidRPr="0011407C">
        <w:rPr>
          <w:rFonts w:ascii="David" w:hAnsi="David" w:hint="eastAsia"/>
          <w:rtl/>
        </w:rPr>
        <w:t>מספר</w:t>
      </w:r>
      <w:r w:rsidRPr="0011407C">
        <w:rPr>
          <w:rFonts w:ascii="David" w:hAnsi="David"/>
          <w:rtl/>
        </w:rPr>
        <w:t xml:space="preserve"> </w:t>
      </w:r>
      <w:r w:rsidRPr="0011407C">
        <w:rPr>
          <w:rFonts w:ascii="David" w:hAnsi="David" w:hint="eastAsia"/>
          <w:rtl/>
        </w:rPr>
        <w:t>ימים</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יכול</w:t>
      </w:r>
      <w:r w:rsidRPr="0011407C">
        <w:rPr>
          <w:rFonts w:ascii="David" w:hAnsi="David"/>
          <w:rtl/>
        </w:rPr>
        <w:t xml:space="preserve"> </w:t>
      </w:r>
      <w:r w:rsidRPr="0011407C">
        <w:rPr>
          <w:rFonts w:ascii="David" w:hAnsi="David" w:hint="eastAsia"/>
          <w:rtl/>
        </w:rPr>
        <w:t>לבוא</w:t>
      </w:r>
      <w:r w:rsidRPr="0011407C">
        <w:rPr>
          <w:rFonts w:ascii="David" w:hAnsi="David"/>
          <w:rtl/>
        </w:rPr>
        <w:t xml:space="preserve"> </w:t>
      </w:r>
      <w:r w:rsidRPr="0011407C">
        <w:rPr>
          <w:rFonts w:ascii="David" w:hAnsi="David" w:hint="eastAsia"/>
          <w:rtl/>
        </w:rPr>
        <w:t>לרכוש</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למחרת</w:t>
      </w:r>
      <w:r w:rsidRPr="0011407C">
        <w:rPr>
          <w:rFonts w:ascii="David" w:hAnsi="David"/>
          <w:rtl/>
        </w:rPr>
        <w:t xml:space="preserve"> </w:t>
      </w:r>
      <w:r w:rsidRPr="0011407C">
        <w:rPr>
          <w:rFonts w:ascii="David" w:hAnsi="David" w:hint="eastAsia"/>
          <w:rtl/>
        </w:rPr>
        <w:t>השיחה</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שוב</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בדיקת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איתו</w:t>
      </w:r>
      <w:r w:rsidRPr="0011407C">
        <w:rPr>
          <w:rFonts w:ascii="David" w:hAnsi="David"/>
          <w:rtl/>
        </w:rPr>
        <w:t xml:space="preserve"> </w:t>
      </w:r>
      <w:r w:rsidRPr="0011407C">
        <w:rPr>
          <w:rFonts w:ascii="David" w:hAnsi="David" w:hint="eastAsia"/>
          <w:rtl/>
        </w:rPr>
        <w:t>בעיה</w:t>
      </w:r>
      <w:r w:rsidRPr="0011407C">
        <w:rPr>
          <w:rFonts w:ascii="David" w:hAnsi="David"/>
          <w:rtl/>
        </w:rPr>
        <w:t xml:space="preserve"> </w:t>
      </w:r>
      <w:r w:rsidRPr="0011407C">
        <w:rPr>
          <w:rFonts w:ascii="David" w:hAnsi="David" w:hint="eastAsia"/>
          <w:rtl/>
        </w:rPr>
        <w:t>וכי</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פועל</w:t>
      </w:r>
      <w:r w:rsidRPr="0011407C">
        <w:rPr>
          <w:rFonts w:ascii="David" w:hAnsi="David"/>
          <w:rtl/>
        </w:rPr>
        <w:t xml:space="preserve"> </w:t>
      </w:r>
      <w:r w:rsidRPr="0011407C">
        <w:rPr>
          <w:rFonts w:ascii="David" w:hAnsi="David" w:hint="eastAsia"/>
          <w:rtl/>
        </w:rPr>
        <w:t>להשגת</w:t>
      </w:r>
      <w:r w:rsidRPr="0011407C">
        <w:rPr>
          <w:rFonts w:ascii="David" w:hAnsi="David"/>
          <w:rtl/>
        </w:rPr>
        <w:t xml:space="preserve"> </w:t>
      </w:r>
      <w:r w:rsidRPr="0011407C">
        <w:rPr>
          <w:rFonts w:ascii="David" w:hAnsi="David" w:hint="eastAsia"/>
          <w:rtl/>
        </w:rPr>
        <w:t>כלי</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אחר</w:t>
      </w:r>
      <w:r w:rsidRPr="0011407C">
        <w:rPr>
          <w:rFonts w:ascii="David" w:hAnsi="David"/>
          <w:rtl/>
        </w:rPr>
        <w:t xml:space="preserve"> </w:t>
      </w:r>
      <w:r w:rsidRPr="0011407C">
        <w:rPr>
          <w:rFonts w:ascii="David" w:hAnsi="David" w:hint="eastAsia"/>
          <w:rtl/>
        </w:rPr>
        <w:t>למכירה</w:t>
      </w:r>
      <w:r w:rsidRPr="0011407C">
        <w:rPr>
          <w:rFonts w:ascii="David" w:hAnsi="David"/>
          <w:rtl/>
        </w:rPr>
        <w:t>.</w:t>
      </w:r>
    </w:p>
    <w:p w14:paraId="1186BDCC"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12. </w:t>
      </w:r>
      <w:r w:rsidRPr="0011407C">
        <w:rPr>
          <w:rFonts w:ascii="David" w:hAnsi="David"/>
          <w:rtl/>
        </w:rPr>
        <w:tab/>
      </w:r>
      <w:r w:rsidRPr="0011407C">
        <w:rPr>
          <w:rFonts w:ascii="David" w:hAnsi="David" w:hint="eastAsia"/>
          <w:rtl/>
        </w:rPr>
        <w:t>ביום</w:t>
      </w:r>
      <w:r w:rsidRPr="0011407C">
        <w:rPr>
          <w:rFonts w:ascii="David" w:hAnsi="David"/>
          <w:rtl/>
        </w:rPr>
        <w:t xml:space="preserve"> 10.2.18, </w:t>
      </w:r>
      <w:r w:rsidRPr="0011407C">
        <w:rPr>
          <w:rFonts w:ascii="David" w:hAnsi="David" w:hint="eastAsia"/>
          <w:rtl/>
        </w:rPr>
        <w:t>ועל</w:t>
      </w:r>
      <w:r w:rsidRPr="0011407C">
        <w:rPr>
          <w:rFonts w:ascii="David" w:hAnsi="David"/>
          <w:rtl/>
        </w:rPr>
        <w:t xml:space="preserve"> </w:t>
      </w:r>
      <w:r w:rsidRPr="0011407C">
        <w:rPr>
          <w:rFonts w:ascii="David" w:hAnsi="David" w:hint="eastAsia"/>
          <w:rtl/>
        </w:rPr>
        <w:t>רקע</w:t>
      </w:r>
      <w:r w:rsidRPr="0011407C">
        <w:rPr>
          <w:rFonts w:ascii="David" w:hAnsi="David"/>
          <w:rtl/>
        </w:rPr>
        <w:t xml:space="preserve"> </w:t>
      </w:r>
      <w:r w:rsidRPr="0011407C">
        <w:rPr>
          <w:rFonts w:ascii="David" w:hAnsi="David" w:hint="eastAsia"/>
          <w:rtl/>
        </w:rPr>
        <w:t>המתואר</w:t>
      </w:r>
      <w:r w:rsidRPr="0011407C">
        <w:rPr>
          <w:rFonts w:ascii="David" w:hAnsi="David"/>
          <w:rtl/>
        </w:rPr>
        <w:t xml:space="preserve"> </w:t>
      </w:r>
      <w:r w:rsidRPr="0011407C">
        <w:rPr>
          <w:rFonts w:ascii="David" w:hAnsi="David" w:hint="eastAsia"/>
          <w:rtl/>
        </w:rPr>
        <w:t>לעיל</w:t>
      </w:r>
      <w:r w:rsidRPr="0011407C">
        <w:rPr>
          <w:rFonts w:ascii="David" w:hAnsi="David"/>
          <w:rtl/>
        </w:rPr>
        <w:t xml:space="preserve">, </w:t>
      </w:r>
      <w:r w:rsidRPr="0011407C">
        <w:rPr>
          <w:rFonts w:ascii="David" w:hAnsi="David" w:hint="eastAsia"/>
          <w:rtl/>
        </w:rPr>
        <w:t>יצר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מסר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השיג</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אקדח</w:t>
      </w:r>
      <w:r w:rsidRPr="0011407C">
        <w:rPr>
          <w:rFonts w:ascii="David" w:hAnsi="David"/>
          <w:rtl/>
        </w:rPr>
        <w:t xml:space="preserve"> </w:t>
      </w:r>
      <w:r w:rsidRPr="0011407C">
        <w:rPr>
          <w:rFonts w:ascii="David" w:hAnsi="David" w:hint="eastAsia"/>
          <w:rtl/>
        </w:rPr>
        <w:t>השייך</w:t>
      </w:r>
      <w:r w:rsidRPr="0011407C">
        <w:rPr>
          <w:rFonts w:ascii="David" w:hAnsi="David"/>
          <w:rtl/>
        </w:rPr>
        <w:t xml:space="preserve"> </w:t>
      </w:r>
      <w:r w:rsidRPr="0011407C">
        <w:rPr>
          <w:rFonts w:ascii="David" w:hAnsi="David" w:hint="eastAsia"/>
          <w:rtl/>
        </w:rPr>
        <w:t>לאדם</w:t>
      </w:r>
      <w:r w:rsidRPr="0011407C">
        <w:rPr>
          <w:rFonts w:ascii="David" w:hAnsi="David"/>
          <w:rtl/>
        </w:rPr>
        <w:t xml:space="preserve"> </w:t>
      </w:r>
      <w:r w:rsidRPr="0011407C">
        <w:rPr>
          <w:rFonts w:ascii="David" w:hAnsi="David" w:hint="eastAsia"/>
          <w:rtl/>
        </w:rPr>
        <w:t>אחר</w:t>
      </w:r>
      <w:r w:rsidRPr="0011407C">
        <w:rPr>
          <w:rFonts w:ascii="David" w:hAnsi="David"/>
          <w:rtl/>
        </w:rPr>
        <w:t xml:space="preserve">, </w:t>
      </w:r>
      <w:r w:rsidRPr="0011407C">
        <w:rPr>
          <w:rFonts w:ascii="David" w:hAnsi="David" w:hint="eastAsia"/>
          <w:rtl/>
        </w:rPr>
        <w:t>והציע</w:t>
      </w:r>
      <w:r w:rsidRPr="0011407C">
        <w:rPr>
          <w:rFonts w:ascii="David" w:hAnsi="David"/>
          <w:rtl/>
        </w:rPr>
        <w:t xml:space="preserve"> </w:t>
      </w:r>
      <w:r w:rsidRPr="0011407C">
        <w:rPr>
          <w:rFonts w:ascii="David" w:hAnsi="David" w:hint="eastAsia"/>
          <w:rtl/>
        </w:rPr>
        <w:t>שהסוכן</w:t>
      </w:r>
      <w:r w:rsidRPr="0011407C">
        <w:rPr>
          <w:rFonts w:ascii="David" w:hAnsi="David"/>
          <w:rtl/>
        </w:rPr>
        <w:t xml:space="preserve"> </w:t>
      </w:r>
      <w:r w:rsidRPr="0011407C">
        <w:rPr>
          <w:rFonts w:ascii="David" w:hAnsi="David" w:hint="eastAsia"/>
          <w:rtl/>
        </w:rPr>
        <w:t>יגיע</w:t>
      </w:r>
      <w:r w:rsidRPr="0011407C">
        <w:rPr>
          <w:rFonts w:ascii="David" w:hAnsi="David"/>
          <w:rtl/>
        </w:rPr>
        <w:t xml:space="preserve"> </w:t>
      </w:r>
      <w:r w:rsidRPr="0011407C">
        <w:rPr>
          <w:rFonts w:ascii="David" w:hAnsi="David" w:hint="eastAsia"/>
          <w:rtl/>
        </w:rPr>
        <w:t>לראות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בשעות</w:t>
      </w:r>
      <w:r w:rsidRPr="0011407C">
        <w:rPr>
          <w:rFonts w:ascii="David" w:hAnsi="David"/>
          <w:rtl/>
        </w:rPr>
        <w:t xml:space="preserve"> </w:t>
      </w:r>
      <w:r w:rsidRPr="0011407C">
        <w:rPr>
          <w:rFonts w:ascii="David" w:hAnsi="David" w:hint="eastAsia"/>
          <w:rtl/>
        </w:rPr>
        <w:t>הערב</w:t>
      </w:r>
      <w:r w:rsidRPr="0011407C">
        <w:rPr>
          <w:rFonts w:ascii="David" w:hAnsi="David"/>
          <w:rtl/>
        </w:rPr>
        <w:t xml:space="preserve">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לביתו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בשועאפט</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פגש</w:t>
      </w:r>
      <w:r w:rsidRPr="0011407C">
        <w:rPr>
          <w:rFonts w:ascii="David" w:hAnsi="David"/>
          <w:rtl/>
        </w:rPr>
        <w:t xml:space="preserve"> </w:t>
      </w:r>
      <w:r w:rsidRPr="0011407C">
        <w:rPr>
          <w:rFonts w:ascii="David" w:hAnsi="David" w:hint="eastAsia"/>
          <w:rtl/>
        </w:rPr>
        <w:t>בנאשם</w:t>
      </w:r>
      <w:r w:rsidRPr="0011407C">
        <w:rPr>
          <w:rFonts w:ascii="David" w:hAnsi="David"/>
          <w:rtl/>
        </w:rPr>
        <w:t xml:space="preserve"> 1 </w:t>
      </w:r>
      <w:r w:rsidRPr="0011407C">
        <w:rPr>
          <w:rFonts w:ascii="David" w:hAnsi="David" w:hint="eastAsia"/>
          <w:rtl/>
        </w:rPr>
        <w:t>אשר</w:t>
      </w:r>
      <w:r w:rsidRPr="0011407C">
        <w:rPr>
          <w:rFonts w:ascii="David" w:hAnsi="David"/>
          <w:rtl/>
        </w:rPr>
        <w:t xml:space="preserve"> </w:t>
      </w:r>
      <w:r w:rsidRPr="0011407C">
        <w:rPr>
          <w:rFonts w:ascii="David" w:hAnsi="David" w:hint="eastAsia"/>
          <w:rtl/>
        </w:rPr>
        <w:t>הציג</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אקדח</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כינה</w:t>
      </w:r>
      <w:r w:rsidRPr="0011407C">
        <w:rPr>
          <w:rFonts w:ascii="David" w:hAnsi="David"/>
          <w:rtl/>
        </w:rPr>
        <w:t xml:space="preserve"> </w:t>
      </w:r>
      <w:r w:rsidRPr="0011407C">
        <w:rPr>
          <w:rFonts w:ascii="David" w:hAnsi="David" w:hint="eastAsia"/>
          <w:rtl/>
        </w:rPr>
        <w:t>בשם</w:t>
      </w:r>
      <w:r w:rsidRPr="0011407C">
        <w:rPr>
          <w:rFonts w:ascii="David" w:hAnsi="David"/>
          <w:rtl/>
        </w:rPr>
        <w:t xml:space="preserve"> "</w:t>
      </w:r>
      <w:r w:rsidRPr="0011407C">
        <w:rPr>
          <w:rFonts w:ascii="David" w:hAnsi="David" w:hint="eastAsia"/>
          <w:rtl/>
        </w:rPr>
        <w:t>שירוקי</w:t>
      </w:r>
      <w:r w:rsidRPr="0011407C">
        <w:rPr>
          <w:rFonts w:ascii="David" w:hAnsi="David"/>
          <w:rtl/>
        </w:rPr>
        <w:t xml:space="preserve">", </w:t>
      </w:r>
      <w:r w:rsidRPr="0011407C">
        <w:rPr>
          <w:rFonts w:ascii="David" w:hAnsi="David" w:hint="eastAsia"/>
          <w:rtl/>
        </w:rPr>
        <w:t>ואמר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מחירו</w:t>
      </w:r>
      <w:r w:rsidRPr="0011407C">
        <w:rPr>
          <w:rFonts w:ascii="David" w:hAnsi="David"/>
          <w:rtl/>
        </w:rPr>
        <w:t xml:space="preserve"> 35,000 </w:t>
      </w:r>
      <w:r w:rsidRPr="0011407C">
        <w:rPr>
          <w:rFonts w:ascii="David" w:hAnsi="David" w:hint="eastAsia"/>
          <w:rtl/>
        </w:rPr>
        <w:t>₪</w:t>
      </w:r>
      <w:r w:rsidRPr="0011407C">
        <w:rPr>
          <w:rFonts w:ascii="David" w:hAnsi="David"/>
          <w:rtl/>
        </w:rPr>
        <w:t xml:space="preserve">. </w:t>
      </w:r>
      <w:r w:rsidRPr="0011407C">
        <w:rPr>
          <w:rFonts w:ascii="David" w:hAnsi="David" w:hint="eastAsia"/>
          <w:rtl/>
        </w:rPr>
        <w:t>בתגובה</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נדרשים</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ימים</w:t>
      </w:r>
      <w:r w:rsidRPr="0011407C">
        <w:rPr>
          <w:rFonts w:ascii="David" w:hAnsi="David"/>
          <w:rtl/>
        </w:rPr>
        <w:t xml:space="preserve"> </w:t>
      </w:r>
      <w:r w:rsidRPr="0011407C">
        <w:rPr>
          <w:rFonts w:ascii="David" w:hAnsi="David" w:hint="eastAsia"/>
          <w:rtl/>
        </w:rPr>
        <w:t>בכדי</w:t>
      </w:r>
      <w:r w:rsidRPr="0011407C">
        <w:rPr>
          <w:rFonts w:ascii="David" w:hAnsi="David"/>
          <w:rtl/>
        </w:rPr>
        <w:t xml:space="preserve"> </w:t>
      </w:r>
      <w:r w:rsidRPr="0011407C">
        <w:rPr>
          <w:rFonts w:ascii="David" w:hAnsi="David" w:hint="eastAsia"/>
          <w:rtl/>
        </w:rPr>
        <w:t>שהאדם</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רוכש</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יארגן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הסכום</w:t>
      </w:r>
      <w:r w:rsidRPr="0011407C">
        <w:rPr>
          <w:rFonts w:ascii="David" w:hAnsi="David"/>
          <w:rtl/>
        </w:rPr>
        <w:t xml:space="preserve"> </w:t>
      </w:r>
      <w:r w:rsidRPr="0011407C">
        <w:rPr>
          <w:rFonts w:ascii="David" w:hAnsi="David" w:hint="eastAsia"/>
          <w:rtl/>
        </w:rPr>
        <w:t>המבוקש</w:t>
      </w:r>
      <w:r w:rsidRPr="0011407C">
        <w:rPr>
          <w:rFonts w:ascii="David" w:hAnsi="David"/>
          <w:rtl/>
        </w:rPr>
        <w:t xml:space="preserve">. </w:t>
      </w:r>
      <w:r w:rsidRPr="0011407C">
        <w:rPr>
          <w:rFonts w:ascii="David" w:hAnsi="David" w:hint="eastAsia"/>
          <w:rtl/>
        </w:rPr>
        <w:t>בנוסף</w:t>
      </w:r>
      <w:r w:rsidRPr="0011407C">
        <w:rPr>
          <w:rFonts w:ascii="David" w:hAnsi="David"/>
          <w:rtl/>
        </w:rPr>
        <w:t xml:space="preserve">, </w:t>
      </w:r>
      <w:r w:rsidRPr="0011407C">
        <w:rPr>
          <w:rFonts w:ascii="David" w:hAnsi="David" w:hint="eastAsia"/>
          <w:rtl/>
        </w:rPr>
        <w:t>הציע</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לרכוש</w:t>
      </w:r>
      <w:r w:rsidRPr="0011407C">
        <w:rPr>
          <w:rFonts w:ascii="David" w:hAnsi="David"/>
          <w:rtl/>
        </w:rPr>
        <w:t xml:space="preserve"> </w:t>
      </w:r>
      <w:r w:rsidRPr="0011407C">
        <w:rPr>
          <w:rFonts w:ascii="David" w:hAnsi="David" w:hint="eastAsia"/>
          <w:rtl/>
        </w:rPr>
        <w:t>שני</w:t>
      </w:r>
      <w:r w:rsidRPr="0011407C">
        <w:rPr>
          <w:rFonts w:ascii="David" w:hAnsi="David"/>
          <w:rtl/>
        </w:rPr>
        <w:t xml:space="preserve"> </w:t>
      </w:r>
      <w:r w:rsidRPr="0011407C">
        <w:rPr>
          <w:rFonts w:ascii="David" w:hAnsi="David" w:hint="eastAsia"/>
          <w:rtl/>
        </w:rPr>
        <w:t>אקדחים</w:t>
      </w:r>
      <w:r w:rsidRPr="0011407C">
        <w:rPr>
          <w:rFonts w:ascii="David" w:hAnsi="David"/>
          <w:rtl/>
        </w:rPr>
        <w:t xml:space="preserve"> </w:t>
      </w:r>
      <w:r w:rsidRPr="0011407C">
        <w:rPr>
          <w:rFonts w:ascii="David" w:hAnsi="David" w:hint="eastAsia"/>
          <w:rtl/>
        </w:rPr>
        <w:t>נוספים</w:t>
      </w:r>
      <w:r w:rsidRPr="0011407C">
        <w:rPr>
          <w:rFonts w:ascii="David" w:hAnsi="David"/>
          <w:rtl/>
        </w:rPr>
        <w:t xml:space="preserve"> </w:t>
      </w:r>
      <w:r w:rsidRPr="0011407C">
        <w:rPr>
          <w:rFonts w:ascii="David" w:hAnsi="David" w:hint="eastAsia"/>
          <w:rtl/>
        </w:rPr>
        <w:t>המכונים</w:t>
      </w:r>
      <w:r w:rsidRPr="0011407C">
        <w:rPr>
          <w:rFonts w:ascii="David" w:hAnsi="David"/>
          <w:rtl/>
        </w:rPr>
        <w:t xml:space="preserve"> "</w:t>
      </w:r>
      <w:r w:rsidRPr="0011407C">
        <w:rPr>
          <w:rFonts w:ascii="David" w:hAnsi="David" w:hint="eastAsia"/>
          <w:rtl/>
        </w:rPr>
        <w:t>בלגים</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יסיימו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הנוכחית</w:t>
      </w:r>
      <w:r w:rsidRPr="0011407C">
        <w:rPr>
          <w:rFonts w:ascii="David" w:hAnsi="David"/>
          <w:rtl/>
        </w:rPr>
        <w:t xml:space="preserve"> </w:t>
      </w:r>
      <w:r w:rsidRPr="0011407C">
        <w:rPr>
          <w:rFonts w:ascii="David" w:hAnsi="David" w:hint="eastAsia"/>
          <w:rtl/>
        </w:rPr>
        <w:t>בטרם</w:t>
      </w:r>
      <w:r w:rsidRPr="0011407C">
        <w:rPr>
          <w:rFonts w:ascii="David" w:hAnsi="David"/>
          <w:rtl/>
        </w:rPr>
        <w:t xml:space="preserve"> </w:t>
      </w:r>
      <w:r w:rsidRPr="0011407C">
        <w:rPr>
          <w:rFonts w:ascii="David" w:hAnsi="David" w:hint="eastAsia"/>
          <w:rtl/>
        </w:rPr>
        <w:t>יעברו</w:t>
      </w:r>
      <w:r w:rsidRPr="0011407C">
        <w:rPr>
          <w:rFonts w:ascii="David" w:hAnsi="David"/>
          <w:rtl/>
        </w:rPr>
        <w:t xml:space="preserve"> </w:t>
      </w:r>
      <w:r w:rsidRPr="0011407C">
        <w:rPr>
          <w:rFonts w:ascii="David" w:hAnsi="David" w:hint="eastAsia"/>
          <w:rtl/>
        </w:rPr>
        <w:t>לעסקאות</w:t>
      </w:r>
      <w:r w:rsidRPr="0011407C">
        <w:rPr>
          <w:rFonts w:ascii="David" w:hAnsi="David"/>
          <w:rtl/>
        </w:rPr>
        <w:t xml:space="preserve"> </w:t>
      </w:r>
      <w:r w:rsidRPr="0011407C">
        <w:rPr>
          <w:rFonts w:ascii="David" w:hAnsi="David" w:hint="eastAsia"/>
          <w:rtl/>
        </w:rPr>
        <w:t>נוספות</w:t>
      </w:r>
      <w:r w:rsidRPr="0011407C">
        <w:rPr>
          <w:rFonts w:ascii="David" w:hAnsi="David"/>
          <w:rtl/>
        </w:rPr>
        <w:t>.</w:t>
      </w:r>
    </w:p>
    <w:p w14:paraId="792BFEFE"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13 </w:t>
      </w:r>
      <w:r w:rsidRPr="0011407C">
        <w:rPr>
          <w:rFonts w:ascii="David" w:hAnsi="David"/>
          <w:rtl/>
        </w:rPr>
        <w:tab/>
      </w:r>
      <w:r w:rsidRPr="0011407C">
        <w:rPr>
          <w:rFonts w:ascii="David" w:hAnsi="David" w:hint="eastAsia"/>
          <w:rtl/>
        </w:rPr>
        <w:t>ביום</w:t>
      </w:r>
      <w:r w:rsidRPr="0011407C">
        <w:rPr>
          <w:rFonts w:ascii="David" w:hAnsi="David"/>
          <w:rtl/>
        </w:rPr>
        <w:t xml:space="preserve"> 13.2.18 </w:t>
      </w:r>
      <w:r w:rsidRPr="0011407C">
        <w:rPr>
          <w:rFonts w:ascii="David" w:hAnsi="David" w:hint="eastAsia"/>
          <w:rtl/>
        </w:rPr>
        <w:t>בהתאם</w:t>
      </w:r>
      <w:r w:rsidRPr="0011407C">
        <w:rPr>
          <w:rFonts w:ascii="David" w:hAnsi="David"/>
          <w:rtl/>
        </w:rPr>
        <w:t xml:space="preserve"> </w:t>
      </w:r>
      <w:r w:rsidRPr="0011407C">
        <w:rPr>
          <w:rFonts w:ascii="David" w:hAnsi="David" w:hint="eastAsia"/>
          <w:rtl/>
        </w:rPr>
        <w:t>לתכנון</w:t>
      </w:r>
      <w:r w:rsidRPr="0011407C">
        <w:rPr>
          <w:rFonts w:ascii="David" w:hAnsi="David"/>
          <w:rtl/>
        </w:rPr>
        <w:t xml:space="preserve"> </w:t>
      </w:r>
      <w:r w:rsidRPr="0011407C">
        <w:rPr>
          <w:rFonts w:ascii="David" w:hAnsi="David" w:hint="eastAsia"/>
          <w:rtl/>
        </w:rPr>
        <w:t>ביניהם</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16:00,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ובירר</w:t>
      </w:r>
      <w:r w:rsidRPr="0011407C">
        <w:rPr>
          <w:rFonts w:ascii="David" w:hAnsi="David"/>
          <w:rtl/>
        </w:rPr>
        <w:t xml:space="preserve"> </w:t>
      </w:r>
      <w:r w:rsidRPr="0011407C">
        <w:rPr>
          <w:rFonts w:ascii="David" w:hAnsi="David" w:hint="eastAsia"/>
          <w:rtl/>
        </w:rPr>
        <w:t>עמו</w:t>
      </w:r>
      <w:r w:rsidRPr="0011407C">
        <w:rPr>
          <w:rFonts w:ascii="David" w:hAnsi="David"/>
          <w:rtl/>
        </w:rPr>
        <w:t xml:space="preserve"> </w:t>
      </w:r>
      <w:r w:rsidRPr="0011407C">
        <w:rPr>
          <w:rFonts w:ascii="David" w:hAnsi="David" w:hint="eastAsia"/>
          <w:rtl/>
        </w:rPr>
        <w:t>האם</w:t>
      </w:r>
      <w:r w:rsidRPr="0011407C">
        <w:rPr>
          <w:rFonts w:ascii="David" w:hAnsi="David"/>
          <w:rtl/>
        </w:rPr>
        <w:t xml:space="preserve"> </w:t>
      </w:r>
      <w:r w:rsidRPr="0011407C">
        <w:rPr>
          <w:rFonts w:ascii="David" w:hAnsi="David" w:hint="eastAsia"/>
          <w:rtl/>
        </w:rPr>
        <w:t>ניתן</w:t>
      </w:r>
      <w:r w:rsidRPr="0011407C">
        <w:rPr>
          <w:rFonts w:ascii="David" w:hAnsi="David"/>
          <w:rtl/>
        </w:rPr>
        <w:t xml:space="preserve"> </w:t>
      </w:r>
      <w:r w:rsidRPr="0011407C">
        <w:rPr>
          <w:rFonts w:ascii="David" w:hAnsi="David" w:hint="eastAsia"/>
          <w:rtl/>
        </w:rPr>
        <w:t>לבצע</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בחיוב</w:t>
      </w:r>
      <w:r w:rsidRPr="0011407C">
        <w:rPr>
          <w:rFonts w:ascii="David" w:hAnsi="David"/>
          <w:rtl/>
        </w:rPr>
        <w:t xml:space="preserve">. </w:t>
      </w:r>
      <w:r w:rsidRPr="0011407C">
        <w:rPr>
          <w:rFonts w:ascii="David" w:hAnsi="David" w:hint="eastAsia"/>
          <w:rtl/>
        </w:rPr>
        <w:t>מיד</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לבצע</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27E245D8"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14.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פעמים</w:t>
      </w:r>
      <w:r w:rsidRPr="0011407C">
        <w:rPr>
          <w:rFonts w:ascii="David" w:hAnsi="David"/>
          <w:rtl/>
        </w:rPr>
        <w:t xml:space="preserve"> </w:t>
      </w:r>
      <w:r w:rsidRPr="0011407C">
        <w:rPr>
          <w:rFonts w:ascii="David" w:hAnsi="David" w:hint="eastAsia"/>
          <w:rtl/>
        </w:rPr>
        <w:t>בנסיון</w:t>
      </w:r>
      <w:r w:rsidRPr="0011407C">
        <w:rPr>
          <w:rFonts w:ascii="David" w:hAnsi="David"/>
          <w:rtl/>
        </w:rPr>
        <w:t xml:space="preserve"> </w:t>
      </w:r>
      <w:r w:rsidRPr="0011407C">
        <w:rPr>
          <w:rFonts w:ascii="David" w:hAnsi="David" w:hint="eastAsia"/>
          <w:rtl/>
        </w:rPr>
        <w:t>להוריד</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מחיר</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ובהמשך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פנה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בנסיון</w:t>
      </w:r>
      <w:r w:rsidRPr="0011407C">
        <w:rPr>
          <w:rFonts w:ascii="David" w:hAnsi="David"/>
          <w:rtl/>
        </w:rPr>
        <w:t xml:space="preserve"> </w:t>
      </w:r>
      <w:r w:rsidRPr="0011407C">
        <w:rPr>
          <w:rFonts w:ascii="David" w:hAnsi="David" w:hint="eastAsia"/>
          <w:rtl/>
        </w:rPr>
        <w:t>להוריד</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המחיר</w:t>
      </w:r>
      <w:r w:rsidRPr="0011407C">
        <w:rPr>
          <w:rFonts w:ascii="David" w:hAnsi="David"/>
          <w:rtl/>
        </w:rPr>
        <w:t xml:space="preserve"> </w:t>
      </w:r>
      <w:r w:rsidRPr="0011407C">
        <w:rPr>
          <w:rFonts w:ascii="David" w:hAnsi="David" w:hint="eastAsia"/>
          <w:rtl/>
        </w:rPr>
        <w:t>לבקשתו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לקראת</w:t>
      </w:r>
      <w:r w:rsidRPr="0011407C">
        <w:rPr>
          <w:rFonts w:ascii="David" w:hAnsi="David"/>
          <w:rtl/>
        </w:rPr>
        <w:t xml:space="preserve"> </w:t>
      </w:r>
      <w:r w:rsidRPr="0011407C">
        <w:rPr>
          <w:rFonts w:ascii="David" w:hAnsi="David" w:hint="eastAsia"/>
          <w:rtl/>
        </w:rPr>
        <w:t>השעה</w:t>
      </w:r>
      <w:r w:rsidRPr="0011407C">
        <w:rPr>
          <w:rFonts w:ascii="David" w:hAnsi="David"/>
          <w:rtl/>
        </w:rPr>
        <w:t xml:space="preserve"> 18:00,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יגיע</w:t>
      </w:r>
      <w:r w:rsidRPr="0011407C">
        <w:rPr>
          <w:rFonts w:ascii="David" w:hAnsi="David"/>
          <w:rtl/>
        </w:rPr>
        <w:t xml:space="preserve"> </w:t>
      </w:r>
      <w:r w:rsidRPr="0011407C">
        <w:rPr>
          <w:rFonts w:ascii="David" w:hAnsi="David" w:hint="eastAsia"/>
          <w:rtl/>
        </w:rPr>
        <w:t>אליו</w:t>
      </w:r>
      <w:r w:rsidRPr="0011407C">
        <w:rPr>
          <w:rFonts w:ascii="David" w:hAnsi="David"/>
          <w:rtl/>
        </w:rPr>
        <w:t xml:space="preserve"> </w:t>
      </w:r>
      <w:r w:rsidRPr="0011407C">
        <w:rPr>
          <w:rFonts w:ascii="David" w:hAnsi="David" w:hint="eastAsia"/>
          <w:rtl/>
        </w:rPr>
        <w:t>בעוד</w:t>
      </w:r>
      <w:r w:rsidRPr="0011407C">
        <w:rPr>
          <w:rFonts w:ascii="David" w:hAnsi="David"/>
          <w:rtl/>
        </w:rPr>
        <w:t xml:space="preserve"> </w:t>
      </w:r>
      <w:r w:rsidRPr="0011407C">
        <w:rPr>
          <w:rFonts w:ascii="David" w:hAnsi="David" w:hint="eastAsia"/>
          <w:rtl/>
        </w:rPr>
        <w:t>כשעה</w:t>
      </w:r>
      <w:r w:rsidRPr="0011407C">
        <w:rPr>
          <w:rFonts w:ascii="David" w:hAnsi="David"/>
          <w:rtl/>
        </w:rPr>
        <w:t xml:space="preserve">, </w:t>
      </w:r>
      <w:r w:rsidRPr="0011407C">
        <w:rPr>
          <w:rFonts w:ascii="David" w:hAnsi="David" w:hint="eastAsia"/>
          <w:rtl/>
        </w:rPr>
        <w:t>והזכיר</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ברצונו</w:t>
      </w:r>
      <w:r w:rsidRPr="0011407C">
        <w:rPr>
          <w:rFonts w:ascii="David" w:hAnsi="David"/>
          <w:rtl/>
        </w:rPr>
        <w:t xml:space="preserve"> </w:t>
      </w:r>
      <w:r w:rsidRPr="0011407C">
        <w:rPr>
          <w:rFonts w:ascii="David" w:hAnsi="David" w:hint="eastAsia"/>
          <w:rtl/>
        </w:rPr>
        <w:t>לבדוק</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שוחחו</w:t>
      </w:r>
      <w:r w:rsidRPr="0011407C">
        <w:rPr>
          <w:rFonts w:ascii="David" w:hAnsi="David"/>
          <w:rtl/>
        </w:rPr>
        <w:t xml:space="preserve"> </w:t>
      </w:r>
      <w:r w:rsidRPr="0011407C">
        <w:rPr>
          <w:rFonts w:ascii="David" w:hAnsi="David" w:hint="eastAsia"/>
          <w:rtl/>
        </w:rPr>
        <w:t>השניים</w:t>
      </w:r>
      <w:r w:rsidRPr="0011407C">
        <w:rPr>
          <w:rFonts w:ascii="David" w:hAnsi="David"/>
          <w:rtl/>
        </w:rPr>
        <w:t xml:space="preserve"> </w:t>
      </w:r>
      <w:r w:rsidRPr="0011407C">
        <w:rPr>
          <w:rFonts w:ascii="David" w:hAnsi="David" w:hint="eastAsia"/>
          <w:rtl/>
        </w:rPr>
        <w:t>ותיאמו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שעת</w:t>
      </w:r>
      <w:r w:rsidRPr="0011407C">
        <w:rPr>
          <w:rFonts w:ascii="David" w:hAnsi="David"/>
          <w:rtl/>
        </w:rPr>
        <w:t xml:space="preserve"> </w:t>
      </w:r>
      <w:r w:rsidRPr="0011407C">
        <w:rPr>
          <w:rFonts w:ascii="David" w:hAnsi="David" w:hint="eastAsia"/>
          <w:rtl/>
        </w:rPr>
        <w:t>ההגעה</w:t>
      </w:r>
      <w:r w:rsidRPr="0011407C">
        <w:rPr>
          <w:rFonts w:ascii="David" w:hAnsi="David"/>
          <w:rtl/>
        </w:rPr>
        <w:t>.</w:t>
      </w:r>
    </w:p>
    <w:p w14:paraId="2E9E34C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15.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יצר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בדרכו</w:t>
      </w:r>
      <w:r w:rsidRPr="0011407C">
        <w:rPr>
          <w:rFonts w:ascii="David" w:hAnsi="David"/>
          <w:rtl/>
        </w:rPr>
        <w:t xml:space="preserve"> </w:t>
      </w:r>
      <w:r w:rsidRPr="0011407C">
        <w:rPr>
          <w:rFonts w:ascii="David" w:hAnsi="David" w:hint="eastAsia"/>
          <w:rtl/>
        </w:rPr>
        <w:t>אליו</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מיד</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יצר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2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בדרכו</w:t>
      </w:r>
      <w:r w:rsidRPr="0011407C">
        <w:rPr>
          <w:rFonts w:ascii="David" w:hAnsi="David"/>
          <w:rtl/>
        </w:rPr>
        <w:t xml:space="preserve"> </w:t>
      </w:r>
      <w:r w:rsidRPr="0011407C">
        <w:rPr>
          <w:rFonts w:ascii="David" w:hAnsi="David" w:hint="eastAsia"/>
          <w:rtl/>
        </w:rPr>
        <w:t>לשועאפט</w:t>
      </w:r>
      <w:r w:rsidRPr="0011407C">
        <w:rPr>
          <w:rFonts w:ascii="David" w:hAnsi="David"/>
          <w:rtl/>
        </w:rPr>
        <w:t xml:space="preserve">. </w:t>
      </w:r>
      <w:r w:rsidRPr="0011407C">
        <w:rPr>
          <w:rFonts w:ascii="David" w:hAnsi="David" w:hint="eastAsia"/>
          <w:rtl/>
        </w:rPr>
        <w:t>בתגובה</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כי</w:t>
      </w:r>
      <w:r w:rsidRPr="0011407C">
        <w:rPr>
          <w:rFonts w:ascii="David" w:hAnsi="David"/>
          <w:rtl/>
        </w:rPr>
        <w:t xml:space="preserve"> </w:t>
      </w:r>
      <w:r w:rsidRPr="0011407C">
        <w:rPr>
          <w:rFonts w:ascii="David" w:hAnsi="David" w:hint="eastAsia"/>
          <w:rtl/>
        </w:rPr>
        <w:t>יצור</w:t>
      </w:r>
      <w:r w:rsidRPr="0011407C">
        <w:rPr>
          <w:rFonts w:ascii="David" w:hAnsi="David"/>
          <w:rtl/>
        </w:rPr>
        <w:t xml:space="preserve">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על</w:t>
      </w:r>
      <w:r w:rsidRPr="0011407C">
        <w:rPr>
          <w:rFonts w:ascii="David" w:hAnsi="David"/>
          <w:rtl/>
        </w:rPr>
        <w:t xml:space="preserve"> </w:t>
      </w:r>
      <w:r w:rsidRPr="0011407C">
        <w:rPr>
          <w:rFonts w:ascii="David" w:hAnsi="David" w:hint="eastAsia"/>
          <w:rtl/>
        </w:rPr>
        <w:t>מנת</w:t>
      </w:r>
      <w:r w:rsidRPr="0011407C">
        <w:rPr>
          <w:rFonts w:ascii="David" w:hAnsi="David"/>
          <w:rtl/>
        </w:rPr>
        <w:t xml:space="preserve"> </w:t>
      </w:r>
      <w:r w:rsidRPr="0011407C">
        <w:rPr>
          <w:rFonts w:ascii="David" w:hAnsi="David" w:hint="eastAsia"/>
          <w:rtl/>
        </w:rPr>
        <w:t>לתאם</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מסירת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וזאת</w:t>
      </w:r>
      <w:r w:rsidRPr="0011407C">
        <w:rPr>
          <w:rFonts w:ascii="David" w:hAnsi="David"/>
          <w:rtl/>
        </w:rPr>
        <w:t xml:space="preserve"> </w:t>
      </w:r>
      <w:r w:rsidRPr="0011407C">
        <w:rPr>
          <w:rFonts w:ascii="David" w:hAnsi="David" w:hint="eastAsia"/>
          <w:rtl/>
        </w:rPr>
        <w:t>מאחר</w:t>
      </w:r>
      <w:r w:rsidRPr="0011407C">
        <w:rPr>
          <w:rFonts w:ascii="David" w:hAnsi="David"/>
          <w:rtl/>
        </w:rPr>
        <w:t xml:space="preserve"> </w:t>
      </w:r>
      <w:r w:rsidRPr="0011407C">
        <w:rPr>
          <w:rFonts w:ascii="David" w:hAnsi="David" w:hint="eastAsia"/>
          <w:rtl/>
        </w:rPr>
        <w:t>והנשק</w:t>
      </w:r>
      <w:r w:rsidRPr="0011407C">
        <w:rPr>
          <w:rFonts w:ascii="David" w:hAnsi="David"/>
          <w:rtl/>
        </w:rPr>
        <w:t xml:space="preserve"> </w:t>
      </w:r>
      <w:r w:rsidRPr="0011407C">
        <w:rPr>
          <w:rFonts w:ascii="David" w:hAnsi="David" w:hint="eastAsia"/>
          <w:rtl/>
        </w:rPr>
        <w:t>היה</w:t>
      </w:r>
      <w:r w:rsidRPr="0011407C">
        <w:rPr>
          <w:rFonts w:ascii="David" w:hAnsi="David"/>
          <w:rtl/>
        </w:rPr>
        <w:t xml:space="preserve"> </w:t>
      </w:r>
      <w:r w:rsidRPr="0011407C">
        <w:rPr>
          <w:rFonts w:ascii="David" w:hAnsi="David" w:hint="eastAsia"/>
          <w:rtl/>
        </w:rPr>
        <w:t>באותה</w:t>
      </w:r>
      <w:r w:rsidRPr="0011407C">
        <w:rPr>
          <w:rFonts w:ascii="David" w:hAnsi="David"/>
          <w:rtl/>
        </w:rPr>
        <w:t xml:space="preserve"> </w:t>
      </w:r>
      <w:r w:rsidRPr="0011407C">
        <w:rPr>
          <w:rFonts w:ascii="David" w:hAnsi="David" w:hint="eastAsia"/>
          <w:rtl/>
        </w:rPr>
        <w:t>עת</w:t>
      </w:r>
      <w:r w:rsidRPr="0011407C">
        <w:rPr>
          <w:rFonts w:ascii="David" w:hAnsi="David"/>
          <w:rtl/>
        </w:rPr>
        <w:t xml:space="preserve"> </w:t>
      </w:r>
      <w:r w:rsidRPr="0011407C">
        <w:rPr>
          <w:rFonts w:ascii="David" w:hAnsi="David" w:hint="eastAsia"/>
          <w:rtl/>
        </w:rPr>
        <w:t>ברשותו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ניסה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פעמים</w:t>
      </w:r>
      <w:r w:rsidRPr="0011407C">
        <w:rPr>
          <w:rFonts w:ascii="David" w:hAnsi="David"/>
          <w:rtl/>
        </w:rPr>
        <w:t xml:space="preserve"> </w:t>
      </w:r>
      <w:r w:rsidRPr="0011407C">
        <w:rPr>
          <w:rFonts w:ascii="David" w:hAnsi="David" w:hint="eastAsia"/>
          <w:rtl/>
        </w:rPr>
        <w:t>להתקשר</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3, </w:t>
      </w:r>
      <w:r w:rsidRPr="0011407C">
        <w:rPr>
          <w:rFonts w:ascii="David" w:hAnsi="David" w:hint="eastAsia"/>
          <w:rtl/>
        </w:rPr>
        <w:t>אך</w:t>
      </w:r>
      <w:r w:rsidRPr="0011407C">
        <w:rPr>
          <w:rFonts w:ascii="David" w:hAnsi="David"/>
          <w:rtl/>
        </w:rPr>
        <w:t xml:space="preserve"> </w:t>
      </w:r>
      <w:r w:rsidRPr="0011407C">
        <w:rPr>
          <w:rFonts w:ascii="David" w:hAnsi="David" w:hint="eastAsia"/>
          <w:rtl/>
        </w:rPr>
        <w:t>לא</w:t>
      </w:r>
      <w:r w:rsidRPr="0011407C">
        <w:rPr>
          <w:rFonts w:ascii="David" w:hAnsi="David"/>
          <w:rtl/>
        </w:rPr>
        <w:t xml:space="preserve"> </w:t>
      </w:r>
      <w:r w:rsidRPr="0011407C">
        <w:rPr>
          <w:rFonts w:ascii="David" w:hAnsi="David" w:hint="eastAsia"/>
          <w:rtl/>
        </w:rPr>
        <w:t>נענה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2 </w:t>
      </w:r>
      <w:r w:rsidRPr="0011407C">
        <w:rPr>
          <w:rFonts w:ascii="David" w:hAnsi="David" w:hint="eastAsia"/>
          <w:rtl/>
        </w:rPr>
        <w:t>וציין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לא</w:t>
      </w:r>
      <w:r w:rsidRPr="0011407C">
        <w:rPr>
          <w:rFonts w:ascii="David" w:hAnsi="David"/>
          <w:rtl/>
        </w:rPr>
        <w:t xml:space="preserve"> </w:t>
      </w:r>
      <w:r w:rsidRPr="0011407C">
        <w:rPr>
          <w:rFonts w:ascii="David" w:hAnsi="David" w:hint="eastAsia"/>
          <w:rtl/>
        </w:rPr>
        <w:t>עונה</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ומיד</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ניסה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ליצור</w:t>
      </w:r>
      <w:r w:rsidRPr="0011407C">
        <w:rPr>
          <w:rFonts w:ascii="David" w:hAnsi="David"/>
          <w:rtl/>
        </w:rPr>
        <w:t xml:space="preserve"> </w:t>
      </w:r>
      <w:r w:rsidRPr="0011407C">
        <w:rPr>
          <w:rFonts w:ascii="David" w:hAnsi="David" w:hint="eastAsia"/>
          <w:rtl/>
        </w:rPr>
        <w:t>קשר</w:t>
      </w:r>
      <w:r w:rsidRPr="0011407C">
        <w:rPr>
          <w:rFonts w:ascii="David" w:hAnsi="David"/>
          <w:rtl/>
        </w:rPr>
        <w:t xml:space="preserve"> </w:t>
      </w:r>
      <w:r w:rsidRPr="0011407C">
        <w:rPr>
          <w:rFonts w:ascii="David" w:hAnsi="David" w:hint="eastAsia"/>
          <w:rtl/>
        </w:rPr>
        <w:t>אף</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אך</w:t>
      </w:r>
      <w:r w:rsidRPr="0011407C">
        <w:rPr>
          <w:rFonts w:ascii="David" w:hAnsi="David"/>
          <w:rtl/>
        </w:rPr>
        <w:t xml:space="preserve"> </w:t>
      </w:r>
      <w:r w:rsidRPr="0011407C">
        <w:rPr>
          <w:rFonts w:ascii="David" w:hAnsi="David" w:hint="eastAsia"/>
          <w:rtl/>
        </w:rPr>
        <w:t>ללא</w:t>
      </w:r>
      <w:r w:rsidRPr="0011407C">
        <w:rPr>
          <w:rFonts w:ascii="David" w:hAnsi="David"/>
          <w:rtl/>
        </w:rPr>
        <w:t xml:space="preserve"> </w:t>
      </w:r>
      <w:r w:rsidRPr="0011407C">
        <w:rPr>
          <w:rFonts w:ascii="David" w:hAnsi="David" w:hint="eastAsia"/>
          <w:rtl/>
        </w:rPr>
        <w:t>הצלחה</w:t>
      </w:r>
      <w:r w:rsidRPr="0011407C">
        <w:rPr>
          <w:rFonts w:ascii="David" w:hAnsi="David"/>
          <w:rtl/>
        </w:rPr>
        <w:t>.</w:t>
      </w:r>
    </w:p>
    <w:p w14:paraId="065B90CF"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16. </w:t>
      </w:r>
      <w:r w:rsidRPr="0011407C">
        <w:rPr>
          <w:rFonts w:ascii="David" w:hAnsi="David"/>
          <w:rtl/>
        </w:rPr>
        <w:tab/>
      </w:r>
      <w:r w:rsidRPr="0011407C">
        <w:rPr>
          <w:rFonts w:ascii="David" w:hAnsi="David" w:hint="eastAsia"/>
          <w:rtl/>
        </w:rPr>
        <w:t>בד</w:t>
      </w:r>
      <w:r w:rsidRPr="0011407C">
        <w:rPr>
          <w:rFonts w:ascii="David" w:hAnsi="David"/>
          <w:rtl/>
        </w:rPr>
        <w:t xml:space="preserve"> </w:t>
      </w:r>
      <w:r w:rsidRPr="0011407C">
        <w:rPr>
          <w:rFonts w:ascii="David" w:hAnsi="David" w:hint="eastAsia"/>
          <w:rtl/>
        </w:rPr>
        <w:t>בבד</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המתואר</w:t>
      </w:r>
      <w:r w:rsidRPr="0011407C">
        <w:rPr>
          <w:rFonts w:ascii="David" w:hAnsi="David"/>
          <w:rtl/>
        </w:rPr>
        <w:t xml:space="preserve"> </w:t>
      </w:r>
      <w:r w:rsidRPr="0011407C">
        <w:rPr>
          <w:rFonts w:ascii="David" w:hAnsi="David" w:hint="eastAsia"/>
          <w:rtl/>
        </w:rPr>
        <w:t>לעיל</w:t>
      </w:r>
      <w:r w:rsidRPr="0011407C">
        <w:rPr>
          <w:rFonts w:ascii="David" w:hAnsi="David"/>
          <w:rtl/>
        </w:rPr>
        <w:t xml:space="preserve">, </w:t>
      </w:r>
      <w:r w:rsidRPr="0011407C">
        <w:rPr>
          <w:rFonts w:ascii="David" w:hAnsi="David" w:hint="eastAsia"/>
          <w:rtl/>
        </w:rPr>
        <w:t>המשך</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לשוחח</w:t>
      </w:r>
      <w:r w:rsidRPr="0011407C">
        <w:rPr>
          <w:rFonts w:ascii="David" w:hAnsi="David"/>
          <w:rtl/>
        </w:rPr>
        <w:t xml:space="preserve"> </w:t>
      </w:r>
      <w:r w:rsidRPr="0011407C">
        <w:rPr>
          <w:rFonts w:ascii="David" w:hAnsi="David" w:hint="eastAsia"/>
          <w:rtl/>
        </w:rPr>
        <w:t>מעת</w:t>
      </w:r>
      <w:r w:rsidRPr="0011407C">
        <w:rPr>
          <w:rFonts w:ascii="David" w:hAnsi="David"/>
          <w:rtl/>
        </w:rPr>
        <w:t xml:space="preserve"> </w:t>
      </w:r>
      <w:r w:rsidRPr="0011407C">
        <w:rPr>
          <w:rFonts w:ascii="David" w:hAnsi="David" w:hint="eastAsia"/>
          <w:rtl/>
        </w:rPr>
        <w:t>לעת</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והורה</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להגיע</w:t>
      </w:r>
      <w:r w:rsidRPr="0011407C">
        <w:rPr>
          <w:rFonts w:ascii="David" w:hAnsi="David"/>
          <w:rtl/>
        </w:rPr>
        <w:t xml:space="preserve"> </w:t>
      </w:r>
      <w:r w:rsidRPr="0011407C">
        <w:rPr>
          <w:rFonts w:ascii="David" w:hAnsi="David" w:hint="eastAsia"/>
          <w:rtl/>
        </w:rPr>
        <w:t>לכוון</w:t>
      </w:r>
      <w:r w:rsidRPr="0011407C">
        <w:rPr>
          <w:rFonts w:ascii="David" w:hAnsi="David"/>
          <w:rtl/>
        </w:rPr>
        <w:t xml:space="preserve"> </w:t>
      </w:r>
      <w:r w:rsidRPr="0011407C">
        <w:rPr>
          <w:rFonts w:ascii="David" w:hAnsi="David" w:hint="eastAsia"/>
          <w:rtl/>
        </w:rPr>
        <w:t>ביתו</w:t>
      </w:r>
      <w:r w:rsidRPr="0011407C">
        <w:rPr>
          <w:rFonts w:ascii="David" w:hAnsi="David"/>
          <w:rtl/>
        </w:rPr>
        <w:t xml:space="preserve"> </w:t>
      </w:r>
      <w:r w:rsidRPr="0011407C">
        <w:rPr>
          <w:rFonts w:ascii="David" w:hAnsi="David" w:hint="eastAsia"/>
          <w:rtl/>
        </w:rPr>
        <w:t>ולהמתין</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שם</w:t>
      </w:r>
      <w:r w:rsidRPr="0011407C">
        <w:rPr>
          <w:rFonts w:ascii="David" w:hAnsi="David"/>
          <w:rtl/>
        </w:rPr>
        <w:t>.</w:t>
      </w:r>
    </w:p>
    <w:p w14:paraId="01CF18DD"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17. </w:t>
      </w:r>
      <w:r w:rsidRPr="0011407C">
        <w:rPr>
          <w:rFonts w:ascii="David" w:hAnsi="David"/>
          <w:rtl/>
        </w:rPr>
        <w:tab/>
      </w:r>
      <w:r w:rsidRPr="0011407C">
        <w:rPr>
          <w:rFonts w:ascii="David" w:hAnsi="David" w:hint="eastAsia"/>
          <w:rtl/>
        </w:rPr>
        <w:t>בשעה</w:t>
      </w:r>
      <w:r w:rsidRPr="0011407C">
        <w:rPr>
          <w:rFonts w:ascii="David" w:hAnsi="David"/>
          <w:rtl/>
        </w:rPr>
        <w:t xml:space="preserve"> 20:20 </w:t>
      </w:r>
      <w:r w:rsidRPr="0011407C">
        <w:rPr>
          <w:rFonts w:ascii="David" w:hAnsi="David" w:hint="eastAsia"/>
          <w:rtl/>
        </w:rPr>
        <w:t>או</w:t>
      </w:r>
      <w:r w:rsidRPr="0011407C">
        <w:rPr>
          <w:rFonts w:ascii="David" w:hAnsi="David"/>
          <w:rtl/>
        </w:rPr>
        <w:t xml:space="preserve"> </w:t>
      </w:r>
      <w:r w:rsidRPr="0011407C">
        <w:rPr>
          <w:rFonts w:ascii="David" w:hAnsi="David" w:hint="eastAsia"/>
          <w:rtl/>
        </w:rPr>
        <w:t>בסמוך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נסיון</w:t>
      </w:r>
      <w:r w:rsidRPr="0011407C">
        <w:rPr>
          <w:rFonts w:ascii="David" w:hAnsi="David"/>
          <w:rtl/>
        </w:rPr>
        <w:t xml:space="preserve"> </w:t>
      </w:r>
      <w:r w:rsidRPr="0011407C">
        <w:rPr>
          <w:rFonts w:ascii="David" w:hAnsi="David" w:hint="eastAsia"/>
          <w:rtl/>
        </w:rPr>
        <w:t>נוסף</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עם</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3,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המכונה</w:t>
      </w:r>
      <w:r w:rsidRPr="0011407C">
        <w:rPr>
          <w:rFonts w:ascii="David" w:hAnsi="David"/>
          <w:rtl/>
        </w:rPr>
        <w:t xml:space="preserve"> "</w:t>
      </w:r>
      <w:r w:rsidRPr="0011407C">
        <w:rPr>
          <w:rFonts w:ascii="David" w:hAnsi="David" w:hint="eastAsia"/>
          <w:rtl/>
        </w:rPr>
        <w:t>סוס</w:t>
      </w:r>
      <w:r w:rsidRPr="0011407C">
        <w:rPr>
          <w:rFonts w:ascii="David" w:hAnsi="David"/>
          <w:rtl/>
        </w:rPr>
        <w:t xml:space="preserve">" </w:t>
      </w:r>
      <w:r w:rsidRPr="0011407C">
        <w:rPr>
          <w:rFonts w:ascii="David" w:hAnsi="David" w:hint="eastAsia"/>
          <w:rtl/>
        </w:rPr>
        <w:t>בדרכו</w:t>
      </w:r>
      <w:r w:rsidRPr="0011407C">
        <w:rPr>
          <w:rFonts w:ascii="David" w:hAnsi="David"/>
          <w:rtl/>
        </w:rPr>
        <w:t xml:space="preserve"> </w:t>
      </w:r>
      <w:r w:rsidRPr="0011407C">
        <w:rPr>
          <w:rFonts w:ascii="David" w:hAnsi="David" w:hint="eastAsia"/>
          <w:rtl/>
        </w:rPr>
        <w:t>אליו</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אחר</w:t>
      </w:r>
      <w:r w:rsidRPr="0011407C">
        <w:rPr>
          <w:rFonts w:ascii="David" w:hAnsi="David"/>
          <w:rtl/>
        </w:rPr>
        <w:t xml:space="preserve">, </w:t>
      </w:r>
      <w:r w:rsidRPr="0011407C">
        <w:rPr>
          <w:rFonts w:ascii="David" w:hAnsi="David" w:hint="eastAsia"/>
          <w:rtl/>
        </w:rPr>
        <w:t>וציין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פרנסה</w:t>
      </w:r>
      <w:r w:rsidRPr="0011407C">
        <w:rPr>
          <w:rFonts w:ascii="David" w:hAnsi="David"/>
          <w:rtl/>
        </w:rPr>
        <w:t xml:space="preserve"> </w:t>
      </w:r>
      <w:r w:rsidRPr="0011407C">
        <w:rPr>
          <w:rFonts w:ascii="David" w:hAnsi="David" w:hint="eastAsia"/>
          <w:rtl/>
        </w:rPr>
        <w:t>היום</w:t>
      </w:r>
      <w:r w:rsidRPr="0011407C">
        <w:rPr>
          <w:rFonts w:ascii="David" w:hAnsi="David"/>
          <w:rtl/>
        </w:rPr>
        <w:t xml:space="preserve">". </w:t>
      </w:r>
      <w:r w:rsidRPr="0011407C">
        <w:rPr>
          <w:rFonts w:ascii="David" w:hAnsi="David" w:hint="eastAsia"/>
          <w:rtl/>
        </w:rPr>
        <w:t>עוד</w:t>
      </w:r>
      <w:r w:rsidRPr="0011407C">
        <w:rPr>
          <w:rFonts w:ascii="David" w:hAnsi="David"/>
          <w:rtl/>
        </w:rPr>
        <w:t xml:space="preserve"> </w:t>
      </w:r>
      <w:r w:rsidRPr="0011407C">
        <w:rPr>
          <w:rFonts w:ascii="David" w:hAnsi="David" w:hint="eastAsia"/>
          <w:rtl/>
        </w:rPr>
        <w:t>הוסיף</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מדובר</w:t>
      </w:r>
      <w:r w:rsidRPr="0011407C">
        <w:rPr>
          <w:rFonts w:ascii="David" w:hAnsi="David"/>
          <w:rtl/>
        </w:rPr>
        <w:t xml:space="preserve"> </w:t>
      </w:r>
      <w:r w:rsidRPr="0011407C">
        <w:rPr>
          <w:rFonts w:ascii="David" w:hAnsi="David" w:hint="eastAsia"/>
          <w:rtl/>
        </w:rPr>
        <w:t>במי</w:t>
      </w:r>
      <w:r w:rsidRPr="0011407C">
        <w:rPr>
          <w:rFonts w:ascii="David" w:hAnsi="David"/>
          <w:rtl/>
        </w:rPr>
        <w:t xml:space="preserve"> </w:t>
      </w:r>
      <w:r w:rsidRPr="0011407C">
        <w:rPr>
          <w:rFonts w:ascii="David" w:hAnsi="David" w:hint="eastAsia"/>
          <w:rtl/>
        </w:rPr>
        <w:t>שכבר</w:t>
      </w:r>
      <w:r w:rsidRPr="0011407C">
        <w:rPr>
          <w:rFonts w:ascii="David" w:hAnsi="David"/>
          <w:rtl/>
        </w:rPr>
        <w:t xml:space="preserve"> </w:t>
      </w:r>
      <w:r w:rsidRPr="0011407C">
        <w:rPr>
          <w:rFonts w:ascii="David" w:hAnsi="David" w:hint="eastAsia"/>
          <w:rtl/>
        </w:rPr>
        <w:t>ראה</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בעבר</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שוחחו</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במטרה</w:t>
      </w:r>
      <w:r w:rsidRPr="0011407C">
        <w:rPr>
          <w:rFonts w:ascii="David" w:hAnsi="David"/>
          <w:rtl/>
        </w:rPr>
        <w:t xml:space="preserve"> </w:t>
      </w:r>
      <w:r w:rsidRPr="0011407C">
        <w:rPr>
          <w:rFonts w:ascii="David" w:hAnsi="David" w:hint="eastAsia"/>
          <w:rtl/>
        </w:rPr>
        <w:t>לתאם</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ביצוע</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00F98A9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18. </w:t>
      </w:r>
      <w:r w:rsidRPr="0011407C">
        <w:rPr>
          <w:rFonts w:ascii="David" w:hAnsi="David"/>
          <w:rtl/>
        </w:rPr>
        <w:tab/>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20:30 </w:t>
      </w:r>
      <w:r w:rsidRPr="0011407C">
        <w:rPr>
          <w:rFonts w:ascii="David" w:hAnsi="David" w:hint="eastAsia"/>
          <w:rtl/>
        </w:rPr>
        <w:t>נפגש</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עלה</w:t>
      </w:r>
      <w:r w:rsidRPr="0011407C">
        <w:rPr>
          <w:rFonts w:ascii="David" w:hAnsi="David"/>
          <w:rtl/>
        </w:rPr>
        <w:t xml:space="preserve">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והורה</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לנסוע</w:t>
      </w:r>
      <w:r w:rsidRPr="0011407C">
        <w:rPr>
          <w:rFonts w:ascii="David" w:hAnsi="David"/>
          <w:rtl/>
        </w:rPr>
        <w:t xml:space="preserve"> </w:t>
      </w:r>
      <w:r w:rsidRPr="0011407C">
        <w:rPr>
          <w:rFonts w:ascii="David" w:hAnsi="David" w:hint="eastAsia"/>
          <w:rtl/>
        </w:rPr>
        <w:t>לכיוון</w:t>
      </w:r>
      <w:r w:rsidRPr="0011407C">
        <w:rPr>
          <w:rFonts w:ascii="David" w:hAnsi="David"/>
          <w:rtl/>
        </w:rPr>
        <w:t xml:space="preserve"> </w:t>
      </w:r>
      <w:r w:rsidRPr="0011407C">
        <w:rPr>
          <w:rFonts w:ascii="David" w:hAnsi="David" w:hint="eastAsia"/>
          <w:rtl/>
        </w:rPr>
        <w:t>ענתא</w:t>
      </w:r>
      <w:r w:rsidRPr="0011407C">
        <w:rPr>
          <w:rFonts w:ascii="David" w:hAnsi="David"/>
          <w:rtl/>
        </w:rPr>
        <w:t xml:space="preserve">. </w:t>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הנסיעה</w:t>
      </w:r>
      <w:r w:rsidRPr="0011407C">
        <w:rPr>
          <w:rFonts w:ascii="David" w:hAnsi="David"/>
          <w:rtl/>
        </w:rPr>
        <w:t xml:space="preserve">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לנאשם</w:t>
      </w:r>
      <w:r w:rsidRPr="0011407C">
        <w:rPr>
          <w:rFonts w:ascii="David" w:hAnsi="David"/>
          <w:rtl/>
        </w:rPr>
        <w:t xml:space="preserve"> 3, </w:t>
      </w:r>
      <w:r w:rsidRPr="0011407C">
        <w:rPr>
          <w:rFonts w:ascii="David" w:hAnsi="David" w:hint="eastAsia"/>
          <w:rtl/>
        </w:rPr>
        <w:t>וביקש</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יכין</w:t>
      </w:r>
      <w:r w:rsidRPr="0011407C">
        <w:rPr>
          <w:rFonts w:ascii="David" w:hAnsi="David"/>
          <w:rtl/>
        </w:rPr>
        <w:t xml:space="preserve"> </w:t>
      </w:r>
      <w:r w:rsidRPr="0011407C">
        <w:rPr>
          <w:rFonts w:ascii="David" w:hAnsi="David" w:hint="eastAsia"/>
          <w:rtl/>
        </w:rPr>
        <w:t>כדורים</w:t>
      </w:r>
      <w:r w:rsidRPr="0011407C">
        <w:rPr>
          <w:rFonts w:ascii="David" w:hAnsi="David"/>
          <w:rtl/>
        </w:rPr>
        <w:t xml:space="preserve"> </w:t>
      </w:r>
      <w:r w:rsidRPr="0011407C">
        <w:rPr>
          <w:rFonts w:ascii="David" w:hAnsi="David" w:hint="eastAsia"/>
          <w:rtl/>
        </w:rPr>
        <w:t>במטרה</w:t>
      </w:r>
      <w:r w:rsidRPr="0011407C">
        <w:rPr>
          <w:rFonts w:ascii="David" w:hAnsi="David"/>
          <w:rtl/>
        </w:rPr>
        <w:t xml:space="preserve"> </w:t>
      </w:r>
      <w:r w:rsidRPr="0011407C">
        <w:rPr>
          <w:rFonts w:ascii="David" w:hAnsi="David" w:hint="eastAsia"/>
          <w:rtl/>
        </w:rPr>
        <w:t>לנסות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ובהמשך</w:t>
      </w:r>
      <w:r w:rsidRPr="0011407C">
        <w:rPr>
          <w:rFonts w:ascii="David" w:hAnsi="David"/>
          <w:rtl/>
        </w:rPr>
        <w:t xml:space="preserve"> </w:t>
      </w:r>
      <w:r w:rsidRPr="0011407C">
        <w:rPr>
          <w:rFonts w:ascii="David" w:hAnsi="David" w:hint="eastAsia"/>
          <w:rtl/>
        </w:rPr>
        <w:t>תיאם</w:t>
      </w:r>
      <w:r w:rsidRPr="0011407C">
        <w:rPr>
          <w:rFonts w:ascii="David" w:hAnsi="David"/>
          <w:rtl/>
        </w:rPr>
        <w:t xml:space="preserve"> </w:t>
      </w:r>
      <w:r w:rsidRPr="0011407C">
        <w:rPr>
          <w:rFonts w:ascii="David" w:hAnsi="David" w:hint="eastAsia"/>
          <w:rtl/>
        </w:rPr>
        <w:t>איתו</w:t>
      </w:r>
      <w:r w:rsidRPr="0011407C">
        <w:rPr>
          <w:rFonts w:ascii="David" w:hAnsi="David"/>
          <w:rtl/>
        </w:rPr>
        <w:t xml:space="preserve"> </w:t>
      </w:r>
      <w:r w:rsidRPr="0011407C">
        <w:rPr>
          <w:rFonts w:ascii="David" w:hAnsi="David" w:hint="eastAsia"/>
          <w:rtl/>
        </w:rPr>
        <w:t>נקודת</w:t>
      </w:r>
      <w:r w:rsidRPr="0011407C">
        <w:rPr>
          <w:rFonts w:ascii="David" w:hAnsi="David"/>
          <w:rtl/>
        </w:rPr>
        <w:t xml:space="preserve"> </w:t>
      </w:r>
      <w:r w:rsidRPr="0011407C">
        <w:rPr>
          <w:rFonts w:ascii="David" w:hAnsi="David" w:hint="eastAsia"/>
          <w:rtl/>
        </w:rPr>
        <w:t>מפגש</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להלן</w:t>
      </w:r>
      <w:r w:rsidRPr="0011407C">
        <w:rPr>
          <w:rFonts w:ascii="David" w:hAnsi="David"/>
          <w:rtl/>
        </w:rPr>
        <w:t xml:space="preserve">: </w:t>
      </w:r>
      <w:r w:rsidRPr="0011407C">
        <w:rPr>
          <w:rFonts w:ascii="David" w:hAnsi="David"/>
          <w:b/>
          <w:bCs/>
          <w:rtl/>
        </w:rPr>
        <w:t>"</w:t>
      </w:r>
      <w:r w:rsidRPr="0011407C">
        <w:rPr>
          <w:rFonts w:ascii="David" w:hAnsi="David" w:hint="eastAsia"/>
          <w:b/>
          <w:bCs/>
          <w:rtl/>
        </w:rPr>
        <w:t>נקודת</w:t>
      </w:r>
      <w:r w:rsidRPr="0011407C">
        <w:rPr>
          <w:rFonts w:ascii="David" w:hAnsi="David"/>
          <w:b/>
          <w:bCs/>
          <w:rtl/>
        </w:rPr>
        <w:t xml:space="preserve"> </w:t>
      </w:r>
      <w:r w:rsidRPr="0011407C">
        <w:rPr>
          <w:rFonts w:ascii="David" w:hAnsi="David" w:hint="eastAsia"/>
          <w:b/>
          <w:bCs/>
          <w:rtl/>
        </w:rPr>
        <w:t>המפגש</w:t>
      </w:r>
      <w:r w:rsidRPr="0011407C">
        <w:rPr>
          <w:rFonts w:ascii="David" w:hAnsi="David"/>
          <w:b/>
          <w:bCs/>
          <w:rtl/>
        </w:rPr>
        <w:t>"</w:t>
      </w:r>
      <w:r w:rsidRPr="0011407C">
        <w:rPr>
          <w:rFonts w:ascii="David" w:hAnsi="David"/>
          <w:rtl/>
        </w:rPr>
        <w:t>).</w:t>
      </w:r>
    </w:p>
    <w:p w14:paraId="00466E18"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19. </w:t>
      </w:r>
      <w:r w:rsidRPr="0011407C">
        <w:rPr>
          <w:rFonts w:ascii="David" w:hAnsi="David"/>
          <w:rtl/>
        </w:rPr>
        <w:tab/>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20:40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3 </w:t>
      </w:r>
      <w:r w:rsidRPr="0011407C">
        <w:rPr>
          <w:rFonts w:ascii="David" w:hAnsi="David" w:hint="eastAsia"/>
          <w:rtl/>
        </w:rPr>
        <w:t>לנקודת</w:t>
      </w:r>
      <w:r w:rsidRPr="0011407C">
        <w:rPr>
          <w:rFonts w:ascii="David" w:hAnsi="David"/>
          <w:rtl/>
        </w:rPr>
        <w:t xml:space="preserve"> </w:t>
      </w:r>
      <w:r w:rsidRPr="0011407C">
        <w:rPr>
          <w:rFonts w:ascii="David" w:hAnsi="David" w:hint="eastAsia"/>
          <w:rtl/>
        </w:rPr>
        <w:t>המפגש</w:t>
      </w:r>
      <w:r w:rsidRPr="0011407C">
        <w:rPr>
          <w:rFonts w:ascii="David" w:hAnsi="David"/>
          <w:rtl/>
        </w:rPr>
        <w:t xml:space="preserve">, </w:t>
      </w:r>
      <w:r w:rsidRPr="0011407C">
        <w:rPr>
          <w:rFonts w:ascii="David" w:hAnsi="David" w:hint="eastAsia"/>
          <w:rtl/>
        </w:rPr>
        <w:t>וביקש</w:t>
      </w:r>
      <w:r w:rsidRPr="0011407C">
        <w:rPr>
          <w:rFonts w:ascii="David" w:hAnsi="David"/>
          <w:rtl/>
        </w:rPr>
        <w:t xml:space="preserve"> </w:t>
      </w:r>
      <w:r w:rsidRPr="0011407C">
        <w:rPr>
          <w:rFonts w:ascii="David" w:hAnsi="David" w:hint="eastAsia"/>
          <w:rtl/>
        </w:rPr>
        <w:t>מנאשם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להמתין</w:t>
      </w:r>
      <w:r w:rsidRPr="0011407C">
        <w:rPr>
          <w:rFonts w:ascii="David" w:hAnsi="David"/>
          <w:rtl/>
        </w:rPr>
        <w:t xml:space="preserve"> </w:t>
      </w:r>
      <w:r w:rsidRPr="0011407C">
        <w:rPr>
          <w:rFonts w:ascii="David" w:hAnsi="David" w:hint="eastAsia"/>
          <w:rtl/>
        </w:rPr>
        <w:t>במקום</w:t>
      </w:r>
      <w:r w:rsidRPr="0011407C">
        <w:rPr>
          <w:rFonts w:ascii="David" w:hAnsi="David"/>
          <w:rtl/>
        </w:rPr>
        <w:t xml:space="preserve">. </w:t>
      </w:r>
      <w:r w:rsidRPr="0011407C">
        <w:rPr>
          <w:rFonts w:ascii="David" w:hAnsi="David" w:hint="eastAsia"/>
          <w:rtl/>
        </w:rPr>
        <w:t>בעת</w:t>
      </w:r>
      <w:r w:rsidRPr="0011407C">
        <w:rPr>
          <w:rFonts w:ascii="David" w:hAnsi="David"/>
          <w:rtl/>
        </w:rPr>
        <w:t xml:space="preserve"> </w:t>
      </w:r>
      <w:r w:rsidRPr="0011407C">
        <w:rPr>
          <w:rFonts w:ascii="David" w:hAnsi="David" w:hint="eastAsia"/>
          <w:rtl/>
        </w:rPr>
        <w:t>ההמתנה</w:t>
      </w:r>
      <w:r w:rsidRPr="0011407C">
        <w:rPr>
          <w:rFonts w:ascii="David" w:hAnsi="David"/>
          <w:rtl/>
        </w:rPr>
        <w:t xml:space="preserve">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לנאשם</w:t>
      </w:r>
      <w:r w:rsidRPr="0011407C">
        <w:rPr>
          <w:rFonts w:ascii="David" w:hAnsi="David"/>
          <w:rtl/>
        </w:rPr>
        <w:t xml:space="preserve"> 4,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מיקומו</w:t>
      </w:r>
      <w:r w:rsidRPr="0011407C">
        <w:rPr>
          <w:rFonts w:ascii="David" w:hAnsi="David"/>
          <w:rtl/>
        </w:rPr>
        <w:t xml:space="preserve"> </w:t>
      </w:r>
      <w:r w:rsidRPr="0011407C">
        <w:rPr>
          <w:rFonts w:ascii="David" w:hAnsi="David" w:hint="eastAsia"/>
          <w:rtl/>
        </w:rPr>
        <w:t>ואמר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שתוך</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יגיע</w:t>
      </w:r>
      <w:r w:rsidRPr="0011407C">
        <w:rPr>
          <w:rFonts w:ascii="David" w:hAnsi="David"/>
          <w:rtl/>
        </w:rPr>
        <w:t xml:space="preserve"> </w:t>
      </w:r>
      <w:r w:rsidRPr="0011407C">
        <w:rPr>
          <w:rFonts w:ascii="David" w:hAnsi="David" w:hint="eastAsia"/>
          <w:rtl/>
        </w:rPr>
        <w:t>אליו</w:t>
      </w:r>
      <w:r w:rsidRPr="0011407C">
        <w:rPr>
          <w:rFonts w:ascii="David" w:hAnsi="David"/>
          <w:rtl/>
        </w:rPr>
        <w:t xml:space="preserve">, </w:t>
      </w:r>
      <w:r w:rsidRPr="0011407C">
        <w:rPr>
          <w:rFonts w:ascii="David" w:hAnsi="David" w:hint="eastAsia"/>
          <w:rtl/>
        </w:rPr>
        <w:t>ומאחר</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3 </w:t>
      </w:r>
      <w:r w:rsidRPr="0011407C">
        <w:rPr>
          <w:rFonts w:ascii="David" w:hAnsi="David" w:hint="eastAsia"/>
          <w:rtl/>
        </w:rPr>
        <w:t>לא</w:t>
      </w:r>
      <w:r w:rsidRPr="0011407C">
        <w:rPr>
          <w:rFonts w:ascii="David" w:hAnsi="David"/>
          <w:rtl/>
        </w:rPr>
        <w:t xml:space="preserve"> </w:t>
      </w:r>
      <w:r w:rsidRPr="0011407C">
        <w:rPr>
          <w:rFonts w:ascii="David" w:hAnsi="David" w:hint="eastAsia"/>
          <w:rtl/>
        </w:rPr>
        <w:t>הביא</w:t>
      </w:r>
      <w:r w:rsidRPr="0011407C">
        <w:rPr>
          <w:rFonts w:ascii="David" w:hAnsi="David"/>
          <w:rtl/>
        </w:rPr>
        <w:t xml:space="preserve"> </w:t>
      </w:r>
      <w:r w:rsidRPr="0011407C">
        <w:rPr>
          <w:rFonts w:ascii="David" w:hAnsi="David" w:hint="eastAsia"/>
          <w:rtl/>
        </w:rPr>
        <w:t>עמו</w:t>
      </w:r>
      <w:r w:rsidRPr="0011407C">
        <w:rPr>
          <w:rFonts w:ascii="David" w:hAnsi="David"/>
          <w:rtl/>
        </w:rPr>
        <w:t xml:space="preserve"> </w:t>
      </w:r>
      <w:r w:rsidRPr="0011407C">
        <w:rPr>
          <w:rFonts w:ascii="David" w:hAnsi="David" w:hint="eastAsia"/>
          <w:rtl/>
        </w:rPr>
        <w:t>כדורים</w:t>
      </w:r>
      <w:r w:rsidRPr="0011407C">
        <w:rPr>
          <w:rFonts w:ascii="David" w:hAnsi="David"/>
          <w:rtl/>
        </w:rPr>
        <w:t xml:space="preserve">, </w:t>
      </w:r>
      <w:r w:rsidRPr="0011407C">
        <w:rPr>
          <w:rFonts w:ascii="David" w:hAnsi="David" w:hint="eastAsia"/>
          <w:rtl/>
        </w:rPr>
        <w:t>ביקש</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יביא</w:t>
      </w:r>
      <w:r w:rsidRPr="0011407C">
        <w:rPr>
          <w:rFonts w:ascii="David" w:hAnsi="David"/>
          <w:rtl/>
        </w:rPr>
        <w:t xml:space="preserve"> </w:t>
      </w:r>
      <w:r w:rsidRPr="0011407C">
        <w:rPr>
          <w:rFonts w:ascii="David" w:hAnsi="David" w:hint="eastAsia"/>
          <w:rtl/>
        </w:rPr>
        <w:t>עימו</w:t>
      </w:r>
      <w:r w:rsidRPr="0011407C">
        <w:rPr>
          <w:rFonts w:ascii="David" w:hAnsi="David"/>
          <w:rtl/>
        </w:rPr>
        <w:t xml:space="preserve"> </w:t>
      </w:r>
      <w:r w:rsidRPr="0011407C">
        <w:rPr>
          <w:rFonts w:ascii="David" w:hAnsi="David" w:hint="eastAsia"/>
          <w:rtl/>
        </w:rPr>
        <w:t>עשרה</w:t>
      </w:r>
      <w:r w:rsidRPr="0011407C">
        <w:rPr>
          <w:rFonts w:ascii="David" w:hAnsi="David"/>
          <w:rtl/>
        </w:rPr>
        <w:t xml:space="preserve"> </w:t>
      </w:r>
      <w:r w:rsidRPr="0011407C">
        <w:rPr>
          <w:rFonts w:ascii="David" w:hAnsi="David" w:hint="eastAsia"/>
          <w:rtl/>
        </w:rPr>
        <w:t>כדורים</w:t>
      </w:r>
      <w:r w:rsidRPr="0011407C">
        <w:rPr>
          <w:rFonts w:ascii="David" w:hAnsi="David"/>
          <w:rtl/>
        </w:rPr>
        <w:t xml:space="preserve"> </w:t>
      </w:r>
      <w:r w:rsidRPr="0011407C">
        <w:rPr>
          <w:rFonts w:ascii="David" w:hAnsi="David" w:hint="eastAsia"/>
          <w:rtl/>
        </w:rPr>
        <w:t>ששם</w:t>
      </w:r>
      <w:r w:rsidRPr="0011407C">
        <w:rPr>
          <w:rFonts w:ascii="David" w:hAnsi="David"/>
          <w:rtl/>
        </w:rPr>
        <w:t xml:space="preserve"> </w:t>
      </w:r>
      <w:r w:rsidRPr="0011407C">
        <w:rPr>
          <w:rFonts w:ascii="David" w:hAnsi="David" w:hint="eastAsia"/>
          <w:rtl/>
        </w:rPr>
        <w:t>אצלו</w:t>
      </w:r>
      <w:r w:rsidRPr="0011407C">
        <w:rPr>
          <w:rFonts w:ascii="David" w:hAnsi="David"/>
          <w:rtl/>
        </w:rPr>
        <w:t xml:space="preserve"> </w:t>
      </w:r>
      <w:r w:rsidRPr="0011407C">
        <w:rPr>
          <w:rFonts w:ascii="David" w:hAnsi="David" w:hint="eastAsia"/>
          <w:rtl/>
        </w:rPr>
        <w:t>בעבר</w:t>
      </w:r>
      <w:r w:rsidRPr="0011407C">
        <w:rPr>
          <w:rFonts w:ascii="David" w:hAnsi="David"/>
          <w:rtl/>
        </w:rPr>
        <w:t>.</w:t>
      </w:r>
    </w:p>
    <w:p w14:paraId="28FA51C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20. </w:t>
      </w:r>
      <w:r w:rsidRPr="0011407C">
        <w:rPr>
          <w:rFonts w:ascii="David" w:hAnsi="David"/>
          <w:rtl/>
        </w:rPr>
        <w:tab/>
      </w:r>
      <w:r w:rsidRPr="0011407C">
        <w:rPr>
          <w:rFonts w:ascii="David" w:hAnsi="David" w:hint="eastAsia"/>
          <w:rtl/>
        </w:rPr>
        <w:t>כעבור</w:t>
      </w:r>
      <w:r w:rsidRPr="0011407C">
        <w:rPr>
          <w:rFonts w:ascii="David" w:hAnsi="David"/>
          <w:rtl/>
        </w:rPr>
        <w:t xml:space="preserve"> </w:t>
      </w:r>
      <w:r w:rsidRPr="0011407C">
        <w:rPr>
          <w:rFonts w:ascii="David" w:hAnsi="David" w:hint="eastAsia"/>
          <w:rtl/>
        </w:rPr>
        <w:t>כעשר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שב</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3 </w:t>
      </w:r>
      <w:r w:rsidRPr="0011407C">
        <w:rPr>
          <w:rFonts w:ascii="David" w:hAnsi="David" w:hint="eastAsia"/>
          <w:rtl/>
        </w:rPr>
        <w:t>אל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שהמתינו</w:t>
      </w:r>
      <w:r w:rsidRPr="0011407C">
        <w:rPr>
          <w:rFonts w:ascii="David" w:hAnsi="David"/>
          <w:rtl/>
        </w:rPr>
        <w:t xml:space="preserve"> </w:t>
      </w:r>
      <w:r w:rsidRPr="0011407C">
        <w:rPr>
          <w:rFonts w:ascii="David" w:hAnsi="David" w:hint="eastAsia"/>
          <w:rtl/>
        </w:rPr>
        <w:t>בנקודת</w:t>
      </w:r>
      <w:r w:rsidRPr="0011407C">
        <w:rPr>
          <w:rFonts w:ascii="David" w:hAnsi="David"/>
          <w:rtl/>
        </w:rPr>
        <w:t xml:space="preserve"> </w:t>
      </w:r>
      <w:r w:rsidRPr="0011407C">
        <w:rPr>
          <w:rFonts w:ascii="David" w:hAnsi="David" w:hint="eastAsia"/>
          <w:rtl/>
        </w:rPr>
        <w:t>המפגש</w:t>
      </w:r>
      <w:r w:rsidRPr="0011407C">
        <w:rPr>
          <w:rFonts w:ascii="David" w:hAnsi="David"/>
          <w:rtl/>
        </w:rPr>
        <w:t xml:space="preserve">, </w:t>
      </w:r>
      <w:r w:rsidRPr="0011407C">
        <w:rPr>
          <w:rFonts w:ascii="David" w:hAnsi="David" w:hint="eastAsia"/>
          <w:rtl/>
        </w:rPr>
        <w:t>כברשותו</w:t>
      </w:r>
      <w:r w:rsidRPr="0011407C">
        <w:rPr>
          <w:rFonts w:ascii="David" w:hAnsi="David"/>
          <w:rtl/>
        </w:rPr>
        <w:t xml:space="preserve"> </w:t>
      </w:r>
      <w:r w:rsidRPr="0011407C">
        <w:rPr>
          <w:rFonts w:ascii="David" w:hAnsi="David" w:hint="eastAsia"/>
          <w:rtl/>
        </w:rPr>
        <w:t>אקדח</w:t>
      </w:r>
      <w:r w:rsidRPr="0011407C">
        <w:rPr>
          <w:rFonts w:ascii="David" w:hAnsi="David"/>
          <w:rtl/>
        </w:rPr>
        <w:t xml:space="preserve"> </w:t>
      </w:r>
      <w:r w:rsidRPr="0011407C">
        <w:rPr>
          <w:rFonts w:ascii="David" w:hAnsi="David"/>
        </w:rPr>
        <w:t>bul</w:t>
      </w:r>
      <w:r w:rsidRPr="0011407C">
        <w:rPr>
          <w:rFonts w:ascii="David" w:hAnsi="David"/>
          <w:rtl/>
        </w:rPr>
        <w:t xml:space="preserve"> </w:t>
      </w:r>
      <w:r w:rsidRPr="0011407C">
        <w:rPr>
          <w:rFonts w:ascii="David" w:hAnsi="David" w:hint="eastAsia"/>
          <w:rtl/>
        </w:rPr>
        <w:t>מודל</w:t>
      </w:r>
      <w:r w:rsidRPr="0011407C">
        <w:rPr>
          <w:rFonts w:ascii="David" w:hAnsi="David"/>
          <w:rtl/>
        </w:rPr>
        <w:t xml:space="preserve"> </w:t>
      </w:r>
      <w:r w:rsidRPr="0011407C">
        <w:rPr>
          <w:rFonts w:ascii="David" w:hAnsi="David"/>
        </w:rPr>
        <w:t>Cherokee</w:t>
      </w:r>
      <w:r w:rsidRPr="0011407C">
        <w:rPr>
          <w:rFonts w:ascii="David" w:hAnsi="David"/>
          <w:rtl/>
        </w:rPr>
        <w:t xml:space="preserve"> </w:t>
      </w:r>
      <w:r w:rsidRPr="0011407C">
        <w:rPr>
          <w:rFonts w:ascii="David" w:hAnsi="David" w:hint="eastAsia"/>
          <w:rtl/>
        </w:rPr>
        <w:t>קליבר</w:t>
      </w:r>
      <w:r w:rsidRPr="0011407C">
        <w:rPr>
          <w:rFonts w:ascii="David" w:hAnsi="David"/>
          <w:rtl/>
        </w:rPr>
        <w:t xml:space="preserve"> 9 </w:t>
      </w:r>
      <w:r w:rsidRPr="0011407C">
        <w:rPr>
          <w:rFonts w:ascii="David" w:hAnsi="David" w:hint="eastAsia"/>
          <w:rtl/>
        </w:rPr>
        <w:t>מ</w:t>
      </w:r>
      <w:r w:rsidRPr="0011407C">
        <w:rPr>
          <w:rFonts w:ascii="David" w:hAnsi="David"/>
          <w:rtl/>
        </w:rPr>
        <w:t>"</w:t>
      </w:r>
      <w:r w:rsidRPr="0011407C">
        <w:rPr>
          <w:rFonts w:ascii="David" w:hAnsi="David" w:hint="eastAsia"/>
          <w:rtl/>
        </w:rPr>
        <w:t>מ</w:t>
      </w:r>
      <w:r w:rsidRPr="0011407C">
        <w:rPr>
          <w:rFonts w:ascii="David" w:hAnsi="David"/>
          <w:rtl/>
        </w:rPr>
        <w:t xml:space="preserve"> </w:t>
      </w:r>
      <w:r w:rsidRPr="0011407C">
        <w:rPr>
          <w:rFonts w:ascii="David" w:hAnsi="David" w:hint="eastAsia"/>
          <w:rtl/>
        </w:rPr>
        <w:t>שבכוחו</w:t>
      </w:r>
      <w:r w:rsidRPr="0011407C">
        <w:rPr>
          <w:rFonts w:ascii="David" w:hAnsi="David"/>
          <w:rtl/>
        </w:rPr>
        <w:t xml:space="preserve"> </w:t>
      </w:r>
      <w:r w:rsidRPr="0011407C">
        <w:rPr>
          <w:rFonts w:ascii="David" w:hAnsi="David" w:hint="eastAsia"/>
          <w:rtl/>
        </w:rPr>
        <w:t>להמית</w:t>
      </w:r>
      <w:r w:rsidRPr="0011407C">
        <w:rPr>
          <w:rFonts w:ascii="David" w:hAnsi="David"/>
          <w:rtl/>
        </w:rPr>
        <w:t xml:space="preserve"> </w:t>
      </w:r>
      <w:r w:rsidRPr="0011407C">
        <w:rPr>
          <w:rFonts w:ascii="David" w:hAnsi="David" w:hint="eastAsia"/>
          <w:rtl/>
        </w:rPr>
        <w:t>אדם</w:t>
      </w:r>
      <w:r w:rsidRPr="0011407C">
        <w:rPr>
          <w:rFonts w:ascii="David" w:hAnsi="David"/>
          <w:rtl/>
        </w:rPr>
        <w:t xml:space="preserve"> (</w:t>
      </w:r>
      <w:r w:rsidRPr="0011407C">
        <w:rPr>
          <w:rFonts w:ascii="David" w:hAnsi="David" w:hint="eastAsia"/>
          <w:rtl/>
        </w:rPr>
        <w:t>להלן</w:t>
      </w:r>
      <w:r w:rsidRPr="0011407C">
        <w:rPr>
          <w:rFonts w:ascii="David" w:hAnsi="David"/>
          <w:rtl/>
        </w:rPr>
        <w:t xml:space="preserve">: </w:t>
      </w:r>
      <w:r w:rsidRPr="0011407C">
        <w:rPr>
          <w:rFonts w:ascii="David" w:hAnsi="David"/>
          <w:b/>
          <w:bCs/>
          <w:rtl/>
        </w:rPr>
        <w:t>"</w:t>
      </w:r>
      <w:r w:rsidRPr="0011407C">
        <w:rPr>
          <w:rFonts w:ascii="David" w:hAnsi="David" w:hint="eastAsia"/>
          <w:b/>
          <w:bCs/>
          <w:rtl/>
        </w:rPr>
        <w:t>הנשק</w:t>
      </w:r>
      <w:r w:rsidRPr="0011407C">
        <w:rPr>
          <w:rFonts w:ascii="David" w:hAnsi="David"/>
          <w:b/>
          <w:bCs/>
          <w:rtl/>
        </w:rPr>
        <w:t>"</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3 </w:t>
      </w:r>
      <w:r w:rsidRPr="0011407C">
        <w:rPr>
          <w:rFonts w:ascii="David" w:hAnsi="David" w:hint="eastAsia"/>
          <w:rtl/>
        </w:rPr>
        <w:t>העביר</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לידי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ולאחר</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עזב</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המקום</w:t>
      </w:r>
      <w:r w:rsidRPr="0011407C">
        <w:rPr>
          <w:rFonts w:ascii="David" w:hAnsi="David"/>
          <w:rtl/>
        </w:rPr>
        <w:t xml:space="preserve">, </w:t>
      </w:r>
      <w:r w:rsidRPr="0011407C">
        <w:rPr>
          <w:rFonts w:ascii="David" w:hAnsi="David" w:hint="eastAsia"/>
          <w:rtl/>
        </w:rPr>
        <w:t>בהותירו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ברשות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והסוכן</w:t>
      </w:r>
      <w:r w:rsidRPr="0011407C">
        <w:rPr>
          <w:rFonts w:ascii="David" w:hAnsi="David"/>
          <w:rtl/>
        </w:rPr>
        <w:t>.</w:t>
      </w:r>
    </w:p>
    <w:p w14:paraId="261FF573"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21.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נסעו</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מהמקום</w:t>
      </w:r>
      <w:r w:rsidRPr="0011407C">
        <w:rPr>
          <w:rFonts w:ascii="David" w:hAnsi="David"/>
          <w:rtl/>
        </w:rPr>
        <w:t xml:space="preserve"> </w:t>
      </w:r>
      <w:r w:rsidRPr="0011407C">
        <w:rPr>
          <w:rFonts w:ascii="David" w:hAnsi="David" w:hint="eastAsia"/>
          <w:rtl/>
        </w:rPr>
        <w:t>לאזור</w:t>
      </w:r>
      <w:r w:rsidRPr="0011407C">
        <w:rPr>
          <w:rFonts w:ascii="David" w:hAnsi="David"/>
          <w:rtl/>
        </w:rPr>
        <w:t xml:space="preserve"> </w:t>
      </w:r>
      <w:r w:rsidRPr="0011407C">
        <w:rPr>
          <w:rFonts w:ascii="David" w:hAnsi="David" w:hint="eastAsia"/>
          <w:rtl/>
        </w:rPr>
        <w:t>אחר</w:t>
      </w:r>
      <w:r w:rsidRPr="0011407C">
        <w:rPr>
          <w:rFonts w:ascii="David" w:hAnsi="David"/>
          <w:rtl/>
        </w:rPr>
        <w:t xml:space="preserve"> </w:t>
      </w:r>
      <w:r w:rsidRPr="0011407C">
        <w:rPr>
          <w:rFonts w:ascii="David" w:hAnsi="David" w:hint="eastAsia"/>
          <w:rtl/>
        </w:rPr>
        <w:t>במטרה</w:t>
      </w:r>
      <w:r w:rsidRPr="0011407C">
        <w:rPr>
          <w:rFonts w:ascii="David" w:hAnsi="David"/>
          <w:rtl/>
        </w:rPr>
        <w:t xml:space="preserve"> </w:t>
      </w:r>
      <w:r w:rsidRPr="0011407C">
        <w:rPr>
          <w:rFonts w:ascii="David" w:hAnsi="David" w:hint="eastAsia"/>
          <w:rtl/>
        </w:rPr>
        <w:t>לנסות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בדרכם</w:t>
      </w:r>
      <w:r w:rsidRPr="0011407C">
        <w:rPr>
          <w:rFonts w:ascii="David" w:hAnsi="David"/>
          <w:rtl/>
        </w:rPr>
        <w:t xml:space="preserve"> </w:t>
      </w:r>
      <w:r w:rsidRPr="0011407C">
        <w:rPr>
          <w:rFonts w:ascii="David" w:hAnsi="David" w:hint="eastAsia"/>
          <w:rtl/>
        </w:rPr>
        <w:t>אספו</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שהביא</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עשרת</w:t>
      </w:r>
      <w:r w:rsidRPr="0011407C">
        <w:rPr>
          <w:rFonts w:ascii="David" w:hAnsi="David"/>
          <w:rtl/>
        </w:rPr>
        <w:t xml:space="preserve"> </w:t>
      </w:r>
      <w:r w:rsidRPr="0011407C">
        <w:rPr>
          <w:rFonts w:ascii="David" w:hAnsi="David" w:hint="eastAsia"/>
          <w:rtl/>
        </w:rPr>
        <w:t>הכדורים</w:t>
      </w:r>
      <w:r w:rsidRPr="0011407C">
        <w:rPr>
          <w:rFonts w:ascii="David" w:hAnsi="David"/>
          <w:rtl/>
        </w:rPr>
        <w:t xml:space="preserve">. </w:t>
      </w:r>
      <w:r w:rsidRPr="0011407C">
        <w:rPr>
          <w:rFonts w:ascii="David" w:hAnsi="David" w:hint="eastAsia"/>
          <w:rtl/>
        </w:rPr>
        <w:t>בשלב</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הכניס</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הכדורים</w:t>
      </w:r>
      <w:r w:rsidRPr="0011407C">
        <w:rPr>
          <w:rFonts w:ascii="David" w:hAnsi="David"/>
          <w:rtl/>
        </w:rPr>
        <w:t xml:space="preserve"> </w:t>
      </w:r>
      <w:r w:rsidRPr="0011407C">
        <w:rPr>
          <w:rFonts w:ascii="David" w:hAnsi="David" w:hint="eastAsia"/>
          <w:rtl/>
        </w:rPr>
        <w:t>למחסנית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דרך</w:t>
      </w:r>
      <w:r w:rsidRPr="0011407C">
        <w:rPr>
          <w:rFonts w:ascii="David" w:hAnsi="David"/>
          <w:rtl/>
        </w:rPr>
        <w:t xml:space="preserve"> </w:t>
      </w:r>
      <w:r w:rsidRPr="0011407C">
        <w:rPr>
          <w:rFonts w:ascii="David" w:hAnsi="David" w:hint="eastAsia"/>
          <w:rtl/>
        </w:rPr>
        <w:t>וניסה</w:t>
      </w:r>
      <w:r w:rsidRPr="0011407C">
        <w:rPr>
          <w:rFonts w:ascii="David" w:hAnsi="David"/>
          <w:rtl/>
        </w:rPr>
        <w:t xml:space="preserve"> </w:t>
      </w:r>
      <w:r w:rsidRPr="0011407C">
        <w:rPr>
          <w:rFonts w:ascii="David" w:hAnsi="David" w:hint="eastAsia"/>
          <w:rtl/>
        </w:rPr>
        <w:t>לירות</w:t>
      </w:r>
      <w:r w:rsidRPr="0011407C">
        <w:rPr>
          <w:rFonts w:ascii="David" w:hAnsi="David"/>
          <w:rtl/>
        </w:rPr>
        <w:t xml:space="preserve"> </w:t>
      </w:r>
      <w:r w:rsidRPr="0011407C">
        <w:rPr>
          <w:rFonts w:ascii="David" w:hAnsi="David" w:hint="eastAsia"/>
          <w:rtl/>
        </w:rPr>
        <w:t>פעמיים</w:t>
      </w:r>
      <w:r w:rsidRPr="0011407C">
        <w:rPr>
          <w:rFonts w:ascii="David" w:hAnsi="David"/>
          <w:rtl/>
        </w:rPr>
        <w:t xml:space="preserve"> </w:t>
      </w:r>
      <w:r w:rsidRPr="0011407C">
        <w:rPr>
          <w:rFonts w:ascii="David" w:hAnsi="David" w:hint="eastAsia"/>
          <w:rtl/>
        </w:rPr>
        <w:t>מבעד</w:t>
      </w:r>
      <w:r w:rsidRPr="0011407C">
        <w:rPr>
          <w:rFonts w:ascii="David" w:hAnsi="David"/>
          <w:rtl/>
        </w:rPr>
        <w:t xml:space="preserve"> </w:t>
      </w:r>
      <w:r w:rsidRPr="0011407C">
        <w:rPr>
          <w:rFonts w:ascii="David" w:hAnsi="David" w:hint="eastAsia"/>
          <w:rtl/>
        </w:rPr>
        <w:t>החלון</w:t>
      </w:r>
      <w:r w:rsidRPr="0011407C">
        <w:rPr>
          <w:rFonts w:ascii="David" w:hAnsi="David"/>
          <w:rtl/>
        </w:rPr>
        <w:t xml:space="preserve"> </w:t>
      </w:r>
      <w:r w:rsidRPr="0011407C">
        <w:rPr>
          <w:rFonts w:ascii="David" w:hAnsi="David" w:hint="eastAsia"/>
          <w:rtl/>
        </w:rPr>
        <w:t>הפתוח</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הרכב</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לא</w:t>
      </w:r>
      <w:r w:rsidRPr="0011407C">
        <w:rPr>
          <w:rFonts w:ascii="David" w:hAnsi="David"/>
          <w:rtl/>
        </w:rPr>
        <w:t xml:space="preserve"> </w:t>
      </w:r>
      <w:r w:rsidRPr="0011407C">
        <w:rPr>
          <w:rFonts w:ascii="David" w:hAnsi="David" w:hint="eastAsia"/>
          <w:rtl/>
        </w:rPr>
        <w:t>ירה</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דרך</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בשנית</w:t>
      </w:r>
      <w:r w:rsidRPr="0011407C">
        <w:rPr>
          <w:rFonts w:ascii="David" w:hAnsi="David"/>
          <w:rtl/>
        </w:rPr>
        <w:t xml:space="preserve"> </w:t>
      </w:r>
      <w:r w:rsidRPr="0011407C">
        <w:rPr>
          <w:rFonts w:ascii="David" w:hAnsi="David" w:hint="eastAsia"/>
          <w:rtl/>
        </w:rPr>
        <w:t>וירה</w:t>
      </w:r>
      <w:r w:rsidRPr="0011407C">
        <w:rPr>
          <w:rFonts w:ascii="David" w:hAnsi="David"/>
          <w:rtl/>
        </w:rPr>
        <w:t xml:space="preserve"> </w:t>
      </w:r>
      <w:r w:rsidRPr="0011407C">
        <w:rPr>
          <w:rFonts w:ascii="David" w:hAnsi="David" w:hint="eastAsia"/>
          <w:rtl/>
        </w:rPr>
        <w:t>שלוש</w:t>
      </w:r>
      <w:r w:rsidRPr="0011407C">
        <w:rPr>
          <w:rFonts w:ascii="David" w:hAnsi="David"/>
          <w:rtl/>
        </w:rPr>
        <w:t xml:space="preserve"> </w:t>
      </w:r>
      <w:r w:rsidRPr="0011407C">
        <w:rPr>
          <w:rFonts w:ascii="David" w:hAnsi="David" w:hint="eastAsia"/>
          <w:rtl/>
        </w:rPr>
        <w:t>יריות</w:t>
      </w:r>
      <w:r w:rsidRPr="0011407C">
        <w:rPr>
          <w:rFonts w:ascii="David" w:hAnsi="David"/>
          <w:rtl/>
        </w:rPr>
        <w:t xml:space="preserve"> </w:t>
      </w:r>
      <w:r w:rsidRPr="0011407C">
        <w:rPr>
          <w:rFonts w:ascii="David" w:hAnsi="David" w:hint="eastAsia"/>
          <w:rtl/>
        </w:rPr>
        <w:t>באוויר</w:t>
      </w:r>
      <w:r w:rsidRPr="0011407C">
        <w:rPr>
          <w:rFonts w:ascii="David" w:hAnsi="David"/>
          <w:rtl/>
        </w:rPr>
        <w:t xml:space="preserve"> </w:t>
      </w:r>
      <w:r w:rsidRPr="0011407C">
        <w:rPr>
          <w:rFonts w:ascii="David" w:hAnsi="David" w:hint="eastAsia"/>
          <w:rtl/>
        </w:rPr>
        <w:t>עד</w:t>
      </w:r>
      <w:r w:rsidRPr="0011407C">
        <w:rPr>
          <w:rFonts w:ascii="David" w:hAnsi="David"/>
          <w:rtl/>
        </w:rPr>
        <w:t xml:space="preserve"> </w:t>
      </w:r>
      <w:r w:rsidRPr="0011407C">
        <w:rPr>
          <w:rFonts w:ascii="David" w:hAnsi="David" w:hint="eastAsia"/>
          <w:rtl/>
        </w:rPr>
        <w:t>ששה</w:t>
      </w:r>
      <w:r w:rsidRPr="0011407C">
        <w:rPr>
          <w:rFonts w:ascii="David" w:hAnsi="David"/>
          <w:rtl/>
        </w:rPr>
        <w:t xml:space="preserve"> </w:t>
      </w:r>
      <w:r w:rsidRPr="0011407C">
        <w:rPr>
          <w:rFonts w:ascii="David" w:hAnsi="David" w:hint="eastAsia"/>
          <w:rtl/>
        </w:rPr>
        <w:t>ונתקל</w:t>
      </w:r>
      <w:r w:rsidRPr="0011407C">
        <w:rPr>
          <w:rFonts w:ascii="David" w:hAnsi="David"/>
          <w:rtl/>
        </w:rPr>
        <w:t xml:space="preserve"> </w:t>
      </w:r>
      <w:r w:rsidRPr="0011407C">
        <w:rPr>
          <w:rFonts w:ascii="David" w:hAnsi="David" w:hint="eastAsia"/>
          <w:rtl/>
        </w:rPr>
        <w:t>במעצור</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הוצאת</w:t>
      </w:r>
      <w:r w:rsidRPr="0011407C">
        <w:rPr>
          <w:rFonts w:ascii="David" w:hAnsi="David"/>
          <w:rtl/>
        </w:rPr>
        <w:t xml:space="preserve"> </w:t>
      </w:r>
      <w:r w:rsidRPr="0011407C">
        <w:rPr>
          <w:rFonts w:ascii="David" w:hAnsi="David" w:hint="eastAsia"/>
          <w:rtl/>
        </w:rPr>
        <w:t>המחסנית</w:t>
      </w:r>
      <w:r w:rsidRPr="0011407C">
        <w:rPr>
          <w:rFonts w:ascii="David" w:hAnsi="David"/>
          <w:rtl/>
        </w:rPr>
        <w:t xml:space="preserve"> </w:t>
      </w:r>
      <w:r w:rsidRPr="0011407C">
        <w:rPr>
          <w:rFonts w:ascii="David" w:hAnsi="David" w:hint="eastAsia"/>
          <w:rtl/>
        </w:rPr>
        <w:t>והחזרתה</w:t>
      </w:r>
      <w:r w:rsidRPr="0011407C">
        <w:rPr>
          <w:rFonts w:ascii="David" w:hAnsi="David"/>
          <w:rtl/>
        </w:rPr>
        <w:t xml:space="preserve"> </w:t>
      </w:r>
      <w:r w:rsidRPr="0011407C">
        <w:rPr>
          <w:rFonts w:ascii="David" w:hAnsi="David" w:hint="eastAsia"/>
          <w:rtl/>
        </w:rPr>
        <w:t>בשנית</w:t>
      </w:r>
      <w:r w:rsidRPr="0011407C">
        <w:rPr>
          <w:rFonts w:ascii="David" w:hAnsi="David"/>
          <w:rtl/>
        </w:rPr>
        <w:t xml:space="preserve">, </w:t>
      </w:r>
      <w:r w:rsidRPr="0011407C">
        <w:rPr>
          <w:rFonts w:ascii="David" w:hAnsi="David" w:hint="eastAsia"/>
          <w:rtl/>
        </w:rPr>
        <w:t>שב</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וירה</w:t>
      </w:r>
      <w:r w:rsidRPr="0011407C">
        <w:rPr>
          <w:rFonts w:ascii="David" w:hAnsi="David"/>
          <w:rtl/>
        </w:rPr>
        <w:t xml:space="preserve"> 6 </w:t>
      </w:r>
      <w:r w:rsidRPr="0011407C">
        <w:rPr>
          <w:rFonts w:ascii="David" w:hAnsi="David" w:hint="eastAsia"/>
          <w:rtl/>
        </w:rPr>
        <w:t>יריות</w:t>
      </w:r>
      <w:r w:rsidRPr="0011407C">
        <w:rPr>
          <w:rFonts w:ascii="David" w:hAnsi="David"/>
          <w:rtl/>
        </w:rPr>
        <w:t xml:space="preserve"> </w:t>
      </w:r>
      <w:r w:rsidRPr="0011407C">
        <w:rPr>
          <w:rFonts w:ascii="David" w:hAnsi="David" w:hint="eastAsia"/>
          <w:rtl/>
        </w:rPr>
        <w:t>נוספות</w:t>
      </w:r>
      <w:r w:rsidRPr="0011407C">
        <w:rPr>
          <w:rFonts w:ascii="David" w:hAnsi="David"/>
          <w:rtl/>
        </w:rPr>
        <w:t xml:space="preserve">, </w:t>
      </w:r>
      <w:r w:rsidRPr="0011407C">
        <w:rPr>
          <w:rFonts w:ascii="David" w:hAnsi="David" w:hint="eastAsia"/>
          <w:rtl/>
        </w:rPr>
        <w:t>שלאחריהן</w:t>
      </w:r>
      <w:r w:rsidRPr="0011407C">
        <w:rPr>
          <w:rFonts w:ascii="David" w:hAnsi="David"/>
          <w:rtl/>
        </w:rPr>
        <w:t xml:space="preserve"> </w:t>
      </w:r>
      <w:r w:rsidRPr="0011407C">
        <w:rPr>
          <w:rFonts w:ascii="David" w:hAnsi="David" w:hint="eastAsia"/>
          <w:rtl/>
        </w:rPr>
        <w:t>נתן</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הסכמתו</w:t>
      </w:r>
      <w:r w:rsidRPr="0011407C">
        <w:rPr>
          <w:rFonts w:ascii="David" w:hAnsi="David"/>
          <w:rtl/>
        </w:rPr>
        <w:t xml:space="preserve"> </w:t>
      </w:r>
      <w:r w:rsidRPr="0011407C">
        <w:rPr>
          <w:rFonts w:ascii="David" w:hAnsi="David" w:hint="eastAsia"/>
          <w:rtl/>
        </w:rPr>
        <w:t>לביצוע</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3318077B"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22. </w:t>
      </w:r>
      <w:r w:rsidRPr="0011407C">
        <w:rPr>
          <w:rFonts w:ascii="David" w:hAnsi="David"/>
          <w:rtl/>
        </w:rPr>
        <w:tab/>
      </w:r>
      <w:r w:rsidRPr="0011407C">
        <w:rPr>
          <w:rFonts w:ascii="David" w:hAnsi="David" w:hint="eastAsia"/>
          <w:rtl/>
        </w:rPr>
        <w:t>נוכח</w:t>
      </w:r>
      <w:r w:rsidRPr="0011407C">
        <w:rPr>
          <w:rFonts w:ascii="David" w:hAnsi="David"/>
          <w:rtl/>
        </w:rPr>
        <w:t xml:space="preserve"> </w:t>
      </w:r>
      <w:r w:rsidRPr="0011407C">
        <w:rPr>
          <w:rFonts w:ascii="David" w:hAnsi="David" w:hint="eastAsia"/>
          <w:rtl/>
        </w:rPr>
        <w:t>אישור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מסר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לידיו</w:t>
      </w:r>
      <w:r w:rsidRPr="0011407C">
        <w:rPr>
          <w:rFonts w:ascii="David" w:hAnsi="David"/>
          <w:rtl/>
        </w:rPr>
        <w:t xml:space="preserve"> </w:t>
      </w:r>
      <w:r w:rsidRPr="0011407C">
        <w:rPr>
          <w:rFonts w:ascii="David" w:hAnsi="David" w:hint="eastAsia"/>
          <w:rtl/>
        </w:rPr>
        <w:t>ועלה</w:t>
      </w:r>
      <w:r w:rsidRPr="0011407C">
        <w:rPr>
          <w:rFonts w:ascii="David" w:hAnsi="David"/>
          <w:rtl/>
        </w:rPr>
        <w:t xml:space="preserve"> </w:t>
      </w:r>
      <w:r w:rsidRPr="0011407C">
        <w:rPr>
          <w:rFonts w:ascii="David" w:hAnsi="David" w:hint="eastAsia"/>
          <w:rtl/>
        </w:rPr>
        <w:t>יחד</w:t>
      </w:r>
      <w:r w:rsidRPr="0011407C">
        <w:rPr>
          <w:rFonts w:ascii="David" w:hAnsi="David"/>
          <w:rtl/>
        </w:rPr>
        <w:t xml:space="preserve"> </w:t>
      </w:r>
      <w:r w:rsidRPr="0011407C">
        <w:rPr>
          <w:rFonts w:ascii="David" w:hAnsi="David" w:hint="eastAsia"/>
          <w:rtl/>
        </w:rPr>
        <w:t>עימו</w:t>
      </w:r>
      <w:r w:rsidRPr="0011407C">
        <w:rPr>
          <w:rFonts w:ascii="David" w:hAnsi="David"/>
          <w:rtl/>
        </w:rPr>
        <w:t xml:space="preserve"> </w:t>
      </w:r>
      <w:r w:rsidRPr="0011407C">
        <w:rPr>
          <w:rFonts w:ascii="David" w:hAnsi="David" w:hint="eastAsia"/>
          <w:rtl/>
        </w:rPr>
        <w:t>ועם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לביתו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לצורך</w:t>
      </w:r>
      <w:r w:rsidRPr="0011407C">
        <w:rPr>
          <w:rFonts w:ascii="David" w:hAnsi="David"/>
          <w:rtl/>
        </w:rPr>
        <w:t xml:space="preserve"> </w:t>
      </w:r>
      <w:r w:rsidRPr="0011407C">
        <w:rPr>
          <w:rFonts w:ascii="David" w:hAnsi="David" w:hint="eastAsia"/>
          <w:rtl/>
        </w:rPr>
        <w:t>קבלת</w:t>
      </w:r>
      <w:r w:rsidRPr="0011407C">
        <w:rPr>
          <w:rFonts w:ascii="David" w:hAnsi="David"/>
          <w:rtl/>
        </w:rPr>
        <w:t xml:space="preserve"> </w:t>
      </w:r>
      <w:r w:rsidRPr="0011407C">
        <w:rPr>
          <w:rFonts w:ascii="David" w:hAnsi="David" w:hint="eastAsia"/>
          <w:rtl/>
        </w:rPr>
        <w:t>הכסף</w:t>
      </w:r>
      <w:r w:rsidRPr="0011407C">
        <w:rPr>
          <w:rFonts w:ascii="David" w:hAnsi="David"/>
          <w:rtl/>
        </w:rPr>
        <w:t xml:space="preserve"> </w:t>
      </w:r>
      <w:r w:rsidRPr="0011407C">
        <w:rPr>
          <w:rFonts w:ascii="David" w:hAnsi="David" w:hint="eastAsia"/>
          <w:rtl/>
        </w:rPr>
        <w:t>מידי</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ספירתו</w:t>
      </w:r>
      <w:r w:rsidRPr="0011407C">
        <w:rPr>
          <w:rFonts w:ascii="David" w:hAnsi="David"/>
          <w:rtl/>
        </w:rPr>
        <w:t xml:space="preserve"> </w:t>
      </w:r>
      <w:r w:rsidRPr="0011407C">
        <w:rPr>
          <w:rFonts w:ascii="David" w:hAnsi="David" w:hint="eastAsia"/>
          <w:rtl/>
        </w:rPr>
        <w:t>וסיום</w:t>
      </w:r>
      <w:r w:rsidRPr="0011407C">
        <w:rPr>
          <w:rFonts w:ascii="David" w:hAnsi="David"/>
          <w:rtl/>
        </w:rPr>
        <w:t xml:space="preserve"> </w:t>
      </w:r>
      <w:r w:rsidRPr="0011407C">
        <w:rPr>
          <w:rFonts w:ascii="David" w:hAnsi="David" w:hint="eastAsia"/>
          <w:rtl/>
        </w:rPr>
        <w:t>ביצוע</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3BE3D732"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23. </w:t>
      </w:r>
      <w:r w:rsidRPr="0011407C">
        <w:rPr>
          <w:rFonts w:ascii="David" w:hAnsi="David"/>
          <w:rtl/>
        </w:rPr>
        <w:tab/>
      </w:r>
      <w:r w:rsidRPr="0011407C">
        <w:rPr>
          <w:rFonts w:ascii="David" w:hAnsi="David" w:hint="eastAsia"/>
          <w:rtl/>
        </w:rPr>
        <w:t>בביתו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מסר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לידי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סך</w:t>
      </w:r>
      <w:r w:rsidRPr="0011407C">
        <w:rPr>
          <w:rFonts w:ascii="David" w:hAnsi="David"/>
          <w:rtl/>
        </w:rPr>
        <w:t xml:space="preserve"> </w:t>
      </w:r>
      <w:r w:rsidRPr="0011407C">
        <w:rPr>
          <w:rFonts w:ascii="David" w:hAnsi="David" w:hint="eastAsia"/>
          <w:rtl/>
        </w:rPr>
        <w:t>של</w:t>
      </w:r>
      <w:r w:rsidRPr="0011407C">
        <w:rPr>
          <w:rFonts w:ascii="David" w:hAnsi="David"/>
          <w:rtl/>
        </w:rPr>
        <w:t xml:space="preserve"> 35,000 </w:t>
      </w:r>
      <w:r w:rsidRPr="0011407C">
        <w:rPr>
          <w:rFonts w:ascii="David" w:hAnsi="David" w:hint="eastAsia"/>
          <w:rtl/>
        </w:rPr>
        <w:t>₪</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שנאשם</w:t>
      </w:r>
      <w:r w:rsidRPr="0011407C">
        <w:rPr>
          <w:rFonts w:ascii="David" w:hAnsi="David"/>
          <w:rtl/>
        </w:rPr>
        <w:t xml:space="preserve"> 1 </w:t>
      </w:r>
      <w:r w:rsidRPr="0011407C">
        <w:rPr>
          <w:rFonts w:ascii="David" w:hAnsi="David" w:hint="eastAsia"/>
          <w:rtl/>
        </w:rPr>
        <w:t>והנאשם</w:t>
      </w:r>
      <w:r w:rsidRPr="0011407C">
        <w:rPr>
          <w:rFonts w:ascii="David" w:hAnsi="David"/>
          <w:rtl/>
        </w:rPr>
        <w:t xml:space="preserve"> 4 </w:t>
      </w:r>
      <w:r w:rsidRPr="0011407C">
        <w:rPr>
          <w:rFonts w:ascii="David" w:hAnsi="David" w:hint="eastAsia"/>
          <w:rtl/>
        </w:rPr>
        <w:t>ספרו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הכסף</w:t>
      </w:r>
      <w:r w:rsidRPr="0011407C">
        <w:rPr>
          <w:rFonts w:ascii="David" w:hAnsi="David"/>
          <w:rtl/>
        </w:rPr>
        <w:t xml:space="preserve">, </w:t>
      </w:r>
      <w:r w:rsidRPr="0011407C">
        <w:rPr>
          <w:rFonts w:ascii="David" w:hAnsi="David" w:hint="eastAsia"/>
          <w:rtl/>
        </w:rPr>
        <w:t>סבר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כי</w:t>
      </w:r>
      <w:r w:rsidRPr="0011407C">
        <w:rPr>
          <w:rFonts w:ascii="David" w:hAnsi="David"/>
          <w:rtl/>
        </w:rPr>
        <w:t xml:space="preserve"> </w:t>
      </w:r>
      <w:r w:rsidRPr="0011407C">
        <w:rPr>
          <w:rFonts w:ascii="David" w:hAnsi="David" w:hint="eastAsia"/>
          <w:rtl/>
        </w:rPr>
        <w:t>קיבל</w:t>
      </w:r>
      <w:r w:rsidRPr="0011407C">
        <w:rPr>
          <w:rFonts w:ascii="David" w:hAnsi="David"/>
          <w:rtl/>
        </w:rPr>
        <w:t xml:space="preserve"> </w:t>
      </w:r>
      <w:r w:rsidRPr="0011407C">
        <w:rPr>
          <w:rFonts w:ascii="David" w:hAnsi="David" w:hint="eastAsia"/>
          <w:rtl/>
        </w:rPr>
        <w:t>סכום</w:t>
      </w:r>
      <w:r w:rsidRPr="0011407C">
        <w:rPr>
          <w:rFonts w:ascii="David" w:hAnsi="David"/>
          <w:rtl/>
        </w:rPr>
        <w:t xml:space="preserve"> </w:t>
      </w:r>
      <w:r w:rsidRPr="0011407C">
        <w:rPr>
          <w:rFonts w:ascii="David" w:hAnsi="David" w:hint="eastAsia"/>
          <w:rtl/>
        </w:rPr>
        <w:t>עודף</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הסכום</w:t>
      </w:r>
      <w:r w:rsidRPr="0011407C">
        <w:rPr>
          <w:rFonts w:ascii="David" w:hAnsi="David"/>
          <w:rtl/>
        </w:rPr>
        <w:t xml:space="preserve"> </w:t>
      </w:r>
      <w:r w:rsidRPr="0011407C">
        <w:rPr>
          <w:rFonts w:ascii="David" w:hAnsi="David" w:hint="eastAsia"/>
          <w:rtl/>
        </w:rPr>
        <w:t>שנקבע</w:t>
      </w:r>
      <w:r w:rsidRPr="0011407C">
        <w:rPr>
          <w:rFonts w:ascii="David" w:hAnsi="David"/>
          <w:rtl/>
        </w:rPr>
        <w:t xml:space="preserve"> </w:t>
      </w:r>
      <w:r w:rsidRPr="0011407C">
        <w:rPr>
          <w:rFonts w:ascii="David" w:hAnsi="David" w:hint="eastAsia"/>
          <w:rtl/>
        </w:rPr>
        <w:t>והחזיר</w:t>
      </w:r>
      <w:r w:rsidRPr="0011407C">
        <w:rPr>
          <w:rFonts w:ascii="David" w:hAnsi="David"/>
          <w:rtl/>
        </w:rPr>
        <w:t xml:space="preserve"> </w:t>
      </w:r>
      <w:r w:rsidRPr="0011407C">
        <w:rPr>
          <w:rFonts w:ascii="David" w:hAnsi="David" w:hint="eastAsia"/>
          <w:rtl/>
        </w:rPr>
        <w:t>לידי</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300 </w:t>
      </w:r>
      <w:r w:rsidRPr="0011407C">
        <w:rPr>
          <w:rFonts w:ascii="David" w:hAnsi="David" w:hint="eastAsia"/>
          <w:rtl/>
        </w:rPr>
        <w:t>₪</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שב</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ועזב</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המקום</w:t>
      </w:r>
      <w:r w:rsidRPr="0011407C">
        <w:rPr>
          <w:rFonts w:ascii="David" w:hAnsi="David"/>
          <w:rtl/>
        </w:rPr>
        <w:t>.</w:t>
      </w:r>
    </w:p>
    <w:p w14:paraId="2EC36704"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24. </w:t>
      </w:r>
      <w:r w:rsidRPr="0011407C">
        <w:rPr>
          <w:rFonts w:ascii="David" w:hAnsi="David"/>
          <w:rtl/>
        </w:rPr>
        <w:tab/>
      </w:r>
      <w:r w:rsidRPr="0011407C">
        <w:rPr>
          <w:rFonts w:ascii="David" w:hAnsi="David" w:hint="eastAsia"/>
          <w:rtl/>
        </w:rPr>
        <w:t>מיד</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בטלפון</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ועם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שעלה</w:t>
      </w:r>
      <w:r w:rsidRPr="0011407C">
        <w:rPr>
          <w:rFonts w:ascii="David" w:hAnsi="David"/>
          <w:rtl/>
        </w:rPr>
        <w:t xml:space="preserve"> </w:t>
      </w:r>
      <w:r w:rsidRPr="0011407C">
        <w:rPr>
          <w:rFonts w:ascii="David" w:hAnsi="David" w:hint="eastAsia"/>
          <w:rtl/>
        </w:rPr>
        <w:t>אף</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הקו</w:t>
      </w:r>
      <w:r w:rsidRPr="0011407C">
        <w:rPr>
          <w:rFonts w:ascii="David" w:hAnsi="David"/>
          <w:rtl/>
        </w:rPr>
        <w:t xml:space="preserve"> </w:t>
      </w:r>
      <w:r w:rsidRPr="0011407C">
        <w:rPr>
          <w:rFonts w:ascii="David" w:hAnsi="David" w:hint="eastAsia"/>
          <w:rtl/>
        </w:rPr>
        <w:t>והתעדכן</w:t>
      </w:r>
      <w:r w:rsidRPr="0011407C">
        <w:rPr>
          <w:rFonts w:ascii="David" w:hAnsi="David"/>
          <w:rtl/>
        </w:rPr>
        <w:t xml:space="preserve"> </w:t>
      </w:r>
      <w:r w:rsidRPr="0011407C">
        <w:rPr>
          <w:rFonts w:ascii="David" w:hAnsi="David" w:hint="eastAsia"/>
          <w:rtl/>
        </w:rPr>
        <w:t>מהם</w:t>
      </w:r>
      <w:r w:rsidRPr="0011407C">
        <w:rPr>
          <w:rFonts w:ascii="David" w:hAnsi="David"/>
          <w:rtl/>
        </w:rPr>
        <w:t xml:space="preserve"> </w:t>
      </w:r>
      <w:r w:rsidRPr="0011407C">
        <w:rPr>
          <w:rFonts w:ascii="David" w:hAnsi="David" w:hint="eastAsia"/>
          <w:rtl/>
        </w:rPr>
        <w:t>בתוצאות</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השיחה</w:t>
      </w:r>
      <w:r w:rsidRPr="0011407C">
        <w:rPr>
          <w:rFonts w:ascii="David" w:hAnsi="David"/>
          <w:rtl/>
        </w:rPr>
        <w:t xml:space="preserve">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את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כי</w:t>
      </w:r>
      <w:r w:rsidRPr="0011407C">
        <w:rPr>
          <w:rFonts w:ascii="David" w:hAnsi="David"/>
          <w:rtl/>
        </w:rPr>
        <w:t xml:space="preserve"> </w:t>
      </w:r>
      <w:r w:rsidRPr="0011407C">
        <w:rPr>
          <w:rFonts w:ascii="David" w:hAnsi="David" w:hint="eastAsia"/>
          <w:rtl/>
        </w:rPr>
        <w:t>טעו</w:t>
      </w:r>
      <w:r w:rsidRPr="0011407C">
        <w:rPr>
          <w:rFonts w:ascii="David" w:hAnsi="David"/>
          <w:rtl/>
        </w:rPr>
        <w:t xml:space="preserve"> </w:t>
      </w:r>
      <w:r w:rsidRPr="0011407C">
        <w:rPr>
          <w:rFonts w:ascii="David" w:hAnsi="David" w:hint="eastAsia"/>
          <w:rtl/>
        </w:rPr>
        <w:t>בספירת</w:t>
      </w:r>
      <w:r w:rsidRPr="0011407C">
        <w:rPr>
          <w:rFonts w:ascii="David" w:hAnsi="David"/>
          <w:rtl/>
        </w:rPr>
        <w:t xml:space="preserve"> </w:t>
      </w:r>
      <w:r w:rsidRPr="0011407C">
        <w:rPr>
          <w:rFonts w:ascii="David" w:hAnsi="David" w:hint="eastAsia"/>
          <w:rtl/>
        </w:rPr>
        <w:t>הכסף</w:t>
      </w:r>
      <w:r w:rsidRPr="0011407C">
        <w:rPr>
          <w:rFonts w:ascii="David" w:hAnsi="David"/>
          <w:rtl/>
        </w:rPr>
        <w:t xml:space="preserve"> </w:t>
      </w:r>
      <w:r w:rsidRPr="0011407C">
        <w:rPr>
          <w:rFonts w:ascii="David" w:hAnsi="David" w:hint="eastAsia"/>
          <w:rtl/>
        </w:rPr>
        <w:t>ואף</w:t>
      </w:r>
      <w:r w:rsidRPr="0011407C">
        <w:rPr>
          <w:rFonts w:ascii="David" w:hAnsi="David"/>
          <w:rtl/>
        </w:rPr>
        <w:t xml:space="preserve"> </w:t>
      </w:r>
      <w:r w:rsidRPr="0011407C">
        <w:rPr>
          <w:rFonts w:ascii="David" w:hAnsi="David" w:hint="eastAsia"/>
          <w:rtl/>
        </w:rPr>
        <w:t>מסרו</w:t>
      </w:r>
      <w:r w:rsidRPr="0011407C">
        <w:rPr>
          <w:rFonts w:ascii="David" w:hAnsi="David"/>
          <w:rtl/>
        </w:rPr>
        <w:t xml:space="preserve"> 300 </w:t>
      </w:r>
      <w:r w:rsidRPr="0011407C">
        <w:rPr>
          <w:rFonts w:ascii="David" w:hAnsi="David" w:hint="eastAsia"/>
          <w:rtl/>
        </w:rPr>
        <w:t>₪</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בשל</w:t>
      </w:r>
      <w:r w:rsidRPr="0011407C">
        <w:rPr>
          <w:rFonts w:ascii="David" w:hAnsi="David"/>
          <w:rtl/>
        </w:rPr>
        <w:t xml:space="preserve"> </w:t>
      </w:r>
      <w:r w:rsidRPr="0011407C">
        <w:rPr>
          <w:rFonts w:ascii="David" w:hAnsi="David" w:hint="eastAsia"/>
          <w:rtl/>
        </w:rPr>
        <w:t>טעותם</w:t>
      </w:r>
      <w:r w:rsidRPr="0011407C">
        <w:rPr>
          <w:rFonts w:ascii="David" w:hAnsi="David"/>
          <w:rtl/>
        </w:rPr>
        <w:t xml:space="preserve">. </w:t>
      </w:r>
      <w:r w:rsidRPr="0011407C">
        <w:rPr>
          <w:rFonts w:ascii="David" w:hAnsi="David" w:hint="eastAsia"/>
          <w:rtl/>
        </w:rPr>
        <w:t>בסיום</w:t>
      </w:r>
      <w:r w:rsidRPr="0011407C">
        <w:rPr>
          <w:rFonts w:ascii="David" w:hAnsi="David"/>
          <w:rtl/>
        </w:rPr>
        <w:t xml:space="preserve"> </w:t>
      </w:r>
      <w:r w:rsidRPr="0011407C">
        <w:rPr>
          <w:rFonts w:ascii="David" w:hAnsi="David" w:hint="eastAsia"/>
          <w:rtl/>
        </w:rPr>
        <w:t>השיחה</w:t>
      </w:r>
      <w:r w:rsidRPr="0011407C">
        <w:rPr>
          <w:rFonts w:ascii="David" w:hAnsi="David"/>
          <w:rtl/>
        </w:rPr>
        <w:t xml:space="preserve"> </w:t>
      </w:r>
      <w:r w:rsidRPr="0011407C">
        <w:rPr>
          <w:rFonts w:ascii="David" w:hAnsi="David" w:hint="eastAsia"/>
          <w:rtl/>
        </w:rPr>
        <w:t>סיכמו</w:t>
      </w:r>
      <w:r w:rsidRPr="0011407C">
        <w:rPr>
          <w:rFonts w:ascii="David" w:hAnsi="David"/>
          <w:rtl/>
        </w:rPr>
        <w:t xml:space="preserve"> </w:t>
      </w:r>
      <w:r w:rsidRPr="0011407C">
        <w:rPr>
          <w:rFonts w:ascii="David" w:hAnsi="David" w:hint="eastAsia"/>
          <w:rtl/>
        </w:rPr>
        <w:t>הנאשמים</w:t>
      </w:r>
      <w:r w:rsidRPr="0011407C">
        <w:rPr>
          <w:rFonts w:ascii="David" w:hAnsi="David"/>
          <w:rtl/>
        </w:rPr>
        <w:t xml:space="preserve"> </w:t>
      </w:r>
      <w:r w:rsidRPr="0011407C">
        <w:rPr>
          <w:rFonts w:ascii="David" w:hAnsi="David" w:hint="eastAsia"/>
          <w:rtl/>
        </w:rPr>
        <w:t>ביניהם</w:t>
      </w:r>
      <w:r w:rsidRPr="0011407C">
        <w:rPr>
          <w:rFonts w:ascii="David" w:hAnsi="David"/>
          <w:rtl/>
        </w:rPr>
        <w:t xml:space="preserve"> </w:t>
      </w:r>
      <w:r w:rsidRPr="0011407C">
        <w:rPr>
          <w:rFonts w:ascii="David" w:hAnsi="David" w:hint="eastAsia"/>
          <w:rtl/>
        </w:rPr>
        <w:t>כיצד</w:t>
      </w:r>
      <w:r w:rsidRPr="0011407C">
        <w:rPr>
          <w:rFonts w:ascii="David" w:hAnsi="David"/>
          <w:rtl/>
        </w:rPr>
        <w:t xml:space="preserve"> </w:t>
      </w:r>
      <w:r w:rsidRPr="0011407C">
        <w:rPr>
          <w:rFonts w:ascii="David" w:hAnsi="David" w:hint="eastAsia"/>
          <w:rtl/>
        </w:rPr>
        <w:t>יתחלק</w:t>
      </w:r>
      <w:r w:rsidRPr="0011407C">
        <w:rPr>
          <w:rFonts w:ascii="David" w:hAnsi="David"/>
          <w:rtl/>
        </w:rPr>
        <w:t xml:space="preserve"> </w:t>
      </w:r>
      <w:r w:rsidRPr="0011407C">
        <w:rPr>
          <w:rFonts w:ascii="David" w:hAnsi="David" w:hint="eastAsia"/>
          <w:rtl/>
        </w:rPr>
        <w:t>התשלום</w:t>
      </w:r>
      <w:r w:rsidRPr="0011407C">
        <w:rPr>
          <w:rFonts w:ascii="David" w:hAnsi="David"/>
          <w:rtl/>
        </w:rPr>
        <w:t xml:space="preserve"> </w:t>
      </w:r>
      <w:r w:rsidRPr="0011407C">
        <w:rPr>
          <w:rFonts w:ascii="David" w:hAnsi="David" w:hint="eastAsia"/>
          <w:rtl/>
        </w:rPr>
        <w:t>שהועבר</w:t>
      </w:r>
      <w:r w:rsidRPr="0011407C">
        <w:rPr>
          <w:rFonts w:ascii="David" w:hAnsi="David"/>
          <w:rtl/>
        </w:rPr>
        <w:t xml:space="preserve"> </w:t>
      </w:r>
      <w:r w:rsidRPr="0011407C">
        <w:rPr>
          <w:rFonts w:ascii="David" w:hAnsi="David" w:hint="eastAsia"/>
          <w:rtl/>
        </w:rPr>
        <w:t>מהסוכן</w:t>
      </w:r>
      <w:r w:rsidRPr="0011407C">
        <w:rPr>
          <w:rFonts w:ascii="David" w:hAnsi="David"/>
          <w:rtl/>
        </w:rPr>
        <w:t>.</w:t>
      </w:r>
    </w:p>
    <w:p w14:paraId="1953D3BB"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25 </w:t>
      </w:r>
      <w:r w:rsidRPr="0011407C">
        <w:rPr>
          <w:rFonts w:ascii="David" w:hAnsi="David"/>
          <w:rtl/>
        </w:rPr>
        <w:tab/>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23:00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טעה</w:t>
      </w:r>
      <w:r w:rsidRPr="0011407C">
        <w:rPr>
          <w:rFonts w:ascii="David" w:hAnsi="David"/>
          <w:rtl/>
        </w:rPr>
        <w:t xml:space="preserve"> </w:t>
      </w:r>
      <w:r w:rsidRPr="0011407C">
        <w:rPr>
          <w:rFonts w:ascii="David" w:hAnsi="David" w:hint="eastAsia"/>
          <w:rtl/>
        </w:rPr>
        <w:t>בספירה</w:t>
      </w:r>
      <w:r w:rsidRPr="0011407C">
        <w:rPr>
          <w:rFonts w:ascii="David" w:hAnsi="David"/>
          <w:rtl/>
        </w:rPr>
        <w:t xml:space="preserve">, </w:t>
      </w:r>
      <w:r w:rsidRPr="0011407C">
        <w:rPr>
          <w:rFonts w:ascii="David" w:hAnsi="David" w:hint="eastAsia"/>
          <w:rtl/>
        </w:rPr>
        <w:t>בשלב</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השלים</w:t>
      </w:r>
      <w:r w:rsidRPr="0011407C">
        <w:rPr>
          <w:rFonts w:ascii="David" w:hAnsi="David"/>
          <w:rtl/>
        </w:rPr>
        <w:t xml:space="preserve"> </w:t>
      </w:r>
      <w:r w:rsidRPr="0011407C">
        <w:rPr>
          <w:rFonts w:ascii="David" w:hAnsi="David" w:hint="eastAsia"/>
          <w:rtl/>
        </w:rPr>
        <w:t>מכיסו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החסר</w:t>
      </w:r>
      <w:r w:rsidRPr="0011407C">
        <w:rPr>
          <w:rFonts w:ascii="David" w:hAnsi="David"/>
          <w:rtl/>
        </w:rPr>
        <w:t xml:space="preserve"> </w:t>
      </w:r>
      <w:r w:rsidRPr="0011407C">
        <w:rPr>
          <w:rFonts w:ascii="David" w:hAnsi="David" w:hint="eastAsia"/>
          <w:rtl/>
        </w:rPr>
        <w:t>וכי</w:t>
      </w:r>
      <w:r w:rsidRPr="0011407C">
        <w:rPr>
          <w:rFonts w:ascii="David" w:hAnsi="David"/>
          <w:rtl/>
        </w:rPr>
        <w:t xml:space="preserve"> </w:t>
      </w:r>
      <w:r w:rsidRPr="0011407C">
        <w:rPr>
          <w:rFonts w:ascii="David" w:hAnsi="David" w:hint="eastAsia"/>
          <w:rtl/>
        </w:rPr>
        <w:t>הם</w:t>
      </w:r>
      <w:r w:rsidRPr="0011407C">
        <w:rPr>
          <w:rFonts w:ascii="David" w:hAnsi="David"/>
          <w:rtl/>
        </w:rPr>
        <w:t xml:space="preserve"> </w:t>
      </w:r>
      <w:r w:rsidRPr="0011407C">
        <w:rPr>
          <w:rFonts w:ascii="David" w:hAnsi="David" w:hint="eastAsia"/>
          <w:rtl/>
        </w:rPr>
        <w:t>יתחשבנו</w:t>
      </w:r>
      <w:r w:rsidRPr="0011407C">
        <w:rPr>
          <w:rFonts w:ascii="David" w:hAnsi="David"/>
          <w:rtl/>
        </w:rPr>
        <w:t xml:space="preserve"> </w:t>
      </w:r>
      <w:r w:rsidRPr="0011407C">
        <w:rPr>
          <w:rFonts w:ascii="David" w:hAnsi="David" w:hint="eastAsia"/>
          <w:rtl/>
        </w:rPr>
        <w:t>בעסקאות</w:t>
      </w:r>
      <w:r w:rsidRPr="0011407C">
        <w:rPr>
          <w:rFonts w:ascii="David" w:hAnsi="David"/>
          <w:rtl/>
        </w:rPr>
        <w:t xml:space="preserve"> </w:t>
      </w:r>
      <w:r w:rsidRPr="0011407C">
        <w:rPr>
          <w:rFonts w:ascii="David" w:hAnsi="David" w:hint="eastAsia"/>
          <w:rtl/>
        </w:rPr>
        <w:t>בהמשך</w:t>
      </w:r>
      <w:r w:rsidRPr="0011407C">
        <w:rPr>
          <w:rFonts w:ascii="David" w:hAnsi="David"/>
          <w:rtl/>
        </w:rPr>
        <w:t>.</w:t>
      </w:r>
    </w:p>
    <w:p w14:paraId="3FEE672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26. </w:t>
      </w:r>
      <w:r w:rsidRPr="0011407C">
        <w:rPr>
          <w:rFonts w:ascii="David" w:hAnsi="David"/>
          <w:rtl/>
        </w:rPr>
        <w:tab/>
      </w:r>
      <w:r w:rsidRPr="0011407C">
        <w:rPr>
          <w:rFonts w:ascii="David" w:hAnsi="David" w:hint="eastAsia"/>
          <w:rtl/>
        </w:rPr>
        <w:t>במעשיו</w:t>
      </w:r>
      <w:r w:rsidRPr="0011407C">
        <w:rPr>
          <w:rFonts w:ascii="David" w:hAnsi="David"/>
          <w:rtl/>
        </w:rPr>
        <w:t xml:space="preserve"> </w:t>
      </w:r>
      <w:r w:rsidRPr="0011407C">
        <w:rPr>
          <w:rFonts w:ascii="David" w:hAnsi="David" w:hint="eastAsia"/>
          <w:rtl/>
        </w:rPr>
        <w:t>האמורים</w:t>
      </w:r>
      <w:r w:rsidRPr="0011407C">
        <w:rPr>
          <w:rFonts w:ascii="David" w:hAnsi="David"/>
          <w:rtl/>
        </w:rPr>
        <w:t xml:space="preserve"> </w:t>
      </w:r>
      <w:r w:rsidRPr="0011407C">
        <w:rPr>
          <w:rFonts w:ascii="David" w:hAnsi="David" w:hint="eastAsia"/>
          <w:rtl/>
        </w:rPr>
        <w:t>לעיל</w:t>
      </w:r>
      <w:r w:rsidRPr="0011407C">
        <w:rPr>
          <w:rFonts w:ascii="David" w:hAnsi="David"/>
          <w:rtl/>
        </w:rPr>
        <w:t xml:space="preserve"> </w:t>
      </w:r>
      <w:r w:rsidRPr="0011407C">
        <w:rPr>
          <w:rFonts w:ascii="David" w:hAnsi="David" w:hint="eastAsia"/>
          <w:rtl/>
        </w:rPr>
        <w:t>סחר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w:t>
      </w:r>
      <w:r w:rsidRPr="0011407C">
        <w:rPr>
          <w:rFonts w:ascii="David" w:hAnsi="David" w:hint="eastAsia"/>
          <w:rtl/>
        </w:rPr>
        <w:t>בנשק</w:t>
      </w:r>
      <w:r w:rsidRPr="0011407C">
        <w:rPr>
          <w:rFonts w:ascii="David" w:hAnsi="David"/>
          <w:rtl/>
        </w:rPr>
        <w:t xml:space="preserve"> </w:t>
      </w:r>
      <w:r w:rsidRPr="0011407C">
        <w:rPr>
          <w:rFonts w:ascii="David" w:hAnsi="David" w:hint="eastAsia"/>
          <w:rtl/>
        </w:rPr>
        <w:t>בלא</w:t>
      </w:r>
      <w:r w:rsidRPr="0011407C">
        <w:rPr>
          <w:rFonts w:ascii="David" w:hAnsi="David"/>
          <w:rtl/>
        </w:rPr>
        <w:t xml:space="preserve"> </w:t>
      </w:r>
      <w:r w:rsidRPr="0011407C">
        <w:rPr>
          <w:rFonts w:ascii="David" w:hAnsi="David" w:hint="eastAsia"/>
          <w:rtl/>
        </w:rPr>
        <w:t>רשות</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פי</w:t>
      </w:r>
      <w:r w:rsidRPr="0011407C">
        <w:rPr>
          <w:rFonts w:ascii="David" w:hAnsi="David"/>
          <w:rtl/>
        </w:rPr>
        <w:t xml:space="preserve"> </w:t>
      </w:r>
      <w:r w:rsidRPr="0011407C">
        <w:rPr>
          <w:rFonts w:ascii="David" w:hAnsi="David" w:hint="eastAsia"/>
          <w:rtl/>
        </w:rPr>
        <w:t>דין</w:t>
      </w:r>
      <w:r w:rsidRPr="0011407C">
        <w:rPr>
          <w:rFonts w:ascii="David" w:hAnsi="David"/>
          <w:rtl/>
        </w:rPr>
        <w:t xml:space="preserve">, </w:t>
      </w:r>
      <w:r w:rsidRPr="0011407C">
        <w:rPr>
          <w:rFonts w:ascii="David" w:hAnsi="David" w:hint="eastAsia"/>
          <w:rtl/>
        </w:rPr>
        <w:t>וכן</w:t>
      </w:r>
      <w:r w:rsidRPr="0011407C">
        <w:rPr>
          <w:rFonts w:ascii="David" w:hAnsi="David"/>
          <w:rtl/>
        </w:rPr>
        <w:t xml:space="preserve"> </w:t>
      </w:r>
      <w:r w:rsidRPr="0011407C">
        <w:rPr>
          <w:rFonts w:ascii="David" w:hAnsi="David" w:hint="eastAsia"/>
          <w:rtl/>
        </w:rPr>
        <w:t>סחר</w:t>
      </w:r>
      <w:r w:rsidRPr="0011407C">
        <w:rPr>
          <w:rFonts w:ascii="David" w:hAnsi="David"/>
          <w:rtl/>
        </w:rPr>
        <w:t xml:space="preserve"> </w:t>
      </w:r>
      <w:r w:rsidRPr="0011407C">
        <w:rPr>
          <w:rFonts w:ascii="David" w:hAnsi="David" w:hint="eastAsia"/>
          <w:rtl/>
        </w:rPr>
        <w:t>בסם</w:t>
      </w:r>
      <w:r w:rsidRPr="0011407C">
        <w:rPr>
          <w:rFonts w:ascii="David" w:hAnsi="David"/>
          <w:rtl/>
        </w:rPr>
        <w:t xml:space="preserve"> </w:t>
      </w:r>
      <w:r w:rsidRPr="0011407C">
        <w:rPr>
          <w:rFonts w:ascii="David" w:hAnsi="David" w:hint="eastAsia"/>
          <w:rtl/>
        </w:rPr>
        <w:t>מסוכן</w:t>
      </w:r>
      <w:r w:rsidRPr="0011407C">
        <w:rPr>
          <w:rFonts w:ascii="David" w:hAnsi="David"/>
          <w:rtl/>
        </w:rPr>
        <w:t xml:space="preserve"> </w:t>
      </w:r>
      <w:r w:rsidRPr="0011407C">
        <w:rPr>
          <w:rFonts w:ascii="David" w:hAnsi="David" w:hint="eastAsia"/>
          <w:rtl/>
        </w:rPr>
        <w:t>מסוג</w:t>
      </w:r>
      <w:r w:rsidRPr="0011407C">
        <w:rPr>
          <w:rFonts w:ascii="David" w:hAnsi="David"/>
          <w:rtl/>
        </w:rPr>
        <w:t xml:space="preserve"> </w:t>
      </w:r>
      <w:r w:rsidRPr="0011407C">
        <w:rPr>
          <w:rFonts w:ascii="David" w:hAnsi="David" w:hint="eastAsia"/>
          <w:rtl/>
        </w:rPr>
        <w:t>חשיש</w:t>
      </w:r>
      <w:r w:rsidRPr="0011407C">
        <w:rPr>
          <w:rFonts w:ascii="David" w:hAnsi="David"/>
          <w:rtl/>
        </w:rPr>
        <w:t>.</w:t>
      </w:r>
    </w:p>
    <w:p w14:paraId="37F8222E" w14:textId="77777777" w:rsidR="002C3E14" w:rsidRPr="0011407C" w:rsidRDefault="002C3E14" w:rsidP="002C3E14">
      <w:pPr>
        <w:spacing w:line="360" w:lineRule="auto"/>
        <w:ind w:left="1440" w:hanging="720"/>
        <w:jc w:val="both"/>
        <w:rPr>
          <w:rFonts w:ascii="David" w:hAnsi="David"/>
          <w:rtl/>
        </w:rPr>
      </w:pPr>
    </w:p>
    <w:p w14:paraId="4543FE7A" w14:textId="77777777" w:rsidR="002C3E14" w:rsidRPr="0011407C" w:rsidRDefault="002C3E14" w:rsidP="002C3E14">
      <w:pPr>
        <w:spacing w:line="360" w:lineRule="auto"/>
        <w:ind w:left="1440" w:hanging="720"/>
        <w:jc w:val="both"/>
        <w:rPr>
          <w:rFonts w:ascii="David" w:hAnsi="David"/>
          <w:b/>
          <w:bCs/>
          <w:u w:val="single"/>
          <w:rtl/>
        </w:rPr>
      </w:pPr>
      <w:r w:rsidRPr="0011407C">
        <w:rPr>
          <w:rFonts w:ascii="David" w:hAnsi="David" w:hint="eastAsia"/>
          <w:b/>
          <w:bCs/>
          <w:u w:val="single"/>
          <w:rtl/>
        </w:rPr>
        <w:t>אישום</w:t>
      </w:r>
      <w:r w:rsidRPr="0011407C">
        <w:rPr>
          <w:rFonts w:ascii="David" w:hAnsi="David"/>
          <w:b/>
          <w:bCs/>
          <w:u w:val="single"/>
          <w:rtl/>
        </w:rPr>
        <w:t xml:space="preserve"> </w:t>
      </w:r>
      <w:r w:rsidRPr="0011407C">
        <w:rPr>
          <w:rFonts w:ascii="David" w:hAnsi="David" w:hint="eastAsia"/>
          <w:b/>
          <w:bCs/>
          <w:u w:val="single"/>
          <w:rtl/>
        </w:rPr>
        <w:t>שני</w:t>
      </w:r>
    </w:p>
    <w:p w14:paraId="5C8657E6"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 </w:t>
      </w:r>
      <w:r w:rsidRPr="0011407C">
        <w:rPr>
          <w:rFonts w:ascii="David" w:hAnsi="David"/>
          <w:rtl/>
        </w:rPr>
        <w:tab/>
      </w:r>
      <w:r w:rsidRPr="0011407C">
        <w:rPr>
          <w:rFonts w:ascii="David" w:hAnsi="David" w:hint="eastAsia"/>
          <w:rtl/>
        </w:rPr>
        <w:t>ביום</w:t>
      </w:r>
      <w:r w:rsidRPr="0011407C">
        <w:rPr>
          <w:rFonts w:ascii="David" w:hAnsi="David"/>
          <w:rtl/>
        </w:rPr>
        <w:t xml:space="preserve"> 6.5.18 </w:t>
      </w:r>
      <w:r w:rsidRPr="0011407C">
        <w:rPr>
          <w:rFonts w:ascii="David" w:hAnsi="David" w:hint="eastAsia"/>
          <w:rtl/>
        </w:rPr>
        <w:t>פגש</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בנאשם</w:t>
      </w:r>
      <w:r w:rsidRPr="0011407C">
        <w:rPr>
          <w:rFonts w:ascii="David" w:hAnsi="David"/>
          <w:rtl/>
        </w:rPr>
        <w:t xml:space="preserve"> 1. </w:t>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פגישתם</w:t>
      </w:r>
      <w:r w:rsidRPr="0011407C">
        <w:rPr>
          <w:rFonts w:ascii="David" w:hAnsi="David"/>
          <w:rtl/>
        </w:rPr>
        <w:t xml:space="preserve">, </w:t>
      </w:r>
      <w:r w:rsidRPr="0011407C">
        <w:rPr>
          <w:rFonts w:ascii="David" w:hAnsi="David" w:hint="eastAsia"/>
          <w:rtl/>
        </w:rPr>
        <w:t>הציע</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אקדח</w:t>
      </w:r>
      <w:r w:rsidRPr="0011407C">
        <w:rPr>
          <w:rFonts w:ascii="David" w:hAnsi="David"/>
          <w:rtl/>
        </w:rPr>
        <w:t xml:space="preserve"> </w:t>
      </w:r>
      <w:r w:rsidRPr="0011407C">
        <w:rPr>
          <w:rFonts w:ascii="David" w:hAnsi="David" w:hint="eastAsia"/>
          <w:rtl/>
        </w:rPr>
        <w:t>למכירה</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שאינו</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יומיים</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פגש</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בנאשם</w:t>
      </w:r>
      <w:r w:rsidRPr="0011407C">
        <w:rPr>
          <w:rFonts w:ascii="David" w:hAnsi="David"/>
          <w:rtl/>
        </w:rPr>
        <w:t xml:space="preserve"> 1 </w:t>
      </w:r>
      <w:r w:rsidRPr="0011407C">
        <w:rPr>
          <w:rFonts w:ascii="David" w:hAnsi="David" w:hint="eastAsia"/>
          <w:rtl/>
        </w:rPr>
        <w:t>והלה</w:t>
      </w:r>
      <w:r w:rsidRPr="0011407C">
        <w:rPr>
          <w:rFonts w:ascii="David" w:hAnsi="David"/>
          <w:rtl/>
        </w:rPr>
        <w:t xml:space="preserve"> </w:t>
      </w:r>
      <w:r w:rsidRPr="0011407C">
        <w:rPr>
          <w:rFonts w:ascii="David" w:hAnsi="David" w:hint="eastAsia"/>
          <w:rtl/>
        </w:rPr>
        <w:t>הציע</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לרכוש</w:t>
      </w:r>
      <w:r w:rsidRPr="0011407C">
        <w:rPr>
          <w:rFonts w:ascii="David" w:hAnsi="David"/>
          <w:rtl/>
        </w:rPr>
        <w:t xml:space="preserve"> </w:t>
      </w:r>
      <w:r w:rsidRPr="0011407C">
        <w:rPr>
          <w:rFonts w:ascii="David" w:hAnsi="David" w:hint="eastAsia"/>
          <w:rtl/>
        </w:rPr>
        <w:t>ממנו</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מסוג</w:t>
      </w:r>
      <w:r w:rsidRPr="0011407C">
        <w:rPr>
          <w:rFonts w:ascii="David" w:hAnsi="David"/>
        </w:rPr>
        <w:t xml:space="preserve">M-16 </w:t>
      </w:r>
      <w:r w:rsidRPr="0011407C">
        <w:rPr>
          <w:rFonts w:ascii="David" w:hAnsi="David"/>
          <w:rtl/>
        </w:rPr>
        <w:t xml:space="preserve"> </w:t>
      </w:r>
      <w:r w:rsidRPr="0011407C">
        <w:rPr>
          <w:rFonts w:ascii="David" w:hAnsi="David" w:hint="eastAsia"/>
          <w:rtl/>
        </w:rPr>
        <w:t>במחיר</w:t>
      </w:r>
      <w:r w:rsidRPr="0011407C">
        <w:rPr>
          <w:rFonts w:ascii="David" w:hAnsi="David"/>
          <w:rtl/>
        </w:rPr>
        <w:t xml:space="preserve"> </w:t>
      </w:r>
      <w:r w:rsidRPr="0011407C">
        <w:rPr>
          <w:rFonts w:ascii="David" w:hAnsi="David" w:hint="eastAsia"/>
          <w:rtl/>
        </w:rPr>
        <w:t>של</w:t>
      </w:r>
      <w:r w:rsidRPr="0011407C">
        <w:rPr>
          <w:rFonts w:ascii="David" w:hAnsi="David"/>
          <w:rtl/>
        </w:rPr>
        <w:t xml:space="preserve"> 60 </w:t>
      </w:r>
      <w:r w:rsidRPr="0011407C">
        <w:rPr>
          <w:rFonts w:ascii="David" w:hAnsi="David" w:hint="eastAsia"/>
          <w:rtl/>
        </w:rPr>
        <w:t>אלף</w:t>
      </w:r>
      <w:r w:rsidRPr="0011407C">
        <w:rPr>
          <w:rFonts w:ascii="David" w:hAnsi="David"/>
          <w:rtl/>
        </w:rPr>
        <w:t xml:space="preserve"> </w:t>
      </w:r>
      <w:r w:rsidRPr="0011407C">
        <w:rPr>
          <w:rFonts w:ascii="David" w:hAnsi="David" w:hint="eastAsia"/>
          <w:rtl/>
        </w:rPr>
        <w:t>₪</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ישקול</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העניין</w:t>
      </w:r>
      <w:r w:rsidRPr="0011407C">
        <w:rPr>
          <w:rFonts w:ascii="David" w:hAnsi="David"/>
          <w:rtl/>
        </w:rPr>
        <w:t>.</w:t>
      </w:r>
    </w:p>
    <w:p w14:paraId="28E6FAA2"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 </w:t>
      </w:r>
      <w:r w:rsidRPr="0011407C">
        <w:rPr>
          <w:rFonts w:ascii="David" w:hAnsi="David"/>
          <w:rtl/>
        </w:rPr>
        <w:tab/>
      </w:r>
      <w:r w:rsidRPr="0011407C">
        <w:rPr>
          <w:rFonts w:ascii="David" w:hAnsi="David" w:hint="eastAsia"/>
          <w:rtl/>
        </w:rPr>
        <w:t>ביום</w:t>
      </w:r>
      <w:r w:rsidRPr="0011407C">
        <w:rPr>
          <w:rFonts w:ascii="David" w:hAnsi="David"/>
          <w:rtl/>
        </w:rPr>
        <w:t xml:space="preserve"> 9.5.18 </w:t>
      </w:r>
      <w:r w:rsidRPr="0011407C">
        <w:rPr>
          <w:rFonts w:ascii="David" w:hAnsi="David" w:hint="eastAsia"/>
          <w:rtl/>
        </w:rPr>
        <w:t>שלח</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תמונות</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אקדח</w:t>
      </w:r>
      <w:r w:rsidRPr="0011407C">
        <w:rPr>
          <w:rFonts w:ascii="David" w:hAnsi="David"/>
          <w:rtl/>
        </w:rPr>
        <w:t xml:space="preserve"> </w:t>
      </w:r>
      <w:r w:rsidRPr="0011407C">
        <w:rPr>
          <w:rFonts w:ascii="David" w:hAnsi="David" w:hint="eastAsia"/>
          <w:rtl/>
        </w:rPr>
        <w:t>והציע</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לרכושו</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שאל</w:t>
      </w:r>
      <w:r w:rsidRPr="0011407C">
        <w:rPr>
          <w:rFonts w:ascii="David" w:hAnsi="David"/>
          <w:rtl/>
        </w:rPr>
        <w:t xml:space="preserve"> </w:t>
      </w:r>
      <w:r w:rsidRPr="0011407C">
        <w:rPr>
          <w:rFonts w:ascii="David" w:hAnsi="David" w:hint="eastAsia"/>
          <w:rtl/>
        </w:rPr>
        <w:t>למחירו</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המחיר</w:t>
      </w:r>
      <w:r w:rsidRPr="0011407C">
        <w:rPr>
          <w:rFonts w:ascii="David" w:hAnsi="David"/>
          <w:rtl/>
        </w:rPr>
        <w:t xml:space="preserve"> </w:t>
      </w:r>
      <w:r w:rsidRPr="0011407C">
        <w:rPr>
          <w:rFonts w:ascii="David" w:hAnsi="David" w:hint="eastAsia"/>
          <w:rtl/>
        </w:rPr>
        <w:t>יקר</w:t>
      </w:r>
      <w:r w:rsidRPr="0011407C">
        <w:rPr>
          <w:rFonts w:ascii="David" w:hAnsi="David"/>
          <w:rtl/>
        </w:rPr>
        <w:t xml:space="preserve"> </w:t>
      </w:r>
      <w:r w:rsidRPr="0011407C">
        <w:rPr>
          <w:rFonts w:ascii="David" w:hAnsi="David" w:hint="eastAsia"/>
          <w:rtl/>
        </w:rPr>
        <w:t>במעט</w:t>
      </w:r>
      <w:r w:rsidRPr="0011407C">
        <w:rPr>
          <w:rFonts w:ascii="David" w:hAnsi="David"/>
          <w:rtl/>
        </w:rPr>
        <w:t xml:space="preserve"> </w:t>
      </w:r>
      <w:r w:rsidRPr="0011407C">
        <w:rPr>
          <w:rFonts w:ascii="David" w:hAnsi="David" w:hint="eastAsia"/>
          <w:rtl/>
        </w:rPr>
        <w:t>והציע</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להיפגש</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לביתו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בשועפאט</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נכנס</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והשניים</w:t>
      </w:r>
      <w:r w:rsidRPr="0011407C">
        <w:rPr>
          <w:rFonts w:ascii="David" w:hAnsi="David"/>
          <w:rtl/>
        </w:rPr>
        <w:t xml:space="preserve"> </w:t>
      </w:r>
      <w:r w:rsidRPr="0011407C">
        <w:rPr>
          <w:rFonts w:ascii="David" w:hAnsi="David" w:hint="eastAsia"/>
          <w:rtl/>
        </w:rPr>
        <w:t>נסעו</w:t>
      </w:r>
      <w:r w:rsidRPr="0011407C">
        <w:rPr>
          <w:rFonts w:ascii="David" w:hAnsi="David"/>
          <w:rtl/>
        </w:rPr>
        <w:t xml:space="preserve"> </w:t>
      </w:r>
      <w:r w:rsidRPr="0011407C">
        <w:rPr>
          <w:rFonts w:ascii="David" w:hAnsi="David" w:hint="eastAsia"/>
          <w:rtl/>
        </w:rPr>
        <w:t>למקום</w:t>
      </w:r>
      <w:r w:rsidRPr="0011407C">
        <w:rPr>
          <w:rFonts w:ascii="David" w:hAnsi="David"/>
          <w:rtl/>
        </w:rPr>
        <w:t xml:space="preserve"> </w:t>
      </w:r>
      <w:r w:rsidRPr="0011407C">
        <w:rPr>
          <w:rFonts w:ascii="David" w:hAnsi="David" w:hint="eastAsia"/>
          <w:rtl/>
        </w:rPr>
        <w:t>אחר</w:t>
      </w:r>
      <w:r w:rsidRPr="0011407C">
        <w:rPr>
          <w:rFonts w:ascii="David" w:hAnsi="David"/>
          <w:rtl/>
        </w:rPr>
        <w:t xml:space="preserve"> </w:t>
      </w:r>
      <w:r w:rsidRPr="0011407C">
        <w:rPr>
          <w:rFonts w:ascii="David" w:hAnsi="David" w:hint="eastAsia"/>
          <w:rtl/>
        </w:rPr>
        <w:t>בשועפאט</w:t>
      </w:r>
      <w:r w:rsidRPr="0011407C">
        <w:rPr>
          <w:rFonts w:ascii="David" w:hAnsi="David"/>
          <w:rtl/>
        </w:rPr>
        <w:t xml:space="preserve"> </w:t>
      </w:r>
      <w:r w:rsidRPr="0011407C">
        <w:rPr>
          <w:rFonts w:ascii="David" w:hAnsi="David" w:hint="eastAsia"/>
          <w:rtl/>
        </w:rPr>
        <w:t>בהתאם</w:t>
      </w:r>
      <w:r w:rsidRPr="0011407C">
        <w:rPr>
          <w:rFonts w:ascii="David" w:hAnsi="David"/>
          <w:rtl/>
        </w:rPr>
        <w:t xml:space="preserve"> </w:t>
      </w:r>
      <w:r w:rsidRPr="0011407C">
        <w:rPr>
          <w:rFonts w:ascii="David" w:hAnsi="David" w:hint="eastAsia"/>
          <w:rtl/>
        </w:rPr>
        <w:t>להנחיית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w:t>
      </w:r>
    </w:p>
    <w:p w14:paraId="4029D7CB"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3. </w:t>
      </w:r>
      <w:r w:rsidRPr="0011407C">
        <w:rPr>
          <w:rFonts w:ascii="David" w:hAnsi="David"/>
          <w:rtl/>
        </w:rPr>
        <w:tab/>
      </w:r>
      <w:r w:rsidRPr="0011407C">
        <w:rPr>
          <w:rFonts w:ascii="David" w:hAnsi="David" w:hint="eastAsia"/>
          <w:rtl/>
        </w:rPr>
        <w:t>בשלב</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ניגש</w:t>
      </w:r>
      <w:r w:rsidRPr="0011407C">
        <w:rPr>
          <w:rFonts w:ascii="David" w:hAnsi="David"/>
          <w:rtl/>
        </w:rPr>
        <w:t xml:space="preserve"> </w:t>
      </w:r>
      <w:r w:rsidRPr="0011407C">
        <w:rPr>
          <w:rFonts w:ascii="David" w:hAnsi="David" w:hint="eastAsia"/>
          <w:rtl/>
        </w:rPr>
        <w:t>אדם</w:t>
      </w:r>
      <w:r w:rsidRPr="0011407C">
        <w:rPr>
          <w:rFonts w:ascii="David" w:hAnsi="David"/>
          <w:rtl/>
        </w:rPr>
        <w:t xml:space="preserve"> </w:t>
      </w:r>
      <w:r w:rsidRPr="0011407C">
        <w:rPr>
          <w:rFonts w:ascii="David" w:hAnsi="David" w:hint="eastAsia"/>
          <w:rtl/>
        </w:rPr>
        <w:t>שזהותו</w:t>
      </w:r>
      <w:r w:rsidRPr="0011407C">
        <w:rPr>
          <w:rFonts w:ascii="David" w:hAnsi="David"/>
          <w:rtl/>
        </w:rPr>
        <w:t xml:space="preserve"> </w:t>
      </w:r>
      <w:r w:rsidRPr="0011407C">
        <w:rPr>
          <w:rFonts w:ascii="David" w:hAnsi="David" w:hint="eastAsia"/>
          <w:rtl/>
        </w:rPr>
        <w:t>אינה</w:t>
      </w:r>
      <w:r w:rsidRPr="0011407C">
        <w:rPr>
          <w:rFonts w:ascii="David" w:hAnsi="David"/>
          <w:rtl/>
        </w:rPr>
        <w:t xml:space="preserve"> </w:t>
      </w:r>
      <w:r w:rsidRPr="0011407C">
        <w:rPr>
          <w:rFonts w:ascii="David" w:hAnsi="David" w:hint="eastAsia"/>
          <w:rtl/>
        </w:rPr>
        <w:t>ידועה</w:t>
      </w:r>
      <w:r w:rsidRPr="0011407C">
        <w:rPr>
          <w:rFonts w:ascii="David" w:hAnsi="David"/>
          <w:rtl/>
        </w:rPr>
        <w:t xml:space="preserve"> </w:t>
      </w:r>
      <w:r w:rsidRPr="0011407C">
        <w:rPr>
          <w:rFonts w:ascii="David" w:hAnsi="David" w:hint="eastAsia"/>
          <w:rtl/>
        </w:rPr>
        <w:t>למאשימה</w:t>
      </w:r>
      <w:r w:rsidRPr="0011407C">
        <w:rPr>
          <w:rFonts w:ascii="David" w:hAnsi="David"/>
          <w:rtl/>
        </w:rPr>
        <w:t xml:space="preserve">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ומסר</w:t>
      </w:r>
      <w:r w:rsidRPr="0011407C">
        <w:rPr>
          <w:rFonts w:ascii="David" w:hAnsi="David"/>
          <w:rtl/>
        </w:rPr>
        <w:t xml:space="preserve"> </w:t>
      </w:r>
      <w:r w:rsidRPr="0011407C">
        <w:rPr>
          <w:rFonts w:ascii="David" w:hAnsi="David" w:hint="eastAsia"/>
          <w:rtl/>
        </w:rPr>
        <w:t>לידי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אקדח</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שהסוכן</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בדקו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בדרך</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דריכתו</w:t>
      </w:r>
      <w:r w:rsidRPr="0011407C">
        <w:rPr>
          <w:rFonts w:ascii="David" w:hAnsi="David"/>
          <w:rtl/>
        </w:rPr>
        <w:t xml:space="preserve">. </w:t>
      </w:r>
      <w:r w:rsidRPr="0011407C">
        <w:rPr>
          <w:rFonts w:ascii="David" w:hAnsi="David" w:hint="eastAsia"/>
          <w:rtl/>
        </w:rPr>
        <w:t>האחר</w:t>
      </w:r>
      <w:r w:rsidRPr="0011407C">
        <w:rPr>
          <w:rFonts w:ascii="David" w:hAnsi="David"/>
          <w:rtl/>
        </w:rPr>
        <w:t xml:space="preserve"> </w:t>
      </w:r>
      <w:r w:rsidRPr="0011407C">
        <w:rPr>
          <w:rFonts w:ascii="David" w:hAnsi="David" w:hint="eastAsia"/>
          <w:rtl/>
        </w:rPr>
        <w:t>ציין</w:t>
      </w:r>
      <w:r w:rsidRPr="0011407C">
        <w:rPr>
          <w:rFonts w:ascii="David" w:hAnsi="David"/>
          <w:rtl/>
        </w:rPr>
        <w:t xml:space="preserve"> </w:t>
      </w:r>
      <w:r w:rsidRPr="0011407C">
        <w:rPr>
          <w:rFonts w:ascii="David" w:hAnsi="David" w:hint="eastAsia"/>
          <w:rtl/>
        </w:rPr>
        <w:t>בפני</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מדובר</w:t>
      </w:r>
      <w:r w:rsidRPr="0011407C">
        <w:rPr>
          <w:rFonts w:ascii="David" w:hAnsi="David"/>
          <w:rtl/>
        </w:rPr>
        <w:t xml:space="preserve"> </w:t>
      </w:r>
      <w:r w:rsidRPr="0011407C">
        <w:rPr>
          <w:rFonts w:ascii="David" w:hAnsi="David" w:hint="eastAsia"/>
          <w:rtl/>
        </w:rPr>
        <w:t>באקדח</w:t>
      </w:r>
      <w:r w:rsidRPr="0011407C">
        <w:rPr>
          <w:rFonts w:ascii="David" w:hAnsi="David"/>
          <w:rtl/>
        </w:rPr>
        <w:t xml:space="preserve"> </w:t>
      </w:r>
      <w:r w:rsidRPr="0011407C">
        <w:rPr>
          <w:rFonts w:ascii="David" w:hAnsi="David" w:hint="eastAsia"/>
          <w:rtl/>
        </w:rPr>
        <w:t>חדש</w:t>
      </w:r>
      <w:r w:rsidRPr="0011407C">
        <w:rPr>
          <w:rFonts w:ascii="David" w:hAnsi="David"/>
          <w:rtl/>
        </w:rPr>
        <w:t xml:space="preserve">, </w:t>
      </w:r>
      <w:r w:rsidRPr="0011407C">
        <w:rPr>
          <w:rFonts w:ascii="David" w:hAnsi="David" w:hint="eastAsia"/>
          <w:rtl/>
        </w:rPr>
        <w:t>נקי</w:t>
      </w:r>
      <w:r w:rsidRPr="0011407C">
        <w:rPr>
          <w:rFonts w:ascii="David" w:hAnsi="David"/>
          <w:rtl/>
        </w:rPr>
        <w:t xml:space="preserve"> </w:t>
      </w:r>
      <w:r w:rsidRPr="0011407C">
        <w:rPr>
          <w:rFonts w:ascii="David" w:hAnsi="David" w:hint="eastAsia"/>
          <w:rtl/>
        </w:rPr>
        <w:t>והציג</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לצורך</w:t>
      </w:r>
      <w:r w:rsidRPr="0011407C">
        <w:rPr>
          <w:rFonts w:ascii="David" w:hAnsi="David"/>
          <w:rtl/>
        </w:rPr>
        <w:t xml:space="preserve"> </w:t>
      </w:r>
      <w:r w:rsidRPr="0011407C">
        <w:rPr>
          <w:rFonts w:ascii="David" w:hAnsi="David" w:hint="eastAsia"/>
          <w:rtl/>
        </w:rPr>
        <w:t>מכירתו</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בחינתו</w:t>
      </w:r>
      <w:r w:rsidRPr="0011407C">
        <w:rPr>
          <w:rFonts w:ascii="David" w:hAnsi="David"/>
          <w:rtl/>
        </w:rPr>
        <w:t xml:space="preserve">, </w:t>
      </w:r>
      <w:r w:rsidRPr="0011407C">
        <w:rPr>
          <w:rFonts w:ascii="David" w:hAnsi="David" w:hint="eastAsia"/>
          <w:rtl/>
        </w:rPr>
        <w:t>החזירו</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חזרה</w:t>
      </w:r>
      <w:r w:rsidRPr="0011407C">
        <w:rPr>
          <w:rFonts w:ascii="David" w:hAnsi="David"/>
          <w:rtl/>
        </w:rPr>
        <w:t xml:space="preserve"> </w:t>
      </w:r>
      <w:r w:rsidRPr="0011407C">
        <w:rPr>
          <w:rFonts w:ascii="David" w:hAnsi="David" w:hint="eastAsia"/>
          <w:rtl/>
        </w:rPr>
        <w:t>לידי</w:t>
      </w:r>
      <w:r w:rsidRPr="0011407C">
        <w:rPr>
          <w:rFonts w:ascii="David" w:hAnsi="David"/>
          <w:rtl/>
        </w:rPr>
        <w:t xml:space="preserve"> </w:t>
      </w:r>
      <w:r w:rsidRPr="0011407C">
        <w:rPr>
          <w:rFonts w:ascii="David" w:hAnsi="David" w:hint="eastAsia"/>
          <w:rtl/>
        </w:rPr>
        <w:t>האדם</w:t>
      </w:r>
      <w:r w:rsidRPr="0011407C">
        <w:rPr>
          <w:rFonts w:ascii="David" w:hAnsi="David"/>
          <w:rtl/>
        </w:rPr>
        <w:t xml:space="preserve"> </w:t>
      </w:r>
      <w:r w:rsidRPr="0011407C">
        <w:rPr>
          <w:rFonts w:ascii="David" w:hAnsi="David" w:hint="eastAsia"/>
          <w:rtl/>
        </w:rPr>
        <w:t>שהביאו</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אמר</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יעמוד</w:t>
      </w:r>
      <w:r w:rsidRPr="0011407C">
        <w:rPr>
          <w:rFonts w:ascii="David" w:hAnsi="David"/>
          <w:rtl/>
        </w:rPr>
        <w:t xml:space="preserve"> </w:t>
      </w:r>
      <w:r w:rsidRPr="0011407C">
        <w:rPr>
          <w:rFonts w:ascii="David" w:hAnsi="David" w:hint="eastAsia"/>
          <w:rtl/>
        </w:rPr>
        <w:t>איתו</w:t>
      </w:r>
      <w:r w:rsidRPr="0011407C">
        <w:rPr>
          <w:rFonts w:ascii="David" w:hAnsi="David"/>
          <w:rtl/>
        </w:rPr>
        <w:t xml:space="preserve"> </w:t>
      </w:r>
      <w:r w:rsidRPr="0011407C">
        <w:rPr>
          <w:rFonts w:ascii="David" w:hAnsi="David" w:hint="eastAsia"/>
          <w:rtl/>
        </w:rPr>
        <w:t>בקשר</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שאל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למחיר</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בשלב</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אינו</w:t>
      </w:r>
      <w:r w:rsidRPr="0011407C">
        <w:rPr>
          <w:rFonts w:ascii="David" w:hAnsi="David"/>
          <w:rtl/>
        </w:rPr>
        <w:t xml:space="preserve"> </w:t>
      </w:r>
      <w:r w:rsidRPr="0011407C">
        <w:rPr>
          <w:rFonts w:ascii="David" w:hAnsi="David" w:hint="eastAsia"/>
          <w:rtl/>
        </w:rPr>
        <w:t>יודע</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ינסה</w:t>
      </w:r>
      <w:r w:rsidRPr="0011407C">
        <w:rPr>
          <w:rFonts w:ascii="David" w:hAnsi="David"/>
          <w:rtl/>
        </w:rPr>
        <w:t xml:space="preserve"> </w:t>
      </w:r>
      <w:r w:rsidRPr="0011407C">
        <w:rPr>
          <w:rFonts w:ascii="David" w:hAnsi="David" w:hint="eastAsia"/>
          <w:rtl/>
        </w:rPr>
        <w:t>להוריד</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מחירו</w:t>
      </w:r>
      <w:r w:rsidRPr="0011407C">
        <w:rPr>
          <w:rFonts w:ascii="David" w:hAnsi="David"/>
          <w:rtl/>
        </w:rPr>
        <w:t xml:space="preserve"> </w:t>
      </w:r>
      <w:r w:rsidRPr="0011407C">
        <w:rPr>
          <w:rFonts w:ascii="David" w:hAnsi="David" w:hint="eastAsia"/>
          <w:rtl/>
        </w:rPr>
        <w:t>ויעדכנו</w:t>
      </w:r>
      <w:r w:rsidRPr="0011407C">
        <w:rPr>
          <w:rFonts w:ascii="David" w:hAnsi="David"/>
          <w:rtl/>
        </w:rPr>
        <w:t>.</w:t>
      </w:r>
    </w:p>
    <w:p w14:paraId="2048506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4. </w:t>
      </w:r>
      <w:r w:rsidRPr="0011407C">
        <w:rPr>
          <w:rFonts w:ascii="David" w:hAnsi="David"/>
          <w:rtl/>
        </w:rPr>
        <w:tab/>
      </w:r>
      <w:r w:rsidRPr="0011407C">
        <w:rPr>
          <w:rFonts w:ascii="David" w:hAnsi="David" w:hint="eastAsia"/>
          <w:rtl/>
        </w:rPr>
        <w:t>במעשיו</w:t>
      </w:r>
      <w:r w:rsidRPr="0011407C">
        <w:rPr>
          <w:rFonts w:ascii="David" w:hAnsi="David"/>
          <w:rtl/>
        </w:rPr>
        <w:t xml:space="preserve"> </w:t>
      </w:r>
      <w:r w:rsidRPr="0011407C">
        <w:rPr>
          <w:rFonts w:ascii="David" w:hAnsi="David" w:hint="eastAsia"/>
          <w:rtl/>
        </w:rPr>
        <w:t>המתוארים</w:t>
      </w:r>
      <w:r w:rsidRPr="0011407C">
        <w:rPr>
          <w:rFonts w:ascii="David" w:hAnsi="David"/>
          <w:rtl/>
        </w:rPr>
        <w:t xml:space="preserve"> </w:t>
      </w:r>
      <w:r w:rsidRPr="0011407C">
        <w:rPr>
          <w:rFonts w:ascii="David" w:hAnsi="David" w:hint="eastAsia"/>
          <w:rtl/>
        </w:rPr>
        <w:t>לעיל</w:t>
      </w:r>
      <w:r w:rsidRPr="0011407C">
        <w:rPr>
          <w:rFonts w:ascii="David" w:hAnsi="David"/>
          <w:rtl/>
        </w:rPr>
        <w:t xml:space="preserve"> </w:t>
      </w:r>
      <w:r w:rsidRPr="0011407C">
        <w:rPr>
          <w:rFonts w:ascii="David" w:hAnsi="David" w:hint="eastAsia"/>
          <w:rtl/>
        </w:rPr>
        <w:t>ניסה</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לסחור</w:t>
      </w:r>
      <w:r w:rsidRPr="0011407C">
        <w:rPr>
          <w:rFonts w:ascii="David" w:hAnsi="David"/>
          <w:rtl/>
        </w:rPr>
        <w:t xml:space="preserve"> </w:t>
      </w:r>
      <w:r w:rsidRPr="0011407C">
        <w:rPr>
          <w:rFonts w:ascii="David" w:hAnsi="David" w:hint="eastAsia"/>
          <w:rtl/>
        </w:rPr>
        <w:t>בנשק</w:t>
      </w:r>
      <w:r w:rsidRPr="0011407C">
        <w:rPr>
          <w:rFonts w:ascii="David" w:hAnsi="David"/>
          <w:rtl/>
        </w:rPr>
        <w:t xml:space="preserve"> </w:t>
      </w:r>
      <w:r w:rsidRPr="0011407C">
        <w:rPr>
          <w:rFonts w:ascii="David" w:hAnsi="David" w:hint="eastAsia"/>
          <w:rtl/>
        </w:rPr>
        <w:t>בלא</w:t>
      </w:r>
      <w:r w:rsidRPr="0011407C">
        <w:rPr>
          <w:rFonts w:ascii="David" w:hAnsi="David"/>
          <w:rtl/>
        </w:rPr>
        <w:t xml:space="preserve"> </w:t>
      </w:r>
      <w:r w:rsidRPr="0011407C">
        <w:rPr>
          <w:rFonts w:ascii="David" w:hAnsi="David" w:hint="eastAsia"/>
          <w:rtl/>
        </w:rPr>
        <w:t>רשות</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פי</w:t>
      </w:r>
      <w:r w:rsidRPr="0011407C">
        <w:rPr>
          <w:rFonts w:ascii="David" w:hAnsi="David"/>
          <w:rtl/>
        </w:rPr>
        <w:t xml:space="preserve"> </w:t>
      </w:r>
      <w:r w:rsidRPr="0011407C">
        <w:rPr>
          <w:rFonts w:ascii="David" w:hAnsi="David" w:hint="eastAsia"/>
          <w:rtl/>
        </w:rPr>
        <w:t>דין</w:t>
      </w:r>
      <w:r w:rsidRPr="0011407C">
        <w:rPr>
          <w:rFonts w:ascii="David" w:hAnsi="David"/>
          <w:rtl/>
        </w:rPr>
        <w:t xml:space="preserve">. </w:t>
      </w:r>
      <w:r w:rsidRPr="0011407C">
        <w:rPr>
          <w:rFonts w:ascii="David" w:hAnsi="David" w:hint="eastAsia"/>
          <w:rtl/>
        </w:rPr>
        <w:t>וכן</w:t>
      </w:r>
      <w:r w:rsidRPr="0011407C">
        <w:rPr>
          <w:rFonts w:ascii="David" w:hAnsi="David"/>
          <w:rtl/>
        </w:rPr>
        <w:t xml:space="preserve"> </w:t>
      </w:r>
      <w:r w:rsidRPr="0011407C">
        <w:rPr>
          <w:rFonts w:ascii="David" w:hAnsi="David" w:hint="eastAsia"/>
          <w:rtl/>
        </w:rPr>
        <w:t>סחר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בסם</w:t>
      </w:r>
      <w:r w:rsidRPr="0011407C">
        <w:rPr>
          <w:rFonts w:ascii="David" w:hAnsi="David"/>
          <w:rtl/>
        </w:rPr>
        <w:t xml:space="preserve"> </w:t>
      </w:r>
      <w:r w:rsidRPr="0011407C">
        <w:rPr>
          <w:rFonts w:ascii="David" w:hAnsi="David" w:hint="eastAsia"/>
          <w:rtl/>
        </w:rPr>
        <w:t>מסוכן</w:t>
      </w:r>
      <w:r w:rsidRPr="0011407C">
        <w:rPr>
          <w:rFonts w:ascii="David" w:hAnsi="David"/>
          <w:rtl/>
        </w:rPr>
        <w:t xml:space="preserve"> </w:t>
      </w:r>
      <w:r w:rsidRPr="0011407C">
        <w:rPr>
          <w:rFonts w:ascii="David" w:hAnsi="David" w:hint="eastAsia"/>
          <w:rtl/>
        </w:rPr>
        <w:t>מסוג</w:t>
      </w:r>
      <w:r w:rsidRPr="0011407C">
        <w:rPr>
          <w:rFonts w:ascii="David" w:hAnsi="David"/>
          <w:rtl/>
        </w:rPr>
        <w:t xml:space="preserve"> </w:t>
      </w:r>
      <w:r w:rsidRPr="0011407C">
        <w:rPr>
          <w:rFonts w:ascii="David" w:hAnsi="David" w:hint="eastAsia"/>
          <w:rtl/>
        </w:rPr>
        <w:t>חשיש</w:t>
      </w:r>
      <w:r w:rsidRPr="0011407C">
        <w:rPr>
          <w:rFonts w:ascii="David" w:hAnsi="David"/>
          <w:rtl/>
        </w:rPr>
        <w:t>.</w:t>
      </w:r>
    </w:p>
    <w:p w14:paraId="1141481A" w14:textId="77777777" w:rsidR="002C3E14" w:rsidRPr="0011407C" w:rsidRDefault="002C3E14" w:rsidP="002C3E14">
      <w:pPr>
        <w:spacing w:line="360" w:lineRule="auto"/>
        <w:ind w:left="1440" w:hanging="720"/>
        <w:jc w:val="both"/>
        <w:rPr>
          <w:rFonts w:ascii="David" w:hAnsi="David"/>
          <w:rtl/>
        </w:rPr>
      </w:pPr>
    </w:p>
    <w:p w14:paraId="1077C844" w14:textId="77777777" w:rsidR="002C3E14" w:rsidRPr="0011407C" w:rsidRDefault="002C3E14" w:rsidP="002C3E14">
      <w:pPr>
        <w:spacing w:line="360" w:lineRule="auto"/>
        <w:ind w:left="1440" w:hanging="720"/>
        <w:jc w:val="both"/>
        <w:rPr>
          <w:rFonts w:ascii="David" w:hAnsi="David"/>
          <w:b/>
          <w:bCs/>
          <w:u w:val="single"/>
          <w:rtl/>
        </w:rPr>
      </w:pPr>
      <w:r w:rsidRPr="0011407C">
        <w:rPr>
          <w:rFonts w:ascii="David" w:hAnsi="David" w:hint="eastAsia"/>
          <w:b/>
          <w:bCs/>
          <w:u w:val="single"/>
          <w:rtl/>
        </w:rPr>
        <w:t>אישום</w:t>
      </w:r>
      <w:r w:rsidRPr="0011407C">
        <w:rPr>
          <w:rFonts w:ascii="David" w:hAnsi="David"/>
          <w:b/>
          <w:bCs/>
          <w:u w:val="single"/>
          <w:rtl/>
        </w:rPr>
        <w:t xml:space="preserve"> </w:t>
      </w:r>
      <w:r w:rsidRPr="0011407C">
        <w:rPr>
          <w:rFonts w:ascii="David" w:hAnsi="David" w:hint="eastAsia"/>
          <w:b/>
          <w:bCs/>
          <w:u w:val="single"/>
          <w:rtl/>
        </w:rPr>
        <w:t>שלישי</w:t>
      </w:r>
      <w:r w:rsidRPr="0011407C">
        <w:rPr>
          <w:rFonts w:ascii="David" w:hAnsi="David"/>
          <w:b/>
          <w:bCs/>
          <w:u w:val="single"/>
          <w:rtl/>
        </w:rPr>
        <w:t xml:space="preserve"> </w:t>
      </w:r>
    </w:p>
    <w:p w14:paraId="5E4AA2BB"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 </w:t>
      </w:r>
      <w:r w:rsidRPr="0011407C">
        <w:rPr>
          <w:rFonts w:ascii="David" w:hAnsi="David"/>
          <w:rtl/>
        </w:rPr>
        <w:tab/>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תקופה</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כחודש</w:t>
      </w:r>
      <w:r w:rsidRPr="0011407C">
        <w:rPr>
          <w:rFonts w:ascii="David" w:hAnsi="David"/>
          <w:rtl/>
        </w:rPr>
        <w:t xml:space="preserve"> </w:t>
      </w:r>
      <w:r w:rsidRPr="0011407C">
        <w:rPr>
          <w:rFonts w:ascii="David" w:hAnsi="David" w:hint="eastAsia"/>
          <w:rtl/>
        </w:rPr>
        <w:t>וחצי</w:t>
      </w:r>
      <w:r w:rsidRPr="0011407C">
        <w:rPr>
          <w:rFonts w:ascii="David" w:hAnsi="David"/>
          <w:rtl/>
        </w:rPr>
        <w:t xml:space="preserve"> </w:t>
      </w:r>
      <w:r w:rsidRPr="0011407C">
        <w:rPr>
          <w:rFonts w:ascii="David" w:hAnsi="David" w:hint="eastAsia"/>
          <w:rtl/>
        </w:rPr>
        <w:t>עובר</w:t>
      </w:r>
      <w:r w:rsidRPr="0011407C">
        <w:rPr>
          <w:rFonts w:ascii="David" w:hAnsi="David"/>
          <w:rtl/>
        </w:rPr>
        <w:t xml:space="preserve"> </w:t>
      </w:r>
      <w:r w:rsidRPr="0011407C">
        <w:rPr>
          <w:rFonts w:ascii="David" w:hAnsi="David" w:hint="eastAsia"/>
          <w:rtl/>
        </w:rPr>
        <w:t>ליום</w:t>
      </w:r>
      <w:r w:rsidRPr="0011407C">
        <w:rPr>
          <w:rFonts w:ascii="David" w:hAnsi="David"/>
          <w:rtl/>
        </w:rPr>
        <w:t xml:space="preserve"> 25.6.18, </w:t>
      </w:r>
      <w:r w:rsidRPr="0011407C">
        <w:rPr>
          <w:rFonts w:ascii="David" w:hAnsi="David" w:hint="eastAsia"/>
          <w:rtl/>
        </w:rPr>
        <w:t>בשעות</w:t>
      </w:r>
      <w:r w:rsidRPr="0011407C">
        <w:rPr>
          <w:rFonts w:ascii="David" w:hAnsi="David"/>
          <w:rtl/>
        </w:rPr>
        <w:t xml:space="preserve"> </w:t>
      </w:r>
      <w:r w:rsidRPr="0011407C">
        <w:rPr>
          <w:rFonts w:ascii="David" w:hAnsi="David" w:hint="eastAsia"/>
          <w:rtl/>
        </w:rPr>
        <w:t>ובמקומות</w:t>
      </w:r>
      <w:r w:rsidRPr="0011407C">
        <w:rPr>
          <w:rFonts w:ascii="David" w:hAnsi="David"/>
          <w:rtl/>
        </w:rPr>
        <w:t xml:space="preserve"> </w:t>
      </w:r>
      <w:r w:rsidRPr="0011407C">
        <w:rPr>
          <w:rFonts w:ascii="David" w:hAnsi="David" w:hint="eastAsia"/>
          <w:rtl/>
        </w:rPr>
        <w:t>שאינם</w:t>
      </w:r>
      <w:r w:rsidRPr="0011407C">
        <w:rPr>
          <w:rFonts w:ascii="David" w:hAnsi="David"/>
          <w:rtl/>
        </w:rPr>
        <w:t xml:space="preserve"> </w:t>
      </w:r>
      <w:r w:rsidRPr="0011407C">
        <w:rPr>
          <w:rFonts w:ascii="David" w:hAnsi="David" w:hint="eastAsia"/>
          <w:rtl/>
        </w:rPr>
        <w:t>ידועים</w:t>
      </w:r>
      <w:r w:rsidRPr="0011407C">
        <w:rPr>
          <w:rFonts w:ascii="David" w:hAnsi="David"/>
          <w:rtl/>
        </w:rPr>
        <w:t xml:space="preserve"> </w:t>
      </w:r>
      <w:r w:rsidRPr="0011407C">
        <w:rPr>
          <w:rFonts w:ascii="David" w:hAnsi="David" w:hint="eastAsia"/>
          <w:rtl/>
        </w:rPr>
        <w:t>במדויק</w:t>
      </w:r>
      <w:r w:rsidRPr="0011407C">
        <w:rPr>
          <w:rFonts w:ascii="David" w:hAnsi="David"/>
          <w:rtl/>
        </w:rPr>
        <w:t xml:space="preserve"> </w:t>
      </w:r>
      <w:r w:rsidRPr="0011407C">
        <w:rPr>
          <w:rFonts w:ascii="David" w:hAnsi="David" w:hint="eastAsia"/>
          <w:rtl/>
        </w:rPr>
        <w:t>למאשימה</w:t>
      </w:r>
      <w:r w:rsidRPr="0011407C">
        <w:rPr>
          <w:rFonts w:ascii="David" w:hAnsi="David"/>
          <w:rtl/>
        </w:rPr>
        <w:t xml:space="preserve">, </w:t>
      </w:r>
      <w:r w:rsidRPr="0011407C">
        <w:rPr>
          <w:rFonts w:ascii="David" w:hAnsi="David" w:hint="eastAsia"/>
          <w:rtl/>
        </w:rPr>
        <w:t>קשר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אוסאמה</w:t>
      </w:r>
      <w:r w:rsidRPr="0011407C">
        <w:rPr>
          <w:rFonts w:ascii="David" w:hAnsi="David"/>
          <w:rtl/>
        </w:rPr>
        <w:t xml:space="preserve"> </w:t>
      </w:r>
      <w:r w:rsidRPr="0011407C">
        <w:rPr>
          <w:rFonts w:ascii="David" w:hAnsi="David" w:hint="eastAsia"/>
          <w:rtl/>
        </w:rPr>
        <w:t>גולאני</w:t>
      </w:r>
      <w:r w:rsidRPr="0011407C">
        <w:rPr>
          <w:rFonts w:ascii="David" w:hAnsi="David"/>
          <w:rtl/>
        </w:rPr>
        <w:t xml:space="preserve"> (</w:t>
      </w:r>
      <w:r w:rsidRPr="0011407C">
        <w:rPr>
          <w:rFonts w:ascii="David" w:hAnsi="David" w:hint="eastAsia"/>
          <w:rtl/>
        </w:rPr>
        <w:t>להלם</w:t>
      </w:r>
      <w:r w:rsidRPr="0011407C">
        <w:rPr>
          <w:rFonts w:ascii="David" w:hAnsi="David"/>
          <w:rtl/>
        </w:rPr>
        <w:t xml:space="preserve">: </w:t>
      </w:r>
      <w:r w:rsidRPr="0011407C">
        <w:rPr>
          <w:rFonts w:ascii="David" w:hAnsi="David"/>
          <w:b/>
          <w:bCs/>
          <w:rtl/>
        </w:rPr>
        <w:t>"</w:t>
      </w:r>
      <w:r w:rsidRPr="0011407C">
        <w:rPr>
          <w:rFonts w:ascii="David" w:hAnsi="David" w:hint="eastAsia"/>
          <w:b/>
          <w:bCs/>
          <w:rtl/>
        </w:rPr>
        <w:t>אוסאמה</w:t>
      </w:r>
      <w:r w:rsidRPr="0011407C">
        <w:rPr>
          <w:rFonts w:ascii="David" w:hAnsi="David"/>
          <w:b/>
          <w:bCs/>
          <w:rtl/>
        </w:rPr>
        <w:t>"</w:t>
      </w:r>
      <w:r w:rsidRPr="0011407C">
        <w:rPr>
          <w:rFonts w:ascii="David" w:hAnsi="David"/>
          <w:rtl/>
        </w:rPr>
        <w:t xml:space="preserve">) </w:t>
      </w:r>
      <w:r w:rsidRPr="0011407C">
        <w:rPr>
          <w:rFonts w:ascii="David" w:hAnsi="David" w:hint="eastAsia"/>
          <w:rtl/>
        </w:rPr>
        <w:t>למכירת</w:t>
      </w:r>
      <w:r w:rsidRPr="0011407C">
        <w:rPr>
          <w:rFonts w:ascii="David" w:hAnsi="David"/>
          <w:rtl/>
        </w:rPr>
        <w:t xml:space="preserve"> </w:t>
      </w:r>
      <w:r w:rsidRPr="0011407C">
        <w:rPr>
          <w:rFonts w:ascii="David" w:hAnsi="David" w:hint="eastAsia"/>
          <w:rtl/>
        </w:rPr>
        <w:t>סמים</w:t>
      </w:r>
      <w:r w:rsidRPr="0011407C">
        <w:rPr>
          <w:rFonts w:ascii="David" w:hAnsi="David"/>
          <w:rtl/>
        </w:rPr>
        <w:t xml:space="preserve"> </w:t>
      </w:r>
      <w:r w:rsidRPr="0011407C">
        <w:rPr>
          <w:rFonts w:ascii="David" w:hAnsi="David" w:hint="eastAsia"/>
          <w:rtl/>
        </w:rPr>
        <w:t>מסוכנים</w:t>
      </w:r>
      <w:r w:rsidRPr="0011407C">
        <w:rPr>
          <w:rFonts w:ascii="David" w:hAnsi="David"/>
          <w:rtl/>
        </w:rPr>
        <w:t xml:space="preserve"> </w:t>
      </w:r>
      <w:r w:rsidRPr="0011407C">
        <w:rPr>
          <w:rFonts w:ascii="David" w:hAnsi="David" w:hint="eastAsia"/>
          <w:rtl/>
        </w:rPr>
        <w:t>מסוגים</w:t>
      </w:r>
      <w:r w:rsidRPr="0011407C">
        <w:rPr>
          <w:rFonts w:ascii="David" w:hAnsi="David"/>
          <w:rtl/>
        </w:rPr>
        <w:t xml:space="preserve"> </w:t>
      </w:r>
      <w:r w:rsidRPr="0011407C">
        <w:rPr>
          <w:rFonts w:ascii="David" w:hAnsi="David" w:hint="eastAsia"/>
          <w:rtl/>
        </w:rPr>
        <w:t>שונים</w:t>
      </w:r>
      <w:r w:rsidRPr="0011407C">
        <w:rPr>
          <w:rFonts w:ascii="David" w:hAnsi="David"/>
          <w:rtl/>
        </w:rPr>
        <w:t xml:space="preserve"> </w:t>
      </w:r>
      <w:r w:rsidRPr="0011407C">
        <w:rPr>
          <w:rFonts w:ascii="David" w:hAnsi="David" w:hint="eastAsia"/>
          <w:rtl/>
        </w:rPr>
        <w:t>בהם</w:t>
      </w:r>
      <w:r w:rsidRPr="0011407C">
        <w:rPr>
          <w:rFonts w:ascii="David" w:hAnsi="David"/>
          <w:rtl/>
        </w:rPr>
        <w:t xml:space="preserve"> </w:t>
      </w:r>
      <w:r w:rsidRPr="0011407C">
        <w:rPr>
          <w:rFonts w:ascii="David" w:hAnsi="David" w:hint="eastAsia"/>
          <w:rtl/>
        </w:rPr>
        <w:t>חשיש</w:t>
      </w:r>
      <w:r w:rsidRPr="0011407C">
        <w:rPr>
          <w:rFonts w:ascii="David" w:hAnsi="David"/>
          <w:rtl/>
        </w:rPr>
        <w:t xml:space="preserve">, </w:t>
      </w:r>
      <w:r w:rsidRPr="0011407C">
        <w:rPr>
          <w:rFonts w:ascii="David" w:hAnsi="David" w:hint="eastAsia"/>
          <w:rtl/>
        </w:rPr>
        <w:t>נייס</w:t>
      </w:r>
      <w:r w:rsidRPr="0011407C">
        <w:rPr>
          <w:rFonts w:ascii="David" w:hAnsi="David"/>
          <w:rtl/>
        </w:rPr>
        <w:t xml:space="preserve"> </w:t>
      </w:r>
      <w:r w:rsidRPr="0011407C">
        <w:rPr>
          <w:rFonts w:ascii="David" w:hAnsi="David" w:hint="eastAsia"/>
          <w:rtl/>
        </w:rPr>
        <w:t>גאי</w:t>
      </w:r>
      <w:r w:rsidRPr="0011407C">
        <w:rPr>
          <w:rFonts w:ascii="David" w:hAnsi="David"/>
          <w:rtl/>
        </w:rPr>
        <w:t xml:space="preserve"> </w:t>
      </w:r>
      <w:r w:rsidRPr="0011407C">
        <w:rPr>
          <w:rFonts w:ascii="David" w:hAnsi="David" w:hint="eastAsia"/>
          <w:rtl/>
        </w:rPr>
        <w:t>ו</w:t>
      </w:r>
      <w:r w:rsidRPr="0011407C">
        <w:rPr>
          <w:rFonts w:ascii="David" w:hAnsi="David"/>
          <w:rtl/>
        </w:rPr>
        <w:t xml:space="preserve"> </w:t>
      </w:r>
      <w:r w:rsidRPr="0011407C">
        <w:rPr>
          <w:rFonts w:ascii="David" w:hAnsi="David"/>
        </w:rPr>
        <w:t>MDMA</w:t>
      </w:r>
      <w:r w:rsidRPr="0011407C">
        <w:rPr>
          <w:rFonts w:ascii="David" w:hAnsi="David"/>
          <w:rtl/>
        </w:rPr>
        <w:t>.</w:t>
      </w:r>
    </w:p>
    <w:p w14:paraId="7051CB74"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 </w:t>
      </w:r>
      <w:r w:rsidRPr="0011407C">
        <w:rPr>
          <w:rFonts w:ascii="David" w:hAnsi="David"/>
          <w:rtl/>
        </w:rPr>
        <w:tab/>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התקופה</w:t>
      </w:r>
      <w:r w:rsidRPr="0011407C">
        <w:rPr>
          <w:rFonts w:ascii="David" w:hAnsi="David"/>
          <w:rtl/>
        </w:rPr>
        <w:t xml:space="preserve"> </w:t>
      </w:r>
      <w:r w:rsidRPr="0011407C">
        <w:rPr>
          <w:rFonts w:ascii="David" w:hAnsi="David" w:hint="eastAsia"/>
          <w:rtl/>
        </w:rPr>
        <w:t>האמורה</w:t>
      </w:r>
      <w:r w:rsidRPr="0011407C">
        <w:rPr>
          <w:rFonts w:ascii="David" w:hAnsi="David"/>
          <w:rtl/>
        </w:rPr>
        <w:t xml:space="preserve"> </w:t>
      </w:r>
      <w:r w:rsidRPr="0011407C">
        <w:rPr>
          <w:rFonts w:ascii="David" w:hAnsi="David" w:hint="eastAsia"/>
          <w:rtl/>
        </w:rPr>
        <w:t>מסר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ישירות</w:t>
      </w:r>
      <w:r w:rsidRPr="0011407C">
        <w:rPr>
          <w:rFonts w:ascii="David" w:hAnsi="David"/>
          <w:rtl/>
        </w:rPr>
        <w:t xml:space="preserve"> </w:t>
      </w:r>
      <w:r w:rsidRPr="0011407C">
        <w:rPr>
          <w:rFonts w:ascii="David" w:hAnsi="David" w:hint="eastAsia"/>
          <w:rtl/>
        </w:rPr>
        <w:t>או</w:t>
      </w:r>
      <w:r w:rsidRPr="0011407C">
        <w:rPr>
          <w:rFonts w:ascii="David" w:hAnsi="David"/>
          <w:rtl/>
        </w:rPr>
        <w:t xml:space="preserve"> </w:t>
      </w:r>
      <w:r w:rsidRPr="0011407C">
        <w:rPr>
          <w:rFonts w:ascii="David" w:hAnsi="David" w:hint="eastAsia"/>
          <w:rtl/>
        </w:rPr>
        <w:t>באמצעות</w:t>
      </w:r>
      <w:r w:rsidRPr="0011407C">
        <w:rPr>
          <w:rFonts w:ascii="David" w:hAnsi="David"/>
          <w:rtl/>
        </w:rPr>
        <w:t xml:space="preserve"> </w:t>
      </w:r>
      <w:r w:rsidRPr="0011407C">
        <w:rPr>
          <w:rFonts w:ascii="David" w:hAnsi="David" w:hint="eastAsia"/>
          <w:rtl/>
        </w:rPr>
        <w:t>הקטין</w:t>
      </w:r>
      <w:r w:rsidRPr="0011407C">
        <w:rPr>
          <w:rFonts w:ascii="David" w:hAnsi="David"/>
          <w:rtl/>
        </w:rPr>
        <w:t xml:space="preserve"> </w:t>
      </w:r>
      <w:r w:rsidRPr="0011407C">
        <w:rPr>
          <w:rFonts w:ascii="David" w:hAnsi="David" w:hint="eastAsia"/>
          <w:rtl/>
        </w:rPr>
        <w:t>ס</w:t>
      </w:r>
      <w:r w:rsidRPr="0011407C">
        <w:rPr>
          <w:rFonts w:ascii="David" w:hAnsi="David"/>
          <w:rtl/>
        </w:rPr>
        <w:t>.</w:t>
      </w:r>
      <w:r w:rsidRPr="0011407C">
        <w:rPr>
          <w:rFonts w:ascii="David" w:hAnsi="David" w:hint="eastAsia"/>
          <w:rtl/>
        </w:rPr>
        <w:t>ס</w:t>
      </w:r>
      <w:r w:rsidRPr="0011407C">
        <w:rPr>
          <w:rFonts w:ascii="David" w:hAnsi="David"/>
          <w:rtl/>
        </w:rPr>
        <w:t xml:space="preserve"> </w:t>
      </w:r>
      <w:r w:rsidRPr="0011407C">
        <w:rPr>
          <w:rFonts w:ascii="David" w:hAnsi="David" w:hint="eastAsia"/>
          <w:rtl/>
        </w:rPr>
        <w:t>לידיו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אוסאמה</w:t>
      </w:r>
      <w:r w:rsidRPr="0011407C">
        <w:rPr>
          <w:rFonts w:ascii="David" w:hAnsi="David"/>
          <w:rtl/>
        </w:rPr>
        <w:t xml:space="preserve"> 10 </w:t>
      </w:r>
      <w:r w:rsidRPr="0011407C">
        <w:rPr>
          <w:rFonts w:ascii="David" w:hAnsi="David" w:hint="eastAsia"/>
          <w:rtl/>
        </w:rPr>
        <w:t>אצבעות</w:t>
      </w:r>
      <w:r w:rsidRPr="0011407C">
        <w:rPr>
          <w:rFonts w:ascii="David" w:hAnsi="David"/>
          <w:rtl/>
        </w:rPr>
        <w:t xml:space="preserve"> </w:t>
      </w:r>
      <w:r w:rsidRPr="0011407C">
        <w:rPr>
          <w:rFonts w:ascii="David" w:hAnsi="David" w:hint="eastAsia"/>
          <w:rtl/>
        </w:rPr>
        <w:t>חשיש</w:t>
      </w:r>
      <w:r w:rsidRPr="0011407C">
        <w:rPr>
          <w:rFonts w:ascii="David" w:hAnsi="David"/>
          <w:rtl/>
        </w:rPr>
        <w:t xml:space="preserve">, 10 </w:t>
      </w:r>
      <w:r w:rsidRPr="0011407C">
        <w:rPr>
          <w:rFonts w:ascii="David" w:hAnsi="David" w:hint="eastAsia"/>
          <w:rtl/>
        </w:rPr>
        <w:t>טבליות</w:t>
      </w:r>
      <w:r w:rsidRPr="0011407C">
        <w:rPr>
          <w:rFonts w:ascii="David" w:hAnsi="David"/>
          <w:rtl/>
        </w:rPr>
        <w:t xml:space="preserve"> </w:t>
      </w:r>
      <w:r w:rsidRPr="0011407C">
        <w:rPr>
          <w:rFonts w:ascii="David" w:hAnsi="David" w:hint="eastAsia"/>
          <w:rtl/>
        </w:rPr>
        <w:t>סם</w:t>
      </w:r>
      <w:r w:rsidRPr="0011407C">
        <w:rPr>
          <w:rFonts w:ascii="David" w:hAnsi="David"/>
          <w:rtl/>
        </w:rPr>
        <w:t xml:space="preserve"> </w:t>
      </w:r>
      <w:r w:rsidRPr="0011407C">
        <w:rPr>
          <w:rFonts w:ascii="David" w:hAnsi="David" w:hint="eastAsia"/>
          <w:rtl/>
        </w:rPr>
        <w:t>מסוג</w:t>
      </w:r>
      <w:r w:rsidRPr="0011407C">
        <w:rPr>
          <w:rFonts w:ascii="David" w:hAnsi="David"/>
          <w:rtl/>
        </w:rPr>
        <w:t xml:space="preserve"> </w:t>
      </w:r>
      <w:r w:rsidRPr="0011407C">
        <w:rPr>
          <w:rFonts w:ascii="David" w:hAnsi="David"/>
        </w:rPr>
        <w:t>MDMA</w:t>
      </w:r>
      <w:r w:rsidRPr="0011407C">
        <w:rPr>
          <w:rFonts w:ascii="David" w:hAnsi="David"/>
          <w:rtl/>
        </w:rPr>
        <w:t xml:space="preserve"> </w:t>
      </w:r>
      <w:r w:rsidRPr="0011407C">
        <w:rPr>
          <w:rFonts w:ascii="David" w:hAnsi="David" w:hint="eastAsia"/>
          <w:rtl/>
        </w:rPr>
        <w:t>ו</w:t>
      </w:r>
      <w:r w:rsidRPr="0011407C">
        <w:rPr>
          <w:rFonts w:ascii="David" w:hAnsi="David"/>
          <w:rtl/>
        </w:rPr>
        <w:t xml:space="preserve">10 </w:t>
      </w:r>
      <w:r w:rsidRPr="0011407C">
        <w:rPr>
          <w:rFonts w:ascii="David" w:hAnsi="David" w:hint="eastAsia"/>
          <w:rtl/>
        </w:rPr>
        <w:t>שקיות</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סם</w:t>
      </w:r>
      <w:r w:rsidRPr="0011407C">
        <w:rPr>
          <w:rFonts w:ascii="David" w:hAnsi="David"/>
          <w:rtl/>
        </w:rPr>
        <w:t xml:space="preserve"> </w:t>
      </w:r>
      <w:r w:rsidRPr="0011407C">
        <w:rPr>
          <w:rFonts w:ascii="David" w:hAnsi="David" w:hint="eastAsia"/>
          <w:rtl/>
        </w:rPr>
        <w:t>מסוג</w:t>
      </w:r>
      <w:r w:rsidRPr="0011407C">
        <w:rPr>
          <w:rFonts w:ascii="David" w:hAnsi="David"/>
          <w:rtl/>
        </w:rPr>
        <w:t xml:space="preserve"> </w:t>
      </w:r>
      <w:r w:rsidRPr="0011407C">
        <w:rPr>
          <w:rFonts w:ascii="David" w:hAnsi="David" w:hint="eastAsia"/>
          <w:rtl/>
        </w:rPr>
        <w:t>נייס</w:t>
      </w:r>
      <w:r w:rsidRPr="0011407C">
        <w:rPr>
          <w:rFonts w:ascii="David" w:hAnsi="David"/>
          <w:rtl/>
        </w:rPr>
        <w:t xml:space="preserve"> </w:t>
      </w:r>
      <w:r w:rsidRPr="0011407C">
        <w:rPr>
          <w:rFonts w:ascii="David" w:hAnsi="David" w:hint="eastAsia"/>
          <w:rtl/>
        </w:rPr>
        <w:t>גאי</w:t>
      </w:r>
      <w:r w:rsidRPr="0011407C">
        <w:rPr>
          <w:rFonts w:ascii="David" w:hAnsi="David"/>
          <w:rtl/>
        </w:rPr>
        <w:t xml:space="preserve">, </w:t>
      </w:r>
      <w:r w:rsidRPr="0011407C">
        <w:rPr>
          <w:rFonts w:ascii="David" w:hAnsi="David" w:hint="eastAsia"/>
          <w:rtl/>
        </w:rPr>
        <w:t>מידי</w:t>
      </w:r>
      <w:r w:rsidRPr="0011407C">
        <w:rPr>
          <w:rFonts w:ascii="David" w:hAnsi="David"/>
          <w:rtl/>
        </w:rPr>
        <w:t xml:space="preserve"> </w:t>
      </w:r>
      <w:r w:rsidRPr="0011407C">
        <w:rPr>
          <w:rFonts w:ascii="David" w:hAnsi="David" w:hint="eastAsia"/>
          <w:rtl/>
        </w:rPr>
        <w:t>יום</w:t>
      </w:r>
      <w:r w:rsidRPr="0011407C">
        <w:rPr>
          <w:rFonts w:ascii="David" w:hAnsi="David"/>
          <w:rtl/>
        </w:rPr>
        <w:t xml:space="preserve"> </w:t>
      </w:r>
      <w:r w:rsidRPr="0011407C">
        <w:rPr>
          <w:rFonts w:ascii="David" w:hAnsi="David" w:hint="eastAsia"/>
          <w:rtl/>
        </w:rPr>
        <w:t>במטרה</w:t>
      </w:r>
      <w:r w:rsidRPr="0011407C">
        <w:rPr>
          <w:rFonts w:ascii="David" w:hAnsi="David"/>
          <w:rtl/>
        </w:rPr>
        <w:t xml:space="preserve"> </w:t>
      </w:r>
      <w:r w:rsidRPr="0011407C">
        <w:rPr>
          <w:rFonts w:ascii="David" w:hAnsi="David" w:hint="eastAsia"/>
          <w:rtl/>
        </w:rPr>
        <w:t>שאוסאמה</w:t>
      </w:r>
      <w:r w:rsidRPr="0011407C">
        <w:rPr>
          <w:rFonts w:ascii="David" w:hAnsi="David"/>
          <w:rtl/>
        </w:rPr>
        <w:t xml:space="preserve"> </w:t>
      </w:r>
      <w:r w:rsidRPr="0011407C">
        <w:rPr>
          <w:rFonts w:ascii="David" w:hAnsi="David" w:hint="eastAsia"/>
          <w:rtl/>
        </w:rPr>
        <w:t>ימכור</w:t>
      </w:r>
      <w:r w:rsidRPr="0011407C">
        <w:rPr>
          <w:rFonts w:ascii="David" w:hAnsi="David"/>
          <w:rtl/>
        </w:rPr>
        <w:t xml:space="preserve"> </w:t>
      </w:r>
      <w:r w:rsidRPr="0011407C">
        <w:rPr>
          <w:rFonts w:ascii="David" w:hAnsi="David" w:hint="eastAsia"/>
          <w:rtl/>
        </w:rPr>
        <w:t>אותם</w:t>
      </w:r>
      <w:r w:rsidRPr="0011407C">
        <w:rPr>
          <w:rFonts w:ascii="David" w:hAnsi="David"/>
          <w:rtl/>
        </w:rPr>
        <w:t xml:space="preserve"> </w:t>
      </w:r>
      <w:r w:rsidRPr="0011407C">
        <w:rPr>
          <w:rFonts w:ascii="David" w:hAnsi="David" w:hint="eastAsia"/>
          <w:rtl/>
        </w:rPr>
        <w:t>בסמוך</w:t>
      </w:r>
      <w:r w:rsidRPr="0011407C">
        <w:rPr>
          <w:rFonts w:ascii="David" w:hAnsi="David"/>
          <w:rtl/>
        </w:rPr>
        <w:t xml:space="preserve"> </w:t>
      </w:r>
      <w:r w:rsidRPr="0011407C">
        <w:rPr>
          <w:rFonts w:ascii="David" w:hAnsi="David" w:hint="eastAsia"/>
          <w:rtl/>
        </w:rPr>
        <w:t>לביתו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w:t>
      </w:r>
    </w:p>
    <w:p w14:paraId="0CF71416"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3.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מכר</w:t>
      </w:r>
      <w:r w:rsidRPr="0011407C">
        <w:rPr>
          <w:rFonts w:ascii="David" w:hAnsi="David"/>
          <w:rtl/>
        </w:rPr>
        <w:t xml:space="preserve"> </w:t>
      </w:r>
      <w:r w:rsidRPr="0011407C">
        <w:rPr>
          <w:rFonts w:ascii="David" w:hAnsi="David" w:hint="eastAsia"/>
          <w:rtl/>
        </w:rPr>
        <w:t>אוסאמה</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הסמים</w:t>
      </w:r>
      <w:r w:rsidRPr="0011407C">
        <w:rPr>
          <w:rFonts w:ascii="David" w:hAnsi="David"/>
          <w:rtl/>
        </w:rPr>
        <w:t xml:space="preserve"> </w:t>
      </w:r>
      <w:r w:rsidRPr="0011407C">
        <w:rPr>
          <w:rFonts w:ascii="David" w:hAnsi="David" w:hint="eastAsia"/>
          <w:rtl/>
        </w:rPr>
        <w:t>שנמסרו</w:t>
      </w:r>
      <w:r w:rsidRPr="0011407C">
        <w:rPr>
          <w:rFonts w:ascii="David" w:hAnsi="David"/>
          <w:rtl/>
        </w:rPr>
        <w:t xml:space="preserve"> </w:t>
      </w:r>
      <w:r w:rsidRPr="0011407C">
        <w:rPr>
          <w:rFonts w:ascii="David" w:hAnsi="David" w:hint="eastAsia"/>
          <w:rtl/>
        </w:rPr>
        <w:t>לידו</w:t>
      </w:r>
      <w:r w:rsidRPr="0011407C">
        <w:rPr>
          <w:rFonts w:ascii="David" w:hAnsi="David"/>
          <w:rtl/>
        </w:rPr>
        <w:t xml:space="preserve"> </w:t>
      </w:r>
      <w:r w:rsidRPr="0011407C">
        <w:rPr>
          <w:rFonts w:ascii="David" w:hAnsi="David" w:hint="eastAsia"/>
          <w:rtl/>
        </w:rPr>
        <w:t>והעביר</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תמורת</w:t>
      </w:r>
      <w:r w:rsidRPr="0011407C">
        <w:rPr>
          <w:rFonts w:ascii="David" w:hAnsi="David"/>
          <w:rtl/>
        </w:rPr>
        <w:t xml:space="preserve"> </w:t>
      </w:r>
      <w:r w:rsidRPr="0011407C">
        <w:rPr>
          <w:rFonts w:ascii="David" w:hAnsi="David" w:hint="eastAsia"/>
          <w:rtl/>
        </w:rPr>
        <w:t>המכירה</w:t>
      </w:r>
      <w:r w:rsidRPr="0011407C">
        <w:rPr>
          <w:rFonts w:ascii="David" w:hAnsi="David"/>
          <w:rtl/>
        </w:rPr>
        <w:t xml:space="preserve"> </w:t>
      </w:r>
      <w:r w:rsidRPr="0011407C">
        <w:rPr>
          <w:rFonts w:ascii="David" w:hAnsi="David" w:hint="eastAsia"/>
          <w:rtl/>
        </w:rPr>
        <w:t>בסך</w:t>
      </w:r>
      <w:r w:rsidRPr="0011407C">
        <w:rPr>
          <w:rFonts w:ascii="David" w:hAnsi="David"/>
          <w:rtl/>
        </w:rPr>
        <w:t xml:space="preserve"> </w:t>
      </w:r>
      <w:r w:rsidRPr="0011407C">
        <w:rPr>
          <w:rFonts w:ascii="David" w:hAnsi="David" w:hint="eastAsia"/>
          <w:rtl/>
        </w:rPr>
        <w:t>של</w:t>
      </w:r>
      <w:r w:rsidRPr="0011407C">
        <w:rPr>
          <w:rFonts w:ascii="David" w:hAnsi="David"/>
          <w:rtl/>
        </w:rPr>
        <w:t xml:space="preserve"> 1,700 </w:t>
      </w:r>
      <w:r w:rsidRPr="0011407C">
        <w:rPr>
          <w:rFonts w:ascii="David" w:hAnsi="David" w:hint="eastAsia"/>
          <w:rtl/>
        </w:rPr>
        <w:t>₪</w:t>
      </w:r>
      <w:r w:rsidRPr="0011407C">
        <w:rPr>
          <w:rFonts w:ascii="David" w:hAnsi="David"/>
          <w:rtl/>
        </w:rPr>
        <w:t xml:space="preserve"> </w:t>
      </w:r>
      <w:r w:rsidRPr="0011407C">
        <w:rPr>
          <w:rFonts w:ascii="David" w:hAnsi="David" w:hint="eastAsia"/>
          <w:rtl/>
        </w:rPr>
        <w:t>מידי</w:t>
      </w:r>
      <w:r w:rsidRPr="0011407C">
        <w:rPr>
          <w:rFonts w:ascii="David" w:hAnsi="David"/>
          <w:rtl/>
        </w:rPr>
        <w:t xml:space="preserve"> </w:t>
      </w:r>
      <w:r w:rsidRPr="0011407C">
        <w:rPr>
          <w:rFonts w:ascii="David" w:hAnsi="David" w:hint="eastAsia"/>
          <w:rtl/>
        </w:rPr>
        <w:t>יום</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או</w:t>
      </w:r>
      <w:r w:rsidRPr="0011407C">
        <w:rPr>
          <w:rFonts w:ascii="David" w:hAnsi="David"/>
          <w:rtl/>
        </w:rPr>
        <w:t xml:space="preserve"> </w:t>
      </w:r>
      <w:r w:rsidRPr="0011407C">
        <w:rPr>
          <w:rFonts w:ascii="David" w:hAnsi="David" w:hint="eastAsia"/>
          <w:rtl/>
        </w:rPr>
        <w:t>לקטין</w:t>
      </w:r>
      <w:r w:rsidRPr="0011407C">
        <w:rPr>
          <w:rFonts w:ascii="David" w:hAnsi="David"/>
          <w:rtl/>
        </w:rPr>
        <w:t xml:space="preserve"> </w:t>
      </w:r>
      <w:r w:rsidRPr="0011407C">
        <w:rPr>
          <w:rFonts w:ascii="David" w:hAnsi="David" w:hint="eastAsia"/>
          <w:rtl/>
        </w:rPr>
        <w:t>ס</w:t>
      </w:r>
      <w:r w:rsidRPr="0011407C">
        <w:rPr>
          <w:rFonts w:ascii="David" w:hAnsi="David"/>
          <w:rtl/>
        </w:rPr>
        <w:t>.</w:t>
      </w:r>
      <w:r w:rsidRPr="0011407C">
        <w:rPr>
          <w:rFonts w:ascii="David" w:hAnsi="David" w:hint="eastAsia"/>
          <w:rtl/>
        </w:rPr>
        <w:t>ס</w:t>
      </w:r>
      <w:r w:rsidRPr="0011407C">
        <w:rPr>
          <w:rFonts w:ascii="David" w:hAnsi="David"/>
          <w:rtl/>
        </w:rPr>
        <w:t xml:space="preserve">, </w:t>
      </w:r>
      <w:r w:rsidRPr="0011407C">
        <w:rPr>
          <w:rFonts w:ascii="David" w:hAnsi="David" w:hint="eastAsia"/>
          <w:rtl/>
        </w:rPr>
        <w:t>אשר</w:t>
      </w:r>
      <w:r w:rsidRPr="0011407C">
        <w:rPr>
          <w:rFonts w:ascii="David" w:hAnsi="David"/>
          <w:rtl/>
        </w:rPr>
        <w:t xml:space="preserve"> </w:t>
      </w:r>
      <w:r w:rsidRPr="0011407C">
        <w:rPr>
          <w:rFonts w:ascii="David" w:hAnsi="David" w:hint="eastAsia"/>
          <w:rtl/>
        </w:rPr>
        <w:t>בתמורה</w:t>
      </w:r>
      <w:r w:rsidRPr="0011407C">
        <w:rPr>
          <w:rFonts w:ascii="David" w:hAnsi="David"/>
          <w:rtl/>
        </w:rPr>
        <w:t xml:space="preserve"> </w:t>
      </w:r>
      <w:r w:rsidRPr="0011407C">
        <w:rPr>
          <w:rFonts w:ascii="David" w:hAnsi="David" w:hint="eastAsia"/>
          <w:rtl/>
        </w:rPr>
        <w:t>קיבל</w:t>
      </w:r>
      <w:r w:rsidRPr="0011407C">
        <w:rPr>
          <w:rFonts w:ascii="David" w:hAnsi="David"/>
          <w:rtl/>
        </w:rPr>
        <w:t xml:space="preserve"> </w:t>
      </w:r>
      <w:r w:rsidRPr="0011407C">
        <w:rPr>
          <w:rFonts w:ascii="David" w:hAnsi="David" w:hint="eastAsia"/>
          <w:rtl/>
        </w:rPr>
        <w:t>מהם</w:t>
      </w:r>
      <w:r w:rsidRPr="0011407C">
        <w:rPr>
          <w:rFonts w:ascii="David" w:hAnsi="David"/>
          <w:rtl/>
        </w:rPr>
        <w:t xml:space="preserve"> </w:t>
      </w:r>
      <w:r w:rsidRPr="0011407C">
        <w:rPr>
          <w:rFonts w:ascii="David" w:hAnsi="David" w:hint="eastAsia"/>
          <w:rtl/>
        </w:rPr>
        <w:t>מנת</w:t>
      </w:r>
      <w:r w:rsidRPr="0011407C">
        <w:rPr>
          <w:rFonts w:ascii="David" w:hAnsi="David"/>
          <w:rtl/>
        </w:rPr>
        <w:t xml:space="preserve"> </w:t>
      </w:r>
      <w:r w:rsidRPr="0011407C">
        <w:rPr>
          <w:rFonts w:ascii="David" w:hAnsi="David" w:hint="eastAsia"/>
          <w:rtl/>
        </w:rPr>
        <w:t>סם</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סם</w:t>
      </w:r>
      <w:r w:rsidRPr="0011407C">
        <w:rPr>
          <w:rFonts w:ascii="David" w:hAnsi="David"/>
          <w:rtl/>
        </w:rPr>
        <w:t xml:space="preserve"> </w:t>
      </w:r>
      <w:r w:rsidRPr="0011407C">
        <w:rPr>
          <w:rFonts w:ascii="David" w:hAnsi="David" w:hint="eastAsia"/>
          <w:rtl/>
        </w:rPr>
        <w:t>מסוכן</w:t>
      </w:r>
      <w:r w:rsidRPr="0011407C">
        <w:rPr>
          <w:rFonts w:ascii="David" w:hAnsi="David"/>
          <w:rtl/>
        </w:rPr>
        <w:t xml:space="preserve"> </w:t>
      </w:r>
      <w:r w:rsidRPr="0011407C">
        <w:rPr>
          <w:rFonts w:ascii="David" w:hAnsi="David" w:hint="eastAsia"/>
          <w:rtl/>
        </w:rPr>
        <w:t>מסוג</w:t>
      </w:r>
      <w:r w:rsidRPr="0011407C">
        <w:rPr>
          <w:rFonts w:ascii="David" w:hAnsi="David"/>
          <w:rtl/>
        </w:rPr>
        <w:t xml:space="preserve"> </w:t>
      </w:r>
      <w:r w:rsidRPr="0011407C">
        <w:rPr>
          <w:rFonts w:ascii="David" w:hAnsi="David" w:hint="eastAsia"/>
          <w:rtl/>
        </w:rPr>
        <w:t>חשיש</w:t>
      </w:r>
      <w:r w:rsidRPr="0011407C">
        <w:rPr>
          <w:rFonts w:ascii="David" w:hAnsi="David"/>
          <w:rtl/>
        </w:rPr>
        <w:t xml:space="preserve"> </w:t>
      </w:r>
      <w:r w:rsidRPr="0011407C">
        <w:rPr>
          <w:rFonts w:ascii="David" w:hAnsi="David" w:hint="eastAsia"/>
          <w:rtl/>
        </w:rPr>
        <w:t>ו</w:t>
      </w:r>
      <w:r w:rsidRPr="0011407C">
        <w:rPr>
          <w:rFonts w:ascii="David" w:hAnsi="David"/>
          <w:rtl/>
        </w:rPr>
        <w:t xml:space="preserve">250 </w:t>
      </w:r>
      <w:r w:rsidRPr="0011407C">
        <w:rPr>
          <w:rFonts w:ascii="David" w:hAnsi="David" w:hint="eastAsia"/>
          <w:rtl/>
        </w:rPr>
        <w:t>₪</w:t>
      </w:r>
      <w:r w:rsidRPr="0011407C">
        <w:rPr>
          <w:rFonts w:ascii="David" w:hAnsi="David"/>
          <w:rtl/>
        </w:rPr>
        <w:t>.</w:t>
      </w:r>
    </w:p>
    <w:p w14:paraId="7DCA35AD"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4. </w:t>
      </w:r>
      <w:r w:rsidRPr="0011407C">
        <w:rPr>
          <w:rFonts w:ascii="David" w:hAnsi="David"/>
          <w:rtl/>
        </w:rPr>
        <w:tab/>
      </w:r>
      <w:r w:rsidRPr="0011407C">
        <w:rPr>
          <w:rFonts w:ascii="David" w:hAnsi="David" w:hint="eastAsia"/>
          <w:rtl/>
        </w:rPr>
        <w:t>בנוסף</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במספר</w:t>
      </w:r>
      <w:r w:rsidRPr="0011407C">
        <w:rPr>
          <w:rFonts w:ascii="David" w:hAnsi="David"/>
          <w:rtl/>
        </w:rPr>
        <w:t xml:space="preserve"> </w:t>
      </w:r>
      <w:r w:rsidRPr="0011407C">
        <w:rPr>
          <w:rFonts w:ascii="David" w:hAnsi="David" w:hint="eastAsia"/>
          <w:rtl/>
        </w:rPr>
        <w:t>רב</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הזדמנויות</w:t>
      </w:r>
      <w:r w:rsidRPr="0011407C">
        <w:rPr>
          <w:rFonts w:ascii="David" w:hAnsi="David"/>
          <w:rtl/>
        </w:rPr>
        <w:t xml:space="preserve">, </w:t>
      </w:r>
      <w:r w:rsidRPr="0011407C">
        <w:rPr>
          <w:rFonts w:ascii="David" w:hAnsi="David" w:hint="eastAsia"/>
          <w:rtl/>
        </w:rPr>
        <w:t>בתקופה</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למעלה</w:t>
      </w:r>
      <w:r w:rsidRPr="0011407C">
        <w:rPr>
          <w:rFonts w:ascii="David" w:hAnsi="David"/>
          <w:rtl/>
        </w:rPr>
        <w:t xml:space="preserve"> </w:t>
      </w:r>
      <w:r w:rsidRPr="0011407C">
        <w:rPr>
          <w:rFonts w:ascii="David" w:hAnsi="David" w:hint="eastAsia"/>
          <w:rtl/>
        </w:rPr>
        <w:t>מחצי</w:t>
      </w:r>
      <w:r w:rsidRPr="0011407C">
        <w:rPr>
          <w:rFonts w:ascii="David" w:hAnsi="David"/>
          <w:rtl/>
        </w:rPr>
        <w:t xml:space="preserve"> </w:t>
      </w:r>
      <w:r w:rsidRPr="0011407C">
        <w:rPr>
          <w:rFonts w:ascii="David" w:hAnsi="David" w:hint="eastAsia"/>
          <w:rtl/>
        </w:rPr>
        <w:t>שנה</w:t>
      </w:r>
      <w:r w:rsidRPr="0011407C">
        <w:rPr>
          <w:rFonts w:ascii="David" w:hAnsi="David"/>
          <w:rtl/>
        </w:rPr>
        <w:t xml:space="preserve"> </w:t>
      </w:r>
      <w:r w:rsidRPr="0011407C">
        <w:rPr>
          <w:rFonts w:ascii="David" w:hAnsi="David" w:hint="eastAsia"/>
          <w:rtl/>
        </w:rPr>
        <w:t>עובר</w:t>
      </w:r>
      <w:r w:rsidRPr="0011407C">
        <w:rPr>
          <w:rFonts w:ascii="David" w:hAnsi="David"/>
          <w:rtl/>
        </w:rPr>
        <w:t xml:space="preserve"> </w:t>
      </w:r>
      <w:r w:rsidRPr="0011407C">
        <w:rPr>
          <w:rFonts w:ascii="David" w:hAnsi="David" w:hint="eastAsia"/>
          <w:rtl/>
        </w:rPr>
        <w:t>למועד</w:t>
      </w:r>
      <w:r w:rsidRPr="0011407C">
        <w:rPr>
          <w:rFonts w:ascii="David" w:hAnsi="David"/>
          <w:rtl/>
        </w:rPr>
        <w:t xml:space="preserve">  </w:t>
      </w:r>
      <w:r w:rsidRPr="0011407C">
        <w:rPr>
          <w:rFonts w:ascii="David" w:hAnsi="David" w:hint="eastAsia"/>
          <w:rtl/>
        </w:rPr>
        <w:t>הגשת</w:t>
      </w:r>
      <w:r w:rsidRPr="0011407C">
        <w:rPr>
          <w:rFonts w:ascii="David" w:hAnsi="David"/>
          <w:rtl/>
        </w:rPr>
        <w:t xml:space="preserve"> </w:t>
      </w:r>
      <w:r w:rsidRPr="0011407C">
        <w:rPr>
          <w:rFonts w:ascii="David" w:hAnsi="David" w:hint="eastAsia"/>
          <w:rtl/>
        </w:rPr>
        <w:t>כתב</w:t>
      </w:r>
      <w:r w:rsidRPr="0011407C">
        <w:rPr>
          <w:rFonts w:ascii="David" w:hAnsi="David"/>
          <w:rtl/>
        </w:rPr>
        <w:t xml:space="preserve"> </w:t>
      </w:r>
      <w:r w:rsidRPr="0011407C">
        <w:rPr>
          <w:rFonts w:ascii="David" w:hAnsi="David" w:hint="eastAsia"/>
          <w:rtl/>
        </w:rPr>
        <w:t>האישום</w:t>
      </w:r>
      <w:r w:rsidRPr="0011407C">
        <w:rPr>
          <w:rFonts w:ascii="David" w:hAnsi="David"/>
          <w:rtl/>
        </w:rPr>
        <w:t xml:space="preserve"> </w:t>
      </w:r>
      <w:r w:rsidRPr="0011407C">
        <w:rPr>
          <w:rFonts w:ascii="David" w:hAnsi="David" w:hint="eastAsia"/>
          <w:rtl/>
        </w:rPr>
        <w:t>מכר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סם</w:t>
      </w:r>
      <w:r w:rsidRPr="0011407C">
        <w:rPr>
          <w:rFonts w:ascii="David" w:hAnsi="David"/>
          <w:rtl/>
        </w:rPr>
        <w:t xml:space="preserve"> </w:t>
      </w:r>
      <w:r w:rsidRPr="0011407C">
        <w:rPr>
          <w:rFonts w:ascii="David" w:hAnsi="David" w:hint="eastAsia"/>
          <w:rtl/>
        </w:rPr>
        <w:t>מסוכן</w:t>
      </w:r>
      <w:r w:rsidRPr="0011407C">
        <w:rPr>
          <w:rFonts w:ascii="David" w:hAnsi="David"/>
          <w:rtl/>
        </w:rPr>
        <w:t xml:space="preserve"> </w:t>
      </w:r>
      <w:r w:rsidRPr="0011407C">
        <w:rPr>
          <w:rFonts w:ascii="David" w:hAnsi="David" w:hint="eastAsia"/>
          <w:rtl/>
        </w:rPr>
        <w:t>מסוג</w:t>
      </w:r>
      <w:r w:rsidRPr="0011407C">
        <w:rPr>
          <w:rFonts w:ascii="David" w:hAnsi="David"/>
          <w:rtl/>
        </w:rPr>
        <w:t xml:space="preserve"> </w:t>
      </w:r>
      <w:r w:rsidRPr="0011407C">
        <w:rPr>
          <w:rFonts w:ascii="David" w:hAnsi="David" w:hint="eastAsia"/>
          <w:rtl/>
        </w:rPr>
        <w:t>חשיש</w:t>
      </w:r>
      <w:r w:rsidRPr="0011407C">
        <w:rPr>
          <w:rFonts w:ascii="David" w:hAnsi="David"/>
          <w:rtl/>
        </w:rPr>
        <w:t xml:space="preserve"> </w:t>
      </w:r>
      <w:r w:rsidRPr="0011407C">
        <w:rPr>
          <w:rFonts w:ascii="David" w:hAnsi="David" w:hint="eastAsia"/>
          <w:rtl/>
        </w:rPr>
        <w:t>במשקל</w:t>
      </w:r>
      <w:r w:rsidRPr="0011407C">
        <w:rPr>
          <w:rFonts w:ascii="David" w:hAnsi="David"/>
          <w:rtl/>
        </w:rPr>
        <w:t xml:space="preserve"> </w:t>
      </w:r>
      <w:r w:rsidRPr="0011407C">
        <w:rPr>
          <w:rFonts w:ascii="David" w:hAnsi="David" w:hint="eastAsia"/>
          <w:rtl/>
        </w:rPr>
        <w:t>שאינו</w:t>
      </w:r>
      <w:r w:rsidRPr="0011407C">
        <w:rPr>
          <w:rFonts w:ascii="David" w:hAnsi="David"/>
          <w:rtl/>
        </w:rPr>
        <w:t xml:space="preserve"> </w:t>
      </w:r>
      <w:r w:rsidRPr="0011407C">
        <w:rPr>
          <w:rFonts w:ascii="David" w:hAnsi="David" w:hint="eastAsia"/>
          <w:rtl/>
        </w:rPr>
        <w:t>ידוע</w:t>
      </w:r>
      <w:r w:rsidRPr="0011407C">
        <w:rPr>
          <w:rFonts w:ascii="David" w:hAnsi="David"/>
          <w:rtl/>
        </w:rPr>
        <w:t xml:space="preserve"> </w:t>
      </w:r>
      <w:r w:rsidRPr="0011407C">
        <w:rPr>
          <w:rFonts w:ascii="David" w:hAnsi="David" w:hint="eastAsia"/>
          <w:rtl/>
        </w:rPr>
        <w:t>במדויק</w:t>
      </w:r>
      <w:r w:rsidRPr="0011407C">
        <w:rPr>
          <w:rFonts w:ascii="David" w:hAnsi="David"/>
          <w:rtl/>
        </w:rPr>
        <w:t xml:space="preserve"> </w:t>
      </w:r>
      <w:r w:rsidRPr="0011407C">
        <w:rPr>
          <w:rFonts w:ascii="David" w:hAnsi="David" w:hint="eastAsia"/>
          <w:rtl/>
        </w:rPr>
        <w:t>למאשימה</w:t>
      </w:r>
      <w:r w:rsidRPr="0011407C">
        <w:rPr>
          <w:rFonts w:ascii="David" w:hAnsi="David"/>
          <w:rtl/>
        </w:rPr>
        <w:t xml:space="preserve"> </w:t>
      </w:r>
      <w:r w:rsidRPr="0011407C">
        <w:rPr>
          <w:rFonts w:ascii="David" w:hAnsi="David" w:hint="eastAsia"/>
          <w:rtl/>
        </w:rPr>
        <w:t>לאוסאמה</w:t>
      </w:r>
      <w:r w:rsidRPr="0011407C">
        <w:rPr>
          <w:rFonts w:ascii="David" w:hAnsi="David"/>
          <w:rtl/>
        </w:rPr>
        <w:t xml:space="preserve"> </w:t>
      </w:r>
      <w:r w:rsidRPr="0011407C">
        <w:rPr>
          <w:rFonts w:ascii="David" w:hAnsi="David" w:hint="eastAsia"/>
          <w:rtl/>
        </w:rPr>
        <w:t>לשימושו</w:t>
      </w:r>
      <w:r w:rsidRPr="0011407C">
        <w:rPr>
          <w:rFonts w:ascii="David" w:hAnsi="David"/>
          <w:rtl/>
        </w:rPr>
        <w:t xml:space="preserve"> </w:t>
      </w:r>
      <w:r w:rsidRPr="0011407C">
        <w:rPr>
          <w:rFonts w:ascii="David" w:hAnsi="David" w:hint="eastAsia"/>
          <w:rtl/>
        </w:rPr>
        <w:t>האישי</w:t>
      </w:r>
      <w:r w:rsidRPr="0011407C">
        <w:rPr>
          <w:rFonts w:ascii="David" w:hAnsi="David"/>
          <w:rtl/>
        </w:rPr>
        <w:t>.</w:t>
      </w:r>
    </w:p>
    <w:p w14:paraId="517A3C10"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5. </w:t>
      </w:r>
      <w:r w:rsidRPr="0011407C">
        <w:rPr>
          <w:rFonts w:ascii="David" w:hAnsi="David"/>
          <w:rtl/>
        </w:rPr>
        <w:tab/>
      </w:r>
      <w:r w:rsidRPr="0011407C">
        <w:rPr>
          <w:rFonts w:ascii="David" w:hAnsi="David" w:hint="eastAsia"/>
          <w:rtl/>
        </w:rPr>
        <w:t>במעשיו</w:t>
      </w:r>
      <w:r w:rsidRPr="0011407C">
        <w:rPr>
          <w:rFonts w:ascii="David" w:hAnsi="David"/>
          <w:rtl/>
        </w:rPr>
        <w:t xml:space="preserve"> </w:t>
      </w:r>
      <w:r w:rsidRPr="0011407C">
        <w:rPr>
          <w:rFonts w:ascii="David" w:hAnsi="David" w:hint="eastAsia"/>
          <w:rtl/>
        </w:rPr>
        <w:t>המתוארים</w:t>
      </w:r>
      <w:r w:rsidRPr="0011407C">
        <w:rPr>
          <w:rFonts w:ascii="David" w:hAnsi="David"/>
          <w:rtl/>
        </w:rPr>
        <w:t xml:space="preserve"> </w:t>
      </w:r>
      <w:r w:rsidRPr="0011407C">
        <w:rPr>
          <w:rFonts w:ascii="David" w:hAnsi="David" w:hint="eastAsia"/>
          <w:rtl/>
        </w:rPr>
        <w:t>לעיל</w:t>
      </w:r>
      <w:r w:rsidRPr="0011407C">
        <w:rPr>
          <w:rFonts w:ascii="David" w:hAnsi="David"/>
          <w:rtl/>
        </w:rPr>
        <w:t xml:space="preserve"> </w:t>
      </w:r>
      <w:r w:rsidRPr="0011407C">
        <w:rPr>
          <w:rFonts w:ascii="David" w:hAnsi="David" w:hint="eastAsia"/>
          <w:rtl/>
        </w:rPr>
        <w:t>סחר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בסמים</w:t>
      </w:r>
      <w:r w:rsidRPr="0011407C">
        <w:rPr>
          <w:rFonts w:ascii="David" w:hAnsi="David"/>
          <w:rtl/>
        </w:rPr>
        <w:t xml:space="preserve"> </w:t>
      </w:r>
      <w:r w:rsidRPr="0011407C">
        <w:rPr>
          <w:rFonts w:ascii="David" w:hAnsi="David" w:hint="eastAsia"/>
          <w:rtl/>
        </w:rPr>
        <w:t>מסוכנים</w:t>
      </w:r>
      <w:r w:rsidRPr="0011407C">
        <w:rPr>
          <w:rFonts w:ascii="David" w:hAnsi="David"/>
          <w:rtl/>
        </w:rPr>
        <w:t xml:space="preserve"> </w:t>
      </w:r>
      <w:r w:rsidRPr="0011407C">
        <w:rPr>
          <w:rFonts w:ascii="David" w:hAnsi="David" w:hint="eastAsia"/>
          <w:rtl/>
        </w:rPr>
        <w:t>בתמורה</w:t>
      </w:r>
      <w:r w:rsidRPr="0011407C">
        <w:rPr>
          <w:rFonts w:ascii="David" w:hAnsi="David"/>
          <w:rtl/>
        </w:rPr>
        <w:t xml:space="preserve"> </w:t>
      </w:r>
      <w:r w:rsidRPr="0011407C">
        <w:rPr>
          <w:rFonts w:ascii="David" w:hAnsi="David" w:hint="eastAsia"/>
          <w:rtl/>
        </w:rPr>
        <w:t>ובלא</w:t>
      </w:r>
      <w:r w:rsidRPr="0011407C">
        <w:rPr>
          <w:rFonts w:ascii="David" w:hAnsi="David"/>
          <w:rtl/>
        </w:rPr>
        <w:t xml:space="preserve"> </w:t>
      </w:r>
      <w:r w:rsidRPr="0011407C">
        <w:rPr>
          <w:rFonts w:ascii="David" w:hAnsi="David" w:hint="eastAsia"/>
          <w:rtl/>
        </w:rPr>
        <w:t>שהותר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הדבר</w:t>
      </w:r>
      <w:r w:rsidRPr="0011407C">
        <w:rPr>
          <w:rFonts w:ascii="David" w:hAnsi="David"/>
          <w:rtl/>
        </w:rPr>
        <w:t xml:space="preserve"> </w:t>
      </w:r>
      <w:r w:rsidRPr="0011407C">
        <w:rPr>
          <w:rFonts w:ascii="David" w:hAnsi="David" w:hint="eastAsia"/>
          <w:rtl/>
        </w:rPr>
        <w:t>בפקודה</w:t>
      </w:r>
      <w:r w:rsidRPr="0011407C">
        <w:rPr>
          <w:rFonts w:ascii="David" w:hAnsi="David"/>
          <w:rtl/>
        </w:rPr>
        <w:t xml:space="preserve"> </w:t>
      </w:r>
      <w:r w:rsidRPr="0011407C">
        <w:rPr>
          <w:rFonts w:ascii="David" w:hAnsi="David" w:hint="eastAsia"/>
          <w:rtl/>
        </w:rPr>
        <w:t>או</w:t>
      </w:r>
      <w:r w:rsidRPr="0011407C">
        <w:rPr>
          <w:rFonts w:ascii="David" w:hAnsi="David"/>
          <w:rtl/>
        </w:rPr>
        <w:t xml:space="preserve"> </w:t>
      </w:r>
      <w:r w:rsidRPr="0011407C">
        <w:rPr>
          <w:rFonts w:ascii="David" w:hAnsi="David" w:hint="eastAsia"/>
          <w:rtl/>
        </w:rPr>
        <w:t>בתקנות</w:t>
      </w:r>
      <w:r w:rsidRPr="0011407C">
        <w:rPr>
          <w:rFonts w:ascii="David" w:hAnsi="David"/>
          <w:rtl/>
        </w:rPr>
        <w:t xml:space="preserve"> </w:t>
      </w:r>
      <w:r w:rsidRPr="0011407C">
        <w:rPr>
          <w:rFonts w:ascii="David" w:hAnsi="David" w:hint="eastAsia"/>
          <w:rtl/>
        </w:rPr>
        <w:t>או</w:t>
      </w:r>
      <w:r w:rsidRPr="0011407C">
        <w:rPr>
          <w:rFonts w:ascii="David" w:hAnsi="David"/>
          <w:rtl/>
        </w:rPr>
        <w:t xml:space="preserve"> </w:t>
      </w:r>
      <w:r w:rsidRPr="0011407C">
        <w:rPr>
          <w:rFonts w:ascii="David" w:hAnsi="David" w:hint="eastAsia"/>
          <w:rtl/>
        </w:rPr>
        <w:t>ברישיון</w:t>
      </w:r>
      <w:r w:rsidRPr="0011407C">
        <w:rPr>
          <w:rFonts w:ascii="David" w:hAnsi="David"/>
          <w:rtl/>
        </w:rPr>
        <w:t xml:space="preserve"> </w:t>
      </w:r>
      <w:r w:rsidRPr="0011407C">
        <w:rPr>
          <w:rFonts w:ascii="David" w:hAnsi="David" w:hint="eastAsia"/>
          <w:rtl/>
        </w:rPr>
        <w:t>מאת</w:t>
      </w:r>
      <w:r w:rsidRPr="0011407C">
        <w:rPr>
          <w:rFonts w:ascii="David" w:hAnsi="David"/>
          <w:rtl/>
        </w:rPr>
        <w:t xml:space="preserve"> </w:t>
      </w:r>
      <w:r w:rsidRPr="0011407C">
        <w:rPr>
          <w:rFonts w:ascii="David" w:hAnsi="David" w:hint="eastAsia"/>
          <w:rtl/>
        </w:rPr>
        <w:t>המנהל</w:t>
      </w:r>
      <w:r w:rsidRPr="0011407C">
        <w:rPr>
          <w:rFonts w:ascii="David" w:hAnsi="David"/>
          <w:rtl/>
        </w:rPr>
        <w:t>.</w:t>
      </w:r>
    </w:p>
    <w:p w14:paraId="595F025C" w14:textId="77777777" w:rsidR="002C3E14" w:rsidRPr="0011407C" w:rsidRDefault="002C3E14" w:rsidP="002C3E14">
      <w:pPr>
        <w:spacing w:line="360" w:lineRule="auto"/>
        <w:jc w:val="both"/>
        <w:rPr>
          <w:b/>
          <w:bCs/>
          <w:u w:val="single"/>
          <w:rtl/>
        </w:rPr>
      </w:pPr>
    </w:p>
    <w:p w14:paraId="2CEA6761" w14:textId="77777777" w:rsidR="002C3E14" w:rsidRPr="0011407C" w:rsidRDefault="002C3E14" w:rsidP="002C3E14">
      <w:pPr>
        <w:spacing w:line="360" w:lineRule="auto"/>
        <w:ind w:firstLine="720"/>
        <w:jc w:val="both"/>
        <w:rPr>
          <w:b/>
          <w:bCs/>
          <w:u w:val="single"/>
          <w:rtl/>
        </w:rPr>
      </w:pPr>
      <w:r w:rsidRPr="0011407C">
        <w:rPr>
          <w:b/>
          <w:bCs/>
          <w:u w:val="single"/>
          <w:rtl/>
        </w:rPr>
        <w:t>תסקיר שירות המבחן</w:t>
      </w:r>
    </w:p>
    <w:p w14:paraId="378CB38E" w14:textId="77777777" w:rsidR="002C3E14" w:rsidRPr="0011407C" w:rsidRDefault="002C3E14" w:rsidP="002C3E14">
      <w:pPr>
        <w:spacing w:line="360" w:lineRule="auto"/>
        <w:jc w:val="both"/>
        <w:rPr>
          <w:rtl/>
        </w:rPr>
      </w:pPr>
    </w:p>
    <w:p w14:paraId="2BD114B8" w14:textId="77777777" w:rsidR="002C3E14" w:rsidRPr="0011407C" w:rsidRDefault="002C3E14" w:rsidP="002C3E14">
      <w:pPr>
        <w:spacing w:line="360" w:lineRule="auto"/>
        <w:jc w:val="both"/>
        <w:rPr>
          <w:rtl/>
        </w:rPr>
      </w:pPr>
      <w:r w:rsidRPr="0011407C">
        <w:rPr>
          <w:rtl/>
        </w:rPr>
        <w:t>10.</w:t>
      </w:r>
      <w:r w:rsidRPr="0011407C">
        <w:rPr>
          <w:rtl/>
        </w:rPr>
        <w:tab/>
        <w:t>תסקיר שירות המבחן בעניינו של הנאשם 1 הוגש ביום 19.6.2019. מתסקיר זה עולה כי הנאשם 1 כבן 22, רווק, הרביעי מבין שבעה אחים. לפני כשלוש שנים חוו הנאשם 1 ומשפחתו משבר קשה בעקבות פטירת אחד האחים בהיותו בן 13. פטירתו הייתה לאחר התמודדות עם מחלה קשה במשך כעשר שנים שבמהלכם תרם הנאשם 1 לאחיו מח עצם.</w:t>
      </w:r>
    </w:p>
    <w:p w14:paraId="0F14B149" w14:textId="77777777" w:rsidR="002C3E14" w:rsidRPr="0011407C" w:rsidRDefault="002C3E14" w:rsidP="002C3E14">
      <w:pPr>
        <w:spacing w:line="360" w:lineRule="auto"/>
        <w:jc w:val="both"/>
        <w:rPr>
          <w:rtl/>
        </w:rPr>
      </w:pPr>
    </w:p>
    <w:p w14:paraId="27E1FA37" w14:textId="77777777" w:rsidR="002C3E14" w:rsidRPr="0011407C" w:rsidRDefault="002C3E14" w:rsidP="002C3E14">
      <w:pPr>
        <w:spacing w:line="360" w:lineRule="auto"/>
        <w:jc w:val="both"/>
        <w:rPr>
          <w:rtl/>
        </w:rPr>
      </w:pPr>
      <w:r w:rsidRPr="0011407C">
        <w:rPr>
          <w:rtl/>
        </w:rPr>
        <w:t>קודם למעצרו גר הנאשם 1 בבית הוריו במחנה הפליטים שועפאט בירושלים.  לאחר שסיים עשר שנות לימוד עבד במספר מקומות שהאחרון היה טיפול בקשיש במשך כשנה וחצי, עד פטירת הקשיש. בתקופה זו גם גר באופן חלקי בביתו של הקשיש. לאחר מכן, חזר לגור בבית הוריו ונותר ללא תעסוקה. משפחתו נורמאטיבית, כל האחים לא נשואים ולמעט אחד, כולם גרים בבית ההורים, ששניהם עובדים.</w:t>
      </w:r>
    </w:p>
    <w:p w14:paraId="2348C867" w14:textId="77777777" w:rsidR="002C3E14" w:rsidRPr="0011407C" w:rsidRDefault="002C3E14" w:rsidP="002C3E14">
      <w:pPr>
        <w:spacing w:line="360" w:lineRule="auto"/>
        <w:jc w:val="both"/>
        <w:rPr>
          <w:rtl/>
        </w:rPr>
      </w:pPr>
    </w:p>
    <w:p w14:paraId="3A3CE8A4" w14:textId="77777777" w:rsidR="002C3E14" w:rsidRPr="0011407C" w:rsidRDefault="002C3E14" w:rsidP="002C3E14">
      <w:pPr>
        <w:spacing w:line="360" w:lineRule="auto"/>
        <w:jc w:val="both"/>
        <w:rPr>
          <w:rtl/>
        </w:rPr>
      </w:pPr>
      <w:r w:rsidRPr="0011407C">
        <w:rPr>
          <w:rtl/>
        </w:rPr>
        <w:t>הנאשם 1 נעדר הרשעות קודמות. לדברי קצינת המבחן, הוא מכיר באחריותו באופן חלקי</w:t>
      </w:r>
      <w:r>
        <w:rPr>
          <w:rFonts w:hint="cs"/>
          <w:rtl/>
        </w:rPr>
        <w:t>,</w:t>
      </w:r>
      <w:r w:rsidRPr="0011407C">
        <w:rPr>
          <w:rtl/>
        </w:rPr>
        <w:t xml:space="preserve"> תיאר את העבירות שבהן הורשע כמעשים חריגים למהלך חייו ואף שלל שימוש בסמים. את העבירות שעבר הסביר הנאשם 1, בסביבה עבריינית, זמינות נשק וסמים, היעדר תעסוקה וניסיון להשגת רווחים קלים.</w:t>
      </w:r>
    </w:p>
    <w:p w14:paraId="4DB5B185" w14:textId="77777777" w:rsidR="002C3E14" w:rsidRPr="0011407C" w:rsidRDefault="002C3E14" w:rsidP="002C3E14">
      <w:pPr>
        <w:spacing w:line="360" w:lineRule="auto"/>
        <w:jc w:val="both"/>
        <w:rPr>
          <w:rtl/>
        </w:rPr>
      </w:pPr>
    </w:p>
    <w:p w14:paraId="4E682244" w14:textId="77777777" w:rsidR="002C3E14" w:rsidRPr="0011407C" w:rsidRDefault="002C3E14" w:rsidP="002C3E14">
      <w:pPr>
        <w:spacing w:line="360" w:lineRule="auto"/>
        <w:jc w:val="both"/>
        <w:rPr>
          <w:rtl/>
        </w:rPr>
      </w:pPr>
      <w:r w:rsidRPr="0011407C">
        <w:rPr>
          <w:rtl/>
        </w:rPr>
        <w:t>11.</w:t>
      </w:r>
      <w:r w:rsidRPr="0011407C">
        <w:rPr>
          <w:rtl/>
        </w:rPr>
        <w:tab/>
        <w:t xml:space="preserve">בהערכת הסיכון לעבריינות מול הסיכוי לשיקום, ציינה קצינת המבחן, כי נשקלה חומרת העבירות, התכנון והיוזמה העולים מהן, מתן לגיטימציה להתנהלות פלילית בתחום הנשק והסמים וזמינותם, קשרים שוליים והעובדה שהנאשם 1 פעל מתוך בית הוריו תוך הצלחה להסתיר מהם את מעשיו. לפיכך ההערכה היא כי הסיכון להישנות עבירות אלימות מצד הנאשם היא בינונית. אם ינהג בעתיד באלימות, חומרת התנהגותו הצפויה אף היא בינונית. בעניין הסיכוי לשיקום, צוינו גילו הצעיר של הנאשם 1, היעדר הרשעות קודמות והערכה שמעצרו וההליך המשפטי המתנהל נגדו לראשונה ישמשו אמצעי הרתעה. עם זאת נאמר, כי לא ניתן להציע המלצה שיקומית. </w:t>
      </w:r>
    </w:p>
    <w:p w14:paraId="0BF77A93" w14:textId="77777777" w:rsidR="002C3E14" w:rsidRPr="0011407C" w:rsidRDefault="002C3E14" w:rsidP="002C3E14">
      <w:pPr>
        <w:spacing w:line="360" w:lineRule="auto"/>
        <w:jc w:val="both"/>
        <w:rPr>
          <w:rtl/>
        </w:rPr>
      </w:pPr>
    </w:p>
    <w:p w14:paraId="30261426" w14:textId="77777777" w:rsidR="002C3E14" w:rsidRPr="0011407C" w:rsidRDefault="002C3E14" w:rsidP="002C3E14">
      <w:pPr>
        <w:spacing w:line="360" w:lineRule="auto"/>
        <w:ind w:firstLine="720"/>
        <w:jc w:val="both"/>
        <w:rPr>
          <w:rtl/>
        </w:rPr>
      </w:pPr>
      <w:r w:rsidRPr="0011407C">
        <w:rPr>
          <w:b/>
          <w:bCs/>
          <w:u w:val="single"/>
          <w:rtl/>
        </w:rPr>
        <w:t>טענות המאשימה בעניין העונש</w:t>
      </w:r>
    </w:p>
    <w:p w14:paraId="3FDFB8DE" w14:textId="77777777" w:rsidR="002C3E14" w:rsidRPr="0011407C" w:rsidRDefault="002C3E14" w:rsidP="002C3E14">
      <w:pPr>
        <w:spacing w:line="360" w:lineRule="auto"/>
        <w:jc w:val="both"/>
        <w:rPr>
          <w:rtl/>
        </w:rPr>
      </w:pPr>
    </w:p>
    <w:p w14:paraId="04C3E5EF" w14:textId="77777777" w:rsidR="002C3E14" w:rsidRPr="0011407C" w:rsidRDefault="002C3E14" w:rsidP="002C3E14">
      <w:pPr>
        <w:spacing w:line="360" w:lineRule="auto"/>
        <w:jc w:val="both"/>
        <w:rPr>
          <w:rtl/>
        </w:rPr>
      </w:pPr>
      <w:r w:rsidRPr="0011407C">
        <w:rPr>
          <w:rtl/>
        </w:rPr>
        <w:t>12.</w:t>
      </w:r>
      <w:r w:rsidRPr="0011407C">
        <w:rPr>
          <w:rtl/>
        </w:rPr>
        <w:tab/>
        <w:t>בא-כוח המאשימה עמד בטיעוניו על חומרת העבירות של סחר בנשק ועל הענישה המחמירה הקבועה בחוק לגבי עוברי עבירה זו וכן על חומרת העבירות של סחר בסמים. כן הפנה לפסיקה בעניין הערכים החברתיים המוגנים בעבירות נשק – בטחון האזרחים, שלמות גופם וכן הצורך בשמירה על שלטון החוק, תוך מיגור תופעת השימוש בנשק לא חוקי –  בעניין חומרת העבירות, והצורך להחמיר בענישתו של מי שהורשע בעבירות אלו, בעיקר בשל היקף עבירות הנשק וזמינות הנשק הלוא חוקי. בנוסף לכך, עמד בקצרה על חומרתן של עבירות הסמים.</w:t>
      </w:r>
    </w:p>
    <w:p w14:paraId="6A58A7A9" w14:textId="77777777" w:rsidR="002C3E14" w:rsidRPr="0011407C" w:rsidRDefault="002C3E14" w:rsidP="002C3E14">
      <w:pPr>
        <w:spacing w:line="360" w:lineRule="auto"/>
        <w:jc w:val="both"/>
        <w:rPr>
          <w:rtl/>
        </w:rPr>
      </w:pPr>
    </w:p>
    <w:p w14:paraId="6624F42E" w14:textId="77777777" w:rsidR="002C3E14" w:rsidRPr="0011407C" w:rsidRDefault="002C3E14" w:rsidP="002C3E14">
      <w:pPr>
        <w:spacing w:line="360" w:lineRule="auto"/>
        <w:jc w:val="both"/>
        <w:rPr>
          <w:rFonts w:ascii="Arimo" w:hAnsi="Arimo"/>
        </w:rPr>
      </w:pPr>
      <w:r w:rsidRPr="0011407C">
        <w:rPr>
          <w:rtl/>
        </w:rPr>
        <w:t xml:space="preserve">בעניין כל האמור, הפנה בא-כוח המאשימה בין השאר, אל פסקי הדין הבאים: </w:t>
      </w:r>
      <w:hyperlink r:id="rId40" w:history="1">
        <w:r w:rsidR="00C424F8" w:rsidRPr="00C424F8">
          <w:rPr>
            <w:color w:val="0000FF"/>
            <w:u w:val="single"/>
            <w:rtl/>
          </w:rPr>
          <w:t>ע"פ 8045/17</w:t>
        </w:r>
      </w:hyperlink>
      <w:r w:rsidRPr="0011407C">
        <w:rPr>
          <w:rtl/>
        </w:rPr>
        <w:t xml:space="preserve"> </w:t>
      </w:r>
      <w:r w:rsidRPr="0011407C">
        <w:rPr>
          <w:u w:val="single"/>
          <w:rtl/>
        </w:rPr>
        <w:t>בראנסי נ' מדינת ישראל</w:t>
      </w:r>
      <w:r w:rsidRPr="0011407C">
        <w:rPr>
          <w:rtl/>
        </w:rPr>
        <w:t xml:space="preserve"> (16.8.2018) (להלן – </w:t>
      </w:r>
      <w:r w:rsidRPr="0011407C">
        <w:rPr>
          <w:b/>
          <w:bCs/>
          <w:rtl/>
        </w:rPr>
        <w:t xml:space="preserve">עניין </w:t>
      </w:r>
      <w:r w:rsidRPr="0011407C">
        <w:rPr>
          <w:b/>
          <w:bCs/>
          <w:u w:val="single"/>
          <w:rtl/>
        </w:rPr>
        <w:t>בראנסי</w:t>
      </w:r>
      <w:r w:rsidRPr="0011407C">
        <w:rPr>
          <w:rtl/>
        </w:rPr>
        <w:t xml:space="preserve">); ע"פ 13223/13 </w:t>
      </w:r>
      <w:r w:rsidRPr="0011407C">
        <w:rPr>
          <w:u w:val="single"/>
          <w:rtl/>
        </w:rPr>
        <w:t>חסן נ' מדינת ישראל</w:t>
      </w:r>
      <w:r w:rsidRPr="0011407C">
        <w:rPr>
          <w:rtl/>
        </w:rPr>
        <w:t xml:space="preserve"> (5.6.2013); </w:t>
      </w:r>
      <w:hyperlink r:id="rId41" w:history="1">
        <w:r w:rsidR="00C424F8" w:rsidRPr="00C424F8">
          <w:rPr>
            <w:rFonts w:ascii="Arimo" w:hAnsi="Arimo" w:hint="eastAsia"/>
            <w:color w:val="0000FF"/>
            <w:u w:val="single"/>
            <w:rtl/>
          </w:rPr>
          <w:t>ע</w:t>
        </w:r>
        <w:r w:rsidR="00C424F8" w:rsidRPr="00C424F8">
          <w:rPr>
            <w:rFonts w:ascii="Arimo" w:hAnsi="Arimo"/>
            <w:color w:val="0000FF"/>
            <w:u w:val="single"/>
            <w:rtl/>
          </w:rPr>
          <w:t>"</w:t>
        </w:r>
        <w:r w:rsidR="00C424F8" w:rsidRPr="00C424F8">
          <w:rPr>
            <w:rFonts w:ascii="Arimo" w:hAnsi="Arimo" w:hint="eastAsia"/>
            <w:color w:val="0000FF"/>
            <w:u w:val="single"/>
            <w:rtl/>
          </w:rPr>
          <w:t>פ</w:t>
        </w:r>
        <w:r w:rsidR="00C424F8" w:rsidRPr="00C424F8">
          <w:rPr>
            <w:rFonts w:ascii="Arimo" w:hAnsi="Arimo"/>
            <w:color w:val="0000FF"/>
            <w:u w:val="single"/>
            <w:rtl/>
          </w:rPr>
          <w:t xml:space="preserve"> 5604/11</w:t>
        </w:r>
      </w:hyperlink>
      <w:r w:rsidRPr="0011407C">
        <w:rPr>
          <w:rFonts w:ascii="Arimo" w:hAnsi="Arimo"/>
          <w:rtl/>
        </w:rPr>
        <w:t xml:space="preserve"> </w:t>
      </w:r>
      <w:r w:rsidRPr="0011407C">
        <w:rPr>
          <w:rFonts w:ascii="Arimo" w:hAnsi="Arimo" w:hint="eastAsia"/>
          <w:u w:val="single"/>
          <w:rtl/>
        </w:rPr>
        <w:t>נאסר</w:t>
      </w:r>
      <w:r w:rsidRPr="0011407C">
        <w:rPr>
          <w:rFonts w:ascii="Arimo" w:hAnsi="Arimo"/>
          <w:u w:val="single"/>
          <w:rtl/>
        </w:rPr>
        <w:t xml:space="preserve"> </w:t>
      </w:r>
      <w:r w:rsidRPr="0011407C">
        <w:rPr>
          <w:rFonts w:ascii="Arimo" w:hAnsi="Arimo" w:hint="eastAsia"/>
          <w:u w:val="single"/>
          <w:rtl/>
        </w:rPr>
        <w:t>נ</w:t>
      </w:r>
      <w:r w:rsidRPr="0011407C">
        <w:rPr>
          <w:rFonts w:ascii="Arimo" w:hAnsi="Arimo"/>
          <w:u w:val="single"/>
          <w:rtl/>
        </w:rPr>
        <w:t xml:space="preserve">' </w:t>
      </w:r>
      <w:r w:rsidRPr="0011407C">
        <w:rPr>
          <w:rFonts w:ascii="Arimo" w:hAnsi="Arimo" w:hint="eastAsia"/>
          <w:u w:val="single"/>
          <w:rtl/>
        </w:rPr>
        <w:t>מדינת</w:t>
      </w:r>
      <w:r w:rsidRPr="0011407C">
        <w:rPr>
          <w:rFonts w:ascii="Arimo" w:hAnsi="Arimo"/>
          <w:u w:val="single"/>
          <w:rtl/>
        </w:rPr>
        <w:t xml:space="preserve"> </w:t>
      </w:r>
      <w:r w:rsidRPr="0011407C">
        <w:rPr>
          <w:rFonts w:ascii="Arimo" w:hAnsi="Arimo" w:hint="eastAsia"/>
          <w:u w:val="single"/>
          <w:rtl/>
        </w:rPr>
        <w:t>ישראל</w:t>
      </w:r>
      <w:r w:rsidRPr="0011407C">
        <w:rPr>
          <w:rFonts w:ascii="Arimo" w:hAnsi="Arimo"/>
          <w:rtl/>
        </w:rPr>
        <w:t xml:space="preserve"> (5.10.2011); </w:t>
      </w:r>
      <w:hyperlink r:id="rId42" w:history="1">
        <w:r w:rsidR="00C424F8" w:rsidRPr="00C424F8">
          <w:rPr>
            <w:rFonts w:ascii="Arimo" w:hAnsi="Arimo" w:hint="eastAsia"/>
            <w:color w:val="0000FF"/>
            <w:u w:val="single"/>
            <w:rtl/>
          </w:rPr>
          <w:t>ע</w:t>
        </w:r>
        <w:r w:rsidR="00C424F8" w:rsidRPr="00C424F8">
          <w:rPr>
            <w:rFonts w:ascii="Arimo" w:hAnsi="Arimo"/>
            <w:color w:val="0000FF"/>
            <w:u w:val="single"/>
            <w:rtl/>
          </w:rPr>
          <w:t>"</w:t>
        </w:r>
        <w:r w:rsidR="00C424F8" w:rsidRPr="00C424F8">
          <w:rPr>
            <w:rFonts w:ascii="Arimo" w:hAnsi="Arimo" w:hint="eastAsia"/>
            <w:color w:val="0000FF"/>
            <w:u w:val="single"/>
            <w:rtl/>
          </w:rPr>
          <w:t>פ</w:t>
        </w:r>
        <w:r w:rsidR="00C424F8" w:rsidRPr="00C424F8">
          <w:rPr>
            <w:rFonts w:ascii="Arimo" w:hAnsi="Arimo"/>
            <w:color w:val="0000FF"/>
            <w:u w:val="single"/>
            <w:rtl/>
          </w:rPr>
          <w:t xml:space="preserve"> 6156/18</w:t>
        </w:r>
      </w:hyperlink>
      <w:r w:rsidRPr="0011407C">
        <w:rPr>
          <w:rFonts w:ascii="Arimo" w:hAnsi="Arimo"/>
          <w:rtl/>
        </w:rPr>
        <w:t xml:space="preserve"> </w:t>
      </w:r>
      <w:r w:rsidRPr="0011407C">
        <w:rPr>
          <w:rFonts w:ascii="Arimo" w:hAnsi="Arimo" w:hint="eastAsia"/>
          <w:u w:val="single"/>
          <w:rtl/>
        </w:rPr>
        <w:t>מדינת</w:t>
      </w:r>
      <w:r w:rsidRPr="0011407C">
        <w:rPr>
          <w:rFonts w:ascii="Arimo" w:hAnsi="Arimo"/>
          <w:u w:val="single"/>
          <w:rtl/>
        </w:rPr>
        <w:t xml:space="preserve"> </w:t>
      </w:r>
      <w:r w:rsidRPr="0011407C">
        <w:rPr>
          <w:rFonts w:ascii="Arimo" w:hAnsi="Arimo" w:hint="eastAsia"/>
          <w:u w:val="single"/>
          <w:rtl/>
        </w:rPr>
        <w:t>ישראל</w:t>
      </w:r>
      <w:r w:rsidRPr="0011407C">
        <w:rPr>
          <w:rFonts w:ascii="Arimo" w:hAnsi="Arimo"/>
          <w:u w:val="single"/>
          <w:rtl/>
        </w:rPr>
        <w:t xml:space="preserve"> </w:t>
      </w:r>
      <w:r w:rsidRPr="0011407C">
        <w:rPr>
          <w:rFonts w:ascii="Arimo" w:hAnsi="Arimo" w:hint="eastAsia"/>
          <w:u w:val="single"/>
          <w:rtl/>
        </w:rPr>
        <w:t>נ</w:t>
      </w:r>
      <w:r w:rsidRPr="0011407C">
        <w:rPr>
          <w:rFonts w:ascii="Arimo" w:hAnsi="Arimo"/>
          <w:u w:val="single"/>
          <w:rtl/>
        </w:rPr>
        <w:t xml:space="preserve">' </w:t>
      </w:r>
      <w:r w:rsidRPr="0011407C">
        <w:rPr>
          <w:rFonts w:ascii="Arimo" w:hAnsi="Arimo" w:hint="eastAsia"/>
          <w:u w:val="single"/>
          <w:rtl/>
        </w:rPr>
        <w:t>שטרית</w:t>
      </w:r>
      <w:r w:rsidRPr="0011407C">
        <w:rPr>
          <w:rFonts w:ascii="Arimo" w:hAnsi="Arimo"/>
          <w:rtl/>
        </w:rPr>
        <w:t xml:space="preserve"> (11.4.2019); </w:t>
      </w:r>
      <w:hyperlink r:id="rId43" w:history="1">
        <w:r w:rsidR="00C424F8" w:rsidRPr="00C424F8">
          <w:rPr>
            <w:rFonts w:ascii="Arimo" w:hAnsi="Arimo" w:hint="eastAsia"/>
            <w:color w:val="0000FF"/>
            <w:u w:val="single"/>
            <w:rtl/>
          </w:rPr>
          <w:t>ע</w:t>
        </w:r>
        <w:r w:rsidR="00C424F8" w:rsidRPr="00C424F8">
          <w:rPr>
            <w:rFonts w:ascii="Arimo" w:hAnsi="Arimo"/>
            <w:color w:val="0000FF"/>
            <w:u w:val="single"/>
            <w:rtl/>
          </w:rPr>
          <w:t>"</w:t>
        </w:r>
        <w:r w:rsidR="00C424F8" w:rsidRPr="00C424F8">
          <w:rPr>
            <w:rFonts w:ascii="Arimo" w:hAnsi="Arimo" w:hint="eastAsia"/>
            <w:color w:val="0000FF"/>
            <w:u w:val="single"/>
            <w:rtl/>
          </w:rPr>
          <w:t>פ</w:t>
        </w:r>
        <w:r w:rsidR="00C424F8" w:rsidRPr="00C424F8">
          <w:rPr>
            <w:rFonts w:ascii="Arimo" w:hAnsi="Arimo"/>
            <w:color w:val="0000FF"/>
            <w:u w:val="single"/>
            <w:rtl/>
          </w:rPr>
          <w:t xml:space="preserve"> 785/15</w:t>
        </w:r>
      </w:hyperlink>
      <w:r w:rsidRPr="0011407C">
        <w:rPr>
          <w:rFonts w:ascii="Arimo" w:hAnsi="Arimo"/>
          <w:rtl/>
        </w:rPr>
        <w:t xml:space="preserve"> </w:t>
      </w:r>
      <w:r w:rsidRPr="0011407C">
        <w:rPr>
          <w:rFonts w:ascii="Arimo" w:hAnsi="Arimo" w:hint="eastAsia"/>
          <w:u w:val="single"/>
          <w:rtl/>
        </w:rPr>
        <w:t>פואקה</w:t>
      </w:r>
      <w:r w:rsidRPr="0011407C">
        <w:rPr>
          <w:rFonts w:ascii="Arimo" w:hAnsi="Arimo"/>
          <w:u w:val="single"/>
          <w:rtl/>
        </w:rPr>
        <w:t xml:space="preserve"> </w:t>
      </w:r>
      <w:r w:rsidRPr="0011407C">
        <w:rPr>
          <w:rFonts w:ascii="Arimo" w:hAnsi="Arimo" w:hint="eastAsia"/>
          <w:u w:val="single"/>
          <w:rtl/>
        </w:rPr>
        <w:t>נ</w:t>
      </w:r>
      <w:r w:rsidRPr="0011407C">
        <w:rPr>
          <w:rFonts w:ascii="Arimo" w:hAnsi="Arimo"/>
          <w:u w:val="single"/>
          <w:rtl/>
        </w:rPr>
        <w:t xml:space="preserve">' </w:t>
      </w:r>
      <w:r w:rsidRPr="0011407C">
        <w:rPr>
          <w:rFonts w:ascii="Arimo" w:hAnsi="Arimo" w:hint="eastAsia"/>
          <w:u w:val="single"/>
          <w:rtl/>
        </w:rPr>
        <w:t>מדינת</w:t>
      </w:r>
      <w:r w:rsidRPr="0011407C">
        <w:rPr>
          <w:rFonts w:ascii="Arimo" w:hAnsi="Arimo"/>
          <w:u w:val="single"/>
          <w:rtl/>
        </w:rPr>
        <w:t xml:space="preserve"> </w:t>
      </w:r>
      <w:r w:rsidRPr="0011407C">
        <w:rPr>
          <w:rFonts w:ascii="Arimo" w:hAnsi="Arimo" w:hint="eastAsia"/>
          <w:u w:val="single"/>
          <w:rtl/>
        </w:rPr>
        <w:t>ישראל</w:t>
      </w:r>
      <w:r w:rsidRPr="0011407C">
        <w:rPr>
          <w:rFonts w:ascii="Arimo" w:hAnsi="Arimo"/>
          <w:rtl/>
        </w:rPr>
        <w:t xml:space="preserve"> (6.12.2015); </w:t>
      </w:r>
      <w:hyperlink r:id="rId44" w:history="1">
        <w:r w:rsidR="00C424F8" w:rsidRPr="00C424F8">
          <w:rPr>
            <w:rFonts w:ascii="Arimo" w:hAnsi="Arimo" w:hint="eastAsia"/>
            <w:color w:val="0000FF"/>
            <w:u w:val="single"/>
            <w:rtl/>
          </w:rPr>
          <w:t>ע</w:t>
        </w:r>
        <w:r w:rsidR="00C424F8" w:rsidRPr="00C424F8">
          <w:rPr>
            <w:rFonts w:ascii="Arimo" w:hAnsi="Arimo"/>
            <w:color w:val="0000FF"/>
            <w:u w:val="single"/>
            <w:rtl/>
          </w:rPr>
          <w:t>"</w:t>
        </w:r>
        <w:r w:rsidR="00C424F8" w:rsidRPr="00C424F8">
          <w:rPr>
            <w:rFonts w:ascii="Arimo" w:hAnsi="Arimo" w:hint="eastAsia"/>
            <w:color w:val="0000FF"/>
            <w:u w:val="single"/>
            <w:rtl/>
          </w:rPr>
          <w:t>פ</w:t>
        </w:r>
        <w:r w:rsidR="00C424F8" w:rsidRPr="00C424F8">
          <w:rPr>
            <w:rFonts w:ascii="Arimo" w:hAnsi="Arimo"/>
            <w:color w:val="0000FF"/>
            <w:u w:val="single"/>
            <w:rtl/>
          </w:rPr>
          <w:t xml:space="preserve"> 4154/16</w:t>
        </w:r>
      </w:hyperlink>
      <w:r w:rsidRPr="0011407C">
        <w:rPr>
          <w:rFonts w:ascii="Arimo" w:hAnsi="Arimo"/>
          <w:rtl/>
        </w:rPr>
        <w:t xml:space="preserve"> </w:t>
      </w:r>
      <w:r w:rsidRPr="0011407C">
        <w:rPr>
          <w:rFonts w:ascii="Arimo" w:hAnsi="Arimo" w:hint="eastAsia"/>
          <w:u w:val="single"/>
          <w:rtl/>
        </w:rPr>
        <w:t>דהוד</w:t>
      </w:r>
      <w:r w:rsidRPr="0011407C">
        <w:rPr>
          <w:rFonts w:ascii="Arimo" w:hAnsi="Arimo"/>
          <w:u w:val="single"/>
          <w:rtl/>
        </w:rPr>
        <w:t xml:space="preserve"> </w:t>
      </w:r>
      <w:r w:rsidRPr="0011407C">
        <w:rPr>
          <w:rFonts w:ascii="Arimo" w:hAnsi="Arimo" w:hint="eastAsia"/>
          <w:u w:val="single"/>
          <w:rtl/>
        </w:rPr>
        <w:t>נ</w:t>
      </w:r>
      <w:r w:rsidRPr="0011407C">
        <w:rPr>
          <w:rFonts w:ascii="Arimo" w:hAnsi="Arimo"/>
          <w:u w:val="single"/>
          <w:rtl/>
        </w:rPr>
        <w:t xml:space="preserve">' </w:t>
      </w:r>
      <w:r w:rsidRPr="0011407C">
        <w:rPr>
          <w:rFonts w:ascii="Arimo" w:hAnsi="Arimo" w:hint="eastAsia"/>
          <w:u w:val="single"/>
          <w:rtl/>
        </w:rPr>
        <w:t>מדינת</w:t>
      </w:r>
      <w:r w:rsidRPr="0011407C">
        <w:rPr>
          <w:rFonts w:ascii="Arimo" w:hAnsi="Arimo"/>
          <w:u w:val="single"/>
          <w:rtl/>
        </w:rPr>
        <w:t xml:space="preserve"> </w:t>
      </w:r>
      <w:r w:rsidRPr="0011407C">
        <w:rPr>
          <w:rFonts w:ascii="Arimo" w:hAnsi="Arimo" w:hint="eastAsia"/>
          <w:u w:val="single"/>
          <w:rtl/>
        </w:rPr>
        <w:t>ישראל</w:t>
      </w:r>
      <w:r w:rsidRPr="0011407C">
        <w:rPr>
          <w:rFonts w:ascii="Arimo" w:hAnsi="Arimo"/>
          <w:rtl/>
        </w:rPr>
        <w:t xml:space="preserve"> (19.1.2017); </w:t>
      </w:r>
      <w:hyperlink r:id="rId45" w:history="1">
        <w:r w:rsidR="00C424F8" w:rsidRPr="00C424F8">
          <w:rPr>
            <w:rFonts w:ascii="Arimo" w:hAnsi="Arimo" w:hint="eastAsia"/>
            <w:color w:val="0000FF"/>
            <w:u w:val="single"/>
            <w:rtl/>
          </w:rPr>
          <w:t>ת</w:t>
        </w:r>
        <w:r w:rsidR="00C424F8" w:rsidRPr="00C424F8">
          <w:rPr>
            <w:rFonts w:ascii="Arimo" w:hAnsi="Arimo"/>
            <w:color w:val="0000FF"/>
            <w:u w:val="single"/>
            <w:rtl/>
          </w:rPr>
          <w:t>"</w:t>
        </w:r>
        <w:r w:rsidR="00C424F8" w:rsidRPr="00C424F8">
          <w:rPr>
            <w:rFonts w:ascii="Arimo" w:hAnsi="Arimo" w:hint="eastAsia"/>
            <w:color w:val="0000FF"/>
            <w:u w:val="single"/>
            <w:rtl/>
          </w:rPr>
          <w:t>פ</w:t>
        </w:r>
        <w:r w:rsidR="00C424F8" w:rsidRPr="00C424F8">
          <w:rPr>
            <w:rFonts w:ascii="Arimo" w:hAnsi="Arimo"/>
            <w:color w:val="0000FF"/>
            <w:u w:val="single"/>
            <w:rtl/>
          </w:rPr>
          <w:t xml:space="preserve"> (</w:t>
        </w:r>
        <w:r w:rsidR="00C424F8" w:rsidRPr="00C424F8">
          <w:rPr>
            <w:rFonts w:ascii="Arimo" w:hAnsi="Arimo" w:hint="eastAsia"/>
            <w:color w:val="0000FF"/>
            <w:u w:val="single"/>
            <w:rtl/>
          </w:rPr>
          <w:t>מחוזי</w:t>
        </w:r>
        <w:r w:rsidR="00C424F8" w:rsidRPr="00C424F8">
          <w:rPr>
            <w:rFonts w:ascii="Arimo" w:hAnsi="Arimo"/>
            <w:color w:val="0000FF"/>
            <w:u w:val="single"/>
            <w:rtl/>
          </w:rPr>
          <w:t xml:space="preserve"> </w:t>
        </w:r>
        <w:r w:rsidR="00C424F8" w:rsidRPr="00C424F8">
          <w:rPr>
            <w:rFonts w:ascii="Arimo" w:hAnsi="Arimo" w:hint="eastAsia"/>
            <w:color w:val="0000FF"/>
            <w:u w:val="single"/>
            <w:rtl/>
          </w:rPr>
          <w:t>ירושלים</w:t>
        </w:r>
        <w:r w:rsidR="00C424F8" w:rsidRPr="00C424F8">
          <w:rPr>
            <w:rFonts w:ascii="Arimo" w:hAnsi="Arimo"/>
            <w:color w:val="0000FF"/>
            <w:u w:val="single"/>
            <w:rtl/>
          </w:rPr>
          <w:t>) 21971-07-18</w:t>
        </w:r>
      </w:hyperlink>
      <w:r w:rsidRPr="0011407C">
        <w:rPr>
          <w:rFonts w:ascii="Arimo" w:hAnsi="Arimo"/>
          <w:rtl/>
        </w:rPr>
        <w:t xml:space="preserve"> </w:t>
      </w:r>
      <w:r w:rsidRPr="0011407C">
        <w:rPr>
          <w:rFonts w:ascii="Arimo" w:hAnsi="Arimo" w:hint="eastAsia"/>
          <w:u w:val="single"/>
          <w:rtl/>
        </w:rPr>
        <w:t>מדינת</w:t>
      </w:r>
      <w:r w:rsidRPr="0011407C">
        <w:rPr>
          <w:rFonts w:ascii="Arimo" w:hAnsi="Arimo"/>
          <w:u w:val="single"/>
          <w:rtl/>
        </w:rPr>
        <w:t xml:space="preserve"> </w:t>
      </w:r>
      <w:r w:rsidRPr="0011407C">
        <w:rPr>
          <w:rFonts w:ascii="Arimo" w:hAnsi="Arimo" w:hint="eastAsia"/>
          <w:u w:val="single"/>
          <w:rtl/>
        </w:rPr>
        <w:t>ישראל</w:t>
      </w:r>
      <w:r w:rsidRPr="0011407C">
        <w:rPr>
          <w:rFonts w:ascii="Arimo" w:hAnsi="Arimo"/>
          <w:u w:val="single"/>
          <w:rtl/>
        </w:rPr>
        <w:t xml:space="preserve"> </w:t>
      </w:r>
      <w:r w:rsidRPr="0011407C">
        <w:rPr>
          <w:rFonts w:ascii="Arimo" w:hAnsi="Arimo" w:hint="eastAsia"/>
          <w:u w:val="single"/>
          <w:rtl/>
        </w:rPr>
        <w:t>נ</w:t>
      </w:r>
      <w:r w:rsidRPr="0011407C">
        <w:rPr>
          <w:rFonts w:ascii="Arimo" w:hAnsi="Arimo"/>
          <w:u w:val="single"/>
          <w:rtl/>
        </w:rPr>
        <w:t xml:space="preserve">' </w:t>
      </w:r>
      <w:r w:rsidRPr="0011407C">
        <w:rPr>
          <w:rFonts w:ascii="Arimo" w:hAnsi="Arimo" w:hint="eastAsia"/>
          <w:u w:val="single"/>
          <w:rtl/>
        </w:rPr>
        <w:t>גווילס</w:t>
      </w:r>
      <w:r w:rsidRPr="0011407C">
        <w:rPr>
          <w:rFonts w:ascii="Arimo" w:hAnsi="Arimo"/>
          <w:rtl/>
        </w:rPr>
        <w:t xml:space="preserve"> (17.2.2019). </w:t>
      </w:r>
    </w:p>
    <w:p w14:paraId="32B8773B" w14:textId="77777777" w:rsidR="002C3E14" w:rsidRPr="0011407C" w:rsidRDefault="002C3E14" w:rsidP="002C3E14">
      <w:pPr>
        <w:spacing w:line="360" w:lineRule="auto"/>
        <w:jc w:val="both"/>
        <w:rPr>
          <w:rFonts w:ascii="Arimo" w:hAnsi="Arimo" w:cs="Times New Roman"/>
          <w:sz w:val="21"/>
          <w:szCs w:val="21"/>
        </w:rPr>
      </w:pPr>
    </w:p>
    <w:p w14:paraId="69C2E933" w14:textId="77777777" w:rsidR="002C3E14" w:rsidRPr="0011407C" w:rsidRDefault="002C3E14" w:rsidP="002C3E14">
      <w:pPr>
        <w:spacing w:line="360" w:lineRule="auto"/>
        <w:jc w:val="both"/>
        <w:rPr>
          <w:rtl/>
        </w:rPr>
      </w:pPr>
      <w:r w:rsidRPr="0011407C">
        <w:rPr>
          <w:rtl/>
        </w:rPr>
        <w:t>13.</w:t>
      </w:r>
      <w:r w:rsidRPr="0011407C">
        <w:rPr>
          <w:rtl/>
        </w:rPr>
        <w:tab/>
        <w:t>בעניין העבירות שבהן הורשע הנאשם 1, טענות המאשימה הן כלהלן:</w:t>
      </w:r>
    </w:p>
    <w:p w14:paraId="75793067" w14:textId="77777777" w:rsidR="002C3E14" w:rsidRPr="0011407C" w:rsidRDefault="002C3E14" w:rsidP="002C3E14">
      <w:pPr>
        <w:spacing w:line="360" w:lineRule="auto"/>
        <w:jc w:val="both"/>
        <w:rPr>
          <w:rtl/>
        </w:rPr>
      </w:pPr>
    </w:p>
    <w:p w14:paraId="4542C851" w14:textId="77777777" w:rsidR="002C3E14" w:rsidRPr="0011407C" w:rsidRDefault="002C3E14" w:rsidP="002C3E14">
      <w:pPr>
        <w:spacing w:line="360" w:lineRule="auto"/>
        <w:jc w:val="both"/>
        <w:rPr>
          <w:rtl/>
        </w:rPr>
      </w:pPr>
      <w:r w:rsidRPr="0011407C">
        <w:rPr>
          <w:u w:val="single"/>
          <w:rtl/>
        </w:rPr>
        <w:t>האישום הראשון</w:t>
      </w:r>
      <w:r w:rsidRPr="0011407C">
        <w:rPr>
          <w:rtl/>
        </w:rPr>
        <w:t>: חלקו הראשון עוסק בעבירת סחר בנשק שלא הושלמה וחלקו השני בעבירת סחר בנשק שהושלמה. מהעובדות עולה חלקו המרכזי של הנאשם 1 בעסקה שהושלמה, בעיקר בכך שהוא היה מי שהביא להוצאתה אל הפועל. עובדה שעולה גם מכך שהעברת התמורה הייתה בביתו והוא אף ירה מהאקדח שנמכר. חומרה נוספת עולה מכך שבאישום זה הורשע גם בעבירת סחר בחשיש.</w:t>
      </w:r>
    </w:p>
    <w:p w14:paraId="2E0BB0A8" w14:textId="77777777" w:rsidR="002C3E14" w:rsidRPr="0011407C" w:rsidRDefault="002C3E14" w:rsidP="002C3E14">
      <w:pPr>
        <w:spacing w:line="360" w:lineRule="auto"/>
        <w:jc w:val="both"/>
        <w:rPr>
          <w:rtl/>
        </w:rPr>
      </w:pPr>
    </w:p>
    <w:p w14:paraId="1184DFB8" w14:textId="77777777" w:rsidR="002C3E14" w:rsidRPr="0011407C" w:rsidRDefault="002C3E14" w:rsidP="002C3E14">
      <w:pPr>
        <w:spacing w:line="360" w:lineRule="auto"/>
        <w:jc w:val="both"/>
        <w:rPr>
          <w:rtl/>
        </w:rPr>
      </w:pPr>
      <w:r w:rsidRPr="0011407C">
        <w:rPr>
          <w:u w:val="single"/>
          <w:rtl/>
        </w:rPr>
        <w:t>האישום השני</w:t>
      </w:r>
      <w:r w:rsidRPr="0011407C">
        <w:rPr>
          <w:rtl/>
        </w:rPr>
        <w:t>: במסגרתו מתוארת עסקת סחר בנשק שלא הושלמה, אך לטענת המאשימה, אין בכך כדי לשמש נסיבה מקלה, מאחר שאילו העסקה הושלמה, היה הנשק בידי המשטרה. הנאשם היה יוזם העסקה, הוא הפעיל אדם נוסף שזהותו אינה ידועה ואף לא ידוע גורל הנשק, שלא מן הנמנע כי ממשיך להסתובב בשוק הנשק.</w:t>
      </w:r>
    </w:p>
    <w:p w14:paraId="318762A5" w14:textId="77777777" w:rsidR="002C3E14" w:rsidRPr="0011407C" w:rsidRDefault="002C3E14" w:rsidP="002C3E14">
      <w:pPr>
        <w:spacing w:line="360" w:lineRule="auto"/>
        <w:jc w:val="both"/>
        <w:rPr>
          <w:rtl/>
        </w:rPr>
      </w:pPr>
    </w:p>
    <w:p w14:paraId="31E034C0" w14:textId="77777777" w:rsidR="002C3E14" w:rsidRPr="0011407C" w:rsidRDefault="002C3E14" w:rsidP="002C3E14">
      <w:pPr>
        <w:spacing w:line="360" w:lineRule="auto"/>
        <w:jc w:val="both"/>
        <w:rPr>
          <w:rtl/>
        </w:rPr>
      </w:pPr>
      <w:r w:rsidRPr="0011407C">
        <w:rPr>
          <w:u w:val="single"/>
          <w:rtl/>
        </w:rPr>
        <w:t>האישום השלישי</w:t>
      </w:r>
      <w:r w:rsidRPr="0011407C">
        <w:rPr>
          <w:rtl/>
        </w:rPr>
        <w:t>: באישום זה הורשע הנאשם 1 בריבוי עבירות שעניינן סחר בסמים מסוג חשיש, 'נייס גאי' ו-</w:t>
      </w:r>
      <w:r w:rsidRPr="0011407C">
        <w:t>MDMA</w:t>
      </w:r>
      <w:r w:rsidRPr="0011407C">
        <w:rPr>
          <w:rtl/>
        </w:rPr>
        <w:t xml:space="preserve">. המאשימה </w:t>
      </w:r>
      <w:r>
        <w:rPr>
          <w:rFonts w:hint="cs"/>
          <w:rtl/>
        </w:rPr>
        <w:t>הסכימה</w:t>
      </w:r>
      <w:r w:rsidRPr="0011407C">
        <w:rPr>
          <w:rtl/>
        </w:rPr>
        <w:t xml:space="preserve"> לכך שבאופן יחסי, אין מדובר בסחר בהיקף נרחב.</w:t>
      </w:r>
    </w:p>
    <w:p w14:paraId="0154774E" w14:textId="77777777" w:rsidR="002C3E14" w:rsidRPr="0011407C" w:rsidRDefault="002C3E14" w:rsidP="002C3E14">
      <w:pPr>
        <w:spacing w:line="360" w:lineRule="auto"/>
        <w:jc w:val="both"/>
        <w:rPr>
          <w:rtl/>
        </w:rPr>
      </w:pPr>
    </w:p>
    <w:p w14:paraId="20719EBD" w14:textId="77777777" w:rsidR="002C3E14" w:rsidRPr="0011407C" w:rsidRDefault="002C3E14" w:rsidP="002C3E14">
      <w:pPr>
        <w:spacing w:line="360" w:lineRule="auto"/>
        <w:jc w:val="both"/>
        <w:rPr>
          <w:rtl/>
        </w:rPr>
      </w:pPr>
      <w:r w:rsidRPr="0011407C">
        <w:rPr>
          <w:rtl/>
        </w:rPr>
        <w:t>14.</w:t>
      </w:r>
      <w:r w:rsidRPr="0011407C">
        <w:rPr>
          <w:rtl/>
        </w:rPr>
        <w:tab/>
        <w:t>בעניין מתחם העונש הודיעה המאשימה, כי מוסכם עליה שיש לקבוע מתחם עונש הולם אחד לכל העבירות שבהן הורשע הנאשם. שכן, הרשעת הנאשם 1 היא בקשר למספר עסקאות עם אותו סוכן, שנעשו בפרק זמן אחד והן בעלות מאפיינים זהים. כך גם באשר לאישום השני והאישום השלישי, שאף הם אפיינו את התקשרות הנאשם 1 עם הסוכן.</w:t>
      </w:r>
    </w:p>
    <w:p w14:paraId="41E3835D" w14:textId="77777777" w:rsidR="002C3E14" w:rsidRPr="0011407C" w:rsidRDefault="002C3E14" w:rsidP="002C3E14">
      <w:pPr>
        <w:spacing w:line="360" w:lineRule="auto"/>
        <w:jc w:val="both"/>
        <w:rPr>
          <w:rtl/>
        </w:rPr>
      </w:pPr>
    </w:p>
    <w:p w14:paraId="50336FCC" w14:textId="77777777" w:rsidR="002C3E14" w:rsidRPr="0011407C" w:rsidRDefault="002C3E14" w:rsidP="002C3E14">
      <w:pPr>
        <w:spacing w:line="360" w:lineRule="auto"/>
        <w:jc w:val="both"/>
        <w:rPr>
          <w:rtl/>
        </w:rPr>
      </w:pPr>
      <w:r w:rsidRPr="0011407C">
        <w:rPr>
          <w:rtl/>
        </w:rPr>
        <w:t>בעניין עבירות הסמים, עמדת המאשימה היא שאין מדובר בעבירות בדרגת חומרה גבוהה ולפיכך, אילו עמדו במנותק לעבירות הנשק, היה מקום להשתת עונש מאסר לתקופה שבין 12 ל-18 חודש. לנוכח עבירות הנשק ובמכלול הנסיבות, טענה המאשימה כי על מתחם העונש ההולם בעניין כל העבירות להיות בין ארבע לשבע שנות מאסר בפועל, לצד מאסר על תנאי וקנס.</w:t>
      </w:r>
    </w:p>
    <w:p w14:paraId="6054C192" w14:textId="77777777" w:rsidR="002C3E14" w:rsidRPr="0011407C" w:rsidRDefault="002C3E14" w:rsidP="002C3E14">
      <w:pPr>
        <w:spacing w:line="360" w:lineRule="auto"/>
        <w:jc w:val="both"/>
        <w:rPr>
          <w:rtl/>
        </w:rPr>
      </w:pPr>
    </w:p>
    <w:p w14:paraId="2E92DD6D" w14:textId="77777777" w:rsidR="002C3E14" w:rsidRPr="0011407C" w:rsidRDefault="002C3E14" w:rsidP="002C3E14">
      <w:pPr>
        <w:spacing w:line="360" w:lineRule="auto"/>
        <w:jc w:val="both"/>
        <w:rPr>
          <w:rtl/>
        </w:rPr>
      </w:pPr>
      <w:r w:rsidRPr="0011407C">
        <w:rPr>
          <w:rtl/>
        </w:rPr>
        <w:t>15.</w:t>
      </w:r>
      <w:r w:rsidRPr="0011407C">
        <w:rPr>
          <w:rtl/>
        </w:rPr>
        <w:tab/>
        <w:t xml:space="preserve">באשר לעונש שייקבע בתוך מתחם העונש, טענת המאשימה היא כי יש לזקוף לזכות הנאשם 1 את ההכרה באחריותו, את החיסכון בזמן השיפוטי לנוכח הודאתו ובכלל זה החיסכון במורכבות הכרוכה בשמיעת עדותו של הסוכן וכן את העובדה שהנאשם 1 נעדר הרשעות קודמות. עם זאת לטענת המאשימה, יש לשקול לחובתו את האמור בתסקיר, שלפיו הכרת הנאשם 1 באחריותו אינה כנה וכן כי נראה שאין לגביו אופק טיפולי או שיקומי. לפיכך סבורה המאשימה, כי יש להעמיד את עונשו של הנאשם 1 בחלקו הנמוך של מתחם העונש, אך לא בתחתיתו. </w:t>
      </w:r>
    </w:p>
    <w:p w14:paraId="53455AD7" w14:textId="77777777" w:rsidR="002C3E14" w:rsidRPr="0011407C" w:rsidRDefault="002C3E14" w:rsidP="002C3E14">
      <w:pPr>
        <w:spacing w:line="360" w:lineRule="auto"/>
        <w:jc w:val="both"/>
        <w:rPr>
          <w:rtl/>
        </w:rPr>
      </w:pPr>
    </w:p>
    <w:p w14:paraId="26BAC572" w14:textId="77777777" w:rsidR="002C3E14" w:rsidRPr="0011407C" w:rsidRDefault="002C3E14" w:rsidP="002C3E14">
      <w:pPr>
        <w:spacing w:line="360" w:lineRule="auto"/>
        <w:ind w:firstLine="720"/>
        <w:jc w:val="both"/>
        <w:rPr>
          <w:rtl/>
        </w:rPr>
      </w:pPr>
      <w:r w:rsidRPr="0011407C">
        <w:rPr>
          <w:b/>
          <w:bCs/>
          <w:u w:val="single"/>
          <w:rtl/>
        </w:rPr>
        <w:t>טענות בא-כוח הנאשם 1 בעניין העונש</w:t>
      </w:r>
    </w:p>
    <w:p w14:paraId="663569FF" w14:textId="77777777" w:rsidR="002C3E14" w:rsidRPr="0011407C" w:rsidRDefault="002C3E14" w:rsidP="002C3E14">
      <w:pPr>
        <w:spacing w:line="360" w:lineRule="auto"/>
        <w:jc w:val="both"/>
        <w:rPr>
          <w:rtl/>
        </w:rPr>
      </w:pPr>
    </w:p>
    <w:p w14:paraId="2A3055B2" w14:textId="77777777" w:rsidR="002C3E14" w:rsidRPr="0011407C" w:rsidRDefault="002C3E14" w:rsidP="002C3E14">
      <w:pPr>
        <w:spacing w:line="360" w:lineRule="auto"/>
        <w:jc w:val="both"/>
        <w:rPr>
          <w:rtl/>
        </w:rPr>
      </w:pPr>
      <w:r w:rsidRPr="0011407C">
        <w:rPr>
          <w:rtl/>
        </w:rPr>
        <w:t>16.</w:t>
      </w:r>
      <w:r w:rsidRPr="0011407C">
        <w:rPr>
          <w:rtl/>
        </w:rPr>
        <w:tab/>
        <w:t>בעניין עבירות הנשק טען בא-כוח הנאשם 1, כי הגם שהנאשם 1 הודה בעבירות של סחר בנשק ושל ניסיון בסחר בנשק, יש לראות בו כמי שהיה מתווך בעסקאות הנשק. כך לטענתו עולה מעובדות האישום הראשון והאישום השני, שלפיהן, הנאשם 1 רק קישר בין בעלי הנשק לבין הסוכן, מכך שהנשק ואף התחמושת לא היו ברשותו, הוא לא קבע את מחיר הנשק ואף רק חלק התמורה ניתן לו. בעניין עבירות הסמים טען, כי אמנם בתקופה הרלוונטית לכתב האישום היו ברשות הנאשם 1 סמים, אך אף המאשימה הסכימה שדובר בכמויות סמים קטנות, שבאישום השלישי אפילו לא צוינו.</w:t>
      </w:r>
    </w:p>
    <w:p w14:paraId="1B546362" w14:textId="77777777" w:rsidR="002C3E14" w:rsidRPr="0011407C" w:rsidRDefault="002C3E14" w:rsidP="002C3E14">
      <w:pPr>
        <w:spacing w:line="360" w:lineRule="auto"/>
        <w:jc w:val="both"/>
        <w:rPr>
          <w:rtl/>
        </w:rPr>
      </w:pPr>
    </w:p>
    <w:p w14:paraId="0F7578A7" w14:textId="77777777" w:rsidR="002C3E14" w:rsidRPr="0011407C" w:rsidRDefault="002C3E14" w:rsidP="002C3E14">
      <w:pPr>
        <w:spacing w:line="360" w:lineRule="auto"/>
        <w:jc w:val="both"/>
        <w:rPr>
          <w:rtl/>
        </w:rPr>
      </w:pPr>
      <w:r w:rsidRPr="0011407C">
        <w:rPr>
          <w:rtl/>
        </w:rPr>
        <w:t>17.</w:t>
      </w:r>
      <w:r w:rsidRPr="0011407C">
        <w:rPr>
          <w:rtl/>
        </w:rPr>
        <w:tab/>
        <w:t>בעניין נסיבותיו של הנאשם 1 טען בא-כוחו, כי משפחת אמו מדמשק וכי מטעם זה לא ראתה את משפחתה מעל 20 שנה, על כל הקשיים הכרוכים בכך. כן עמד על כך שמשפחת הנאשם חוותה טראומה קשה עם מותו של האח, כפי שפורט בתסקיר, וכן ציין את הסביבה המורכבת במחנה הפליטים שועפאט, שבה גדל הנאשם, אשר עמדה ברקע של העבירות שבהן הורשע.</w:t>
      </w:r>
    </w:p>
    <w:p w14:paraId="28A24E2D" w14:textId="77777777" w:rsidR="002C3E14" w:rsidRPr="0011407C" w:rsidRDefault="002C3E14" w:rsidP="002C3E14">
      <w:pPr>
        <w:spacing w:line="360" w:lineRule="auto"/>
        <w:jc w:val="both"/>
        <w:rPr>
          <w:rtl/>
        </w:rPr>
      </w:pPr>
    </w:p>
    <w:p w14:paraId="759DCDF7" w14:textId="77777777" w:rsidR="002C3E14" w:rsidRPr="0011407C" w:rsidRDefault="002C3E14" w:rsidP="002C3E14">
      <w:pPr>
        <w:spacing w:line="360" w:lineRule="auto"/>
        <w:jc w:val="both"/>
        <w:rPr>
          <w:rtl/>
        </w:rPr>
      </w:pPr>
      <w:r w:rsidRPr="0011407C">
        <w:rPr>
          <w:rtl/>
        </w:rPr>
        <w:t>עוד עמד בא-כוח הנאשם 1 על כך שלנאשם זה אין הרשעות קודמות וזה מאסרו הראשון, הוא חסך שמיעת עדי תביעה רבים ובהם הסוכן שעדותו מורכבת. נסיבות אלו לטענתו, מצדיקות את העמדת העונש בחלקו התחתון של מתחם העונש.</w:t>
      </w:r>
    </w:p>
    <w:p w14:paraId="41F370B8" w14:textId="77777777" w:rsidR="002C3E14" w:rsidRPr="0011407C" w:rsidRDefault="002C3E14" w:rsidP="002C3E14">
      <w:pPr>
        <w:spacing w:line="360" w:lineRule="auto"/>
        <w:jc w:val="both"/>
        <w:rPr>
          <w:rtl/>
        </w:rPr>
      </w:pPr>
    </w:p>
    <w:p w14:paraId="33382394" w14:textId="77777777" w:rsidR="002C3E14" w:rsidRPr="0011407C" w:rsidRDefault="002C3E14" w:rsidP="002C3E14">
      <w:pPr>
        <w:spacing w:line="360" w:lineRule="auto"/>
        <w:jc w:val="both"/>
        <w:rPr>
          <w:rtl/>
        </w:rPr>
      </w:pPr>
      <w:r w:rsidRPr="0011407C">
        <w:rPr>
          <w:rtl/>
        </w:rPr>
        <w:t>בעניין רמת הענישה הפנה בא-כוח הנאשם לשורה של גזרי-דין שלפיהם הוטלו עונשים קלים על עבירות סמים מהסוג שבהן הורשע הנאשם ולכן לטענתו, בשל עבירות הסמים יש מקום להשתת עונש שלא יעלה על כשלושה עד חמישה חודשי מאסר מעבר לעונש שיוטל בשל עבירות הנשק. כן הפנה למספר גזרי דין בעניין עונשים שלטענתו, אינם מחמירים שהוטלו בשל הרשעה בעבירות נשק.</w:t>
      </w:r>
    </w:p>
    <w:p w14:paraId="0BB9AB5A" w14:textId="77777777" w:rsidR="002C3E14" w:rsidRPr="0011407C" w:rsidRDefault="002C3E14" w:rsidP="002C3E14">
      <w:pPr>
        <w:spacing w:line="360" w:lineRule="auto"/>
        <w:jc w:val="both"/>
        <w:rPr>
          <w:rtl/>
        </w:rPr>
      </w:pPr>
    </w:p>
    <w:p w14:paraId="6CEF5337" w14:textId="77777777" w:rsidR="002C3E14" w:rsidRPr="0011407C" w:rsidRDefault="002C3E14" w:rsidP="002C3E14">
      <w:pPr>
        <w:spacing w:line="360" w:lineRule="auto"/>
        <w:ind w:firstLine="720"/>
        <w:jc w:val="both"/>
        <w:rPr>
          <w:b/>
          <w:bCs/>
          <w:u w:val="single"/>
          <w:rtl/>
        </w:rPr>
      </w:pPr>
      <w:r w:rsidRPr="0011407C">
        <w:rPr>
          <w:b/>
          <w:bCs/>
          <w:u w:val="single"/>
          <w:rtl/>
        </w:rPr>
        <w:t>דברי הנאשם 1</w:t>
      </w:r>
    </w:p>
    <w:p w14:paraId="345855AC" w14:textId="77777777" w:rsidR="002C3E14" w:rsidRPr="0011407C" w:rsidRDefault="002C3E14" w:rsidP="002C3E14">
      <w:pPr>
        <w:spacing w:line="360" w:lineRule="auto"/>
        <w:jc w:val="both"/>
        <w:rPr>
          <w:rtl/>
        </w:rPr>
      </w:pPr>
    </w:p>
    <w:p w14:paraId="3BDB8884" w14:textId="77777777" w:rsidR="002C3E14" w:rsidRPr="0011407C" w:rsidRDefault="002C3E14" w:rsidP="002C3E14">
      <w:pPr>
        <w:spacing w:line="360" w:lineRule="auto"/>
        <w:jc w:val="both"/>
        <w:rPr>
          <w:rtl/>
        </w:rPr>
      </w:pPr>
      <w:r w:rsidRPr="0011407C">
        <w:rPr>
          <w:rtl/>
        </w:rPr>
        <w:t>18.</w:t>
      </w:r>
      <w:r w:rsidRPr="0011407C">
        <w:rPr>
          <w:rtl/>
        </w:rPr>
        <w:tab/>
        <w:t>הנאשם 1 ביקש להביע את צערו על כך שעבר את העבירות שבהן הורשע והוסיף שזו הסתבכותו הראשונה והאחרונה בפלילים. הנאשם 1 עמד על כך שהשהות בבית הסוהר קשה לו, שזה מעצרו הראשון ושהוא רוצה להשתחרר, לשוב אל משפחתו, לסייע למשפחתו ולהקים משפחה. הוא ביקש את רחמי בית המשפט והתחשבות במצבו.</w:t>
      </w:r>
    </w:p>
    <w:p w14:paraId="70111268" w14:textId="77777777" w:rsidR="002C3E14" w:rsidRPr="0011407C" w:rsidRDefault="002C3E14" w:rsidP="002C3E14">
      <w:pPr>
        <w:spacing w:line="360" w:lineRule="auto"/>
        <w:jc w:val="both"/>
        <w:rPr>
          <w:rtl/>
        </w:rPr>
      </w:pPr>
    </w:p>
    <w:p w14:paraId="59FC138B" w14:textId="77777777" w:rsidR="002C3E14" w:rsidRPr="0011407C" w:rsidRDefault="002C3E14" w:rsidP="002C3E14">
      <w:pPr>
        <w:spacing w:line="360" w:lineRule="auto"/>
        <w:ind w:firstLine="720"/>
        <w:jc w:val="both"/>
        <w:rPr>
          <w:b/>
          <w:bCs/>
          <w:u w:val="single"/>
          <w:rtl/>
        </w:rPr>
      </w:pPr>
      <w:r w:rsidRPr="0011407C">
        <w:rPr>
          <w:b/>
          <w:bCs/>
          <w:u w:val="single"/>
          <w:rtl/>
        </w:rPr>
        <w:t>קביעת מתחם העונש ההולם</w:t>
      </w:r>
    </w:p>
    <w:p w14:paraId="3686ADC3" w14:textId="77777777" w:rsidR="002C3E14" w:rsidRPr="0011407C" w:rsidRDefault="002C3E14" w:rsidP="002C3E14">
      <w:pPr>
        <w:spacing w:line="360" w:lineRule="auto"/>
        <w:jc w:val="both"/>
        <w:rPr>
          <w:rtl/>
        </w:rPr>
      </w:pPr>
    </w:p>
    <w:p w14:paraId="67C4EBC0" w14:textId="77777777" w:rsidR="002C3E14" w:rsidRPr="0011407C" w:rsidRDefault="002C3E14" w:rsidP="002C3E14">
      <w:pPr>
        <w:spacing w:line="360" w:lineRule="auto"/>
        <w:jc w:val="both"/>
        <w:rPr>
          <w:b/>
          <w:bCs/>
          <w:u w:val="single"/>
          <w:rtl/>
        </w:rPr>
      </w:pPr>
      <w:r w:rsidRPr="0011407C">
        <w:rPr>
          <w:rtl/>
        </w:rPr>
        <w:tab/>
      </w:r>
      <w:r w:rsidRPr="0011407C">
        <w:rPr>
          <w:b/>
          <w:bCs/>
        </w:rPr>
        <w:sym w:font="Wingdings" w:char="F077"/>
      </w:r>
      <w:r w:rsidRPr="0011407C">
        <w:rPr>
          <w:b/>
          <w:bCs/>
          <w:rtl/>
        </w:rPr>
        <w:t xml:space="preserve">   </w:t>
      </w:r>
      <w:r w:rsidRPr="0011407C">
        <w:rPr>
          <w:b/>
          <w:bCs/>
          <w:u w:val="single"/>
          <w:rtl/>
        </w:rPr>
        <w:t>מתחם עונש הולם אחד</w:t>
      </w:r>
    </w:p>
    <w:p w14:paraId="089523C2" w14:textId="77777777" w:rsidR="002C3E14" w:rsidRPr="0011407C" w:rsidRDefault="002C3E14" w:rsidP="002C3E14">
      <w:pPr>
        <w:spacing w:line="360" w:lineRule="auto"/>
        <w:jc w:val="both"/>
        <w:rPr>
          <w:rtl/>
        </w:rPr>
      </w:pPr>
    </w:p>
    <w:p w14:paraId="5C897861" w14:textId="77777777" w:rsidR="002C3E14" w:rsidRPr="0011407C" w:rsidRDefault="002C3E14" w:rsidP="002C3E14">
      <w:pPr>
        <w:spacing w:line="360" w:lineRule="auto"/>
        <w:jc w:val="both"/>
        <w:rPr>
          <w:rtl/>
        </w:rPr>
      </w:pPr>
      <w:r w:rsidRPr="0011407C">
        <w:rPr>
          <w:rtl/>
        </w:rPr>
        <w:t>19.</w:t>
      </w:r>
      <w:r w:rsidRPr="0011407C">
        <w:rPr>
          <w:rtl/>
        </w:rPr>
        <w:tab/>
        <w:t xml:space="preserve">בהתאם למוסכם, יש לראות בכל העבירות שעבר הנאשם בתקופה אחת, תוך מעורבותו של סוכן אחד, משום אירוע אחד שלגביהן יש לקבוע </w:t>
      </w:r>
      <w:r w:rsidRPr="0011407C">
        <w:rPr>
          <w:b/>
          <w:bCs/>
          <w:rtl/>
        </w:rPr>
        <w:t>מתחם עונש הולם אחד</w:t>
      </w:r>
      <w:r w:rsidRPr="0011407C">
        <w:rPr>
          <w:rtl/>
        </w:rPr>
        <w:t xml:space="preserve">. </w:t>
      </w:r>
    </w:p>
    <w:p w14:paraId="20DC1634" w14:textId="77777777" w:rsidR="002C3E14" w:rsidRPr="0011407C" w:rsidRDefault="002C3E14" w:rsidP="002C3E14">
      <w:pPr>
        <w:spacing w:line="360" w:lineRule="auto"/>
        <w:jc w:val="both"/>
        <w:rPr>
          <w:rtl/>
        </w:rPr>
      </w:pPr>
    </w:p>
    <w:p w14:paraId="364C911F" w14:textId="77777777" w:rsidR="002C3E14" w:rsidRPr="0011407C" w:rsidRDefault="002C3E14" w:rsidP="002C3E14">
      <w:pPr>
        <w:spacing w:line="360" w:lineRule="auto"/>
        <w:jc w:val="both"/>
        <w:rPr>
          <w:b/>
          <w:bCs/>
          <w:u w:val="single"/>
          <w:rtl/>
        </w:rPr>
      </w:pPr>
      <w:r w:rsidRPr="0011407C">
        <w:rPr>
          <w:rtl/>
        </w:rPr>
        <w:tab/>
      </w:r>
      <w:r w:rsidRPr="0011407C">
        <w:rPr>
          <w:b/>
          <w:bCs/>
        </w:rPr>
        <w:sym w:font="Wingdings" w:char="F077"/>
      </w:r>
      <w:r w:rsidRPr="0011407C">
        <w:rPr>
          <w:b/>
          <w:bCs/>
          <w:rtl/>
        </w:rPr>
        <w:t xml:space="preserve">   </w:t>
      </w:r>
      <w:r w:rsidRPr="0011407C">
        <w:rPr>
          <w:b/>
          <w:bCs/>
          <w:u w:val="single"/>
          <w:rtl/>
        </w:rPr>
        <w:t>הערכים המוגנים שנפגעו מהעבירות ומידת הפגיעה בערכים אלו</w:t>
      </w:r>
    </w:p>
    <w:p w14:paraId="32683000" w14:textId="77777777" w:rsidR="002C3E14" w:rsidRPr="0011407C" w:rsidRDefault="002C3E14" w:rsidP="002C3E14">
      <w:pPr>
        <w:spacing w:line="360" w:lineRule="auto"/>
        <w:jc w:val="both"/>
        <w:rPr>
          <w:rtl/>
        </w:rPr>
      </w:pPr>
    </w:p>
    <w:p w14:paraId="62062C64" w14:textId="77777777" w:rsidR="002C3E14" w:rsidRPr="0011407C" w:rsidRDefault="002C3E14" w:rsidP="002C3E14">
      <w:pPr>
        <w:spacing w:line="360" w:lineRule="auto"/>
        <w:jc w:val="both"/>
        <w:rPr>
          <w:rtl/>
        </w:rPr>
      </w:pPr>
      <w:r w:rsidRPr="0011407C">
        <w:rPr>
          <w:rtl/>
        </w:rPr>
        <w:t>20.</w:t>
      </w:r>
      <w:r w:rsidRPr="0011407C">
        <w:rPr>
          <w:rtl/>
        </w:rPr>
        <w:tab/>
      </w:r>
      <w:r w:rsidRPr="0011407C">
        <w:rPr>
          <w:b/>
          <w:bCs/>
          <w:u w:val="single"/>
          <w:rtl/>
        </w:rPr>
        <w:t>עבירות נשק</w:t>
      </w:r>
      <w:r w:rsidRPr="0011407C">
        <w:rPr>
          <w:rtl/>
        </w:rPr>
        <w:t xml:space="preserve"> – עבירות הנשק שבהן הורשע הנאשם 1, הן עבירה של סחר בנשק ועבירה של ניסיון לעסקה בנשק. העונש הקבוע לצדן של כל אחת מעבירות אלו הוא חמש-עשרה שנות מאסר (שכן, עונשו של המנסה לעבור את העבירה, זהה לעונשו של מי שעבר את העבירה המושלמת). </w:t>
      </w:r>
    </w:p>
    <w:p w14:paraId="21E1E19B" w14:textId="77777777" w:rsidR="002C3E14" w:rsidRPr="0011407C" w:rsidRDefault="002C3E14" w:rsidP="002C3E14">
      <w:pPr>
        <w:spacing w:line="360" w:lineRule="auto"/>
        <w:jc w:val="both"/>
        <w:rPr>
          <w:rtl/>
        </w:rPr>
      </w:pPr>
    </w:p>
    <w:p w14:paraId="7198B2A6" w14:textId="77777777" w:rsidR="002C3E14" w:rsidRPr="0011407C" w:rsidRDefault="002C3E14" w:rsidP="002C3E14">
      <w:pPr>
        <w:spacing w:line="360" w:lineRule="auto"/>
        <w:jc w:val="both"/>
        <w:rPr>
          <w:rtl/>
        </w:rPr>
      </w:pPr>
      <w:r w:rsidRPr="0011407C">
        <w:rPr>
          <w:rtl/>
        </w:rPr>
        <w:t xml:space="preserve">בפסיקה רבה שנדרשה לעבירות נשק זו עמד בית המשפט העליון על כך שהערכים החברתיים הנפגעים מעסקה בנשק בלא רשות על-פי דין לעשייתה, הם שלום הציבור וביטחונו, שמירה על שלמות גופו של אדם ורכושו וכן הצורך להגן מפני פגיעה משמעותית באדם ובציבור בשל שימוש בנשק חם בידי מי שאינו מורשה לכך. בית המשפט העליון אף חזר פעמים רבות על החומרה הרבה הגלומה בעבירות נשק בכלל ובמיוחד עבירות של סחר בנשק, על כך שעבירות אלו הפכו לנפוצות וגם מכאן חומרתן. לפיכך, לנוכח היקף תופעת הסחר בנשק, הסיכון הרב הנשקף לציבור מעבירות אלו וזמינות הנשק, נקבע פעמים רבות כי יש להחמיר בעונשם של עוברי עבירות אלו. בית המשפט אף קבע, כי יש להחמיר עם כל המעורבים בשרשרת הסחר בנשק, מאחר שכולם מוחזקים כמי שמודעים לתוצאות הקשות העלולות לנבוע מהשימוש שיעשה בנשק האחרון בשרשרת, שלידיו יגיע הנשק בסופו של דבר. כך בין השאר, נקבע לאחרונה בעניין </w:t>
      </w:r>
      <w:r w:rsidRPr="0011407C">
        <w:rPr>
          <w:u w:val="single"/>
          <w:rtl/>
        </w:rPr>
        <w:t>בראנסי</w:t>
      </w:r>
      <w:r w:rsidRPr="0011407C">
        <w:rPr>
          <w:rtl/>
        </w:rPr>
        <w:t xml:space="preserve"> (כבוד השופט ד' מינץ, פסקאות 11-9). ראו במיוחד את המובא להלן (שם, פסקה 11):</w:t>
      </w:r>
    </w:p>
    <w:p w14:paraId="0A0A851E" w14:textId="77777777" w:rsidR="002C3E14" w:rsidRPr="0011407C" w:rsidRDefault="002C3E14" w:rsidP="002C3E14">
      <w:pPr>
        <w:spacing w:line="360" w:lineRule="auto"/>
        <w:jc w:val="both"/>
        <w:rPr>
          <w:rtl/>
        </w:rPr>
      </w:pPr>
    </w:p>
    <w:p w14:paraId="50A17849" w14:textId="77777777" w:rsidR="002C3E14" w:rsidRPr="0011407C" w:rsidRDefault="002C3E14" w:rsidP="002C3E14">
      <w:pPr>
        <w:spacing w:line="360" w:lineRule="auto"/>
        <w:ind w:left="1440"/>
        <w:jc w:val="both"/>
        <w:rPr>
          <w:rFonts w:ascii="Arimo" w:hAnsi="Arimo"/>
          <w:rtl/>
        </w:rPr>
      </w:pPr>
      <w:r w:rsidRPr="0011407C">
        <w:rPr>
          <w:rFonts w:ascii="Arimo" w:hAnsi="Arimo"/>
          <w:rtl/>
        </w:rPr>
        <w:t>"</w:t>
      </w:r>
      <w:r w:rsidRPr="0011407C">
        <w:rPr>
          <w:rFonts w:ascii="Arimo" w:hAnsi="Arimo" w:hint="eastAsia"/>
          <w:rtl/>
        </w:rPr>
        <w:t>החומרה</w:t>
      </w:r>
      <w:r w:rsidRPr="0011407C">
        <w:rPr>
          <w:rFonts w:ascii="Arimo" w:hAnsi="Arimo"/>
          <w:rtl/>
        </w:rPr>
        <w:t xml:space="preserve"> </w:t>
      </w:r>
      <w:r w:rsidRPr="0011407C">
        <w:rPr>
          <w:rFonts w:ascii="Arimo" w:hAnsi="Arimo" w:hint="eastAsia"/>
          <w:rtl/>
        </w:rPr>
        <w:t>היתרה</w:t>
      </w:r>
      <w:r w:rsidRPr="0011407C">
        <w:rPr>
          <w:rFonts w:ascii="Arimo" w:hAnsi="Arimo"/>
          <w:rtl/>
        </w:rPr>
        <w:t xml:space="preserve"> </w:t>
      </w:r>
      <w:r w:rsidRPr="0011407C">
        <w:rPr>
          <w:rFonts w:ascii="Arimo" w:hAnsi="Arimo" w:hint="eastAsia"/>
          <w:rtl/>
        </w:rPr>
        <w:t>הכרוכה</w:t>
      </w:r>
      <w:r w:rsidRPr="0011407C">
        <w:rPr>
          <w:rFonts w:ascii="Arimo" w:hAnsi="Arimo"/>
          <w:rtl/>
        </w:rPr>
        <w:t xml:space="preserve"> </w:t>
      </w:r>
      <w:r w:rsidRPr="0011407C">
        <w:rPr>
          <w:rFonts w:ascii="Arimo" w:hAnsi="Arimo" w:hint="eastAsia"/>
          <w:rtl/>
        </w:rPr>
        <w:t>בעבירות</w:t>
      </w:r>
      <w:r w:rsidRPr="0011407C">
        <w:rPr>
          <w:rFonts w:ascii="Arimo" w:hAnsi="Arimo"/>
          <w:rtl/>
        </w:rPr>
        <w:t xml:space="preserve"> </w:t>
      </w:r>
      <w:r w:rsidRPr="0011407C">
        <w:rPr>
          <w:rFonts w:ascii="Arimo" w:hAnsi="Arimo" w:hint="eastAsia"/>
          <w:rtl/>
        </w:rPr>
        <w:t>נשק</w:t>
      </w:r>
      <w:r w:rsidRPr="0011407C">
        <w:rPr>
          <w:rFonts w:ascii="Arimo" w:hAnsi="Arimo"/>
          <w:rtl/>
        </w:rPr>
        <w:t xml:space="preserve"> </w:t>
      </w:r>
      <w:r w:rsidRPr="0011407C">
        <w:rPr>
          <w:rFonts w:ascii="Arimo" w:hAnsi="Arimo" w:hint="eastAsia"/>
          <w:rtl/>
        </w:rPr>
        <w:t>והסיכון</w:t>
      </w:r>
      <w:r w:rsidRPr="0011407C">
        <w:rPr>
          <w:rFonts w:ascii="Arimo" w:hAnsi="Arimo"/>
          <w:rtl/>
        </w:rPr>
        <w:t xml:space="preserve"> </w:t>
      </w:r>
      <w:r w:rsidRPr="0011407C">
        <w:rPr>
          <w:rFonts w:ascii="Arimo" w:hAnsi="Arimo" w:hint="eastAsia"/>
          <w:rtl/>
        </w:rPr>
        <w:t>הנשקף</w:t>
      </w:r>
      <w:r w:rsidRPr="0011407C">
        <w:rPr>
          <w:rFonts w:ascii="Arimo" w:hAnsi="Arimo"/>
          <w:rtl/>
        </w:rPr>
        <w:t xml:space="preserve"> </w:t>
      </w:r>
      <w:r w:rsidRPr="0011407C">
        <w:rPr>
          <w:rFonts w:ascii="Arimo" w:hAnsi="Arimo" w:hint="eastAsia"/>
          <w:rtl/>
        </w:rPr>
        <w:t>מביצוען</w:t>
      </w:r>
      <w:r w:rsidRPr="0011407C">
        <w:rPr>
          <w:rFonts w:ascii="Arimo" w:hAnsi="Arimo"/>
          <w:rtl/>
        </w:rPr>
        <w:t xml:space="preserve"> </w:t>
      </w:r>
      <w:r w:rsidRPr="0011407C">
        <w:rPr>
          <w:rFonts w:ascii="Arimo" w:hAnsi="Arimo" w:hint="eastAsia"/>
          <w:rtl/>
        </w:rPr>
        <w:t>לציבור</w:t>
      </w:r>
      <w:r w:rsidRPr="0011407C">
        <w:rPr>
          <w:rFonts w:ascii="Arimo" w:hAnsi="Arimo"/>
          <w:rtl/>
        </w:rPr>
        <w:t xml:space="preserve">, </w:t>
      </w:r>
      <w:r w:rsidRPr="0011407C">
        <w:rPr>
          <w:rFonts w:ascii="Arimo" w:hAnsi="Arimo" w:hint="eastAsia"/>
          <w:rtl/>
        </w:rPr>
        <w:t>מקבלים</w:t>
      </w:r>
      <w:r w:rsidRPr="0011407C">
        <w:rPr>
          <w:rFonts w:ascii="Arimo" w:hAnsi="Arimo"/>
          <w:rtl/>
        </w:rPr>
        <w:t xml:space="preserve"> </w:t>
      </w:r>
      <w:r w:rsidRPr="0011407C">
        <w:rPr>
          <w:rFonts w:ascii="Arimo" w:hAnsi="Arimo" w:hint="eastAsia"/>
          <w:rtl/>
        </w:rPr>
        <w:t>משנה</w:t>
      </w:r>
      <w:r w:rsidRPr="0011407C">
        <w:rPr>
          <w:rFonts w:ascii="Arimo" w:hAnsi="Arimo"/>
          <w:rtl/>
        </w:rPr>
        <w:t xml:space="preserve"> </w:t>
      </w:r>
      <w:r w:rsidRPr="0011407C">
        <w:rPr>
          <w:rFonts w:ascii="Arimo" w:hAnsi="Arimo" w:hint="eastAsia"/>
          <w:rtl/>
        </w:rPr>
        <w:t>תוקף</w:t>
      </w:r>
      <w:r w:rsidRPr="0011407C">
        <w:rPr>
          <w:rFonts w:ascii="Arimo" w:hAnsi="Arimo"/>
          <w:rtl/>
        </w:rPr>
        <w:t xml:space="preserve"> </w:t>
      </w:r>
      <w:r w:rsidRPr="0011407C">
        <w:rPr>
          <w:rFonts w:ascii="Arimo" w:hAnsi="Arimo" w:hint="eastAsia"/>
          <w:rtl/>
        </w:rPr>
        <w:t>בשים</w:t>
      </w:r>
      <w:r w:rsidRPr="0011407C">
        <w:rPr>
          <w:rFonts w:ascii="Arimo" w:hAnsi="Arimo"/>
          <w:rtl/>
        </w:rPr>
        <w:t xml:space="preserve"> </w:t>
      </w:r>
      <w:r w:rsidRPr="0011407C">
        <w:rPr>
          <w:rFonts w:ascii="Arimo" w:hAnsi="Arimo" w:hint="eastAsia"/>
          <w:rtl/>
        </w:rPr>
        <w:t>לב</w:t>
      </w:r>
      <w:r w:rsidRPr="0011407C">
        <w:rPr>
          <w:rFonts w:ascii="Arimo" w:hAnsi="Arimo"/>
          <w:rtl/>
        </w:rPr>
        <w:t xml:space="preserve"> </w:t>
      </w:r>
      <w:r w:rsidRPr="0011407C">
        <w:rPr>
          <w:rFonts w:ascii="Arimo" w:hAnsi="Arimo" w:hint="eastAsia"/>
          <w:rtl/>
        </w:rPr>
        <w:t>להיקפיה</w:t>
      </w:r>
      <w:r w:rsidRPr="0011407C">
        <w:rPr>
          <w:rFonts w:ascii="Arimo" w:hAnsi="Arimo"/>
          <w:rtl/>
        </w:rPr>
        <w:t xml:space="preserve"> </w:t>
      </w:r>
      <w:r w:rsidRPr="0011407C">
        <w:rPr>
          <w:rFonts w:ascii="Arimo" w:hAnsi="Arimo" w:hint="eastAsia"/>
          <w:rtl/>
        </w:rPr>
        <w:t>של</w:t>
      </w:r>
      <w:r w:rsidRPr="0011407C">
        <w:rPr>
          <w:rFonts w:ascii="Arimo" w:hAnsi="Arimo"/>
          <w:rtl/>
        </w:rPr>
        <w:t xml:space="preserve"> </w:t>
      </w:r>
      <w:r w:rsidRPr="0011407C">
        <w:rPr>
          <w:rFonts w:ascii="Arimo" w:hAnsi="Arimo" w:hint="eastAsia"/>
          <w:rtl/>
        </w:rPr>
        <w:t>התופעה</w:t>
      </w:r>
      <w:r w:rsidRPr="0011407C">
        <w:rPr>
          <w:rFonts w:ascii="Arimo" w:hAnsi="Arimo"/>
          <w:rtl/>
        </w:rPr>
        <w:t xml:space="preserve"> </w:t>
      </w:r>
      <w:r w:rsidRPr="0011407C">
        <w:rPr>
          <w:rFonts w:ascii="Arimo" w:hAnsi="Arimo" w:hint="eastAsia"/>
          <w:rtl/>
        </w:rPr>
        <w:t>ואופן</w:t>
      </w:r>
      <w:r w:rsidRPr="0011407C">
        <w:rPr>
          <w:rFonts w:ascii="Arimo" w:hAnsi="Arimo"/>
          <w:rtl/>
        </w:rPr>
        <w:t xml:space="preserve"> </w:t>
      </w:r>
      <w:r w:rsidRPr="0011407C">
        <w:rPr>
          <w:rFonts w:ascii="Arimo" w:hAnsi="Arimo" w:hint="eastAsia"/>
          <w:rtl/>
        </w:rPr>
        <w:t>התפשטותה</w:t>
      </w:r>
      <w:r w:rsidRPr="0011407C">
        <w:rPr>
          <w:rFonts w:ascii="Arimo" w:hAnsi="Arimo"/>
          <w:rtl/>
        </w:rPr>
        <w:t xml:space="preserve">. </w:t>
      </w:r>
      <w:r w:rsidRPr="0011407C">
        <w:rPr>
          <w:rFonts w:ascii="Arimo" w:hAnsi="Arimo" w:hint="eastAsia"/>
          <w:rtl/>
        </w:rPr>
        <w:t>כמענה</w:t>
      </w:r>
      <w:r w:rsidRPr="0011407C">
        <w:rPr>
          <w:rFonts w:ascii="Arimo" w:hAnsi="Arimo"/>
          <w:rtl/>
        </w:rPr>
        <w:t xml:space="preserve"> </w:t>
      </w:r>
      <w:r w:rsidRPr="0011407C">
        <w:rPr>
          <w:rFonts w:ascii="Arimo" w:hAnsi="Arimo" w:hint="eastAsia"/>
          <w:rtl/>
        </w:rPr>
        <w:t>לכך</w:t>
      </w:r>
      <w:r w:rsidRPr="0011407C">
        <w:rPr>
          <w:rFonts w:ascii="Arimo" w:hAnsi="Arimo"/>
          <w:rtl/>
        </w:rPr>
        <w:t xml:space="preserve">, </w:t>
      </w:r>
      <w:r w:rsidRPr="0011407C">
        <w:rPr>
          <w:rFonts w:ascii="Arimo" w:hAnsi="Arimo" w:hint="eastAsia"/>
          <w:rtl/>
        </w:rPr>
        <w:t>מסתמנת</w:t>
      </w:r>
      <w:r w:rsidRPr="0011407C">
        <w:rPr>
          <w:rFonts w:ascii="Arimo" w:hAnsi="Arimo"/>
          <w:rtl/>
        </w:rPr>
        <w:t xml:space="preserve"> </w:t>
      </w:r>
      <w:r w:rsidRPr="0011407C">
        <w:rPr>
          <w:rFonts w:ascii="Arimo" w:hAnsi="Arimo" w:hint="eastAsia"/>
          <w:rtl/>
        </w:rPr>
        <w:t>בפסיקה</w:t>
      </w:r>
      <w:r w:rsidRPr="0011407C">
        <w:rPr>
          <w:rFonts w:ascii="Arimo" w:hAnsi="Arimo"/>
          <w:rtl/>
        </w:rPr>
        <w:t xml:space="preserve"> </w:t>
      </w:r>
      <w:r w:rsidRPr="0011407C">
        <w:rPr>
          <w:rFonts w:ascii="Arimo" w:hAnsi="Arimo" w:hint="eastAsia"/>
          <w:rtl/>
        </w:rPr>
        <w:t>מגמה</w:t>
      </w:r>
      <w:r w:rsidRPr="0011407C">
        <w:rPr>
          <w:rFonts w:ascii="Arimo" w:hAnsi="Arimo"/>
          <w:rtl/>
        </w:rPr>
        <w:t xml:space="preserve"> </w:t>
      </w:r>
      <w:r w:rsidRPr="0011407C">
        <w:rPr>
          <w:rFonts w:ascii="Arimo" w:hAnsi="Arimo" w:hint="eastAsia"/>
          <w:rtl/>
        </w:rPr>
        <w:t>עקבית</w:t>
      </w:r>
      <w:r w:rsidRPr="0011407C">
        <w:rPr>
          <w:rFonts w:ascii="Arimo" w:hAnsi="Arimo"/>
          <w:rtl/>
        </w:rPr>
        <w:t xml:space="preserve"> </w:t>
      </w:r>
      <w:r w:rsidRPr="0011407C">
        <w:rPr>
          <w:rFonts w:ascii="Arimo" w:hAnsi="Arimo" w:hint="eastAsia"/>
          <w:rtl/>
        </w:rPr>
        <w:t>להחמיר</w:t>
      </w:r>
      <w:r w:rsidRPr="0011407C">
        <w:rPr>
          <w:rFonts w:ascii="Arimo" w:hAnsi="Arimo"/>
          <w:rtl/>
        </w:rPr>
        <w:t xml:space="preserve"> </w:t>
      </w:r>
      <w:r w:rsidRPr="0011407C">
        <w:rPr>
          <w:rFonts w:ascii="Arimo" w:hAnsi="Arimo" w:hint="eastAsia"/>
          <w:rtl/>
        </w:rPr>
        <w:t>את</w:t>
      </w:r>
      <w:r w:rsidRPr="0011407C">
        <w:rPr>
          <w:rFonts w:ascii="Arimo" w:hAnsi="Arimo"/>
          <w:rtl/>
        </w:rPr>
        <w:t xml:space="preserve"> </w:t>
      </w:r>
      <w:r w:rsidRPr="0011407C">
        <w:rPr>
          <w:rFonts w:ascii="Arimo" w:hAnsi="Arimo" w:hint="eastAsia"/>
          <w:rtl/>
        </w:rPr>
        <w:t>הענישה</w:t>
      </w:r>
      <w:r w:rsidRPr="0011407C">
        <w:rPr>
          <w:rFonts w:ascii="Arimo" w:hAnsi="Arimo"/>
          <w:rtl/>
        </w:rPr>
        <w:t xml:space="preserve"> </w:t>
      </w:r>
      <w:r w:rsidRPr="0011407C">
        <w:rPr>
          <w:rFonts w:ascii="Arimo" w:hAnsi="Arimo" w:hint="eastAsia"/>
          <w:rtl/>
        </w:rPr>
        <w:t>בגין</w:t>
      </w:r>
      <w:r w:rsidRPr="0011407C">
        <w:rPr>
          <w:rFonts w:ascii="Arimo" w:hAnsi="Arimo"/>
          <w:rtl/>
        </w:rPr>
        <w:t xml:space="preserve"> </w:t>
      </w:r>
      <w:r w:rsidRPr="0011407C">
        <w:rPr>
          <w:rFonts w:ascii="Arimo" w:hAnsi="Arimo" w:hint="eastAsia"/>
          <w:rtl/>
        </w:rPr>
        <w:t>עבירות</w:t>
      </w:r>
      <w:r w:rsidRPr="0011407C">
        <w:rPr>
          <w:rFonts w:ascii="Arimo" w:hAnsi="Arimo"/>
          <w:rtl/>
        </w:rPr>
        <w:t xml:space="preserve"> </w:t>
      </w:r>
      <w:r w:rsidRPr="0011407C">
        <w:rPr>
          <w:rFonts w:ascii="Arimo" w:hAnsi="Arimo" w:hint="eastAsia"/>
          <w:rtl/>
        </w:rPr>
        <w:t>אלו</w:t>
      </w:r>
      <w:r w:rsidRPr="0011407C">
        <w:rPr>
          <w:rFonts w:ascii="Arimo" w:hAnsi="Arimo"/>
          <w:rtl/>
        </w:rPr>
        <w:t xml:space="preserve">, </w:t>
      </w:r>
      <w:r w:rsidRPr="0011407C">
        <w:rPr>
          <w:rFonts w:ascii="Arimo" w:hAnsi="Arimo" w:hint="eastAsia"/>
          <w:rtl/>
        </w:rPr>
        <w:t>באופן</w:t>
      </w:r>
      <w:r w:rsidRPr="0011407C">
        <w:rPr>
          <w:rFonts w:ascii="Arimo" w:hAnsi="Arimo"/>
          <w:rtl/>
        </w:rPr>
        <w:t xml:space="preserve"> </w:t>
      </w:r>
      <w:r w:rsidRPr="0011407C">
        <w:rPr>
          <w:rFonts w:ascii="Arimo" w:hAnsi="Arimo" w:hint="eastAsia"/>
          <w:rtl/>
        </w:rPr>
        <w:t>שיהלום</w:t>
      </w:r>
      <w:r w:rsidRPr="0011407C">
        <w:rPr>
          <w:rFonts w:ascii="Arimo" w:hAnsi="Arimo"/>
          <w:rtl/>
        </w:rPr>
        <w:t xml:space="preserve"> </w:t>
      </w:r>
      <w:r w:rsidRPr="0011407C">
        <w:rPr>
          <w:rFonts w:ascii="Arimo" w:hAnsi="Arimo" w:hint="eastAsia"/>
          <w:rtl/>
        </w:rPr>
        <w:t>את</w:t>
      </w:r>
      <w:r w:rsidRPr="0011407C">
        <w:rPr>
          <w:rFonts w:ascii="Arimo" w:hAnsi="Arimo"/>
          <w:rtl/>
        </w:rPr>
        <w:t xml:space="preserve"> </w:t>
      </w:r>
      <w:r w:rsidRPr="0011407C">
        <w:rPr>
          <w:rFonts w:ascii="Arimo" w:hAnsi="Arimo" w:hint="eastAsia"/>
          <w:rtl/>
        </w:rPr>
        <w:t>מידת</w:t>
      </w:r>
      <w:r w:rsidRPr="0011407C">
        <w:rPr>
          <w:rFonts w:ascii="Arimo" w:hAnsi="Arimo"/>
          <w:rtl/>
        </w:rPr>
        <w:t xml:space="preserve"> </w:t>
      </w:r>
      <w:r w:rsidRPr="0011407C">
        <w:rPr>
          <w:rFonts w:ascii="Arimo" w:hAnsi="Arimo" w:hint="eastAsia"/>
          <w:rtl/>
        </w:rPr>
        <w:t>פגיעתן</w:t>
      </w:r>
      <w:r w:rsidRPr="0011407C">
        <w:rPr>
          <w:rFonts w:ascii="Arimo" w:hAnsi="Arimo"/>
          <w:rtl/>
        </w:rPr>
        <w:t xml:space="preserve"> </w:t>
      </w:r>
      <w:r w:rsidRPr="0011407C">
        <w:rPr>
          <w:rFonts w:ascii="Arimo" w:hAnsi="Arimo" w:hint="eastAsia"/>
          <w:rtl/>
        </w:rPr>
        <w:t>בערכים</w:t>
      </w:r>
      <w:r w:rsidRPr="0011407C">
        <w:rPr>
          <w:rFonts w:ascii="Arimo" w:hAnsi="Arimo"/>
          <w:rtl/>
        </w:rPr>
        <w:t xml:space="preserve"> </w:t>
      </w:r>
      <w:r w:rsidRPr="0011407C">
        <w:rPr>
          <w:rFonts w:ascii="Arimo" w:hAnsi="Arimo" w:hint="eastAsia"/>
          <w:rtl/>
        </w:rPr>
        <w:t>המוגנים</w:t>
      </w:r>
      <w:r w:rsidRPr="0011407C">
        <w:rPr>
          <w:rFonts w:ascii="Arimo" w:hAnsi="Arimo"/>
          <w:rtl/>
        </w:rPr>
        <w:t xml:space="preserve"> </w:t>
      </w:r>
      <w:r w:rsidRPr="0011407C">
        <w:rPr>
          <w:rFonts w:ascii="Arimo" w:hAnsi="Arimo" w:hint="eastAsia"/>
          <w:rtl/>
        </w:rPr>
        <w:t>ויקדם</w:t>
      </w:r>
      <w:r w:rsidRPr="0011407C">
        <w:rPr>
          <w:rFonts w:ascii="Arimo" w:hAnsi="Arimo"/>
          <w:rtl/>
        </w:rPr>
        <w:t xml:space="preserve"> </w:t>
      </w:r>
      <w:r w:rsidRPr="0011407C">
        <w:rPr>
          <w:rFonts w:ascii="Arimo" w:hAnsi="Arimo" w:hint="eastAsia"/>
          <w:rtl/>
        </w:rPr>
        <w:t>את</w:t>
      </w:r>
      <w:r w:rsidRPr="0011407C">
        <w:rPr>
          <w:rFonts w:ascii="Arimo" w:hAnsi="Arimo"/>
          <w:rtl/>
        </w:rPr>
        <w:t xml:space="preserve"> </w:t>
      </w:r>
      <w:r w:rsidRPr="0011407C">
        <w:rPr>
          <w:rFonts w:ascii="Arimo" w:hAnsi="Arimo" w:hint="eastAsia"/>
          <w:rtl/>
        </w:rPr>
        <w:t>מיגור</w:t>
      </w:r>
      <w:r w:rsidRPr="0011407C">
        <w:rPr>
          <w:rFonts w:ascii="Arimo" w:hAnsi="Arimo"/>
          <w:rtl/>
        </w:rPr>
        <w:t xml:space="preserve"> </w:t>
      </w:r>
      <w:r w:rsidRPr="0011407C">
        <w:rPr>
          <w:rFonts w:ascii="Arimo" w:hAnsi="Arimo" w:hint="eastAsia"/>
          <w:rtl/>
        </w:rPr>
        <w:t>התופעה</w:t>
      </w:r>
      <w:r w:rsidRPr="0011407C">
        <w:rPr>
          <w:rFonts w:ascii="Arimo" w:hAnsi="Arimo"/>
          <w:rtl/>
        </w:rPr>
        <w:t xml:space="preserve"> (...). </w:t>
      </w:r>
      <w:r w:rsidRPr="0011407C">
        <w:rPr>
          <w:rFonts w:ascii="Arimo" w:hAnsi="Arimo" w:hint="eastAsia"/>
          <w:rtl/>
        </w:rPr>
        <w:t>משכך</w:t>
      </w:r>
      <w:r w:rsidRPr="0011407C">
        <w:rPr>
          <w:rFonts w:ascii="Arimo" w:hAnsi="Arimo"/>
          <w:rtl/>
        </w:rPr>
        <w:t xml:space="preserve">, </w:t>
      </w:r>
      <w:r w:rsidRPr="0011407C">
        <w:rPr>
          <w:rFonts w:ascii="Arimo" w:hAnsi="Arimo" w:hint="eastAsia"/>
          <w:rtl/>
        </w:rPr>
        <w:t>חרף</w:t>
      </w:r>
      <w:r w:rsidRPr="0011407C">
        <w:rPr>
          <w:rFonts w:ascii="Arimo" w:hAnsi="Arimo"/>
          <w:rtl/>
        </w:rPr>
        <w:t xml:space="preserve"> </w:t>
      </w:r>
      <w:r w:rsidRPr="0011407C">
        <w:rPr>
          <w:rFonts w:ascii="Arimo" w:hAnsi="Arimo" w:hint="eastAsia"/>
          <w:rtl/>
        </w:rPr>
        <w:t>עיקרון</w:t>
      </w:r>
      <w:r w:rsidRPr="0011407C">
        <w:rPr>
          <w:rFonts w:ascii="Arimo" w:hAnsi="Arimo"/>
          <w:rtl/>
        </w:rPr>
        <w:t xml:space="preserve"> </w:t>
      </w:r>
      <w:r w:rsidRPr="0011407C">
        <w:rPr>
          <w:rFonts w:ascii="Arimo" w:hAnsi="Arimo" w:hint="eastAsia"/>
          <w:rtl/>
        </w:rPr>
        <w:t>הענישה</w:t>
      </w:r>
      <w:r w:rsidRPr="0011407C">
        <w:rPr>
          <w:rFonts w:ascii="Arimo" w:hAnsi="Arimo"/>
          <w:rtl/>
        </w:rPr>
        <w:t xml:space="preserve"> </w:t>
      </w:r>
      <w:r w:rsidRPr="0011407C">
        <w:rPr>
          <w:rFonts w:ascii="Arimo" w:hAnsi="Arimo" w:hint="eastAsia"/>
          <w:rtl/>
        </w:rPr>
        <w:t>האינדיבידואלית</w:t>
      </w:r>
      <w:r w:rsidRPr="0011407C">
        <w:rPr>
          <w:rFonts w:ascii="Arimo" w:hAnsi="Arimo"/>
          <w:rtl/>
        </w:rPr>
        <w:t xml:space="preserve"> </w:t>
      </w:r>
      <w:r w:rsidRPr="0011407C">
        <w:rPr>
          <w:rFonts w:ascii="Arimo" w:hAnsi="Arimo" w:hint="eastAsia"/>
          <w:rtl/>
        </w:rPr>
        <w:t>והמשקל</w:t>
      </w:r>
      <w:r w:rsidRPr="0011407C">
        <w:rPr>
          <w:rFonts w:ascii="Arimo" w:hAnsi="Arimo"/>
          <w:rtl/>
        </w:rPr>
        <w:t xml:space="preserve"> </w:t>
      </w:r>
      <w:r w:rsidRPr="0011407C">
        <w:rPr>
          <w:rFonts w:ascii="Arimo" w:hAnsi="Arimo" w:hint="eastAsia"/>
          <w:rtl/>
        </w:rPr>
        <w:t>שיש</w:t>
      </w:r>
      <w:r w:rsidRPr="0011407C">
        <w:rPr>
          <w:rFonts w:ascii="Arimo" w:hAnsi="Arimo"/>
          <w:rtl/>
        </w:rPr>
        <w:t xml:space="preserve"> </w:t>
      </w:r>
      <w:r w:rsidRPr="0011407C">
        <w:rPr>
          <w:rFonts w:ascii="Arimo" w:hAnsi="Arimo" w:hint="eastAsia"/>
          <w:rtl/>
        </w:rPr>
        <w:t>ליתן</w:t>
      </w:r>
      <w:r w:rsidRPr="0011407C">
        <w:rPr>
          <w:rFonts w:ascii="Arimo" w:hAnsi="Arimo"/>
          <w:rtl/>
        </w:rPr>
        <w:t xml:space="preserve"> </w:t>
      </w:r>
      <w:r w:rsidRPr="0011407C">
        <w:rPr>
          <w:rFonts w:ascii="Arimo" w:hAnsi="Arimo" w:hint="eastAsia"/>
          <w:rtl/>
        </w:rPr>
        <w:t>לנסיבותיו</w:t>
      </w:r>
      <w:r w:rsidRPr="0011407C">
        <w:rPr>
          <w:rFonts w:ascii="Arimo" w:hAnsi="Arimo"/>
          <w:rtl/>
        </w:rPr>
        <w:t xml:space="preserve"> </w:t>
      </w:r>
      <w:r w:rsidRPr="0011407C">
        <w:rPr>
          <w:rFonts w:ascii="Arimo" w:hAnsi="Arimo" w:hint="eastAsia"/>
          <w:rtl/>
        </w:rPr>
        <w:t>האישיות</w:t>
      </w:r>
      <w:r w:rsidRPr="0011407C">
        <w:rPr>
          <w:rFonts w:ascii="Arimo" w:hAnsi="Arimo"/>
          <w:rtl/>
        </w:rPr>
        <w:t xml:space="preserve"> </w:t>
      </w:r>
      <w:r w:rsidRPr="0011407C">
        <w:rPr>
          <w:rFonts w:ascii="Arimo" w:hAnsi="Arimo" w:hint="eastAsia"/>
          <w:rtl/>
        </w:rPr>
        <w:t>של</w:t>
      </w:r>
      <w:r w:rsidRPr="0011407C">
        <w:rPr>
          <w:rFonts w:ascii="Arimo" w:hAnsi="Arimo"/>
          <w:rtl/>
        </w:rPr>
        <w:t xml:space="preserve"> </w:t>
      </w:r>
      <w:r w:rsidRPr="0011407C">
        <w:rPr>
          <w:rFonts w:ascii="Arimo" w:hAnsi="Arimo" w:hint="eastAsia"/>
          <w:rtl/>
        </w:rPr>
        <w:t>כל</w:t>
      </w:r>
      <w:r w:rsidRPr="0011407C">
        <w:rPr>
          <w:rFonts w:ascii="Arimo" w:hAnsi="Arimo"/>
          <w:rtl/>
        </w:rPr>
        <w:t xml:space="preserve"> </w:t>
      </w:r>
      <w:r w:rsidRPr="0011407C">
        <w:rPr>
          <w:rFonts w:ascii="Arimo" w:hAnsi="Arimo" w:hint="eastAsia"/>
          <w:rtl/>
        </w:rPr>
        <w:t>נאשם</w:t>
      </w:r>
      <w:r w:rsidRPr="0011407C">
        <w:rPr>
          <w:rFonts w:ascii="Arimo" w:hAnsi="Arimo"/>
          <w:rtl/>
        </w:rPr>
        <w:t xml:space="preserve"> </w:t>
      </w:r>
      <w:r w:rsidRPr="0011407C">
        <w:rPr>
          <w:rFonts w:ascii="Arimo" w:hAnsi="Arimo" w:hint="eastAsia"/>
          <w:rtl/>
        </w:rPr>
        <w:t>לגופו</w:t>
      </w:r>
      <w:r w:rsidRPr="0011407C">
        <w:rPr>
          <w:rFonts w:ascii="Arimo" w:hAnsi="Arimo"/>
          <w:rtl/>
        </w:rPr>
        <w:t xml:space="preserve">, </w:t>
      </w:r>
      <w:r w:rsidRPr="0011407C">
        <w:rPr>
          <w:rFonts w:ascii="Arimo" w:hAnsi="Arimo" w:hint="eastAsia"/>
          <w:rtl/>
        </w:rPr>
        <w:t>בבואו</w:t>
      </w:r>
      <w:r w:rsidRPr="0011407C">
        <w:rPr>
          <w:rFonts w:ascii="Arimo" w:hAnsi="Arimo"/>
          <w:rtl/>
        </w:rPr>
        <w:t xml:space="preserve"> </w:t>
      </w:r>
      <w:r w:rsidRPr="0011407C">
        <w:rPr>
          <w:rFonts w:ascii="Arimo" w:hAnsi="Arimo" w:hint="eastAsia"/>
          <w:rtl/>
        </w:rPr>
        <w:t>לגזור</w:t>
      </w:r>
      <w:r w:rsidRPr="0011407C">
        <w:rPr>
          <w:rFonts w:ascii="Arimo" w:hAnsi="Arimo"/>
          <w:rtl/>
        </w:rPr>
        <w:t xml:space="preserve"> </w:t>
      </w:r>
      <w:r w:rsidRPr="0011407C">
        <w:rPr>
          <w:rFonts w:ascii="Arimo" w:hAnsi="Arimo" w:hint="eastAsia"/>
          <w:rtl/>
        </w:rPr>
        <w:t>את</w:t>
      </w:r>
      <w:r w:rsidRPr="0011407C">
        <w:rPr>
          <w:rFonts w:ascii="Arimo" w:hAnsi="Arimo"/>
          <w:rtl/>
        </w:rPr>
        <w:t xml:space="preserve"> </w:t>
      </w:r>
      <w:r w:rsidRPr="0011407C">
        <w:rPr>
          <w:rFonts w:ascii="Arimo" w:hAnsi="Arimo" w:hint="eastAsia"/>
          <w:rtl/>
        </w:rPr>
        <w:t>דינו</w:t>
      </w:r>
      <w:r w:rsidRPr="0011407C">
        <w:rPr>
          <w:rFonts w:ascii="Arimo" w:hAnsi="Arimo"/>
          <w:rtl/>
        </w:rPr>
        <w:t xml:space="preserve"> </w:t>
      </w:r>
      <w:r w:rsidRPr="0011407C">
        <w:rPr>
          <w:rFonts w:ascii="Arimo" w:hAnsi="Arimo" w:hint="eastAsia"/>
          <w:rtl/>
        </w:rPr>
        <w:t>של</w:t>
      </w:r>
      <w:r w:rsidRPr="0011407C">
        <w:rPr>
          <w:rFonts w:ascii="Arimo" w:hAnsi="Arimo"/>
          <w:rtl/>
        </w:rPr>
        <w:t xml:space="preserve"> </w:t>
      </w:r>
      <w:r w:rsidRPr="0011407C">
        <w:rPr>
          <w:rFonts w:ascii="Arimo" w:hAnsi="Arimo" w:hint="eastAsia"/>
          <w:rtl/>
        </w:rPr>
        <w:t>מי</w:t>
      </w:r>
      <w:r w:rsidRPr="0011407C">
        <w:rPr>
          <w:rFonts w:ascii="Arimo" w:hAnsi="Arimo"/>
          <w:rtl/>
        </w:rPr>
        <w:t xml:space="preserve"> </w:t>
      </w:r>
      <w:r w:rsidRPr="0011407C">
        <w:rPr>
          <w:rFonts w:ascii="Arimo" w:hAnsi="Arimo" w:hint="eastAsia"/>
          <w:rtl/>
        </w:rPr>
        <w:t>שהורשע</w:t>
      </w:r>
      <w:r w:rsidRPr="0011407C">
        <w:rPr>
          <w:rFonts w:ascii="Arimo" w:hAnsi="Arimo"/>
          <w:rtl/>
        </w:rPr>
        <w:t xml:space="preserve"> </w:t>
      </w:r>
      <w:r w:rsidRPr="0011407C">
        <w:rPr>
          <w:rFonts w:ascii="Arimo" w:hAnsi="Arimo" w:hint="eastAsia"/>
          <w:rtl/>
        </w:rPr>
        <w:t>בביצוע</w:t>
      </w:r>
      <w:r w:rsidRPr="0011407C">
        <w:rPr>
          <w:rFonts w:ascii="Arimo" w:hAnsi="Arimo"/>
          <w:rtl/>
        </w:rPr>
        <w:t xml:space="preserve"> </w:t>
      </w:r>
      <w:r w:rsidRPr="0011407C">
        <w:rPr>
          <w:rFonts w:ascii="Arimo" w:hAnsi="Arimo" w:hint="eastAsia"/>
          <w:rtl/>
        </w:rPr>
        <w:t>עבירות</w:t>
      </w:r>
      <w:r w:rsidRPr="0011407C">
        <w:rPr>
          <w:rFonts w:ascii="Arimo" w:hAnsi="Arimo"/>
          <w:rtl/>
        </w:rPr>
        <w:t xml:space="preserve"> </w:t>
      </w:r>
      <w:r w:rsidRPr="0011407C">
        <w:rPr>
          <w:rFonts w:ascii="Arimo" w:hAnsi="Arimo" w:hint="eastAsia"/>
          <w:rtl/>
        </w:rPr>
        <w:t>חמורות</w:t>
      </w:r>
      <w:r w:rsidRPr="0011407C">
        <w:rPr>
          <w:rFonts w:ascii="Arimo" w:hAnsi="Arimo"/>
          <w:rtl/>
        </w:rPr>
        <w:t xml:space="preserve"> </w:t>
      </w:r>
      <w:r w:rsidRPr="0011407C">
        <w:rPr>
          <w:rFonts w:ascii="Arimo" w:hAnsi="Arimo" w:hint="eastAsia"/>
          <w:rtl/>
        </w:rPr>
        <w:t>אלו</w:t>
      </w:r>
      <w:r w:rsidRPr="0011407C">
        <w:rPr>
          <w:rFonts w:ascii="Arimo" w:hAnsi="Arimo"/>
          <w:rtl/>
        </w:rPr>
        <w:t xml:space="preserve">, </w:t>
      </w:r>
      <w:r w:rsidRPr="0011407C">
        <w:rPr>
          <w:rFonts w:ascii="Arimo" w:hAnsi="Arimo" w:hint="eastAsia"/>
          <w:rtl/>
        </w:rPr>
        <w:t>על</w:t>
      </w:r>
      <w:r w:rsidRPr="0011407C">
        <w:rPr>
          <w:rFonts w:ascii="Arimo" w:hAnsi="Arimo"/>
          <w:rtl/>
        </w:rPr>
        <w:t xml:space="preserve"> </w:t>
      </w:r>
      <w:r w:rsidRPr="0011407C">
        <w:rPr>
          <w:rFonts w:ascii="Arimo" w:hAnsi="Arimo" w:hint="eastAsia"/>
          <w:rtl/>
        </w:rPr>
        <w:t>בית</w:t>
      </w:r>
      <w:r w:rsidRPr="0011407C">
        <w:rPr>
          <w:rFonts w:ascii="Arimo" w:hAnsi="Arimo"/>
          <w:rtl/>
        </w:rPr>
        <w:t xml:space="preserve"> </w:t>
      </w:r>
      <w:r w:rsidRPr="0011407C">
        <w:rPr>
          <w:rFonts w:ascii="Arimo" w:hAnsi="Arimo" w:hint="eastAsia"/>
          <w:rtl/>
        </w:rPr>
        <w:t>המשפט</w:t>
      </w:r>
      <w:r w:rsidRPr="0011407C">
        <w:rPr>
          <w:rFonts w:ascii="Arimo" w:hAnsi="Arimo"/>
          <w:rtl/>
        </w:rPr>
        <w:t xml:space="preserve"> </w:t>
      </w:r>
      <w:r w:rsidRPr="0011407C">
        <w:rPr>
          <w:rFonts w:ascii="Arimo" w:hAnsi="Arimo" w:hint="eastAsia"/>
          <w:rtl/>
        </w:rPr>
        <w:t>לתת</w:t>
      </w:r>
      <w:r w:rsidRPr="0011407C">
        <w:rPr>
          <w:rFonts w:ascii="Arimo" w:hAnsi="Arimo"/>
          <w:rtl/>
        </w:rPr>
        <w:t xml:space="preserve"> </w:t>
      </w:r>
      <w:r w:rsidRPr="0011407C">
        <w:rPr>
          <w:rFonts w:ascii="Arimo" w:hAnsi="Arimo" w:hint="eastAsia"/>
          <w:rtl/>
        </w:rPr>
        <w:t>בכורה</w:t>
      </w:r>
      <w:r w:rsidRPr="0011407C">
        <w:rPr>
          <w:rFonts w:ascii="Arimo" w:hAnsi="Arimo"/>
          <w:rtl/>
        </w:rPr>
        <w:t xml:space="preserve"> </w:t>
      </w:r>
      <w:r w:rsidRPr="0011407C">
        <w:rPr>
          <w:rFonts w:ascii="Arimo" w:hAnsi="Arimo" w:hint="eastAsia"/>
          <w:rtl/>
        </w:rPr>
        <w:t>לשיקולי</w:t>
      </w:r>
      <w:r w:rsidRPr="0011407C">
        <w:rPr>
          <w:rFonts w:ascii="Arimo" w:hAnsi="Arimo"/>
          <w:rtl/>
        </w:rPr>
        <w:t xml:space="preserve"> </w:t>
      </w:r>
      <w:r w:rsidRPr="0011407C">
        <w:rPr>
          <w:rFonts w:ascii="Arimo" w:hAnsi="Arimo" w:hint="eastAsia"/>
          <w:rtl/>
        </w:rPr>
        <w:t>ההרתעה</w:t>
      </w:r>
      <w:r w:rsidRPr="0011407C">
        <w:rPr>
          <w:rFonts w:ascii="Arimo" w:hAnsi="Arimo"/>
          <w:rtl/>
        </w:rPr>
        <w:t xml:space="preserve"> </w:t>
      </w:r>
      <w:r w:rsidRPr="0011407C">
        <w:rPr>
          <w:rFonts w:ascii="Arimo" w:hAnsi="Arimo" w:hint="eastAsia"/>
          <w:rtl/>
        </w:rPr>
        <w:t>והאינטרס</w:t>
      </w:r>
      <w:r w:rsidRPr="0011407C">
        <w:rPr>
          <w:rFonts w:ascii="Arimo" w:hAnsi="Arimo"/>
          <w:rtl/>
        </w:rPr>
        <w:t xml:space="preserve"> </w:t>
      </w:r>
      <w:r w:rsidRPr="0011407C">
        <w:rPr>
          <w:rFonts w:ascii="Arimo" w:hAnsi="Arimo" w:hint="eastAsia"/>
          <w:rtl/>
        </w:rPr>
        <w:t>הציבורי</w:t>
      </w:r>
      <w:r w:rsidRPr="0011407C">
        <w:rPr>
          <w:rFonts w:ascii="Arimo" w:hAnsi="Arimo"/>
          <w:rtl/>
        </w:rPr>
        <w:t xml:space="preserve"> (...). </w:t>
      </w:r>
      <w:r w:rsidRPr="0011407C">
        <w:rPr>
          <w:rFonts w:ascii="Arimo" w:hAnsi="Arimo" w:hint="eastAsia"/>
          <w:rtl/>
        </w:rPr>
        <w:t>כן</w:t>
      </w:r>
      <w:r w:rsidRPr="0011407C">
        <w:rPr>
          <w:rFonts w:ascii="Arimo" w:hAnsi="Arimo"/>
          <w:rtl/>
        </w:rPr>
        <w:t xml:space="preserve"> </w:t>
      </w:r>
      <w:r w:rsidRPr="0011407C">
        <w:rPr>
          <w:rFonts w:ascii="Arimo" w:hAnsi="Arimo" w:hint="eastAsia"/>
          <w:rtl/>
        </w:rPr>
        <w:t>יודגש</w:t>
      </w:r>
      <w:r w:rsidRPr="0011407C">
        <w:rPr>
          <w:rFonts w:ascii="Arimo" w:hAnsi="Arimo"/>
          <w:rtl/>
        </w:rPr>
        <w:t xml:space="preserve">, </w:t>
      </w:r>
      <w:r w:rsidRPr="0011407C">
        <w:rPr>
          <w:rFonts w:ascii="Arimo" w:hAnsi="Arimo" w:hint="eastAsia"/>
          <w:rtl/>
        </w:rPr>
        <w:t>הגם</w:t>
      </w:r>
      <w:r w:rsidRPr="0011407C">
        <w:rPr>
          <w:rFonts w:ascii="Arimo" w:hAnsi="Arimo"/>
          <w:rtl/>
        </w:rPr>
        <w:t xml:space="preserve"> </w:t>
      </w:r>
      <w:r w:rsidRPr="0011407C">
        <w:rPr>
          <w:rFonts w:ascii="Arimo" w:hAnsi="Arimo" w:hint="eastAsia"/>
          <w:rtl/>
        </w:rPr>
        <w:t>שעסקאות</w:t>
      </w:r>
      <w:r w:rsidRPr="0011407C">
        <w:rPr>
          <w:rFonts w:ascii="Arimo" w:hAnsi="Arimo"/>
          <w:rtl/>
        </w:rPr>
        <w:t xml:space="preserve"> </w:t>
      </w:r>
      <w:r w:rsidRPr="0011407C">
        <w:rPr>
          <w:rFonts w:ascii="Arimo" w:hAnsi="Arimo" w:hint="eastAsia"/>
          <w:rtl/>
        </w:rPr>
        <w:t>סחר</w:t>
      </w:r>
      <w:r w:rsidRPr="0011407C">
        <w:rPr>
          <w:rFonts w:ascii="Arimo" w:hAnsi="Arimo"/>
          <w:rtl/>
        </w:rPr>
        <w:t xml:space="preserve"> </w:t>
      </w:r>
      <w:r w:rsidRPr="0011407C">
        <w:rPr>
          <w:rFonts w:ascii="Arimo" w:hAnsi="Arimo" w:hint="eastAsia"/>
          <w:rtl/>
        </w:rPr>
        <w:t>בנשק</w:t>
      </w:r>
      <w:r w:rsidRPr="0011407C">
        <w:rPr>
          <w:rFonts w:ascii="Arimo" w:hAnsi="Arimo"/>
          <w:rtl/>
        </w:rPr>
        <w:t xml:space="preserve"> </w:t>
      </w:r>
      <w:r w:rsidRPr="0011407C">
        <w:rPr>
          <w:rFonts w:ascii="Arimo" w:hAnsi="Arimo" w:hint="eastAsia"/>
          <w:rtl/>
        </w:rPr>
        <w:t>מערבות</w:t>
      </w:r>
      <w:r w:rsidRPr="0011407C">
        <w:rPr>
          <w:rFonts w:ascii="Arimo" w:hAnsi="Arimo"/>
          <w:rtl/>
        </w:rPr>
        <w:t xml:space="preserve"> </w:t>
      </w:r>
      <w:r w:rsidRPr="0011407C">
        <w:rPr>
          <w:rFonts w:ascii="Arimo" w:hAnsi="Arimo" w:hint="eastAsia"/>
          <w:rtl/>
        </w:rPr>
        <w:t>מטבע</w:t>
      </w:r>
      <w:r w:rsidRPr="0011407C">
        <w:rPr>
          <w:rFonts w:ascii="Arimo" w:hAnsi="Arimo"/>
          <w:rtl/>
        </w:rPr>
        <w:t xml:space="preserve"> </w:t>
      </w:r>
      <w:r w:rsidRPr="0011407C">
        <w:rPr>
          <w:rFonts w:ascii="Arimo" w:hAnsi="Arimo" w:hint="eastAsia"/>
          <w:rtl/>
        </w:rPr>
        <w:t>הדברים</w:t>
      </w:r>
      <w:r w:rsidRPr="0011407C">
        <w:rPr>
          <w:rFonts w:ascii="Arimo" w:hAnsi="Arimo"/>
          <w:rtl/>
        </w:rPr>
        <w:t xml:space="preserve"> </w:t>
      </w:r>
      <w:r w:rsidRPr="0011407C">
        <w:rPr>
          <w:rFonts w:ascii="Arimo" w:hAnsi="Arimo" w:hint="eastAsia"/>
          <w:rtl/>
        </w:rPr>
        <w:t>גורמים</w:t>
      </w:r>
      <w:r w:rsidRPr="0011407C">
        <w:rPr>
          <w:rFonts w:ascii="Arimo" w:hAnsi="Arimo"/>
          <w:rtl/>
        </w:rPr>
        <w:t xml:space="preserve"> </w:t>
      </w:r>
      <w:r w:rsidRPr="0011407C">
        <w:rPr>
          <w:rFonts w:ascii="Arimo" w:hAnsi="Arimo" w:hint="eastAsia"/>
          <w:rtl/>
        </w:rPr>
        <w:t>שונים</w:t>
      </w:r>
      <w:r w:rsidRPr="0011407C">
        <w:rPr>
          <w:rFonts w:ascii="Arimo" w:hAnsi="Arimo"/>
          <w:rtl/>
        </w:rPr>
        <w:t xml:space="preserve"> </w:t>
      </w:r>
      <w:r w:rsidRPr="0011407C">
        <w:rPr>
          <w:rFonts w:ascii="Arimo" w:hAnsi="Arimo" w:hint="eastAsia"/>
          <w:rtl/>
        </w:rPr>
        <w:t>שחלקו</w:t>
      </w:r>
      <w:r w:rsidRPr="0011407C">
        <w:rPr>
          <w:rFonts w:ascii="Arimo" w:hAnsi="Arimo"/>
          <w:rtl/>
        </w:rPr>
        <w:t xml:space="preserve"> </w:t>
      </w:r>
      <w:r w:rsidRPr="0011407C">
        <w:rPr>
          <w:rFonts w:ascii="Arimo" w:hAnsi="Arimo" w:hint="eastAsia"/>
          <w:rtl/>
        </w:rPr>
        <w:t>של</w:t>
      </w:r>
      <w:r w:rsidRPr="0011407C">
        <w:rPr>
          <w:rFonts w:ascii="Arimo" w:hAnsi="Arimo"/>
          <w:rtl/>
        </w:rPr>
        <w:t xml:space="preserve"> </w:t>
      </w:r>
      <w:r w:rsidRPr="0011407C">
        <w:rPr>
          <w:rFonts w:ascii="Arimo" w:hAnsi="Arimo" w:hint="eastAsia"/>
          <w:rtl/>
        </w:rPr>
        <w:t>כל</w:t>
      </w:r>
      <w:r w:rsidRPr="0011407C">
        <w:rPr>
          <w:rFonts w:ascii="Arimo" w:hAnsi="Arimo"/>
          <w:rtl/>
        </w:rPr>
        <w:t xml:space="preserve"> </w:t>
      </w:r>
      <w:r w:rsidRPr="0011407C">
        <w:rPr>
          <w:rFonts w:ascii="Arimo" w:hAnsi="Arimo" w:hint="eastAsia"/>
          <w:rtl/>
        </w:rPr>
        <w:t>אחד</w:t>
      </w:r>
      <w:r w:rsidRPr="0011407C">
        <w:rPr>
          <w:rFonts w:ascii="Arimo" w:hAnsi="Arimo"/>
          <w:rtl/>
        </w:rPr>
        <w:t xml:space="preserve"> </w:t>
      </w:r>
      <w:r w:rsidRPr="0011407C">
        <w:rPr>
          <w:rFonts w:ascii="Arimo" w:hAnsi="Arimo" w:hint="eastAsia"/>
          <w:rtl/>
        </w:rPr>
        <w:t>מהם</w:t>
      </w:r>
      <w:r w:rsidRPr="0011407C">
        <w:rPr>
          <w:rFonts w:ascii="Arimo" w:hAnsi="Arimo"/>
          <w:rtl/>
        </w:rPr>
        <w:t xml:space="preserve"> </w:t>
      </w:r>
      <w:r w:rsidRPr="0011407C">
        <w:rPr>
          <w:rFonts w:ascii="Arimo" w:hAnsi="Arimo" w:hint="eastAsia"/>
          <w:rtl/>
        </w:rPr>
        <w:t>בעסקה</w:t>
      </w:r>
      <w:r w:rsidRPr="0011407C">
        <w:rPr>
          <w:rFonts w:ascii="Arimo" w:hAnsi="Arimo"/>
          <w:rtl/>
        </w:rPr>
        <w:t xml:space="preserve"> </w:t>
      </w:r>
      <w:r w:rsidRPr="0011407C">
        <w:rPr>
          <w:rFonts w:ascii="Arimo" w:hAnsi="Arimo" w:hint="eastAsia"/>
          <w:rtl/>
        </w:rPr>
        <w:t>הוא</w:t>
      </w:r>
      <w:r w:rsidRPr="0011407C">
        <w:rPr>
          <w:rFonts w:ascii="Arimo" w:hAnsi="Arimo"/>
          <w:rtl/>
        </w:rPr>
        <w:t xml:space="preserve"> </w:t>
      </w:r>
      <w:r w:rsidRPr="0011407C">
        <w:rPr>
          <w:rFonts w:ascii="Arimo" w:hAnsi="Arimo" w:hint="eastAsia"/>
          <w:rtl/>
        </w:rPr>
        <w:t>משתנה</w:t>
      </w:r>
      <w:r w:rsidRPr="0011407C">
        <w:rPr>
          <w:rFonts w:ascii="Arimo" w:hAnsi="Arimo"/>
          <w:rtl/>
        </w:rPr>
        <w:t xml:space="preserve">, </w:t>
      </w:r>
      <w:r w:rsidRPr="0011407C">
        <w:rPr>
          <w:rFonts w:ascii="Arimo" w:hAnsi="Arimo" w:hint="eastAsia"/>
          <w:rtl/>
        </w:rPr>
        <w:t>יש</w:t>
      </w:r>
      <w:r w:rsidRPr="0011407C">
        <w:rPr>
          <w:rFonts w:ascii="Arimo" w:hAnsi="Arimo"/>
          <w:rtl/>
        </w:rPr>
        <w:t xml:space="preserve"> </w:t>
      </w:r>
      <w:r w:rsidRPr="0011407C">
        <w:rPr>
          <w:rFonts w:ascii="Arimo" w:hAnsi="Arimo" w:hint="eastAsia"/>
          <w:rtl/>
        </w:rPr>
        <w:t>חשיבות</w:t>
      </w:r>
      <w:r w:rsidRPr="0011407C">
        <w:rPr>
          <w:rFonts w:ascii="Arimo" w:hAnsi="Arimo"/>
          <w:rtl/>
        </w:rPr>
        <w:t xml:space="preserve"> </w:t>
      </w:r>
      <w:r w:rsidRPr="0011407C">
        <w:rPr>
          <w:rFonts w:ascii="Arimo" w:hAnsi="Arimo" w:hint="eastAsia"/>
          <w:rtl/>
        </w:rPr>
        <w:t>בענישה</w:t>
      </w:r>
      <w:r w:rsidRPr="0011407C">
        <w:rPr>
          <w:rFonts w:ascii="Arimo" w:hAnsi="Arimo"/>
          <w:rtl/>
        </w:rPr>
        <w:t xml:space="preserve"> </w:t>
      </w:r>
      <w:r w:rsidRPr="0011407C">
        <w:rPr>
          <w:rFonts w:ascii="Arimo" w:hAnsi="Arimo" w:hint="eastAsia"/>
          <w:rtl/>
        </w:rPr>
        <w:t>מוחשית</w:t>
      </w:r>
      <w:r w:rsidRPr="0011407C">
        <w:rPr>
          <w:rFonts w:ascii="Arimo" w:hAnsi="Arimo"/>
          <w:rtl/>
        </w:rPr>
        <w:t xml:space="preserve"> </w:t>
      </w:r>
      <w:r w:rsidRPr="0011407C">
        <w:rPr>
          <w:rFonts w:ascii="Arimo" w:hAnsi="Arimo" w:hint="eastAsia"/>
          <w:rtl/>
        </w:rPr>
        <w:t>של</w:t>
      </w:r>
      <w:r w:rsidRPr="0011407C">
        <w:rPr>
          <w:rFonts w:ascii="Arimo" w:hAnsi="Arimo"/>
          <w:rtl/>
        </w:rPr>
        <w:t xml:space="preserve"> </w:t>
      </w:r>
      <w:r w:rsidRPr="0011407C">
        <w:rPr>
          <w:rFonts w:ascii="Arimo" w:hAnsi="Arimo" w:hint="eastAsia"/>
          <w:rtl/>
        </w:rPr>
        <w:t>כל</w:t>
      </w:r>
      <w:r w:rsidRPr="0011407C">
        <w:rPr>
          <w:rFonts w:ascii="Arimo" w:hAnsi="Arimo"/>
          <w:rtl/>
        </w:rPr>
        <w:t xml:space="preserve"> </w:t>
      </w:r>
      <w:r w:rsidRPr="0011407C">
        <w:rPr>
          <w:rFonts w:ascii="Arimo" w:hAnsi="Arimo" w:hint="eastAsia"/>
          <w:rtl/>
        </w:rPr>
        <w:t>אחת</w:t>
      </w:r>
      <w:r w:rsidRPr="0011407C">
        <w:rPr>
          <w:rFonts w:ascii="Arimo" w:hAnsi="Arimo"/>
          <w:rtl/>
        </w:rPr>
        <w:t xml:space="preserve"> </w:t>
      </w:r>
      <w:r w:rsidRPr="0011407C">
        <w:rPr>
          <w:rFonts w:ascii="Arimo" w:hAnsi="Arimo" w:hint="eastAsia"/>
          <w:rtl/>
        </w:rPr>
        <w:t>ואחת</w:t>
      </w:r>
      <w:r w:rsidRPr="0011407C">
        <w:rPr>
          <w:rFonts w:ascii="Arimo" w:hAnsi="Arimo"/>
          <w:rtl/>
        </w:rPr>
        <w:t xml:space="preserve"> </w:t>
      </w:r>
      <w:r w:rsidRPr="0011407C">
        <w:rPr>
          <w:rFonts w:ascii="Arimo" w:hAnsi="Arimo" w:hint="eastAsia"/>
          <w:rtl/>
        </w:rPr>
        <w:t>מהחוליות</w:t>
      </w:r>
      <w:r w:rsidRPr="0011407C">
        <w:rPr>
          <w:rFonts w:ascii="Arimo" w:hAnsi="Arimo"/>
          <w:rtl/>
        </w:rPr>
        <w:t xml:space="preserve"> </w:t>
      </w:r>
      <w:r w:rsidRPr="0011407C">
        <w:rPr>
          <w:rFonts w:ascii="Arimo" w:hAnsi="Arimo" w:hint="eastAsia"/>
          <w:rtl/>
        </w:rPr>
        <w:t>בשרשרת</w:t>
      </w:r>
      <w:r w:rsidRPr="0011407C">
        <w:rPr>
          <w:rFonts w:ascii="Arimo" w:hAnsi="Arimo"/>
          <w:rtl/>
        </w:rPr>
        <w:t xml:space="preserve"> </w:t>
      </w:r>
      <w:r w:rsidRPr="0011407C">
        <w:rPr>
          <w:rFonts w:ascii="Arimo" w:hAnsi="Arimo" w:hint="eastAsia"/>
          <w:rtl/>
        </w:rPr>
        <w:t>הסחר</w:t>
      </w:r>
      <w:r w:rsidRPr="0011407C">
        <w:rPr>
          <w:rFonts w:ascii="Arimo" w:hAnsi="Arimo"/>
          <w:rtl/>
        </w:rPr>
        <w:t xml:space="preserve">. </w:t>
      </w:r>
      <w:r w:rsidRPr="0011407C">
        <w:rPr>
          <w:rFonts w:ascii="Arimo" w:hAnsi="Arimo" w:hint="eastAsia"/>
          <w:rtl/>
        </w:rPr>
        <w:t>כל</w:t>
      </w:r>
      <w:r w:rsidRPr="0011407C">
        <w:rPr>
          <w:rFonts w:ascii="Arimo" w:hAnsi="Arimo"/>
          <w:rtl/>
        </w:rPr>
        <w:t xml:space="preserve"> </w:t>
      </w:r>
      <w:r w:rsidRPr="0011407C">
        <w:rPr>
          <w:rFonts w:ascii="Arimo" w:hAnsi="Arimo" w:hint="eastAsia"/>
          <w:rtl/>
        </w:rPr>
        <w:t>אחת</w:t>
      </w:r>
      <w:r w:rsidRPr="0011407C">
        <w:rPr>
          <w:rFonts w:ascii="Arimo" w:hAnsi="Arimo"/>
          <w:rtl/>
        </w:rPr>
        <w:t xml:space="preserve"> </w:t>
      </w:r>
      <w:r w:rsidRPr="0011407C">
        <w:rPr>
          <w:rFonts w:ascii="Arimo" w:hAnsi="Arimo" w:hint="eastAsia"/>
          <w:rtl/>
        </w:rPr>
        <w:t>מאותן</w:t>
      </w:r>
      <w:r w:rsidRPr="0011407C">
        <w:rPr>
          <w:rFonts w:ascii="Arimo" w:hAnsi="Arimo"/>
          <w:rtl/>
        </w:rPr>
        <w:t xml:space="preserve"> </w:t>
      </w:r>
      <w:r w:rsidRPr="0011407C">
        <w:rPr>
          <w:rFonts w:ascii="Arimo" w:hAnsi="Arimo" w:hint="eastAsia"/>
          <w:rtl/>
        </w:rPr>
        <w:t>חוליות</w:t>
      </w:r>
      <w:r w:rsidRPr="0011407C">
        <w:rPr>
          <w:rFonts w:ascii="Arimo" w:hAnsi="Arimo"/>
          <w:rtl/>
        </w:rPr>
        <w:t xml:space="preserve"> '</w:t>
      </w:r>
      <w:r w:rsidRPr="0011407C">
        <w:rPr>
          <w:rFonts w:ascii="Arimo" w:hAnsi="Arimo" w:hint="eastAsia"/>
          <w:rtl/>
        </w:rPr>
        <w:t>מוחזקת</w:t>
      </w:r>
      <w:r w:rsidRPr="0011407C">
        <w:rPr>
          <w:rFonts w:ascii="Arimo" w:hAnsi="Arimo"/>
          <w:rtl/>
        </w:rPr>
        <w:t xml:space="preserve"> </w:t>
      </w:r>
      <w:r w:rsidRPr="0011407C">
        <w:rPr>
          <w:rFonts w:ascii="Arimo" w:hAnsi="Arimo" w:hint="eastAsia"/>
          <w:rtl/>
        </w:rPr>
        <w:t>כמי</w:t>
      </w:r>
      <w:r w:rsidRPr="0011407C">
        <w:rPr>
          <w:rFonts w:ascii="Arimo" w:hAnsi="Arimo"/>
          <w:rtl/>
        </w:rPr>
        <w:t xml:space="preserve"> </w:t>
      </w:r>
      <w:r w:rsidRPr="0011407C">
        <w:rPr>
          <w:rFonts w:ascii="Arimo" w:hAnsi="Arimo" w:hint="eastAsia"/>
          <w:rtl/>
        </w:rPr>
        <w:t>שמודעת</w:t>
      </w:r>
      <w:r w:rsidRPr="0011407C">
        <w:rPr>
          <w:rFonts w:ascii="Arimo" w:hAnsi="Arimo"/>
          <w:rtl/>
        </w:rPr>
        <w:t xml:space="preserve"> </w:t>
      </w:r>
      <w:r w:rsidRPr="0011407C">
        <w:rPr>
          <w:rFonts w:ascii="Arimo" w:hAnsi="Arimo" w:hint="eastAsia"/>
          <w:rtl/>
        </w:rPr>
        <w:t>לתוצאות</w:t>
      </w:r>
      <w:r w:rsidRPr="0011407C">
        <w:rPr>
          <w:rFonts w:ascii="Arimo" w:hAnsi="Arimo"/>
          <w:rtl/>
        </w:rPr>
        <w:t xml:space="preserve"> </w:t>
      </w:r>
      <w:r w:rsidRPr="0011407C">
        <w:rPr>
          <w:rFonts w:ascii="Arimo" w:hAnsi="Arimo" w:hint="eastAsia"/>
          <w:rtl/>
        </w:rPr>
        <w:t>האפשריות</w:t>
      </w:r>
      <w:r w:rsidRPr="0011407C">
        <w:rPr>
          <w:rFonts w:ascii="Arimo" w:hAnsi="Arimo"/>
          <w:rtl/>
        </w:rPr>
        <w:t xml:space="preserve"> </w:t>
      </w:r>
      <w:r w:rsidRPr="0011407C">
        <w:rPr>
          <w:rFonts w:ascii="Arimo" w:hAnsi="Arimo" w:hint="eastAsia"/>
          <w:rtl/>
        </w:rPr>
        <w:t>הקשות</w:t>
      </w:r>
      <w:r w:rsidRPr="0011407C">
        <w:rPr>
          <w:rFonts w:ascii="Arimo" w:hAnsi="Arimo"/>
          <w:rtl/>
        </w:rPr>
        <w:t xml:space="preserve"> </w:t>
      </w:r>
      <w:r w:rsidRPr="0011407C">
        <w:rPr>
          <w:rFonts w:ascii="Arimo" w:hAnsi="Arimo" w:hint="eastAsia"/>
          <w:rtl/>
        </w:rPr>
        <w:t>העלולות</w:t>
      </w:r>
      <w:r w:rsidRPr="0011407C">
        <w:rPr>
          <w:rFonts w:ascii="Arimo" w:hAnsi="Arimo"/>
          <w:rtl/>
        </w:rPr>
        <w:t xml:space="preserve"> </w:t>
      </w:r>
      <w:r w:rsidRPr="0011407C">
        <w:rPr>
          <w:rFonts w:ascii="Arimo" w:hAnsi="Arimo" w:hint="eastAsia"/>
          <w:rtl/>
        </w:rPr>
        <w:t>לנבוע</w:t>
      </w:r>
      <w:r w:rsidRPr="0011407C">
        <w:rPr>
          <w:rFonts w:ascii="Arimo" w:hAnsi="Arimo"/>
          <w:rtl/>
        </w:rPr>
        <w:t xml:space="preserve"> </w:t>
      </w:r>
      <w:r w:rsidRPr="0011407C">
        <w:rPr>
          <w:rFonts w:ascii="Arimo" w:hAnsi="Arimo" w:hint="eastAsia"/>
          <w:rtl/>
        </w:rPr>
        <w:t>מהשימוש</w:t>
      </w:r>
      <w:r w:rsidRPr="0011407C">
        <w:rPr>
          <w:rFonts w:ascii="Arimo" w:hAnsi="Arimo"/>
          <w:rtl/>
        </w:rPr>
        <w:t xml:space="preserve"> </w:t>
      </w:r>
      <w:r w:rsidRPr="0011407C">
        <w:rPr>
          <w:rFonts w:ascii="Arimo" w:hAnsi="Arimo" w:hint="eastAsia"/>
          <w:rtl/>
        </w:rPr>
        <w:t>שייעשה</w:t>
      </w:r>
      <w:r w:rsidRPr="0011407C">
        <w:rPr>
          <w:rFonts w:ascii="Arimo" w:hAnsi="Arimo"/>
          <w:rtl/>
        </w:rPr>
        <w:t xml:space="preserve"> </w:t>
      </w:r>
      <w:r w:rsidRPr="0011407C">
        <w:rPr>
          <w:rFonts w:ascii="Arimo" w:hAnsi="Arimo" w:hint="eastAsia"/>
          <w:rtl/>
        </w:rPr>
        <w:t>בנשק</w:t>
      </w:r>
      <w:r w:rsidRPr="0011407C">
        <w:rPr>
          <w:rFonts w:ascii="Arimo" w:hAnsi="Arimo"/>
          <w:rtl/>
        </w:rPr>
        <w:t xml:space="preserve"> </w:t>
      </w:r>
      <w:r w:rsidRPr="0011407C">
        <w:rPr>
          <w:rFonts w:ascii="Arimo" w:hAnsi="Arimo" w:hint="eastAsia"/>
          <w:rtl/>
        </w:rPr>
        <w:t>לאחר</w:t>
      </w:r>
      <w:r w:rsidRPr="0011407C">
        <w:rPr>
          <w:rFonts w:ascii="Arimo" w:hAnsi="Arimo"/>
          <w:rtl/>
        </w:rPr>
        <w:t xml:space="preserve"> </w:t>
      </w:r>
      <w:r w:rsidRPr="0011407C">
        <w:rPr>
          <w:rFonts w:ascii="Arimo" w:hAnsi="Arimo" w:hint="eastAsia"/>
          <w:rtl/>
        </w:rPr>
        <w:t>שיגיע</w:t>
      </w:r>
      <w:r w:rsidRPr="0011407C">
        <w:rPr>
          <w:rFonts w:ascii="Arimo" w:hAnsi="Arimo"/>
          <w:rtl/>
        </w:rPr>
        <w:t xml:space="preserve"> </w:t>
      </w:r>
      <w:r w:rsidRPr="0011407C">
        <w:rPr>
          <w:rFonts w:ascii="Arimo" w:hAnsi="Arimo" w:hint="eastAsia"/>
          <w:rtl/>
        </w:rPr>
        <w:t>אל</w:t>
      </w:r>
      <w:r w:rsidRPr="0011407C">
        <w:rPr>
          <w:rFonts w:ascii="Arimo" w:hAnsi="Arimo"/>
          <w:rtl/>
        </w:rPr>
        <w:t xml:space="preserve"> '</w:t>
      </w:r>
      <w:r w:rsidRPr="0011407C">
        <w:rPr>
          <w:rFonts w:ascii="Arimo" w:hAnsi="Arimo" w:hint="eastAsia"/>
          <w:rtl/>
        </w:rPr>
        <w:t>הצרכן</w:t>
      </w:r>
      <w:r w:rsidRPr="0011407C">
        <w:rPr>
          <w:rFonts w:ascii="Arimo" w:hAnsi="Arimo"/>
          <w:rtl/>
        </w:rPr>
        <w:t xml:space="preserve"> </w:t>
      </w:r>
      <w:r w:rsidRPr="0011407C">
        <w:rPr>
          <w:rFonts w:ascii="Arimo" w:hAnsi="Arimo" w:hint="eastAsia"/>
          <w:rtl/>
        </w:rPr>
        <w:t>הסופי</w:t>
      </w:r>
      <w:r w:rsidRPr="0011407C">
        <w:rPr>
          <w:rFonts w:ascii="Arimo" w:hAnsi="Arimo"/>
          <w:rtl/>
        </w:rPr>
        <w:t xml:space="preserve">' </w:t>
      </w:r>
      <w:r w:rsidRPr="0011407C">
        <w:rPr>
          <w:rFonts w:ascii="Arimo" w:hAnsi="Arimo" w:hint="eastAsia"/>
          <w:rtl/>
        </w:rPr>
        <w:t>בקצה</w:t>
      </w:r>
      <w:r w:rsidRPr="0011407C">
        <w:rPr>
          <w:rFonts w:ascii="Arimo" w:hAnsi="Arimo"/>
          <w:rtl/>
        </w:rPr>
        <w:t xml:space="preserve"> </w:t>
      </w:r>
      <w:r w:rsidRPr="0011407C">
        <w:rPr>
          <w:rFonts w:ascii="Arimo" w:hAnsi="Arimo" w:hint="eastAsia"/>
          <w:rtl/>
        </w:rPr>
        <w:t>השרשרת</w:t>
      </w:r>
      <w:r w:rsidRPr="0011407C">
        <w:rPr>
          <w:rFonts w:ascii="Arimo" w:hAnsi="Arimo"/>
          <w:rtl/>
        </w:rPr>
        <w:t>' ...".</w:t>
      </w:r>
    </w:p>
    <w:p w14:paraId="5D905EB0" w14:textId="77777777" w:rsidR="002C3E14" w:rsidRPr="0011407C" w:rsidRDefault="002C3E14" w:rsidP="002C3E14">
      <w:pPr>
        <w:spacing w:line="360" w:lineRule="auto"/>
        <w:ind w:left="1440"/>
        <w:jc w:val="both"/>
        <w:rPr>
          <w:rFonts w:ascii="Arimo" w:hAnsi="Arimo"/>
          <w:rtl/>
        </w:rPr>
      </w:pPr>
    </w:p>
    <w:p w14:paraId="068D5B6F" w14:textId="77777777" w:rsidR="002C3E14" w:rsidRPr="0011407C" w:rsidRDefault="002C3E14" w:rsidP="002C3E14">
      <w:pPr>
        <w:spacing w:line="360" w:lineRule="auto"/>
        <w:jc w:val="both"/>
        <w:rPr>
          <w:rFonts w:ascii="Arimo" w:hAnsi="Arimo"/>
        </w:rPr>
      </w:pPr>
      <w:r w:rsidRPr="0011407C">
        <w:rPr>
          <w:rtl/>
        </w:rPr>
        <w:t>21.</w:t>
      </w:r>
      <w:r w:rsidRPr="0011407C">
        <w:rPr>
          <w:rtl/>
        </w:rPr>
        <w:tab/>
      </w:r>
      <w:r w:rsidRPr="0011407C">
        <w:rPr>
          <w:b/>
          <w:bCs/>
          <w:u w:val="single"/>
          <w:rtl/>
        </w:rPr>
        <w:t>עבירות סמים</w:t>
      </w:r>
      <w:r w:rsidRPr="0011407C">
        <w:rPr>
          <w:rtl/>
        </w:rPr>
        <w:t xml:space="preserve"> – חומרתן של עבירות הסמים מוצאת את ביטויה בעונש החמור הקבוע לצדה של עבירת הסחר בסמים (עד עשרים שנות מאסר). הערכים המוגנים הנפגעים מעבירות אלו הם, שלום הציבור ובריאותו וכן רכושו של הציבור, לנוכח הנזקים הרבים הנלווים לשימוש בסמים ובכלל זה, עבירות הרכוש שעוברים המכורים לסמים כדי לממן את התמכרותם (ראו לעניין זה את דבריו של כבוד השופט מ' חשין בעניין </w:t>
      </w:r>
      <w:hyperlink r:id="rId46" w:history="1">
        <w:r w:rsidR="00C424F8" w:rsidRPr="00C424F8">
          <w:rPr>
            <w:rFonts w:ascii="Arimo" w:hAnsi="Arimo" w:hint="eastAsia"/>
            <w:color w:val="0000FF"/>
            <w:u w:val="single"/>
            <w:rtl/>
          </w:rPr>
          <w:t>ע</w:t>
        </w:r>
        <w:r w:rsidR="00C424F8" w:rsidRPr="00C424F8">
          <w:rPr>
            <w:rFonts w:ascii="Arimo" w:hAnsi="Arimo"/>
            <w:color w:val="0000FF"/>
            <w:u w:val="single"/>
            <w:rtl/>
          </w:rPr>
          <w:t>"</w:t>
        </w:r>
        <w:r w:rsidR="00C424F8" w:rsidRPr="00C424F8">
          <w:rPr>
            <w:rFonts w:ascii="Arimo" w:hAnsi="Arimo" w:hint="eastAsia"/>
            <w:color w:val="0000FF"/>
            <w:u w:val="single"/>
            <w:rtl/>
          </w:rPr>
          <w:t>פ</w:t>
        </w:r>
        <w:r w:rsidR="00C424F8" w:rsidRPr="00C424F8">
          <w:rPr>
            <w:rFonts w:ascii="Arimo" w:hAnsi="Arimo"/>
            <w:color w:val="0000FF"/>
            <w:u w:val="single"/>
            <w:rtl/>
          </w:rPr>
          <w:t xml:space="preserve"> 4998/95 </w:t>
        </w:r>
        <w:r w:rsidR="00C424F8" w:rsidRPr="00C424F8">
          <w:rPr>
            <w:rFonts w:ascii="Arimo" w:hAnsi="Arimo" w:hint="eastAsia"/>
            <w:color w:val="0000FF"/>
            <w:u w:val="single"/>
            <w:rtl/>
          </w:rPr>
          <w:t>מדינת</w:t>
        </w:r>
        <w:r w:rsidR="00C424F8" w:rsidRPr="00C424F8">
          <w:rPr>
            <w:rFonts w:ascii="Arimo" w:hAnsi="Arimo"/>
            <w:color w:val="0000FF"/>
            <w:u w:val="single"/>
            <w:rtl/>
          </w:rPr>
          <w:t xml:space="preserve"> </w:t>
        </w:r>
        <w:r w:rsidR="00C424F8" w:rsidRPr="00C424F8">
          <w:rPr>
            <w:rFonts w:ascii="Arimo" w:hAnsi="Arimo" w:hint="eastAsia"/>
            <w:color w:val="0000FF"/>
            <w:u w:val="single"/>
            <w:rtl/>
          </w:rPr>
          <w:t>ישראל</w:t>
        </w:r>
        <w:r w:rsidR="00C424F8" w:rsidRPr="00C424F8">
          <w:rPr>
            <w:rFonts w:ascii="Arimo" w:hAnsi="Arimo"/>
            <w:color w:val="0000FF"/>
            <w:u w:val="single"/>
            <w:rtl/>
          </w:rPr>
          <w:t xml:space="preserve"> </w:t>
        </w:r>
        <w:r w:rsidR="00C424F8" w:rsidRPr="00C424F8">
          <w:rPr>
            <w:rFonts w:ascii="Arimo" w:hAnsi="Arimo" w:hint="eastAsia"/>
            <w:color w:val="0000FF"/>
            <w:u w:val="single"/>
            <w:rtl/>
          </w:rPr>
          <w:t>נ</w:t>
        </w:r>
        <w:r w:rsidR="00C424F8" w:rsidRPr="00C424F8">
          <w:rPr>
            <w:rFonts w:ascii="Arimo" w:hAnsi="Arimo"/>
            <w:color w:val="0000FF"/>
            <w:u w:val="single"/>
            <w:rtl/>
          </w:rPr>
          <w:t xml:space="preserve">' </w:t>
        </w:r>
        <w:r w:rsidR="00C424F8" w:rsidRPr="00C424F8">
          <w:rPr>
            <w:rFonts w:ascii="Arimo" w:hAnsi="Arimo" w:hint="eastAsia"/>
            <w:color w:val="0000FF"/>
            <w:u w:val="single"/>
            <w:rtl/>
          </w:rPr>
          <w:t>גומז</w:t>
        </w:r>
        <w:r w:rsidR="00C424F8" w:rsidRPr="00C424F8">
          <w:rPr>
            <w:rFonts w:ascii="Arimo" w:hAnsi="Arimo"/>
            <w:color w:val="0000FF"/>
            <w:u w:val="single"/>
            <w:rtl/>
          </w:rPr>
          <w:t>-</w:t>
        </w:r>
        <w:r w:rsidR="00C424F8" w:rsidRPr="00C424F8">
          <w:rPr>
            <w:rFonts w:ascii="Arimo" w:hAnsi="Arimo" w:hint="eastAsia"/>
            <w:color w:val="0000FF"/>
            <w:u w:val="single"/>
            <w:rtl/>
          </w:rPr>
          <w:t>קרדוסו</w:t>
        </w:r>
        <w:r w:rsidR="00C424F8" w:rsidRPr="00C424F8">
          <w:rPr>
            <w:rFonts w:ascii="Arimo" w:hAnsi="Arimo"/>
            <w:color w:val="0000FF"/>
            <w:u w:val="single"/>
            <w:rtl/>
          </w:rPr>
          <w:t xml:space="preserve">, </w:t>
        </w:r>
        <w:r w:rsidR="00C424F8" w:rsidRPr="00C424F8">
          <w:rPr>
            <w:rFonts w:ascii="Arimo" w:hAnsi="Arimo" w:hint="eastAsia"/>
            <w:color w:val="0000FF"/>
            <w:u w:val="single"/>
            <w:rtl/>
          </w:rPr>
          <w:t>פ</w:t>
        </w:r>
        <w:r w:rsidR="00C424F8" w:rsidRPr="00C424F8">
          <w:rPr>
            <w:rFonts w:ascii="Arimo" w:hAnsi="Arimo"/>
            <w:color w:val="0000FF"/>
            <w:u w:val="single"/>
            <w:rtl/>
          </w:rPr>
          <w:t>"</w:t>
        </w:r>
        <w:r w:rsidR="00C424F8" w:rsidRPr="00C424F8">
          <w:rPr>
            <w:rFonts w:ascii="Arimo" w:hAnsi="Arimo" w:hint="eastAsia"/>
            <w:color w:val="0000FF"/>
            <w:u w:val="single"/>
            <w:rtl/>
          </w:rPr>
          <w:t>ד</w:t>
        </w:r>
        <w:r w:rsidR="00C424F8" w:rsidRPr="00C424F8">
          <w:rPr>
            <w:rFonts w:ascii="Arimo" w:hAnsi="Arimo"/>
            <w:color w:val="0000FF"/>
            <w:u w:val="single"/>
            <w:rtl/>
          </w:rPr>
          <w:t xml:space="preserve"> </w:t>
        </w:r>
        <w:r w:rsidR="00C424F8" w:rsidRPr="00C424F8">
          <w:rPr>
            <w:rFonts w:ascii="Arimo" w:hAnsi="Arimo" w:hint="eastAsia"/>
            <w:color w:val="0000FF"/>
            <w:u w:val="single"/>
            <w:rtl/>
          </w:rPr>
          <w:t>נא</w:t>
        </w:r>
      </w:hyperlink>
      <w:r w:rsidRPr="0011407C">
        <w:rPr>
          <w:rFonts w:ascii="Arimo" w:hAnsi="Arimo"/>
          <w:rtl/>
        </w:rPr>
        <w:t xml:space="preserve">(3) 769 (1997), </w:t>
      </w:r>
      <w:r w:rsidRPr="0011407C">
        <w:rPr>
          <w:rFonts w:ascii="Arimo" w:hAnsi="Arimo" w:hint="eastAsia"/>
          <w:rtl/>
        </w:rPr>
        <w:t>עמ</w:t>
      </w:r>
      <w:r w:rsidRPr="0011407C">
        <w:rPr>
          <w:rFonts w:ascii="Arimo" w:hAnsi="Arimo"/>
          <w:rtl/>
        </w:rPr>
        <w:t>' 786 (</w:t>
      </w:r>
      <w:r w:rsidRPr="0011407C">
        <w:rPr>
          <w:rFonts w:ascii="Arimo" w:hAnsi="Arimo" w:hint="eastAsia"/>
          <w:rtl/>
        </w:rPr>
        <w:t>פסקה</w:t>
      </w:r>
      <w:r w:rsidRPr="0011407C">
        <w:rPr>
          <w:rFonts w:ascii="Arimo" w:hAnsi="Arimo"/>
          <w:rtl/>
        </w:rPr>
        <w:t xml:space="preserve"> 35)).</w:t>
      </w:r>
    </w:p>
    <w:p w14:paraId="77F96E76" w14:textId="77777777" w:rsidR="002C3E14" w:rsidRPr="0011407C" w:rsidRDefault="002C3E14" w:rsidP="002C3E14">
      <w:pPr>
        <w:spacing w:line="360" w:lineRule="auto"/>
        <w:jc w:val="both"/>
        <w:rPr>
          <w:rtl/>
        </w:rPr>
      </w:pPr>
    </w:p>
    <w:p w14:paraId="370FAD76" w14:textId="77777777" w:rsidR="002C3E14" w:rsidRPr="0011407C" w:rsidRDefault="002C3E14" w:rsidP="002C3E14">
      <w:pPr>
        <w:spacing w:line="360" w:lineRule="auto"/>
        <w:jc w:val="both"/>
        <w:rPr>
          <w:b/>
          <w:bCs/>
          <w:u w:val="single"/>
          <w:rtl/>
        </w:rPr>
      </w:pPr>
      <w:r w:rsidRPr="0011407C">
        <w:rPr>
          <w:rtl/>
        </w:rPr>
        <w:tab/>
      </w:r>
      <w:r w:rsidRPr="0011407C">
        <w:rPr>
          <w:b/>
          <w:bCs/>
        </w:rPr>
        <w:sym w:font="Wingdings" w:char="F077"/>
      </w:r>
      <w:r w:rsidRPr="0011407C">
        <w:rPr>
          <w:b/>
          <w:bCs/>
          <w:rtl/>
        </w:rPr>
        <w:t xml:space="preserve">   </w:t>
      </w:r>
      <w:r w:rsidRPr="0011407C">
        <w:rPr>
          <w:b/>
          <w:bCs/>
          <w:u w:val="single"/>
          <w:rtl/>
        </w:rPr>
        <w:t>מדיניות הענישה הנוהגת</w:t>
      </w:r>
    </w:p>
    <w:p w14:paraId="6F7E66CC" w14:textId="77777777" w:rsidR="002C3E14" w:rsidRPr="0011407C" w:rsidRDefault="002C3E14" w:rsidP="002C3E14">
      <w:pPr>
        <w:spacing w:line="360" w:lineRule="auto"/>
        <w:jc w:val="both"/>
        <w:rPr>
          <w:rtl/>
        </w:rPr>
      </w:pPr>
    </w:p>
    <w:p w14:paraId="5F3AA5A1" w14:textId="77777777" w:rsidR="002C3E14" w:rsidRPr="0011407C" w:rsidRDefault="002C3E14" w:rsidP="002C3E14">
      <w:pPr>
        <w:spacing w:line="360" w:lineRule="auto"/>
        <w:jc w:val="both"/>
        <w:rPr>
          <w:rtl/>
        </w:rPr>
      </w:pPr>
      <w:r w:rsidRPr="0011407C">
        <w:rPr>
          <w:rtl/>
        </w:rPr>
        <w:t>22.</w:t>
      </w:r>
      <w:r w:rsidRPr="0011407C">
        <w:rPr>
          <w:rtl/>
        </w:rPr>
        <w:tab/>
        <w:t>בחינת מדיניות הענישה הנהוגה הנלמדת בין השאר, מפסקי הדין שאליהם הפנו הצדדים, מעלה כי בעבירות של סחר בנשק (</w:t>
      </w:r>
      <w:hyperlink r:id="rId47" w:history="1">
        <w:r w:rsidR="00E956A8" w:rsidRPr="00E956A8">
          <w:rPr>
            <w:color w:val="0000FF"/>
            <w:u w:val="single"/>
            <w:rtl/>
          </w:rPr>
          <w:t>סעיף 144(ב2)</w:t>
        </w:r>
      </w:hyperlink>
      <w:r w:rsidRPr="0011407C">
        <w:rPr>
          <w:rtl/>
        </w:rPr>
        <w:t xml:space="preserve"> ב</w:t>
      </w:r>
      <w:hyperlink r:id="rId48" w:history="1">
        <w:r w:rsidR="00C424F8" w:rsidRPr="00C424F8">
          <w:rPr>
            <w:color w:val="0000FF"/>
            <w:u w:val="single"/>
            <w:rtl/>
          </w:rPr>
          <w:t>חוק העונשין</w:t>
        </w:r>
      </w:hyperlink>
      <w:r w:rsidRPr="0011407C">
        <w:rPr>
          <w:rtl/>
        </w:rPr>
        <w:t xml:space="preserve">), טווח הענישה רחב ומשתנה. נראה כי הגורמים המשפיעים על רמת הענישה בעבירות נשק, הם בעיקרם סוג הנשק שנסחר, חלקו של הנאשם בעסקת הנשק והשאלה אם העסקה הושלמה. </w:t>
      </w:r>
    </w:p>
    <w:p w14:paraId="67F105B3" w14:textId="77777777" w:rsidR="002C3E14" w:rsidRPr="0011407C" w:rsidRDefault="002C3E14" w:rsidP="002C3E14">
      <w:pPr>
        <w:spacing w:line="360" w:lineRule="auto"/>
        <w:jc w:val="both"/>
        <w:rPr>
          <w:rtl/>
        </w:rPr>
      </w:pPr>
    </w:p>
    <w:p w14:paraId="247499AB" w14:textId="77777777" w:rsidR="002C3E14" w:rsidRPr="0011407C" w:rsidRDefault="002C3E14" w:rsidP="002C3E14">
      <w:pPr>
        <w:spacing w:line="360" w:lineRule="auto"/>
        <w:jc w:val="both"/>
        <w:rPr>
          <w:rtl/>
        </w:rPr>
      </w:pPr>
      <w:r w:rsidRPr="0011407C">
        <w:rPr>
          <w:rtl/>
        </w:rPr>
        <w:t xml:space="preserve">כך עולה גם מעניין </w:t>
      </w:r>
      <w:r w:rsidRPr="0011407C">
        <w:rPr>
          <w:u w:val="single"/>
          <w:rtl/>
        </w:rPr>
        <w:t>בראנסי</w:t>
      </w:r>
      <w:r w:rsidRPr="0011407C">
        <w:rPr>
          <w:rtl/>
        </w:rPr>
        <w:t xml:space="preserve">, שבמסגרתו נדונו מספר ערעורים בעניין עונשם של אחד-עשר נאשמים שהורשעו בעבירות סחר בנשק, לאחר שמכרו נשק לסוכן משטרה. כמחצית הערעורים היו של הנאשמים וכמחציתם של המדינה. כל הערעורים נדחו, למעט אחד, שבמסגרתו הוחמר מעט עונשו של הנאשם בשל נסיבותיו החריגות של אותו מקרה. נראה אפוא, כי לאחרונה, במסגרת עניין </w:t>
      </w:r>
      <w:r w:rsidRPr="0011407C">
        <w:rPr>
          <w:u w:val="single"/>
          <w:rtl/>
        </w:rPr>
        <w:t>בראנסי</w:t>
      </w:r>
      <w:r w:rsidRPr="0011407C">
        <w:rPr>
          <w:rtl/>
        </w:rPr>
        <w:t xml:space="preserve">, אישר בית המשפט העליון אמות מידה לעניין מתחמי הענישה בעבירות של סחר בנשק. לפיכך לנוכח קביעת בית המשפט בעניין זה (שהובאה לעיל), כי בשל חומרת עבירות הנשק, יש לבכר את שיקולי ההרתעה ואת שיקולי האינטרס הציבורי על פני שיקולי הענישה האינדיבידואליים, דומה כי יש לקבוע את מתחם העונש בהתאם לקביעותיו של בית המשפט בפרשה זו. </w:t>
      </w:r>
    </w:p>
    <w:p w14:paraId="2837EF58" w14:textId="77777777" w:rsidR="002C3E14" w:rsidRPr="0011407C" w:rsidRDefault="002C3E14" w:rsidP="002C3E14">
      <w:pPr>
        <w:spacing w:line="360" w:lineRule="auto"/>
        <w:jc w:val="both"/>
        <w:rPr>
          <w:rtl/>
        </w:rPr>
      </w:pPr>
    </w:p>
    <w:p w14:paraId="04E5BB9E" w14:textId="77777777" w:rsidR="002C3E14" w:rsidRPr="0011407C" w:rsidRDefault="002C3E14" w:rsidP="002C3E14">
      <w:pPr>
        <w:spacing w:line="360" w:lineRule="auto"/>
        <w:jc w:val="both"/>
        <w:rPr>
          <w:rtl/>
        </w:rPr>
      </w:pPr>
      <w:r w:rsidRPr="0011407C">
        <w:rPr>
          <w:rtl/>
        </w:rPr>
        <w:t>23.</w:t>
      </w:r>
      <w:r w:rsidRPr="0011407C">
        <w:rPr>
          <w:rtl/>
        </w:rPr>
        <w:tab/>
        <w:t>בעניין סוג הנשק, הפסיקה הבחינה לעניין מתחם העונש ההולם בין מי שהורשע בקשר לעסקה בעניין אקדח או נשק מאולתר לבין מי שהורשע בקשר לעסקה לרכישת תת-מקלע או רובה סער.</w:t>
      </w:r>
    </w:p>
    <w:p w14:paraId="7C5B5C29" w14:textId="77777777" w:rsidR="002C3E14" w:rsidRPr="0011407C" w:rsidRDefault="002C3E14" w:rsidP="002C3E14">
      <w:pPr>
        <w:spacing w:line="360" w:lineRule="auto"/>
        <w:jc w:val="both"/>
        <w:rPr>
          <w:rtl/>
        </w:rPr>
      </w:pPr>
    </w:p>
    <w:p w14:paraId="57EB80D6" w14:textId="77777777" w:rsidR="002C3E14" w:rsidRPr="0011407C" w:rsidRDefault="002C3E14" w:rsidP="002C3E14">
      <w:pPr>
        <w:spacing w:line="360" w:lineRule="auto"/>
        <w:jc w:val="both"/>
        <w:rPr>
          <w:rtl/>
        </w:rPr>
      </w:pPr>
      <w:r w:rsidRPr="0011407C">
        <w:rPr>
          <w:rtl/>
        </w:rPr>
        <w:t xml:space="preserve">במקרים שבהם דובר בעסקה לרכישת אקדח או נשק מאולתר, מתחם העונש נמוך יותר. כך למשל, בעניין </w:t>
      </w:r>
      <w:r w:rsidRPr="0011407C">
        <w:rPr>
          <w:u w:val="single"/>
          <w:rtl/>
        </w:rPr>
        <w:t>בראנסי</w:t>
      </w:r>
      <w:r w:rsidRPr="0011407C">
        <w:rPr>
          <w:rtl/>
        </w:rPr>
        <w:t xml:space="preserve">, מתחם העונש לגבי עסקה אחת של מכירת אקדח הועמד על טווח שבין 24 ל-48 חודשי מאסר (עניין </w:t>
      </w:r>
      <w:r w:rsidRPr="0011407C">
        <w:rPr>
          <w:u w:val="single"/>
          <w:rtl/>
        </w:rPr>
        <w:t>בראנסי</w:t>
      </w:r>
      <w:r w:rsidRPr="0011407C">
        <w:rPr>
          <w:rtl/>
        </w:rPr>
        <w:t xml:space="preserve">, הדיון בעניין נאשם 6, בפסקאות 62-55 וכן ראו הדיון בעניין נאשם 9, פסקאות 45-37). מתחמי ענישה דומים נקבעו לאחרונה במספר מקרים שנדונו בבית משפט זה, שבהם הורשע נאשם בעבירה של סחר באקדח או בנשק מאולתר: </w:t>
      </w:r>
      <w:hyperlink r:id="rId49" w:history="1">
        <w:r w:rsidR="00C424F8" w:rsidRPr="00C424F8">
          <w:rPr>
            <w:color w:val="0000FF"/>
            <w:u w:val="single"/>
            <w:rtl/>
          </w:rPr>
          <w:t>ת"פ (מחוזי ירושלים) 35186-03-18</w:t>
        </w:r>
      </w:hyperlink>
      <w:r w:rsidRPr="0011407C">
        <w:rPr>
          <w:rtl/>
        </w:rPr>
        <w:t xml:space="preserve"> </w:t>
      </w:r>
      <w:r w:rsidRPr="0011407C">
        <w:rPr>
          <w:u w:val="single"/>
          <w:rtl/>
        </w:rPr>
        <w:t>מדינת ישראל נ' קסאם</w:t>
      </w:r>
      <w:r w:rsidRPr="0011407C">
        <w:rPr>
          <w:rtl/>
        </w:rPr>
        <w:t xml:space="preserve"> (24.1.2019) (כבוד השופטת ר' פרידמן-פלדמן) – הנאשם 2 הורשע בסחר בנשק בשל עסקה שבמסגרתה נמכר אקדח חצי אוטומטי ומחסנית. נקבע שמתחם העונש בעניינו הוא בין 24 ל-48 חודשי מאסר. העונש הועמד על 24 חודשי מאסר; </w:t>
      </w:r>
      <w:hyperlink r:id="rId50" w:history="1">
        <w:r w:rsidR="00C424F8" w:rsidRPr="00C424F8">
          <w:rPr>
            <w:color w:val="0000FF"/>
            <w:u w:val="single"/>
            <w:rtl/>
          </w:rPr>
          <w:t>ת"פ (מחוזי ירושלים) 34003-04-18</w:t>
        </w:r>
      </w:hyperlink>
      <w:r w:rsidRPr="0011407C">
        <w:rPr>
          <w:rtl/>
        </w:rPr>
        <w:t xml:space="preserve"> </w:t>
      </w:r>
      <w:r w:rsidRPr="0011407C">
        <w:rPr>
          <w:u w:val="single"/>
          <w:rtl/>
        </w:rPr>
        <w:t>מדינת ישראל נ' עג'אג'</w:t>
      </w:r>
      <w:r w:rsidRPr="0011407C">
        <w:rPr>
          <w:rtl/>
        </w:rPr>
        <w:t xml:space="preserve"> (8.10.2018) (כבוד השופטת ד' כהן-לקח) (בהמלצת בית המשפט העליון נדחה בהסכמה ערעור הנאשם – </w:t>
      </w:r>
      <w:hyperlink r:id="rId51" w:history="1">
        <w:r w:rsidR="00C424F8" w:rsidRPr="00C424F8">
          <w:rPr>
            <w:color w:val="0000FF"/>
            <w:u w:val="single"/>
            <w:rtl/>
          </w:rPr>
          <w:t>ע"פ 8284/18</w:t>
        </w:r>
      </w:hyperlink>
      <w:r w:rsidRPr="0011407C">
        <w:rPr>
          <w:rtl/>
        </w:rPr>
        <w:t xml:space="preserve"> מיום 16.1.2019) – הנאשם הורשע בעבירה של סחר בנשק מסוג אקדח. נקבע שמתחם העונש הוא בין 20 ל-40 חודשי מאסר והעונש שהוטל על הנאשם, צעיר כבן 25 שלחובתו הרשעה אחת, היה 22 חודשי מאסר בפועל; </w:t>
      </w:r>
      <w:hyperlink r:id="rId52" w:history="1">
        <w:r w:rsidR="00C424F8" w:rsidRPr="00C424F8">
          <w:rPr>
            <w:color w:val="0000FF"/>
            <w:u w:val="single"/>
            <w:rtl/>
          </w:rPr>
          <w:t>ת"פ 50551-03-18</w:t>
        </w:r>
      </w:hyperlink>
      <w:r w:rsidRPr="0011407C">
        <w:rPr>
          <w:rtl/>
        </w:rPr>
        <w:t xml:space="preserve"> </w:t>
      </w:r>
      <w:r w:rsidRPr="0011407C">
        <w:rPr>
          <w:u w:val="single"/>
          <w:rtl/>
        </w:rPr>
        <w:t>מדינת ישראל נ' עטיה</w:t>
      </w:r>
      <w:r w:rsidRPr="0011407C">
        <w:rPr>
          <w:rtl/>
        </w:rPr>
        <w:t xml:space="preserve"> (13.12.2018) (כבוד השופט ר' כרמל) – הנאשם הורשע בעבירה של סחר בנשק מסוג אקדח. נקבע שמתחם העונש הוא בין 15 ל-40 חודשי מאסר. על הנאשם, צעיר כבן 21 ללא הרשעות קודמות, הוטלו עונש של 18 חודשי מאסר בפועל.</w:t>
      </w:r>
    </w:p>
    <w:p w14:paraId="00BA79F9" w14:textId="77777777" w:rsidR="002C3E14" w:rsidRPr="0011407C" w:rsidRDefault="002C3E14" w:rsidP="002C3E14">
      <w:pPr>
        <w:spacing w:line="360" w:lineRule="auto"/>
        <w:jc w:val="both"/>
        <w:rPr>
          <w:rtl/>
        </w:rPr>
      </w:pPr>
    </w:p>
    <w:p w14:paraId="0CE5EBF9" w14:textId="77777777" w:rsidR="002C3E14" w:rsidRPr="0011407C" w:rsidRDefault="002C3E14" w:rsidP="002C3E14">
      <w:pPr>
        <w:spacing w:line="360" w:lineRule="auto"/>
        <w:jc w:val="both"/>
        <w:rPr>
          <w:rtl/>
        </w:rPr>
      </w:pPr>
      <w:r w:rsidRPr="0011407C">
        <w:rPr>
          <w:rtl/>
        </w:rPr>
        <w:t xml:space="preserve">לעומת זאת, לגבי סחר בנשק מסוג תת-מקלע או רובה סער, נקבעו מתחמי ענישה גבוהים יותר. כך בין  השאר נקבע בעניין </w:t>
      </w:r>
      <w:r w:rsidRPr="0011407C">
        <w:rPr>
          <w:u w:val="single"/>
          <w:rtl/>
        </w:rPr>
        <w:t>בראנסי</w:t>
      </w:r>
      <w:r w:rsidRPr="0011407C">
        <w:rPr>
          <w:rtl/>
        </w:rPr>
        <w:t xml:space="preserve">, ששם נקבע כי מתחם העונש לגבי נשק מסוג זה, הוא בין 24 ל-60 חודשי מאסר (ראו שם, הדיון בעניין נאשם 3, פסקאות 36-30; הדיון בעניין נאשם 19, פסקאות 54-46; הדיון בעניין נאשם 8, פסקאות 69-63). מתחם עונש דומה נקבע לאחרונה בבית משפט זה בעניין </w:t>
      </w:r>
      <w:hyperlink r:id="rId53" w:history="1">
        <w:r w:rsidR="00C424F8" w:rsidRPr="00C424F8">
          <w:rPr>
            <w:color w:val="0000FF"/>
            <w:u w:val="single"/>
            <w:rtl/>
          </w:rPr>
          <w:t>ת"פ (מחוזי ירושלים) 35608-04-18</w:t>
        </w:r>
      </w:hyperlink>
      <w:r w:rsidRPr="0011407C">
        <w:rPr>
          <w:rtl/>
        </w:rPr>
        <w:t xml:space="preserve"> </w:t>
      </w:r>
      <w:r w:rsidRPr="0011407C">
        <w:rPr>
          <w:u w:val="single"/>
          <w:rtl/>
        </w:rPr>
        <w:t>מדינת ישראל נ' קורד</w:t>
      </w:r>
      <w:r w:rsidRPr="0011407C">
        <w:rPr>
          <w:rtl/>
        </w:rPr>
        <w:t xml:space="preserve"> (28.2.2019) (כבוד השופט ר' כרמל) – הנאשם הורשע בשתי עבריות של סחר בנשק, בקשר לשתי עסקאות. באחת נמכר אקדח מסוג סטאר 9 עם מחסנית וכדורים ובשנייה נמכר רובה סער מסוג </w:t>
      </w:r>
      <w:r w:rsidRPr="0011407C">
        <w:t>M-16</w:t>
      </w:r>
      <w:r w:rsidRPr="0011407C">
        <w:rPr>
          <w:rtl/>
        </w:rPr>
        <w:t xml:space="preserve"> עם מחסנית וכדורים. נקבע שמתחם העונש הוא בין שנתיים לשש שנות מאסר. העונש שהוטל על הנאשם, שאין לחובתו הרשעות קודמות, היה 34 חודשי מאסר בפועל.</w:t>
      </w:r>
    </w:p>
    <w:p w14:paraId="6B9A70DE" w14:textId="77777777" w:rsidR="002C3E14" w:rsidRPr="0011407C" w:rsidRDefault="002C3E14" w:rsidP="002C3E14">
      <w:pPr>
        <w:spacing w:line="360" w:lineRule="auto"/>
        <w:jc w:val="both"/>
        <w:rPr>
          <w:rtl/>
        </w:rPr>
      </w:pPr>
    </w:p>
    <w:p w14:paraId="1EE8EFF2" w14:textId="77777777" w:rsidR="002C3E14" w:rsidRPr="0011407C" w:rsidRDefault="002C3E14" w:rsidP="002C3E14">
      <w:pPr>
        <w:spacing w:line="360" w:lineRule="auto"/>
        <w:jc w:val="both"/>
        <w:rPr>
          <w:rtl/>
        </w:rPr>
      </w:pPr>
      <w:r w:rsidRPr="0011407C">
        <w:rPr>
          <w:rtl/>
        </w:rPr>
        <w:t>24.</w:t>
      </w:r>
      <w:r w:rsidRPr="0011407C">
        <w:rPr>
          <w:rtl/>
        </w:rPr>
        <w:tab/>
        <w:t xml:space="preserve">שיקול נוסף המשליך על קביעת מתחם העונש, נוגע לחלקו של הנאשם בעסקת הנשק. כך למשל, במספר מקרים נקבע שמתחם העונש של מי שתיווך בעסקת נשק, נמוך מזה של המוכר. </w:t>
      </w:r>
    </w:p>
    <w:p w14:paraId="6949D960" w14:textId="77777777" w:rsidR="002C3E14" w:rsidRPr="0011407C" w:rsidRDefault="002C3E14" w:rsidP="002C3E14">
      <w:pPr>
        <w:spacing w:line="360" w:lineRule="auto"/>
        <w:jc w:val="both"/>
        <w:rPr>
          <w:rtl/>
        </w:rPr>
      </w:pPr>
    </w:p>
    <w:p w14:paraId="51251622" w14:textId="77777777" w:rsidR="002C3E14" w:rsidRPr="0011407C" w:rsidRDefault="002C3E14" w:rsidP="002C3E14">
      <w:pPr>
        <w:spacing w:line="360" w:lineRule="auto"/>
        <w:jc w:val="both"/>
        <w:rPr>
          <w:rtl/>
        </w:rPr>
      </w:pPr>
      <w:r w:rsidRPr="0011407C">
        <w:rPr>
          <w:rtl/>
        </w:rPr>
        <w:t xml:space="preserve">ראו למשל: </w:t>
      </w:r>
      <w:hyperlink r:id="rId54" w:history="1">
        <w:r w:rsidR="00C424F8" w:rsidRPr="00C424F8">
          <w:rPr>
            <w:color w:val="0000FF"/>
            <w:u w:val="single"/>
            <w:rtl/>
          </w:rPr>
          <w:t>ת"פ (מחוזי ירושלים) 24215-06-13</w:t>
        </w:r>
      </w:hyperlink>
      <w:r w:rsidRPr="0011407C">
        <w:rPr>
          <w:rtl/>
        </w:rPr>
        <w:t xml:space="preserve"> </w:t>
      </w:r>
      <w:r w:rsidRPr="0011407C">
        <w:rPr>
          <w:u w:val="single"/>
          <w:rtl/>
        </w:rPr>
        <w:t>מדינת ישראל נ' דוידאר</w:t>
      </w:r>
      <w:r w:rsidRPr="0011407C">
        <w:rPr>
          <w:rtl/>
        </w:rPr>
        <w:t xml:space="preserve"> (17.2.2014) (כבוד השופט י' נועם)</w:t>
      </w:r>
      <w:r w:rsidRPr="002C3E14">
        <w:rPr>
          <w:rFonts w:ascii="Calibri" w:hAnsi="Calibri"/>
          <w:rtl/>
        </w:rPr>
        <w:t xml:space="preserve"> – </w:t>
      </w:r>
      <w:r w:rsidRPr="002C3E14">
        <w:rPr>
          <w:rFonts w:ascii="Calibri" w:hAnsi="Calibri" w:hint="eastAsia"/>
          <w:rtl/>
        </w:rPr>
        <w:t>על</w:t>
      </w:r>
      <w:r w:rsidRPr="002C3E14">
        <w:rPr>
          <w:rFonts w:ascii="Calibri" w:hAnsi="Calibri"/>
          <w:rtl/>
        </w:rPr>
        <w:t xml:space="preserve"> </w:t>
      </w:r>
      <w:r w:rsidRPr="002C3E14">
        <w:rPr>
          <w:rFonts w:ascii="Calibri" w:hAnsi="Calibri" w:hint="eastAsia"/>
          <w:rtl/>
        </w:rPr>
        <w:t>הנאשם</w:t>
      </w:r>
      <w:r w:rsidRPr="002C3E14">
        <w:rPr>
          <w:rFonts w:ascii="Calibri" w:hAnsi="Calibri"/>
          <w:rtl/>
        </w:rPr>
        <w:t xml:space="preserve"> </w:t>
      </w:r>
      <w:r w:rsidRPr="002C3E14">
        <w:rPr>
          <w:rFonts w:ascii="Calibri" w:hAnsi="Calibri" w:hint="eastAsia"/>
          <w:rtl/>
        </w:rPr>
        <w:t>שהורשע</w:t>
      </w:r>
      <w:r w:rsidRPr="002C3E14">
        <w:rPr>
          <w:rFonts w:ascii="Calibri" w:hAnsi="Calibri"/>
          <w:rtl/>
        </w:rPr>
        <w:t xml:space="preserve"> </w:t>
      </w:r>
      <w:r w:rsidRPr="002C3E14">
        <w:rPr>
          <w:rFonts w:ascii="Calibri" w:hAnsi="Calibri" w:hint="eastAsia"/>
          <w:rtl/>
        </w:rPr>
        <w:t>במכירת</w:t>
      </w:r>
      <w:r w:rsidRPr="002C3E14">
        <w:rPr>
          <w:rFonts w:ascii="Calibri" w:hAnsi="Calibri"/>
          <w:rtl/>
        </w:rPr>
        <w:t xml:space="preserve"> </w:t>
      </w:r>
      <w:r w:rsidRPr="002C3E14">
        <w:rPr>
          <w:rFonts w:ascii="Calibri" w:hAnsi="Calibri" w:hint="eastAsia"/>
          <w:rtl/>
        </w:rPr>
        <w:t>רובה</w:t>
      </w:r>
      <w:r w:rsidRPr="002C3E14">
        <w:rPr>
          <w:rFonts w:ascii="Calibri" w:hAnsi="Calibri"/>
          <w:rtl/>
        </w:rPr>
        <w:t xml:space="preserve"> </w:t>
      </w:r>
      <w:r w:rsidRPr="002C3E14">
        <w:rPr>
          <w:rFonts w:ascii="Calibri" w:hAnsi="Calibri" w:hint="eastAsia"/>
          <w:rtl/>
        </w:rPr>
        <w:t>לסוכן</w:t>
      </w:r>
      <w:r w:rsidRPr="002C3E14">
        <w:rPr>
          <w:rFonts w:ascii="Calibri" w:hAnsi="Calibri"/>
          <w:rtl/>
        </w:rPr>
        <w:t xml:space="preserve"> </w:t>
      </w:r>
      <w:r w:rsidRPr="002C3E14">
        <w:rPr>
          <w:rFonts w:ascii="Calibri" w:hAnsi="Calibri" w:hint="eastAsia"/>
          <w:rtl/>
        </w:rPr>
        <w:t>משטרה</w:t>
      </w:r>
      <w:r w:rsidRPr="002C3E14">
        <w:rPr>
          <w:rFonts w:ascii="Calibri" w:hAnsi="Calibri"/>
          <w:rtl/>
        </w:rPr>
        <w:t xml:space="preserve">, </w:t>
      </w:r>
      <w:r w:rsidRPr="002C3E14">
        <w:rPr>
          <w:rFonts w:ascii="Calibri" w:hAnsi="Calibri" w:hint="eastAsia"/>
          <w:rtl/>
        </w:rPr>
        <w:t>הוטל</w:t>
      </w:r>
      <w:r w:rsidRPr="002C3E14">
        <w:rPr>
          <w:rFonts w:ascii="Calibri" w:hAnsi="Calibri"/>
          <w:rtl/>
        </w:rPr>
        <w:t xml:space="preserve"> </w:t>
      </w:r>
      <w:r w:rsidRPr="002C3E14">
        <w:rPr>
          <w:rFonts w:ascii="Calibri" w:hAnsi="Calibri" w:hint="eastAsia"/>
          <w:rtl/>
        </w:rPr>
        <w:t>עונש</w:t>
      </w:r>
      <w:r w:rsidRPr="002C3E14">
        <w:rPr>
          <w:rFonts w:ascii="Calibri" w:hAnsi="Calibri"/>
          <w:rtl/>
        </w:rPr>
        <w:t xml:space="preserve"> </w:t>
      </w:r>
      <w:r w:rsidRPr="002C3E14">
        <w:rPr>
          <w:rFonts w:ascii="Calibri" w:hAnsi="Calibri" w:hint="eastAsia"/>
          <w:rtl/>
        </w:rPr>
        <w:t>של</w:t>
      </w:r>
      <w:r w:rsidRPr="002C3E14">
        <w:rPr>
          <w:rFonts w:ascii="Calibri" w:hAnsi="Calibri"/>
          <w:rtl/>
        </w:rPr>
        <w:t xml:space="preserve"> 36 </w:t>
      </w:r>
      <w:r w:rsidRPr="002C3E14">
        <w:rPr>
          <w:rFonts w:ascii="Calibri" w:hAnsi="Calibri" w:hint="eastAsia"/>
          <w:rtl/>
        </w:rPr>
        <w:t>חודשי</w:t>
      </w:r>
      <w:r w:rsidRPr="002C3E14">
        <w:rPr>
          <w:rFonts w:ascii="Calibri" w:hAnsi="Calibri"/>
          <w:rtl/>
        </w:rPr>
        <w:t xml:space="preserve"> </w:t>
      </w:r>
      <w:r w:rsidRPr="002C3E14">
        <w:rPr>
          <w:rFonts w:ascii="Calibri" w:hAnsi="Calibri" w:hint="eastAsia"/>
          <w:rtl/>
        </w:rPr>
        <w:t>מאסר</w:t>
      </w:r>
      <w:r w:rsidRPr="002C3E14">
        <w:rPr>
          <w:rFonts w:ascii="Calibri" w:hAnsi="Calibri"/>
          <w:rtl/>
        </w:rPr>
        <w:t xml:space="preserve">, </w:t>
      </w:r>
      <w:r w:rsidRPr="002C3E14">
        <w:rPr>
          <w:rFonts w:ascii="Calibri" w:hAnsi="Calibri" w:hint="eastAsia"/>
          <w:rtl/>
        </w:rPr>
        <w:t>לאחר</w:t>
      </w:r>
      <w:r w:rsidRPr="002C3E14">
        <w:rPr>
          <w:rFonts w:ascii="Calibri" w:hAnsi="Calibri"/>
          <w:rtl/>
        </w:rPr>
        <w:t xml:space="preserve"> </w:t>
      </w:r>
      <w:r w:rsidRPr="002C3E14">
        <w:rPr>
          <w:rFonts w:ascii="Calibri" w:hAnsi="Calibri" w:hint="eastAsia"/>
          <w:rtl/>
        </w:rPr>
        <w:t>שנקבע</w:t>
      </w:r>
      <w:r w:rsidRPr="002C3E14">
        <w:rPr>
          <w:rFonts w:ascii="Calibri" w:hAnsi="Calibri"/>
          <w:rtl/>
        </w:rPr>
        <w:t xml:space="preserve"> </w:t>
      </w:r>
      <w:r w:rsidRPr="002C3E14">
        <w:rPr>
          <w:rFonts w:ascii="Calibri" w:hAnsi="Calibri" w:hint="eastAsia"/>
          <w:rtl/>
        </w:rPr>
        <w:t>שהמתחם</w:t>
      </w:r>
      <w:r w:rsidRPr="002C3E14">
        <w:rPr>
          <w:rFonts w:ascii="Calibri" w:hAnsi="Calibri"/>
          <w:rtl/>
        </w:rPr>
        <w:t xml:space="preserve"> </w:t>
      </w:r>
      <w:r w:rsidRPr="002C3E14">
        <w:rPr>
          <w:rFonts w:ascii="Calibri" w:hAnsi="Calibri" w:hint="eastAsia"/>
          <w:rtl/>
        </w:rPr>
        <w:t>הוא</w:t>
      </w:r>
      <w:r w:rsidRPr="002C3E14">
        <w:rPr>
          <w:rFonts w:ascii="Calibri" w:hAnsi="Calibri"/>
          <w:rtl/>
        </w:rPr>
        <w:t xml:space="preserve"> </w:t>
      </w:r>
      <w:r w:rsidRPr="002C3E14">
        <w:rPr>
          <w:rFonts w:ascii="Calibri" w:hAnsi="Calibri" w:hint="eastAsia"/>
          <w:rtl/>
        </w:rPr>
        <w:t>בין</w:t>
      </w:r>
      <w:r w:rsidRPr="002C3E14">
        <w:rPr>
          <w:rFonts w:ascii="Calibri" w:hAnsi="Calibri"/>
          <w:rtl/>
        </w:rPr>
        <w:t xml:space="preserve"> 24 </w:t>
      </w:r>
      <w:r w:rsidRPr="002C3E14">
        <w:rPr>
          <w:rFonts w:ascii="Calibri" w:hAnsi="Calibri" w:hint="eastAsia"/>
          <w:rtl/>
        </w:rPr>
        <w:t>ל</w:t>
      </w:r>
      <w:r w:rsidRPr="002C3E14">
        <w:rPr>
          <w:rFonts w:ascii="Calibri" w:hAnsi="Calibri"/>
          <w:rtl/>
        </w:rPr>
        <w:t xml:space="preserve">-48 </w:t>
      </w:r>
      <w:r w:rsidRPr="002C3E14">
        <w:rPr>
          <w:rFonts w:ascii="Calibri" w:hAnsi="Calibri" w:hint="eastAsia"/>
          <w:rtl/>
        </w:rPr>
        <w:t>חודשי</w:t>
      </w:r>
      <w:r w:rsidRPr="002C3E14">
        <w:rPr>
          <w:rFonts w:ascii="Calibri" w:hAnsi="Calibri"/>
          <w:rtl/>
        </w:rPr>
        <w:t xml:space="preserve"> </w:t>
      </w:r>
      <w:r w:rsidRPr="002C3E14">
        <w:rPr>
          <w:rFonts w:ascii="Calibri" w:hAnsi="Calibri" w:hint="eastAsia"/>
          <w:rtl/>
        </w:rPr>
        <w:t>מאסר</w:t>
      </w:r>
      <w:r w:rsidRPr="002C3E14">
        <w:rPr>
          <w:rFonts w:ascii="Calibri" w:hAnsi="Calibri"/>
          <w:rtl/>
        </w:rPr>
        <w:t xml:space="preserve">. </w:t>
      </w:r>
      <w:r w:rsidRPr="002C3E14">
        <w:rPr>
          <w:rFonts w:ascii="Calibri" w:hAnsi="Calibri" w:hint="eastAsia"/>
          <w:rtl/>
        </w:rPr>
        <w:t>על</w:t>
      </w:r>
      <w:r w:rsidRPr="002C3E14">
        <w:rPr>
          <w:rFonts w:ascii="Calibri" w:hAnsi="Calibri"/>
          <w:rtl/>
        </w:rPr>
        <w:t xml:space="preserve"> </w:t>
      </w:r>
      <w:r w:rsidRPr="002C3E14">
        <w:rPr>
          <w:rFonts w:ascii="Calibri" w:hAnsi="Calibri" w:hint="eastAsia"/>
          <w:rtl/>
        </w:rPr>
        <w:t>הנאשם</w:t>
      </w:r>
      <w:r w:rsidRPr="002C3E14">
        <w:rPr>
          <w:rFonts w:ascii="Calibri" w:hAnsi="Calibri"/>
          <w:rtl/>
        </w:rPr>
        <w:t xml:space="preserve"> </w:t>
      </w:r>
      <w:r w:rsidRPr="002C3E14">
        <w:rPr>
          <w:rFonts w:ascii="Calibri" w:hAnsi="Calibri" w:hint="eastAsia"/>
          <w:rtl/>
        </w:rPr>
        <w:t>הנוסף</w:t>
      </w:r>
      <w:r w:rsidRPr="002C3E14">
        <w:rPr>
          <w:rFonts w:ascii="Calibri" w:hAnsi="Calibri"/>
          <w:rtl/>
        </w:rPr>
        <w:t xml:space="preserve">, </w:t>
      </w:r>
      <w:r w:rsidRPr="002C3E14">
        <w:rPr>
          <w:rFonts w:ascii="Calibri" w:hAnsi="Calibri" w:hint="eastAsia"/>
          <w:rtl/>
        </w:rPr>
        <w:t>שנקבע</w:t>
      </w:r>
      <w:r w:rsidRPr="002C3E14">
        <w:rPr>
          <w:rFonts w:ascii="Calibri" w:hAnsi="Calibri"/>
          <w:rtl/>
        </w:rPr>
        <w:t xml:space="preserve"> </w:t>
      </w:r>
      <w:r w:rsidRPr="002C3E14">
        <w:rPr>
          <w:rFonts w:ascii="Calibri" w:hAnsi="Calibri" w:hint="eastAsia"/>
          <w:rtl/>
        </w:rPr>
        <w:t>שחלקו</w:t>
      </w:r>
      <w:r w:rsidRPr="002C3E14">
        <w:rPr>
          <w:rFonts w:ascii="Calibri" w:hAnsi="Calibri"/>
          <w:rtl/>
        </w:rPr>
        <w:t xml:space="preserve"> </w:t>
      </w:r>
      <w:r w:rsidRPr="002C3E14">
        <w:rPr>
          <w:rFonts w:ascii="Calibri" w:hAnsi="Calibri" w:hint="eastAsia"/>
          <w:rtl/>
        </w:rPr>
        <w:t>היה</w:t>
      </w:r>
      <w:r w:rsidRPr="002C3E14">
        <w:rPr>
          <w:rFonts w:ascii="Calibri" w:hAnsi="Calibri"/>
          <w:rtl/>
        </w:rPr>
        <w:t xml:space="preserve"> </w:t>
      </w:r>
      <w:r w:rsidRPr="002C3E14">
        <w:rPr>
          <w:rFonts w:ascii="Calibri" w:hAnsi="Calibri" w:hint="eastAsia"/>
          <w:rtl/>
        </w:rPr>
        <w:t>של</w:t>
      </w:r>
      <w:r w:rsidRPr="002C3E14">
        <w:rPr>
          <w:rFonts w:ascii="Calibri" w:hAnsi="Calibri"/>
          <w:rtl/>
        </w:rPr>
        <w:t xml:space="preserve"> </w:t>
      </w:r>
      <w:r w:rsidRPr="002C3E14">
        <w:rPr>
          <w:rFonts w:ascii="Calibri" w:hAnsi="Calibri" w:hint="eastAsia"/>
          <w:rtl/>
        </w:rPr>
        <w:t>מתווך</w:t>
      </w:r>
      <w:r w:rsidRPr="002C3E14">
        <w:rPr>
          <w:rFonts w:ascii="Calibri" w:hAnsi="Calibri"/>
          <w:rtl/>
        </w:rPr>
        <w:t xml:space="preserve">, </w:t>
      </w:r>
      <w:r w:rsidRPr="002C3E14">
        <w:rPr>
          <w:rFonts w:ascii="Calibri" w:hAnsi="Calibri" w:hint="eastAsia"/>
          <w:rtl/>
        </w:rPr>
        <w:t>הושת</w:t>
      </w:r>
      <w:r w:rsidRPr="002C3E14">
        <w:rPr>
          <w:rFonts w:ascii="Calibri" w:hAnsi="Calibri"/>
          <w:rtl/>
        </w:rPr>
        <w:t xml:space="preserve"> </w:t>
      </w:r>
      <w:r w:rsidRPr="002C3E14">
        <w:rPr>
          <w:rFonts w:ascii="Calibri" w:hAnsi="Calibri" w:hint="eastAsia"/>
          <w:rtl/>
        </w:rPr>
        <w:t>עונש</w:t>
      </w:r>
      <w:r w:rsidRPr="002C3E14">
        <w:rPr>
          <w:rFonts w:ascii="Calibri" w:hAnsi="Calibri"/>
          <w:rtl/>
        </w:rPr>
        <w:t xml:space="preserve"> </w:t>
      </w:r>
      <w:r w:rsidRPr="002C3E14">
        <w:rPr>
          <w:rFonts w:ascii="Calibri" w:hAnsi="Calibri" w:hint="eastAsia"/>
          <w:rtl/>
        </w:rPr>
        <w:t>של</w:t>
      </w:r>
      <w:r w:rsidRPr="002C3E14">
        <w:rPr>
          <w:rFonts w:ascii="Calibri" w:hAnsi="Calibri"/>
          <w:rtl/>
        </w:rPr>
        <w:t xml:space="preserve"> 20 </w:t>
      </w:r>
      <w:r w:rsidRPr="002C3E14">
        <w:rPr>
          <w:rFonts w:ascii="Calibri" w:hAnsi="Calibri" w:hint="eastAsia"/>
          <w:rtl/>
        </w:rPr>
        <w:t>חודשי</w:t>
      </w:r>
      <w:r w:rsidRPr="002C3E14">
        <w:rPr>
          <w:rFonts w:ascii="Calibri" w:hAnsi="Calibri"/>
          <w:rtl/>
        </w:rPr>
        <w:t xml:space="preserve"> </w:t>
      </w:r>
      <w:r w:rsidRPr="002C3E14">
        <w:rPr>
          <w:rFonts w:ascii="Calibri" w:hAnsi="Calibri" w:hint="eastAsia"/>
          <w:rtl/>
        </w:rPr>
        <w:t>מאסר</w:t>
      </w:r>
      <w:r w:rsidRPr="002C3E14">
        <w:rPr>
          <w:rFonts w:ascii="Calibri" w:hAnsi="Calibri"/>
          <w:rtl/>
        </w:rPr>
        <w:t xml:space="preserve">, </w:t>
      </w:r>
      <w:r w:rsidRPr="002C3E14">
        <w:rPr>
          <w:rFonts w:ascii="Calibri" w:hAnsi="Calibri" w:hint="eastAsia"/>
          <w:rtl/>
        </w:rPr>
        <w:t>לאחר</w:t>
      </w:r>
      <w:r w:rsidRPr="002C3E14">
        <w:rPr>
          <w:rFonts w:ascii="Calibri" w:hAnsi="Calibri"/>
          <w:rtl/>
        </w:rPr>
        <w:t xml:space="preserve"> </w:t>
      </w:r>
      <w:r w:rsidRPr="002C3E14">
        <w:rPr>
          <w:rFonts w:ascii="Calibri" w:hAnsi="Calibri" w:hint="eastAsia"/>
          <w:rtl/>
        </w:rPr>
        <w:t>שנקבע</w:t>
      </w:r>
      <w:r w:rsidRPr="002C3E14">
        <w:rPr>
          <w:rFonts w:ascii="Calibri" w:hAnsi="Calibri"/>
          <w:rtl/>
        </w:rPr>
        <w:t xml:space="preserve"> </w:t>
      </w:r>
      <w:r w:rsidRPr="002C3E14">
        <w:rPr>
          <w:rFonts w:ascii="Calibri" w:hAnsi="Calibri" w:hint="eastAsia"/>
          <w:rtl/>
        </w:rPr>
        <w:t>שהמתחם</w:t>
      </w:r>
      <w:r w:rsidRPr="002C3E14">
        <w:rPr>
          <w:rFonts w:ascii="Calibri" w:hAnsi="Calibri"/>
          <w:rtl/>
        </w:rPr>
        <w:t xml:space="preserve"> </w:t>
      </w:r>
      <w:r w:rsidRPr="002C3E14">
        <w:rPr>
          <w:rFonts w:ascii="Calibri" w:hAnsi="Calibri" w:hint="eastAsia"/>
          <w:rtl/>
        </w:rPr>
        <w:t>הוא</w:t>
      </w:r>
      <w:r w:rsidRPr="002C3E14">
        <w:rPr>
          <w:rFonts w:ascii="Calibri" w:hAnsi="Calibri"/>
          <w:rtl/>
        </w:rPr>
        <w:t xml:space="preserve"> </w:t>
      </w:r>
      <w:r w:rsidRPr="002C3E14">
        <w:rPr>
          <w:rFonts w:ascii="Calibri" w:hAnsi="Calibri" w:hint="eastAsia"/>
          <w:rtl/>
        </w:rPr>
        <w:t>בין</w:t>
      </w:r>
      <w:r w:rsidRPr="002C3E14">
        <w:rPr>
          <w:rFonts w:ascii="Calibri" w:hAnsi="Calibri"/>
          <w:rtl/>
        </w:rPr>
        <w:t xml:space="preserve"> 15 </w:t>
      </w:r>
      <w:r w:rsidRPr="002C3E14">
        <w:rPr>
          <w:rFonts w:ascii="Calibri" w:hAnsi="Calibri" w:hint="eastAsia"/>
          <w:rtl/>
        </w:rPr>
        <w:t>ל</w:t>
      </w:r>
      <w:r w:rsidRPr="002C3E14">
        <w:rPr>
          <w:rFonts w:ascii="Calibri" w:hAnsi="Calibri"/>
          <w:rtl/>
        </w:rPr>
        <w:t xml:space="preserve">-25 </w:t>
      </w:r>
      <w:r w:rsidRPr="002C3E14">
        <w:rPr>
          <w:rFonts w:ascii="Calibri" w:hAnsi="Calibri" w:hint="eastAsia"/>
          <w:rtl/>
        </w:rPr>
        <w:t>חודשי</w:t>
      </w:r>
      <w:r w:rsidRPr="002C3E14">
        <w:rPr>
          <w:rFonts w:ascii="Calibri" w:hAnsi="Calibri"/>
          <w:rtl/>
        </w:rPr>
        <w:t xml:space="preserve"> </w:t>
      </w:r>
      <w:r w:rsidRPr="002C3E14">
        <w:rPr>
          <w:rFonts w:ascii="Calibri" w:hAnsi="Calibri" w:hint="eastAsia"/>
          <w:rtl/>
        </w:rPr>
        <w:t>מאסר</w:t>
      </w:r>
      <w:r w:rsidRPr="002C3E14">
        <w:rPr>
          <w:rFonts w:ascii="Calibri" w:hAnsi="Calibri"/>
          <w:rtl/>
        </w:rPr>
        <w:t xml:space="preserve">. </w:t>
      </w:r>
      <w:r w:rsidRPr="002C3E14">
        <w:rPr>
          <w:rFonts w:ascii="Calibri" w:hAnsi="Calibri" w:hint="eastAsia"/>
          <w:rtl/>
        </w:rPr>
        <w:t>כן</w:t>
      </w:r>
      <w:r w:rsidRPr="002C3E14">
        <w:rPr>
          <w:rFonts w:ascii="Calibri" w:hAnsi="Calibri"/>
          <w:rtl/>
        </w:rPr>
        <w:t xml:space="preserve"> </w:t>
      </w:r>
      <w:r w:rsidRPr="002C3E14">
        <w:rPr>
          <w:rFonts w:ascii="Calibri" w:hAnsi="Calibri" w:hint="eastAsia"/>
          <w:rtl/>
        </w:rPr>
        <w:t>ראו</w:t>
      </w:r>
      <w:r w:rsidRPr="002C3E14">
        <w:rPr>
          <w:rFonts w:ascii="Calibri" w:hAnsi="Calibri"/>
          <w:rtl/>
        </w:rPr>
        <w:t xml:space="preserve">: </w:t>
      </w:r>
      <w:hyperlink r:id="rId55" w:history="1">
        <w:r w:rsidR="00C424F8" w:rsidRPr="00C424F8">
          <w:rPr>
            <w:color w:val="0000FF"/>
            <w:u w:val="single"/>
            <w:rtl/>
          </w:rPr>
          <w:t>ע"פ 2422/14</w:t>
        </w:r>
      </w:hyperlink>
      <w:r w:rsidRPr="0011407C">
        <w:rPr>
          <w:rtl/>
        </w:rPr>
        <w:t xml:space="preserve"> </w:t>
      </w:r>
      <w:r w:rsidRPr="0011407C">
        <w:rPr>
          <w:u w:val="single"/>
          <w:rtl/>
        </w:rPr>
        <w:t>עלי ח'דר נ' מדינת ישראל</w:t>
      </w:r>
      <w:r w:rsidRPr="0011407C">
        <w:rPr>
          <w:rtl/>
        </w:rPr>
        <w:t xml:space="preserve"> (21.12.2014) (כבוד השופט ס' ג'ובראן); </w:t>
      </w:r>
      <w:hyperlink r:id="rId56" w:history="1">
        <w:r w:rsidR="00C424F8" w:rsidRPr="00C424F8">
          <w:rPr>
            <w:rFonts w:ascii="Calibri" w:hAnsi="Calibri" w:hint="eastAsia"/>
            <w:color w:val="0000FF"/>
            <w:u w:val="single"/>
            <w:rtl/>
          </w:rPr>
          <w:t>ת</w:t>
        </w:r>
        <w:r w:rsidR="00C424F8" w:rsidRPr="00C424F8">
          <w:rPr>
            <w:rFonts w:ascii="Calibri" w:hAnsi="Calibri"/>
            <w:color w:val="0000FF"/>
            <w:u w:val="single"/>
            <w:rtl/>
          </w:rPr>
          <w:t>"</w:t>
        </w:r>
        <w:r w:rsidR="00C424F8" w:rsidRPr="00C424F8">
          <w:rPr>
            <w:rFonts w:ascii="Calibri" w:hAnsi="Calibri" w:hint="eastAsia"/>
            <w:color w:val="0000FF"/>
            <w:u w:val="single"/>
            <w:rtl/>
          </w:rPr>
          <w:t>פ</w:t>
        </w:r>
        <w:r w:rsidR="00C424F8" w:rsidRPr="00C424F8">
          <w:rPr>
            <w:rFonts w:ascii="Calibri" w:hAnsi="Calibri"/>
            <w:color w:val="0000FF"/>
            <w:u w:val="single"/>
            <w:rtl/>
          </w:rPr>
          <w:t xml:space="preserve"> (</w:t>
        </w:r>
        <w:r w:rsidR="00C424F8" w:rsidRPr="00C424F8">
          <w:rPr>
            <w:rFonts w:ascii="Calibri" w:hAnsi="Calibri" w:hint="eastAsia"/>
            <w:color w:val="0000FF"/>
            <w:u w:val="single"/>
            <w:rtl/>
          </w:rPr>
          <w:t>מחוזי</w:t>
        </w:r>
        <w:r w:rsidR="00C424F8" w:rsidRPr="00C424F8">
          <w:rPr>
            <w:rFonts w:ascii="Calibri" w:hAnsi="Calibri"/>
            <w:color w:val="0000FF"/>
            <w:u w:val="single"/>
            <w:rtl/>
          </w:rPr>
          <w:t xml:space="preserve"> </w:t>
        </w:r>
        <w:r w:rsidR="00C424F8" w:rsidRPr="00C424F8">
          <w:rPr>
            <w:rFonts w:ascii="Calibri" w:hAnsi="Calibri" w:hint="eastAsia"/>
            <w:color w:val="0000FF"/>
            <w:u w:val="single"/>
            <w:rtl/>
          </w:rPr>
          <w:t>ירושלים</w:t>
        </w:r>
        <w:r w:rsidR="00C424F8" w:rsidRPr="00C424F8">
          <w:rPr>
            <w:rFonts w:ascii="Calibri" w:hAnsi="Calibri"/>
            <w:color w:val="0000FF"/>
            <w:u w:val="single"/>
            <w:rtl/>
          </w:rPr>
          <w:t>) 11789-12-16</w:t>
        </w:r>
      </w:hyperlink>
      <w:r w:rsidRPr="002C3E14">
        <w:rPr>
          <w:rFonts w:ascii="Calibri" w:hAnsi="Calibri"/>
          <w:rtl/>
        </w:rPr>
        <w:t xml:space="preserve"> </w:t>
      </w:r>
      <w:r w:rsidRPr="002C3E14">
        <w:rPr>
          <w:rFonts w:ascii="Calibri" w:hAnsi="Calibri" w:hint="eastAsia"/>
          <w:u w:val="single"/>
          <w:rtl/>
        </w:rPr>
        <w:t>מדינת</w:t>
      </w:r>
      <w:r w:rsidRPr="002C3E14">
        <w:rPr>
          <w:rFonts w:ascii="Calibri" w:hAnsi="Calibri"/>
          <w:u w:val="single"/>
          <w:rtl/>
        </w:rPr>
        <w:t xml:space="preserve"> </w:t>
      </w:r>
      <w:r w:rsidRPr="002C3E14">
        <w:rPr>
          <w:rFonts w:ascii="Calibri" w:hAnsi="Calibri" w:hint="eastAsia"/>
          <w:u w:val="single"/>
          <w:rtl/>
        </w:rPr>
        <w:t>ישראל</w:t>
      </w:r>
      <w:r w:rsidRPr="002C3E14">
        <w:rPr>
          <w:rFonts w:ascii="Calibri" w:hAnsi="Calibri"/>
          <w:u w:val="single"/>
          <w:rtl/>
        </w:rPr>
        <w:t xml:space="preserve"> </w:t>
      </w:r>
      <w:r w:rsidRPr="002C3E14">
        <w:rPr>
          <w:rFonts w:ascii="Calibri" w:hAnsi="Calibri" w:hint="eastAsia"/>
          <w:u w:val="single"/>
          <w:rtl/>
        </w:rPr>
        <w:t>נ</w:t>
      </w:r>
      <w:r w:rsidRPr="002C3E14">
        <w:rPr>
          <w:rFonts w:ascii="Calibri" w:hAnsi="Calibri"/>
          <w:u w:val="single"/>
          <w:rtl/>
        </w:rPr>
        <w:t xml:space="preserve">' </w:t>
      </w:r>
      <w:r w:rsidRPr="002C3E14">
        <w:rPr>
          <w:rFonts w:ascii="Calibri" w:hAnsi="Calibri" w:hint="eastAsia"/>
          <w:u w:val="single"/>
          <w:rtl/>
        </w:rPr>
        <w:t>מאזן</w:t>
      </w:r>
      <w:r w:rsidRPr="002C3E14">
        <w:rPr>
          <w:rFonts w:ascii="Calibri" w:hAnsi="Calibri"/>
          <w:u w:val="single"/>
          <w:rtl/>
        </w:rPr>
        <w:t xml:space="preserve"> </w:t>
      </w:r>
      <w:r w:rsidRPr="002C3E14">
        <w:rPr>
          <w:rFonts w:ascii="Calibri" w:hAnsi="Calibri" w:hint="eastAsia"/>
          <w:u w:val="single"/>
          <w:rtl/>
        </w:rPr>
        <w:t>ג</w:t>
      </w:r>
      <w:r w:rsidRPr="002C3E14">
        <w:rPr>
          <w:rFonts w:ascii="Calibri" w:hAnsi="Calibri"/>
          <w:u w:val="single"/>
          <w:rtl/>
        </w:rPr>
        <w:t>'</w:t>
      </w:r>
      <w:r w:rsidRPr="002C3E14">
        <w:rPr>
          <w:rFonts w:ascii="Calibri" w:hAnsi="Calibri" w:hint="eastAsia"/>
          <w:u w:val="single"/>
          <w:rtl/>
        </w:rPr>
        <w:t>אבר</w:t>
      </w:r>
      <w:r w:rsidRPr="002C3E14">
        <w:rPr>
          <w:rFonts w:ascii="Calibri" w:hAnsi="Calibri"/>
          <w:rtl/>
        </w:rPr>
        <w:t xml:space="preserve"> (31.12.2017) (</w:t>
      </w:r>
      <w:r w:rsidRPr="002C3E14">
        <w:rPr>
          <w:rFonts w:ascii="Calibri" w:hAnsi="Calibri" w:hint="eastAsia"/>
          <w:rtl/>
        </w:rPr>
        <w:t>כבוד</w:t>
      </w:r>
      <w:r w:rsidRPr="002C3E14">
        <w:rPr>
          <w:rFonts w:ascii="Calibri" w:hAnsi="Calibri"/>
          <w:rtl/>
        </w:rPr>
        <w:t xml:space="preserve"> </w:t>
      </w:r>
      <w:r w:rsidRPr="002C3E14">
        <w:rPr>
          <w:rFonts w:ascii="Calibri" w:hAnsi="Calibri" w:hint="eastAsia"/>
          <w:rtl/>
        </w:rPr>
        <w:t>השופטת</w:t>
      </w:r>
      <w:r w:rsidRPr="002C3E14">
        <w:rPr>
          <w:rFonts w:ascii="Calibri" w:hAnsi="Calibri"/>
          <w:rtl/>
        </w:rPr>
        <w:t xml:space="preserve"> </w:t>
      </w:r>
      <w:r w:rsidRPr="002C3E14">
        <w:rPr>
          <w:rFonts w:ascii="Calibri" w:hAnsi="Calibri" w:hint="eastAsia"/>
          <w:rtl/>
        </w:rPr>
        <w:t>ח</w:t>
      </w:r>
      <w:r w:rsidRPr="002C3E14">
        <w:rPr>
          <w:rFonts w:ascii="Calibri" w:hAnsi="Calibri"/>
          <w:rtl/>
        </w:rPr>
        <w:t xml:space="preserve">' </w:t>
      </w:r>
      <w:r w:rsidRPr="002C3E14">
        <w:rPr>
          <w:rFonts w:ascii="Calibri" w:hAnsi="Calibri" w:hint="eastAsia"/>
          <w:rtl/>
        </w:rPr>
        <w:t>מאק</w:t>
      </w:r>
      <w:r w:rsidRPr="002C3E14">
        <w:rPr>
          <w:rFonts w:ascii="Calibri" w:hAnsi="Calibri"/>
          <w:rtl/>
        </w:rPr>
        <w:t>-</w:t>
      </w:r>
      <w:r w:rsidRPr="002C3E14">
        <w:rPr>
          <w:rFonts w:ascii="Calibri" w:hAnsi="Calibri" w:hint="eastAsia"/>
          <w:rtl/>
        </w:rPr>
        <w:t>קלמנוביץ</w:t>
      </w:r>
      <w:r w:rsidRPr="002C3E14">
        <w:rPr>
          <w:rFonts w:ascii="Calibri" w:hAnsi="Calibri"/>
          <w:rtl/>
        </w:rPr>
        <w:t xml:space="preserve">). </w:t>
      </w:r>
    </w:p>
    <w:p w14:paraId="16CF0386" w14:textId="77777777" w:rsidR="002C3E14" w:rsidRPr="0011407C" w:rsidRDefault="002C3E14" w:rsidP="002C3E14">
      <w:pPr>
        <w:spacing w:line="360" w:lineRule="auto"/>
        <w:jc w:val="both"/>
        <w:rPr>
          <w:rtl/>
        </w:rPr>
      </w:pPr>
    </w:p>
    <w:p w14:paraId="1EC6F81C" w14:textId="77777777" w:rsidR="002C3E14" w:rsidRPr="0011407C" w:rsidRDefault="002C3E14" w:rsidP="002C3E14">
      <w:pPr>
        <w:spacing w:line="360" w:lineRule="auto"/>
        <w:jc w:val="both"/>
        <w:rPr>
          <w:rtl/>
        </w:rPr>
      </w:pPr>
      <w:r w:rsidRPr="0011407C">
        <w:rPr>
          <w:rtl/>
        </w:rPr>
        <w:t>25.</w:t>
      </w:r>
      <w:r w:rsidRPr="0011407C">
        <w:rPr>
          <w:rtl/>
        </w:rPr>
        <w:tab/>
        <w:t xml:space="preserve">בדומה, אם עסקת הנשק לא הושלמה ובעטיה הורשע הנאשם בניסיון לעסקה בנשק או בקשירת קשר לעשיית עסקה בנשק, מתחם העונש הועמד על כמחצית ממתחם העונש שבדרך כלל נקבע לגבי עסקה בנשק. </w:t>
      </w:r>
    </w:p>
    <w:p w14:paraId="52290823" w14:textId="77777777" w:rsidR="002C3E14" w:rsidRPr="0011407C" w:rsidRDefault="002C3E14" w:rsidP="002C3E14">
      <w:pPr>
        <w:spacing w:line="360" w:lineRule="auto"/>
        <w:jc w:val="both"/>
        <w:rPr>
          <w:rtl/>
        </w:rPr>
      </w:pPr>
    </w:p>
    <w:p w14:paraId="0B2A08E0" w14:textId="77777777" w:rsidR="002C3E14" w:rsidRPr="0011407C" w:rsidRDefault="002C3E14" w:rsidP="002C3E14">
      <w:pPr>
        <w:spacing w:line="360" w:lineRule="auto"/>
        <w:jc w:val="both"/>
        <w:rPr>
          <w:rtl/>
        </w:rPr>
      </w:pPr>
      <w:r w:rsidRPr="0011407C">
        <w:rPr>
          <w:rtl/>
        </w:rPr>
        <w:t xml:space="preserve">ראו לעניין זה בין השאר, את פסקי הדין הבאים, שבהם נדון עניינו של נאשם שהורשע בעבירת ניסיון לעסקה בנשק: </w:t>
      </w:r>
      <w:hyperlink r:id="rId57" w:history="1">
        <w:r w:rsidR="00C424F8" w:rsidRPr="00C424F8">
          <w:rPr>
            <w:color w:val="0000FF"/>
            <w:u w:val="single"/>
            <w:rtl/>
          </w:rPr>
          <w:t>ת"פ (מחוזי, מרכז) 39998-08-15</w:t>
        </w:r>
      </w:hyperlink>
      <w:r w:rsidRPr="0011407C">
        <w:rPr>
          <w:rtl/>
        </w:rPr>
        <w:t xml:space="preserve"> </w:t>
      </w:r>
      <w:r w:rsidRPr="0011407C">
        <w:rPr>
          <w:u w:val="single"/>
          <w:rtl/>
        </w:rPr>
        <w:t>מדינת ישראל נ' קישק</w:t>
      </w:r>
      <w:r w:rsidRPr="0011407C">
        <w:rPr>
          <w:rtl/>
        </w:rPr>
        <w:t xml:space="preserve"> (27.10.2016) (כבוד השופטת דנה מרשק מרום) – הנאשם 1 הורשע בעבירה של סחר בנשק, שכלל רכישת שני אקדחים. נקבע לגביו מתחם עונש בין 24 ל-48 חודשי מאסר והוטל עליו עונש של 30 חודשי מאסר בפועל. לעומת זאת, על הנאשם 2, שהורשע בעבירה של ניסיון רכישת נשק, נקבע לגביו מתחם עונש בין 10 ל-24 חודשי מאסר והושת עליו עונש של 10 חודשי מאסר; </w:t>
      </w:r>
      <w:hyperlink r:id="rId58" w:history="1">
        <w:r w:rsidR="00C424F8" w:rsidRPr="00C424F8">
          <w:rPr>
            <w:color w:val="0000FF"/>
            <w:u w:val="single"/>
            <w:rtl/>
          </w:rPr>
          <w:t>ת"פ (מחוזי, ירושלים) 20778-11-12</w:t>
        </w:r>
      </w:hyperlink>
      <w:r w:rsidRPr="0011407C">
        <w:rPr>
          <w:rtl/>
        </w:rPr>
        <w:t xml:space="preserve"> </w:t>
      </w:r>
      <w:r w:rsidRPr="0011407C">
        <w:rPr>
          <w:u w:val="single"/>
          <w:rtl/>
        </w:rPr>
        <w:t>מדינת ישראל נ' סלפיתי</w:t>
      </w:r>
      <w:r w:rsidRPr="0011407C">
        <w:rPr>
          <w:rtl/>
        </w:rPr>
        <w:t xml:space="preserve"> (5.5.2013) (כבוד השופט י' נועם) – הנאשם 4, שלחובתו הרשעות קודמות רבות, הורשע על-פי הודאתו בעבירה של ניסיון לעסקה בנשק. נקבע מתחם עונש בין 6 ל-24 חודשי מאסר, והוטל עונש של 8 חודשי מאסר בפועל; </w:t>
      </w:r>
      <w:hyperlink r:id="rId59" w:history="1">
        <w:r w:rsidR="00C424F8" w:rsidRPr="00C424F8">
          <w:rPr>
            <w:color w:val="0000FF"/>
            <w:u w:val="single"/>
            <w:rtl/>
          </w:rPr>
          <w:t>ע"פ 3317/09</w:t>
        </w:r>
      </w:hyperlink>
      <w:r w:rsidRPr="0011407C">
        <w:rPr>
          <w:rtl/>
        </w:rPr>
        <w:t xml:space="preserve"> </w:t>
      </w:r>
      <w:r w:rsidRPr="0011407C">
        <w:rPr>
          <w:u w:val="single"/>
          <w:rtl/>
        </w:rPr>
        <w:t>פלוני נ' מדינת ישראל</w:t>
      </w:r>
      <w:r w:rsidRPr="0011407C">
        <w:rPr>
          <w:rtl/>
        </w:rPr>
        <w:t xml:space="preserve"> (24.11.2009) (כבוד השופט א' א' לוי); </w:t>
      </w:r>
      <w:hyperlink r:id="rId60" w:history="1">
        <w:r w:rsidR="00C424F8" w:rsidRPr="00C424F8">
          <w:rPr>
            <w:color w:val="0000FF"/>
            <w:u w:val="single"/>
            <w:rtl/>
          </w:rPr>
          <w:t>ת"פ (מחוזי ירושלים) 67703-11-16</w:t>
        </w:r>
      </w:hyperlink>
      <w:r w:rsidRPr="0011407C">
        <w:rPr>
          <w:rtl/>
        </w:rPr>
        <w:t xml:space="preserve"> </w:t>
      </w:r>
      <w:r w:rsidRPr="0011407C">
        <w:rPr>
          <w:u w:val="single"/>
          <w:rtl/>
        </w:rPr>
        <w:t>מדינת ישראל נ' מוגרבי</w:t>
      </w:r>
      <w:r w:rsidRPr="0011407C">
        <w:rPr>
          <w:rtl/>
        </w:rPr>
        <w:t xml:space="preserve"> (22.11.2017) (כבוד השופטת ח' מאק-קלמנוביץ) – נאשם 3 הורשע בין השאר, בסיוע לעבירה של סחר בנשק, שלגביה נקבע כי מתחם העונש יהיה מחצית מהמתחם שנקבע בעניין נאשם 2 לעבירה של סחר בנשק, שבעניינה נקבע מתחם בין 20 ל-40 חודשי מאסר בפועל לכל עבירה.</w:t>
      </w:r>
    </w:p>
    <w:p w14:paraId="66A32AE7" w14:textId="77777777" w:rsidR="002C3E14" w:rsidRPr="0011407C" w:rsidRDefault="002C3E14" w:rsidP="002C3E14">
      <w:pPr>
        <w:spacing w:line="360" w:lineRule="auto"/>
        <w:jc w:val="both"/>
        <w:rPr>
          <w:rtl/>
        </w:rPr>
      </w:pPr>
    </w:p>
    <w:p w14:paraId="1CB1BC3B" w14:textId="77777777" w:rsidR="002C3E14" w:rsidRPr="0011407C" w:rsidRDefault="002C3E14" w:rsidP="002C3E14">
      <w:pPr>
        <w:spacing w:line="360" w:lineRule="auto"/>
        <w:jc w:val="both"/>
        <w:rPr>
          <w:b/>
          <w:bCs/>
          <w:u w:val="single"/>
          <w:rtl/>
        </w:rPr>
      </w:pPr>
      <w:r w:rsidRPr="0011407C">
        <w:rPr>
          <w:rtl/>
        </w:rPr>
        <w:tab/>
      </w:r>
      <w:r w:rsidRPr="0011407C">
        <w:rPr>
          <w:b/>
          <w:bCs/>
        </w:rPr>
        <w:sym w:font="Wingdings" w:char="F077"/>
      </w:r>
      <w:r w:rsidRPr="0011407C">
        <w:rPr>
          <w:b/>
          <w:bCs/>
          <w:rtl/>
        </w:rPr>
        <w:t xml:space="preserve">   </w:t>
      </w:r>
      <w:r w:rsidRPr="0011407C">
        <w:rPr>
          <w:b/>
          <w:bCs/>
          <w:u w:val="single"/>
          <w:rtl/>
        </w:rPr>
        <w:t>שקילת הנסיבות הקשורות בעבירה</w:t>
      </w:r>
    </w:p>
    <w:p w14:paraId="698EF4E1" w14:textId="77777777" w:rsidR="002C3E14" w:rsidRPr="0011407C" w:rsidRDefault="002C3E14" w:rsidP="002C3E14">
      <w:pPr>
        <w:spacing w:line="360" w:lineRule="auto"/>
        <w:jc w:val="both"/>
        <w:rPr>
          <w:rtl/>
        </w:rPr>
      </w:pPr>
    </w:p>
    <w:p w14:paraId="2C554696" w14:textId="77777777" w:rsidR="002C3E14" w:rsidRPr="0011407C" w:rsidRDefault="002C3E14" w:rsidP="002C3E14">
      <w:pPr>
        <w:spacing w:line="360" w:lineRule="auto"/>
        <w:jc w:val="both"/>
        <w:rPr>
          <w:rtl/>
        </w:rPr>
      </w:pPr>
      <w:r w:rsidRPr="0011407C">
        <w:rPr>
          <w:rtl/>
        </w:rPr>
        <w:t>26.</w:t>
      </w:r>
      <w:r w:rsidRPr="0011407C">
        <w:rPr>
          <w:rtl/>
        </w:rPr>
        <w:tab/>
        <w:t>במסגרת שקילת הנסיבות הקשורות במעשה העבירה נשקלו עובדות כתב האישום שבהן הודה הנאשם, שלפיהן, כפי שטענה המאשימה, הנאשם 1 היה הגורם המרכזי בעבירה המתוארת באישום הראשון. הוא היה היוזם, המוציא והמביא, יוצר הקשר עם הסוכן, המתאם את המפגשים, את המחירים ואת עצם העסקה. בביתו גם שולמה התמורה והוא אף קיבל את חלקה. אפילו ניתן היה לראות בנאשם 1 כמי שהיה מעין מתווך בין בעל הנשק לבין הסוכן, לא היה בכך כדי לסייע לו, מהטעם שדובר במתווך פעיל מאד, שהיה חלק משרשרת הסחר בנשק ואף גרף רווח מהעסקה, כך שאין מדובר במתווך סביל (פסיבי) בלבד.</w:t>
      </w:r>
    </w:p>
    <w:p w14:paraId="5E81C314" w14:textId="77777777" w:rsidR="002C3E14" w:rsidRPr="0011407C" w:rsidRDefault="002C3E14" w:rsidP="002C3E14">
      <w:pPr>
        <w:spacing w:line="360" w:lineRule="auto"/>
        <w:jc w:val="both"/>
        <w:rPr>
          <w:rtl/>
        </w:rPr>
      </w:pPr>
    </w:p>
    <w:p w14:paraId="3325C742" w14:textId="77777777" w:rsidR="002C3E14" w:rsidRPr="0011407C" w:rsidRDefault="002C3E14" w:rsidP="002C3E14">
      <w:pPr>
        <w:spacing w:line="360" w:lineRule="auto"/>
        <w:jc w:val="both"/>
        <w:rPr>
          <w:rtl/>
        </w:rPr>
      </w:pPr>
      <w:r w:rsidRPr="0011407C">
        <w:rPr>
          <w:rtl/>
        </w:rPr>
        <w:t>זה אף היה חלקו של הנאשם 1 גם בעניין ניסיון הסחר בנשק באישום השני. אכן, יש ממש בטענת המאשימה כי העובדה שדובר בניסיון בלבד, אינה בהכרח מקלה, מהטעם שאילו הושלמה העבירה, היה הנשק בידי גורמי האכיפה. עם זאת, בסופו של דבר העסקה לא נעשתה ואף אין טענה כי הנשק היה בידי הנאשם 1. לכן העובדה שהעבירה לא הושלמה משליכה על מתחם העונש שייקבע לעניין עבירה זו.</w:t>
      </w:r>
    </w:p>
    <w:p w14:paraId="4B5A0585" w14:textId="77777777" w:rsidR="002C3E14" w:rsidRPr="0011407C" w:rsidRDefault="002C3E14" w:rsidP="002C3E14">
      <w:pPr>
        <w:spacing w:line="360" w:lineRule="auto"/>
        <w:jc w:val="both"/>
        <w:rPr>
          <w:rtl/>
        </w:rPr>
      </w:pPr>
    </w:p>
    <w:p w14:paraId="57929149" w14:textId="77777777" w:rsidR="002C3E14" w:rsidRPr="0011407C" w:rsidRDefault="002C3E14" w:rsidP="002C3E14">
      <w:pPr>
        <w:spacing w:line="360" w:lineRule="auto"/>
        <w:jc w:val="both"/>
        <w:rPr>
          <w:rtl/>
        </w:rPr>
      </w:pPr>
      <w:r w:rsidRPr="0011407C">
        <w:rPr>
          <w:rtl/>
        </w:rPr>
        <w:t>27.</w:t>
      </w:r>
      <w:r w:rsidRPr="0011407C">
        <w:rPr>
          <w:rtl/>
        </w:rPr>
        <w:tab/>
        <w:t xml:space="preserve">בעניין עבירות הסמים ובמיוחד אלו שתוארו באישום השלישי, מקובלת עליי עמדת המדינה, כי מדובר בעבירות סחר בסמים שבנסיבות שתוארו, חומרתן אינה מהגבוהות. אף יש לתת את הדעת גם לטענת בא-כוח הנאשם 1, כי לא ידועות כמויות הסמים שמכירתם תוארה באישום השלישי. </w:t>
      </w:r>
    </w:p>
    <w:p w14:paraId="2CDC92C9" w14:textId="77777777" w:rsidR="002C3E14" w:rsidRPr="0011407C" w:rsidRDefault="002C3E14" w:rsidP="002C3E14">
      <w:pPr>
        <w:spacing w:line="360" w:lineRule="auto"/>
        <w:jc w:val="both"/>
        <w:rPr>
          <w:rtl/>
        </w:rPr>
      </w:pPr>
    </w:p>
    <w:p w14:paraId="24F7E6C3" w14:textId="77777777" w:rsidR="002C3E14" w:rsidRPr="0011407C" w:rsidRDefault="002C3E14" w:rsidP="002C3E14">
      <w:pPr>
        <w:spacing w:line="360" w:lineRule="auto"/>
        <w:jc w:val="both"/>
        <w:rPr>
          <w:rtl/>
        </w:rPr>
      </w:pPr>
      <w:r w:rsidRPr="0011407C">
        <w:rPr>
          <w:rtl/>
        </w:rPr>
        <w:tab/>
      </w:r>
      <w:r w:rsidRPr="0011407C">
        <w:rPr>
          <w:b/>
          <w:bCs/>
        </w:rPr>
        <w:sym w:font="Wingdings" w:char="F077"/>
      </w:r>
      <w:r w:rsidRPr="0011407C">
        <w:rPr>
          <w:b/>
          <w:bCs/>
          <w:rtl/>
        </w:rPr>
        <w:t xml:space="preserve">   </w:t>
      </w:r>
      <w:r w:rsidRPr="0011407C">
        <w:rPr>
          <w:b/>
          <w:bCs/>
          <w:u w:val="single"/>
          <w:rtl/>
        </w:rPr>
        <w:t>קביעת מתחם העונש ההולם - סיכום</w:t>
      </w:r>
    </w:p>
    <w:p w14:paraId="555C9417" w14:textId="77777777" w:rsidR="002C3E14" w:rsidRPr="0011407C" w:rsidRDefault="002C3E14" w:rsidP="002C3E14">
      <w:pPr>
        <w:spacing w:line="360" w:lineRule="auto"/>
        <w:jc w:val="both"/>
        <w:rPr>
          <w:rtl/>
        </w:rPr>
      </w:pPr>
    </w:p>
    <w:p w14:paraId="5BAA1A9C" w14:textId="77777777" w:rsidR="002C3E14" w:rsidRPr="0011407C" w:rsidRDefault="002C3E14" w:rsidP="002C3E14">
      <w:pPr>
        <w:spacing w:line="360" w:lineRule="auto"/>
        <w:jc w:val="both"/>
        <w:rPr>
          <w:rtl/>
        </w:rPr>
      </w:pPr>
      <w:r w:rsidRPr="0011407C">
        <w:rPr>
          <w:rtl/>
        </w:rPr>
        <w:t>28.</w:t>
      </w:r>
      <w:r w:rsidRPr="0011407C">
        <w:rPr>
          <w:rtl/>
        </w:rPr>
        <w:tab/>
        <w:t>בהתחשב בערכים החברתיים שנפגעו ממעשי העבירות המתוארים בכתב האישום – עבירות הסחר בנשק, הניסיון לסחר בנשק ועבירות הסמים – וכן במידת פגיעתם, כפי שעמדנו על כך לעיל, וכן תוך התחשבות במדיניות הענישה הנהוגה ובנסיבות שבהן נעברה העבירה, שאף עליהן עמדנו, מתחם העונש ההולם הוא בין 40 חודשי מאסר בפועל ל-84 חודשי מאסר בפועל.</w:t>
      </w:r>
    </w:p>
    <w:p w14:paraId="27CBADDD" w14:textId="77777777" w:rsidR="002C3E14" w:rsidRPr="0011407C" w:rsidRDefault="002C3E14" w:rsidP="002C3E14">
      <w:pPr>
        <w:spacing w:line="360" w:lineRule="auto"/>
        <w:jc w:val="both"/>
        <w:rPr>
          <w:rtl/>
        </w:rPr>
      </w:pPr>
    </w:p>
    <w:p w14:paraId="4BD9ACEF" w14:textId="77777777" w:rsidR="002C3E14" w:rsidRPr="0011407C" w:rsidRDefault="002C3E14" w:rsidP="002C3E14">
      <w:pPr>
        <w:spacing w:line="360" w:lineRule="auto"/>
        <w:jc w:val="both"/>
        <w:rPr>
          <w:rFonts w:ascii="David" w:hAnsi="David"/>
          <w:rtl/>
        </w:rPr>
      </w:pPr>
      <w:r w:rsidRPr="0011407C">
        <w:rPr>
          <w:rtl/>
        </w:rPr>
        <w:t xml:space="preserve">מתחם זה חושב בהתאם לאמור לעיל וכלהלן: מתחם עונש בין 24 ל-48 חודשי מאסר בפעול – לעניין הסחר באקדח; בין 12 ל-30 חודשי מאסר בפועל – לעניין ניסיון הסחר ברובה סער מסוג </w:t>
      </w:r>
      <w:r w:rsidRPr="0011407C">
        <w:rPr>
          <w:rFonts w:ascii="David" w:hAnsi="David"/>
        </w:rPr>
        <w:t>M-16</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8 </w:t>
      </w:r>
      <w:r w:rsidRPr="0011407C">
        <w:rPr>
          <w:rFonts w:ascii="David" w:hAnsi="David" w:hint="eastAsia"/>
          <w:rtl/>
        </w:rPr>
        <w:t>חודשים</w:t>
      </w:r>
      <w:r w:rsidRPr="0011407C">
        <w:rPr>
          <w:rFonts w:ascii="David" w:hAnsi="David"/>
          <w:rtl/>
        </w:rPr>
        <w:t xml:space="preserve"> </w:t>
      </w:r>
      <w:r w:rsidRPr="0011407C">
        <w:rPr>
          <w:rFonts w:ascii="David" w:hAnsi="David" w:hint="eastAsia"/>
          <w:rtl/>
        </w:rPr>
        <w:t>ל</w:t>
      </w:r>
      <w:r w:rsidRPr="0011407C">
        <w:rPr>
          <w:rFonts w:ascii="David" w:hAnsi="David"/>
          <w:rtl/>
        </w:rPr>
        <w:t xml:space="preserve">-18 </w:t>
      </w:r>
      <w:r w:rsidRPr="0011407C">
        <w:rPr>
          <w:rFonts w:ascii="David" w:hAnsi="David" w:hint="eastAsia"/>
          <w:rtl/>
        </w:rPr>
        <w:t>חודשי</w:t>
      </w:r>
      <w:r w:rsidRPr="0011407C">
        <w:rPr>
          <w:rFonts w:ascii="David" w:hAnsi="David"/>
          <w:rtl/>
        </w:rPr>
        <w:t xml:space="preserve"> </w:t>
      </w:r>
      <w:r w:rsidRPr="0011407C">
        <w:rPr>
          <w:rFonts w:ascii="David" w:hAnsi="David" w:hint="eastAsia"/>
          <w:rtl/>
        </w:rPr>
        <w:t>מאסר</w:t>
      </w:r>
      <w:r w:rsidRPr="0011407C">
        <w:rPr>
          <w:rFonts w:ascii="David" w:hAnsi="David"/>
          <w:rtl/>
        </w:rPr>
        <w:t xml:space="preserve"> </w:t>
      </w:r>
      <w:r w:rsidRPr="0011407C">
        <w:rPr>
          <w:rFonts w:ascii="David" w:hAnsi="David" w:hint="eastAsia"/>
          <w:rtl/>
        </w:rPr>
        <w:t>בפועל</w:t>
      </w:r>
      <w:r w:rsidRPr="0011407C">
        <w:rPr>
          <w:rFonts w:ascii="David" w:hAnsi="David"/>
          <w:rtl/>
        </w:rPr>
        <w:t xml:space="preserve"> – </w:t>
      </w:r>
      <w:r w:rsidRPr="0011407C">
        <w:rPr>
          <w:rFonts w:ascii="David" w:hAnsi="David" w:hint="eastAsia"/>
          <w:rtl/>
        </w:rPr>
        <w:t>לעניין</w:t>
      </w:r>
      <w:r w:rsidRPr="0011407C">
        <w:rPr>
          <w:rFonts w:ascii="David" w:hAnsi="David"/>
          <w:rtl/>
        </w:rPr>
        <w:t xml:space="preserve"> </w:t>
      </w:r>
      <w:r w:rsidRPr="0011407C">
        <w:rPr>
          <w:rFonts w:ascii="David" w:hAnsi="David" w:hint="eastAsia"/>
          <w:rtl/>
        </w:rPr>
        <w:t>שתי</w:t>
      </w:r>
      <w:r w:rsidRPr="0011407C">
        <w:rPr>
          <w:rFonts w:ascii="David" w:hAnsi="David"/>
          <w:rtl/>
        </w:rPr>
        <w:t xml:space="preserve"> </w:t>
      </w:r>
      <w:r w:rsidRPr="0011407C">
        <w:rPr>
          <w:rFonts w:ascii="David" w:hAnsi="David" w:hint="eastAsia"/>
          <w:rtl/>
        </w:rPr>
        <w:t>עבירות</w:t>
      </w:r>
      <w:r w:rsidRPr="0011407C">
        <w:rPr>
          <w:rFonts w:ascii="David" w:hAnsi="David"/>
          <w:rtl/>
        </w:rPr>
        <w:t xml:space="preserve"> </w:t>
      </w:r>
      <w:r w:rsidRPr="0011407C">
        <w:rPr>
          <w:rFonts w:ascii="David" w:hAnsi="David" w:hint="eastAsia"/>
          <w:rtl/>
        </w:rPr>
        <w:t>הסחר</w:t>
      </w:r>
      <w:r w:rsidRPr="0011407C">
        <w:rPr>
          <w:rFonts w:ascii="David" w:hAnsi="David"/>
          <w:rtl/>
        </w:rPr>
        <w:t xml:space="preserve"> </w:t>
      </w:r>
      <w:r w:rsidRPr="0011407C">
        <w:rPr>
          <w:rFonts w:ascii="David" w:hAnsi="David" w:hint="eastAsia"/>
          <w:rtl/>
        </w:rPr>
        <w:t>בסמים</w:t>
      </w:r>
      <w:r w:rsidRPr="0011407C">
        <w:rPr>
          <w:rFonts w:ascii="David" w:hAnsi="David"/>
          <w:rtl/>
        </w:rPr>
        <w:t xml:space="preserve">. </w:t>
      </w:r>
    </w:p>
    <w:p w14:paraId="78CC28C2" w14:textId="77777777" w:rsidR="002C3E14" w:rsidRPr="0011407C" w:rsidRDefault="002C3E14" w:rsidP="002C3E14">
      <w:pPr>
        <w:spacing w:line="360" w:lineRule="auto"/>
        <w:jc w:val="both"/>
        <w:rPr>
          <w:rFonts w:ascii="David" w:hAnsi="David"/>
          <w:rtl/>
        </w:rPr>
      </w:pPr>
    </w:p>
    <w:p w14:paraId="4B4495CF" w14:textId="77777777" w:rsidR="002C3E14" w:rsidRPr="0011407C" w:rsidRDefault="002C3E14" w:rsidP="002C3E14">
      <w:pPr>
        <w:spacing w:line="360" w:lineRule="auto"/>
        <w:jc w:val="both"/>
        <w:rPr>
          <w:rtl/>
        </w:rPr>
      </w:pPr>
      <w:r w:rsidRPr="0011407C">
        <w:rPr>
          <w:rFonts w:ascii="David" w:hAnsi="David" w:hint="eastAsia"/>
          <w:rtl/>
        </w:rPr>
        <w:t>עם</w:t>
      </w:r>
      <w:r w:rsidRPr="0011407C">
        <w:rPr>
          <w:rFonts w:ascii="David" w:hAnsi="David"/>
          <w:rtl/>
        </w:rPr>
        <w:t xml:space="preserve"> </w:t>
      </w:r>
      <w:r w:rsidRPr="0011407C">
        <w:rPr>
          <w:rFonts w:ascii="David" w:hAnsi="David" w:hint="eastAsia"/>
          <w:rtl/>
        </w:rPr>
        <w:t>זאת</w:t>
      </w:r>
      <w:r w:rsidRPr="0011407C">
        <w:rPr>
          <w:rFonts w:ascii="David" w:hAnsi="David"/>
          <w:rtl/>
        </w:rPr>
        <w:t xml:space="preserve">, </w:t>
      </w:r>
      <w:r w:rsidRPr="0011407C">
        <w:rPr>
          <w:rFonts w:ascii="David" w:hAnsi="David" w:hint="eastAsia"/>
          <w:rtl/>
        </w:rPr>
        <w:t>מאחר</w:t>
      </w:r>
      <w:r w:rsidRPr="0011407C">
        <w:rPr>
          <w:rFonts w:ascii="David" w:hAnsi="David"/>
          <w:rtl/>
        </w:rPr>
        <w:t xml:space="preserve"> </w:t>
      </w:r>
      <w:r w:rsidRPr="0011407C">
        <w:rPr>
          <w:rFonts w:ascii="David" w:hAnsi="David" w:hint="eastAsia"/>
          <w:rtl/>
        </w:rPr>
        <w:t>שהוסכם</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לקבוע</w:t>
      </w:r>
      <w:r w:rsidRPr="0011407C">
        <w:rPr>
          <w:rFonts w:ascii="David" w:hAnsi="David"/>
          <w:rtl/>
        </w:rPr>
        <w:t xml:space="preserve"> </w:t>
      </w:r>
      <w:r w:rsidRPr="0011407C">
        <w:rPr>
          <w:rFonts w:ascii="David" w:hAnsi="David" w:hint="eastAsia"/>
          <w:rtl/>
        </w:rPr>
        <w:t>מתחם</w:t>
      </w:r>
      <w:r w:rsidRPr="0011407C">
        <w:rPr>
          <w:rFonts w:ascii="David" w:hAnsi="David"/>
          <w:rtl/>
        </w:rPr>
        <w:t xml:space="preserve"> </w:t>
      </w:r>
      <w:r w:rsidRPr="0011407C">
        <w:rPr>
          <w:rFonts w:ascii="David" w:hAnsi="David" w:hint="eastAsia"/>
          <w:rtl/>
        </w:rPr>
        <w:t>עונש</w:t>
      </w:r>
      <w:r w:rsidRPr="0011407C">
        <w:rPr>
          <w:rFonts w:ascii="David" w:hAnsi="David"/>
          <w:rtl/>
        </w:rPr>
        <w:t xml:space="preserve"> </w:t>
      </w:r>
      <w:r w:rsidRPr="0011407C">
        <w:rPr>
          <w:rFonts w:ascii="David" w:hAnsi="David" w:hint="eastAsia"/>
          <w:rtl/>
        </w:rPr>
        <w:t>אחד</w:t>
      </w:r>
      <w:r w:rsidRPr="0011407C">
        <w:rPr>
          <w:rFonts w:ascii="David" w:hAnsi="David"/>
          <w:rtl/>
        </w:rPr>
        <w:t xml:space="preserve"> </w:t>
      </w:r>
      <w:r w:rsidRPr="0011407C">
        <w:rPr>
          <w:rFonts w:ascii="David" w:hAnsi="David" w:hint="eastAsia"/>
          <w:rtl/>
        </w:rPr>
        <w:t>לכל</w:t>
      </w:r>
      <w:r w:rsidRPr="0011407C">
        <w:rPr>
          <w:rFonts w:ascii="David" w:hAnsi="David"/>
          <w:rtl/>
        </w:rPr>
        <w:t xml:space="preserve"> </w:t>
      </w:r>
      <w:r w:rsidRPr="0011407C">
        <w:rPr>
          <w:rFonts w:ascii="David" w:hAnsi="David" w:hint="eastAsia"/>
          <w:rtl/>
        </w:rPr>
        <w:t>העבירות</w:t>
      </w:r>
      <w:r w:rsidRPr="0011407C">
        <w:rPr>
          <w:rFonts w:ascii="David" w:hAnsi="David"/>
          <w:rtl/>
        </w:rPr>
        <w:t xml:space="preserve">, </w:t>
      </w:r>
      <w:r w:rsidRPr="0011407C">
        <w:rPr>
          <w:rFonts w:ascii="David" w:hAnsi="David" w:hint="eastAsia"/>
          <w:rtl/>
        </w:rPr>
        <w:t>נעשתה</w:t>
      </w:r>
      <w:r w:rsidRPr="0011407C">
        <w:rPr>
          <w:rFonts w:ascii="David" w:hAnsi="David"/>
          <w:rtl/>
        </w:rPr>
        <w:t xml:space="preserve"> </w:t>
      </w:r>
      <w:r w:rsidRPr="0011407C">
        <w:rPr>
          <w:rFonts w:ascii="David" w:hAnsi="David" w:hint="eastAsia"/>
          <w:rtl/>
        </w:rPr>
        <w:t>חפיפה</w:t>
      </w:r>
      <w:r w:rsidRPr="0011407C">
        <w:rPr>
          <w:rFonts w:ascii="David" w:hAnsi="David"/>
          <w:rtl/>
        </w:rPr>
        <w:t xml:space="preserve"> </w:t>
      </w:r>
      <w:r w:rsidRPr="0011407C">
        <w:rPr>
          <w:rFonts w:ascii="David" w:hAnsi="David" w:hint="eastAsia"/>
          <w:rtl/>
        </w:rPr>
        <w:t>חלקית</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מתחמי</w:t>
      </w:r>
      <w:r w:rsidRPr="0011407C">
        <w:rPr>
          <w:rFonts w:ascii="David" w:hAnsi="David"/>
          <w:rtl/>
        </w:rPr>
        <w:t xml:space="preserve"> </w:t>
      </w:r>
      <w:r w:rsidRPr="0011407C">
        <w:rPr>
          <w:rFonts w:ascii="David" w:hAnsi="David" w:hint="eastAsia"/>
          <w:rtl/>
        </w:rPr>
        <w:t>העונש</w:t>
      </w:r>
      <w:r w:rsidRPr="0011407C">
        <w:rPr>
          <w:rFonts w:ascii="David" w:hAnsi="David"/>
          <w:rtl/>
        </w:rPr>
        <w:t xml:space="preserve"> </w:t>
      </w:r>
      <w:r w:rsidRPr="0011407C">
        <w:rPr>
          <w:rFonts w:ascii="David" w:hAnsi="David" w:hint="eastAsia"/>
          <w:rtl/>
        </w:rPr>
        <w:t>האמורים</w:t>
      </w:r>
      <w:r w:rsidRPr="0011407C">
        <w:rPr>
          <w:rFonts w:ascii="David" w:hAnsi="David"/>
          <w:rtl/>
        </w:rPr>
        <w:t>.</w:t>
      </w:r>
    </w:p>
    <w:p w14:paraId="2133FF71" w14:textId="77777777" w:rsidR="002C3E14" w:rsidRPr="0011407C" w:rsidRDefault="002C3E14" w:rsidP="002C3E14">
      <w:pPr>
        <w:spacing w:line="360" w:lineRule="auto"/>
        <w:jc w:val="both"/>
        <w:rPr>
          <w:rtl/>
        </w:rPr>
      </w:pPr>
    </w:p>
    <w:p w14:paraId="62DB5256" w14:textId="77777777" w:rsidR="002C3E14" w:rsidRPr="0011407C" w:rsidRDefault="002C3E14" w:rsidP="002C3E14">
      <w:pPr>
        <w:spacing w:line="360" w:lineRule="auto"/>
        <w:ind w:firstLine="720"/>
        <w:jc w:val="both"/>
        <w:rPr>
          <w:b/>
          <w:bCs/>
          <w:u w:val="single"/>
          <w:rtl/>
        </w:rPr>
      </w:pPr>
      <w:r w:rsidRPr="0011407C">
        <w:rPr>
          <w:b/>
          <w:bCs/>
          <w:u w:val="single"/>
          <w:rtl/>
        </w:rPr>
        <w:t>גזירת העונש המתאים לנאשם 1 ושקילת נסיבות שאינן קשורות במעשה העבירה</w:t>
      </w:r>
    </w:p>
    <w:p w14:paraId="12F2A79A" w14:textId="77777777" w:rsidR="002C3E14" w:rsidRPr="0011407C" w:rsidRDefault="002C3E14" w:rsidP="002C3E14">
      <w:pPr>
        <w:spacing w:line="360" w:lineRule="auto"/>
        <w:jc w:val="both"/>
        <w:rPr>
          <w:rtl/>
        </w:rPr>
      </w:pPr>
    </w:p>
    <w:p w14:paraId="02148A2D" w14:textId="77777777" w:rsidR="002C3E14" w:rsidRPr="0011407C" w:rsidRDefault="002C3E14" w:rsidP="002C3E14">
      <w:pPr>
        <w:spacing w:line="360" w:lineRule="auto"/>
        <w:jc w:val="both"/>
        <w:rPr>
          <w:rtl/>
        </w:rPr>
      </w:pPr>
      <w:r w:rsidRPr="0011407C">
        <w:rPr>
          <w:rtl/>
        </w:rPr>
        <w:t>29.</w:t>
      </w:r>
      <w:r w:rsidRPr="0011407C">
        <w:rPr>
          <w:rtl/>
        </w:rPr>
        <w:tab/>
        <w:t xml:space="preserve">בשלב גזירת העונש המתאים לנאשם 1 בגדרי מתחם העונש ההולם, יש להתחשב בנסיבות שאינן קשורות בנסיבות שבהן העבירות נעברו. בעניינו של הנאשם 1 נשקלו השיקולים הבאים: </w:t>
      </w:r>
      <w:r w:rsidRPr="0011407C">
        <w:rPr>
          <w:u w:val="single"/>
          <w:rtl/>
        </w:rPr>
        <w:t>ראשית</w:t>
      </w:r>
      <w:r w:rsidRPr="0011407C">
        <w:rPr>
          <w:rtl/>
        </w:rPr>
        <w:t xml:space="preserve">, הנאשם 1 הכיר באחריותו והודה בעובדות כתב האישום, גם אם עשה כן באופן מסויג מעט לפני קצינת המבחן. בכך חסך זמן שיפוטי יקר וכן חסך את המורכבות הכרוכה בשמיעת עדותו של הסוכן; </w:t>
      </w:r>
      <w:r w:rsidRPr="0011407C">
        <w:rPr>
          <w:u w:val="single"/>
          <w:rtl/>
        </w:rPr>
        <w:t>שנית</w:t>
      </w:r>
      <w:r w:rsidRPr="0011407C">
        <w:rPr>
          <w:rtl/>
        </w:rPr>
        <w:t xml:space="preserve">, גילו הצעיר של הנאשם 1; </w:t>
      </w:r>
      <w:r w:rsidRPr="0011407C">
        <w:rPr>
          <w:u w:val="single"/>
          <w:rtl/>
        </w:rPr>
        <w:t>שלישית</w:t>
      </w:r>
      <w:r w:rsidRPr="0011407C">
        <w:rPr>
          <w:rtl/>
        </w:rPr>
        <w:t xml:space="preserve">, אין לחובת הנאשם 1 הרשעות קודמות; </w:t>
      </w:r>
      <w:r w:rsidRPr="0011407C">
        <w:rPr>
          <w:u w:val="single"/>
          <w:rtl/>
        </w:rPr>
        <w:t>רביעית</w:t>
      </w:r>
      <w:r w:rsidRPr="0011407C">
        <w:rPr>
          <w:rtl/>
        </w:rPr>
        <w:t xml:space="preserve">, נשקלו נסיבותיו של הנאשם 1 ובכלל זה המשבר שעברו הוא ומשפחתו בעקבות פטירת אחיו הצעיר לאחר מחלה קשה וממושכת; </w:t>
      </w:r>
      <w:r w:rsidRPr="0011407C">
        <w:rPr>
          <w:u w:val="single"/>
          <w:rtl/>
        </w:rPr>
        <w:t>חמישית</w:t>
      </w:r>
      <w:r w:rsidRPr="0011407C">
        <w:rPr>
          <w:rtl/>
        </w:rPr>
        <w:t>, הנאשם 1 הביע צער כן על כך שעבר את העבירות שבהן הורשע, הכיר בטעותו, התחייב לא לשוב ולעבור עבירות וביקש שיתאפשר לו לשוב אל חיק משפחתו ולניהול אורח חיים תקין.</w:t>
      </w:r>
    </w:p>
    <w:p w14:paraId="6905A1E8" w14:textId="77777777" w:rsidR="002C3E14" w:rsidRPr="0011407C" w:rsidRDefault="002C3E14" w:rsidP="002C3E14">
      <w:pPr>
        <w:spacing w:line="360" w:lineRule="auto"/>
        <w:jc w:val="both"/>
        <w:rPr>
          <w:rtl/>
        </w:rPr>
      </w:pPr>
    </w:p>
    <w:p w14:paraId="18213F04" w14:textId="77777777" w:rsidR="002C3E14" w:rsidRPr="0011407C" w:rsidRDefault="002C3E14" w:rsidP="002C3E14">
      <w:pPr>
        <w:spacing w:line="360" w:lineRule="auto"/>
        <w:jc w:val="both"/>
        <w:rPr>
          <w:rtl/>
        </w:rPr>
      </w:pPr>
      <w:r w:rsidRPr="0011407C">
        <w:rPr>
          <w:rtl/>
        </w:rPr>
        <w:t>30.</w:t>
      </w:r>
      <w:r w:rsidRPr="0011407C">
        <w:rPr>
          <w:rtl/>
        </w:rPr>
        <w:tab/>
        <w:t>איזון כל השיקולים האמורים, לרבות עמדת המאשימה, שלפיה יש להעמיד את עונשו של הנאשם 1 ברף הנמוך של מתחם העונש, טענותיו של בא-כוח הנאשם 1 וכן הצורך להרתיע את הנאשם 1 ואת כלל הציבור מפני עבירות נשק ועבירות סמים, ומנגד גילו הצעיר של הנאשם 1, המצדיק לאפשר לו לשוב לאורח חיים תקין ולהשתקם, מוביל לכך שיש להעמיד את עונש המאסר שיושת על הנאשם 1 ברף הנמוך של מתחם העונש ההולם. זאת לצד מאסר מותנה שישמש גורם מרתיע לנאשם 1 מפני האפשרות שיעבור בעתיד עבירות דומות וכן לצד קנס כספי, לנוכח הרווחים שהניב הנאשם 1 מעבירות הנשק והסמים שעבר.</w:t>
      </w:r>
    </w:p>
    <w:p w14:paraId="4E7B3EFD" w14:textId="77777777" w:rsidR="002C3E14" w:rsidRPr="0011407C" w:rsidRDefault="002C3E14" w:rsidP="002C3E14">
      <w:pPr>
        <w:spacing w:line="360" w:lineRule="auto"/>
        <w:jc w:val="both"/>
        <w:rPr>
          <w:rtl/>
        </w:rPr>
      </w:pPr>
    </w:p>
    <w:p w14:paraId="692C5523" w14:textId="77777777" w:rsidR="002C3E14" w:rsidRPr="0011407C" w:rsidRDefault="002C3E14" w:rsidP="002C3E14">
      <w:pPr>
        <w:spacing w:line="360" w:lineRule="auto"/>
        <w:ind w:firstLine="720"/>
        <w:jc w:val="both"/>
        <w:rPr>
          <w:rtl/>
        </w:rPr>
      </w:pPr>
      <w:r w:rsidRPr="0011407C">
        <w:rPr>
          <w:b/>
          <w:bCs/>
          <w:u w:val="single"/>
          <w:rtl/>
        </w:rPr>
        <w:t>גזר הדין בעניין הנאשם 1 – סיכום</w:t>
      </w:r>
    </w:p>
    <w:p w14:paraId="64CB08C3" w14:textId="77777777" w:rsidR="002C3E14" w:rsidRPr="0011407C" w:rsidRDefault="002C3E14" w:rsidP="002C3E14">
      <w:pPr>
        <w:spacing w:line="360" w:lineRule="auto"/>
        <w:jc w:val="both"/>
        <w:rPr>
          <w:rtl/>
        </w:rPr>
      </w:pPr>
    </w:p>
    <w:p w14:paraId="5C1C1401" w14:textId="77777777" w:rsidR="002C3E14" w:rsidRPr="0011407C" w:rsidRDefault="002C3E14" w:rsidP="002C3E14">
      <w:pPr>
        <w:spacing w:line="360" w:lineRule="auto"/>
        <w:jc w:val="both"/>
        <w:rPr>
          <w:rtl/>
        </w:rPr>
      </w:pPr>
      <w:r w:rsidRPr="0011407C">
        <w:rPr>
          <w:rtl/>
        </w:rPr>
        <w:t>31.</w:t>
      </w:r>
      <w:r w:rsidRPr="0011407C">
        <w:rPr>
          <w:rtl/>
        </w:rPr>
        <w:tab/>
        <w:t>לאחר שקילת כל השיקולים שהובאו לעיל, על הנאשם 1 נגזרים העונשים הבאים:</w:t>
      </w:r>
    </w:p>
    <w:p w14:paraId="3C384B2C" w14:textId="77777777" w:rsidR="002C3E14" w:rsidRPr="0011407C" w:rsidRDefault="002C3E14" w:rsidP="002C3E14">
      <w:pPr>
        <w:spacing w:line="360" w:lineRule="auto"/>
        <w:jc w:val="both"/>
        <w:rPr>
          <w:rtl/>
        </w:rPr>
      </w:pPr>
    </w:p>
    <w:p w14:paraId="56A8A489" w14:textId="77777777" w:rsidR="002C3E14" w:rsidRPr="0011407C" w:rsidRDefault="002C3E14" w:rsidP="002C3E14">
      <w:pPr>
        <w:spacing w:line="360" w:lineRule="auto"/>
        <w:ind w:left="1440" w:hanging="720"/>
        <w:jc w:val="both"/>
        <w:rPr>
          <w:rtl/>
        </w:rPr>
      </w:pPr>
      <w:r w:rsidRPr="0011407C">
        <w:rPr>
          <w:rtl/>
        </w:rPr>
        <w:t>א.</w:t>
      </w:r>
      <w:r w:rsidRPr="0011407C">
        <w:rPr>
          <w:rtl/>
        </w:rPr>
        <w:tab/>
        <w:t>מאסר בפועל למשך 42 חודש, מיום מעצרו, ביום 26.6.2018.</w:t>
      </w:r>
    </w:p>
    <w:p w14:paraId="1EBCF589" w14:textId="77777777" w:rsidR="002C3E14" w:rsidRPr="0011407C" w:rsidRDefault="002C3E14" w:rsidP="002C3E14">
      <w:pPr>
        <w:spacing w:line="360" w:lineRule="auto"/>
        <w:ind w:left="1440" w:hanging="720"/>
        <w:jc w:val="both"/>
        <w:rPr>
          <w:rtl/>
        </w:rPr>
      </w:pPr>
      <w:r w:rsidRPr="0011407C">
        <w:rPr>
          <w:rtl/>
        </w:rPr>
        <w:t>ב.</w:t>
      </w:r>
      <w:r w:rsidRPr="0011407C">
        <w:rPr>
          <w:rtl/>
        </w:rPr>
        <w:tab/>
        <w:t xml:space="preserve">מאסר מותנה למשך ארבעה חודשים. הנאשם לא יישא עונש מאסר זה, אלא אם יעבור תוך שלוש שנים מיום שחרורו מן המאסר עבירת נשק שהיא פשע או עבירה לפי סעיפים </w:t>
      </w:r>
      <w:hyperlink r:id="rId61" w:history="1">
        <w:r w:rsidR="00E956A8" w:rsidRPr="00E956A8">
          <w:rPr>
            <w:color w:val="0000FF"/>
            <w:u w:val="single"/>
            <w:rtl/>
          </w:rPr>
          <w:t>13 ו-14</w:t>
        </w:r>
      </w:hyperlink>
      <w:r w:rsidRPr="0011407C">
        <w:rPr>
          <w:rtl/>
        </w:rPr>
        <w:t xml:space="preserve"> בפקודת הסמים.</w:t>
      </w:r>
    </w:p>
    <w:p w14:paraId="52245379" w14:textId="77777777" w:rsidR="002C3E14" w:rsidRPr="0011407C" w:rsidRDefault="002C3E14" w:rsidP="002C3E14">
      <w:pPr>
        <w:spacing w:line="360" w:lineRule="auto"/>
        <w:ind w:left="1440" w:hanging="720"/>
        <w:jc w:val="both"/>
        <w:rPr>
          <w:rtl/>
        </w:rPr>
      </w:pPr>
      <w:r w:rsidRPr="0011407C">
        <w:rPr>
          <w:rtl/>
        </w:rPr>
        <w:t>ג.</w:t>
      </w:r>
      <w:r w:rsidRPr="0011407C">
        <w:rPr>
          <w:rtl/>
        </w:rPr>
        <w:tab/>
        <w:t>מאסר מותנה למשך חודשיים. הנאשם לא יישא עונש מאסר זה, אלא אם יעבור תוך שלוש שנים מיום שחרורו מן המאסר עבירת נשק שהיא עוון או עבירה של החזקת סמים לשימוש עצמי.</w:t>
      </w:r>
    </w:p>
    <w:p w14:paraId="56A32677" w14:textId="77777777" w:rsidR="002C3E14" w:rsidRPr="0011407C" w:rsidRDefault="002C3E14" w:rsidP="002C3E14">
      <w:pPr>
        <w:spacing w:line="360" w:lineRule="auto"/>
        <w:ind w:left="1440" w:hanging="720"/>
        <w:jc w:val="both"/>
        <w:rPr>
          <w:rtl/>
        </w:rPr>
      </w:pPr>
      <w:r w:rsidRPr="0011407C">
        <w:rPr>
          <w:rtl/>
        </w:rPr>
        <w:t>ד.</w:t>
      </w:r>
      <w:r w:rsidRPr="0011407C">
        <w:rPr>
          <w:rtl/>
        </w:rPr>
        <w:tab/>
        <w:t>קנס כספי בסך 7,000 ₪, או 56 ימי מאסר תמורתו.</w:t>
      </w:r>
    </w:p>
    <w:p w14:paraId="4C079772" w14:textId="77777777" w:rsidR="002C3E14" w:rsidRDefault="002C3E14" w:rsidP="002C3E14">
      <w:pPr>
        <w:spacing w:line="360" w:lineRule="auto"/>
        <w:jc w:val="both"/>
        <w:rPr>
          <w:rtl/>
        </w:rPr>
      </w:pPr>
    </w:p>
    <w:p w14:paraId="5A49BFB0" w14:textId="77777777" w:rsidR="002C3E14" w:rsidRDefault="002C3E14" w:rsidP="002C3E14">
      <w:pPr>
        <w:spacing w:line="360" w:lineRule="auto"/>
        <w:jc w:val="both"/>
        <w:rPr>
          <w:rtl/>
        </w:rPr>
      </w:pPr>
    </w:p>
    <w:p w14:paraId="5A4BA385" w14:textId="77777777" w:rsidR="002C3E14" w:rsidRDefault="002C3E14" w:rsidP="002C3E14">
      <w:pPr>
        <w:spacing w:line="360" w:lineRule="auto"/>
        <w:jc w:val="both"/>
        <w:rPr>
          <w:rtl/>
        </w:rPr>
      </w:pPr>
    </w:p>
    <w:p w14:paraId="22CD0454" w14:textId="77777777" w:rsidR="002C3E14" w:rsidRDefault="002C3E14" w:rsidP="002C3E14">
      <w:pPr>
        <w:spacing w:line="360" w:lineRule="auto"/>
        <w:jc w:val="both"/>
        <w:rPr>
          <w:rtl/>
        </w:rPr>
      </w:pPr>
    </w:p>
    <w:p w14:paraId="2E2BCA48" w14:textId="77777777" w:rsidR="002C3E14" w:rsidRPr="0011407C" w:rsidRDefault="002C3E14" w:rsidP="002C3E14">
      <w:pPr>
        <w:spacing w:line="360" w:lineRule="auto"/>
        <w:jc w:val="both"/>
        <w:rPr>
          <w:b/>
          <w:bCs/>
          <w:u w:val="single"/>
          <w:rtl/>
        </w:rPr>
      </w:pPr>
      <w:r w:rsidRPr="0011407C">
        <w:rPr>
          <w:b/>
          <w:bCs/>
          <w:rtl/>
        </w:rPr>
        <w:t>ד.</w:t>
      </w:r>
      <w:r w:rsidRPr="0011407C">
        <w:rPr>
          <w:b/>
          <w:bCs/>
          <w:rtl/>
        </w:rPr>
        <w:tab/>
      </w:r>
      <w:r w:rsidRPr="0011407C">
        <w:rPr>
          <w:b/>
          <w:bCs/>
          <w:u w:val="single"/>
          <w:rtl/>
        </w:rPr>
        <w:t xml:space="preserve">גזר הדין בעניין הנאשם 2 – אחמד שרקאווי </w:t>
      </w:r>
    </w:p>
    <w:p w14:paraId="60FBF5BC" w14:textId="77777777" w:rsidR="002C3E14" w:rsidRPr="0011407C" w:rsidRDefault="002C3E14" w:rsidP="002C3E14">
      <w:pPr>
        <w:spacing w:line="360" w:lineRule="auto"/>
        <w:jc w:val="both"/>
        <w:rPr>
          <w:rtl/>
        </w:rPr>
      </w:pPr>
    </w:p>
    <w:p w14:paraId="3D0F155F"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הכרעת הדין בעניין הנאשם 2</w:t>
      </w:r>
    </w:p>
    <w:p w14:paraId="06B3C2D2" w14:textId="77777777" w:rsidR="002C3E14" w:rsidRPr="0011407C" w:rsidRDefault="002C3E14" w:rsidP="002C3E14">
      <w:pPr>
        <w:spacing w:line="360" w:lineRule="auto"/>
        <w:jc w:val="both"/>
        <w:rPr>
          <w:rtl/>
        </w:rPr>
      </w:pPr>
    </w:p>
    <w:p w14:paraId="39459595" w14:textId="77777777" w:rsidR="002C3E14" w:rsidRPr="0011407C" w:rsidRDefault="002C3E14" w:rsidP="002C3E14">
      <w:pPr>
        <w:spacing w:line="360" w:lineRule="auto"/>
        <w:jc w:val="both"/>
        <w:rPr>
          <w:rtl/>
        </w:rPr>
      </w:pPr>
      <w:r w:rsidRPr="0011407C">
        <w:rPr>
          <w:rtl/>
        </w:rPr>
        <w:t>32.</w:t>
      </w:r>
      <w:r w:rsidRPr="0011407C">
        <w:rPr>
          <w:rtl/>
        </w:rPr>
        <w:tab/>
        <w:t xml:space="preserve">הנאשם 2, אחמד שרקאווי, יליד 1994, הודה בדיון מיום 26.12.2018 בעובדות כתב האישום המתוקן בעניינו והורשע בהכרעת הדין שניתנה באותו יום בעבירה של סחר בנשק, לפי </w:t>
      </w:r>
      <w:hyperlink r:id="rId62" w:history="1">
        <w:r w:rsidR="00E956A8" w:rsidRPr="00E956A8">
          <w:rPr>
            <w:color w:val="0000FF"/>
            <w:u w:val="single"/>
            <w:rtl/>
          </w:rPr>
          <w:t>סעיף 144(ב2)</w:t>
        </w:r>
      </w:hyperlink>
      <w:r w:rsidRPr="0011407C">
        <w:rPr>
          <w:rtl/>
        </w:rPr>
        <w:t xml:space="preserve"> ב</w:t>
      </w:r>
      <w:hyperlink r:id="rId63" w:history="1">
        <w:r w:rsidR="00C424F8" w:rsidRPr="00C424F8">
          <w:rPr>
            <w:color w:val="0000FF"/>
            <w:u w:val="single"/>
            <w:rtl/>
          </w:rPr>
          <w:t>חוק העונשין</w:t>
        </w:r>
      </w:hyperlink>
      <w:r w:rsidRPr="0011407C">
        <w:rPr>
          <w:rtl/>
        </w:rPr>
        <w:t>.</w:t>
      </w:r>
    </w:p>
    <w:p w14:paraId="3D883DCF" w14:textId="77777777" w:rsidR="002C3E14" w:rsidRPr="0011407C" w:rsidRDefault="002C3E14" w:rsidP="002C3E14">
      <w:pPr>
        <w:spacing w:line="360" w:lineRule="auto"/>
        <w:jc w:val="both"/>
        <w:rPr>
          <w:rtl/>
        </w:rPr>
      </w:pPr>
    </w:p>
    <w:p w14:paraId="2EB80F62"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עובדות כתב האישום המתוקן בעניין הנאשם 2</w:t>
      </w:r>
    </w:p>
    <w:p w14:paraId="6632ECA1" w14:textId="77777777" w:rsidR="002C3E14" w:rsidRPr="0011407C" w:rsidRDefault="002C3E14" w:rsidP="002C3E14">
      <w:pPr>
        <w:spacing w:line="360" w:lineRule="auto"/>
        <w:jc w:val="both"/>
        <w:rPr>
          <w:rtl/>
        </w:rPr>
      </w:pPr>
    </w:p>
    <w:p w14:paraId="4AACC803" w14:textId="77777777" w:rsidR="002C3E14" w:rsidRPr="0011407C" w:rsidRDefault="002C3E14" w:rsidP="002C3E14">
      <w:pPr>
        <w:spacing w:line="360" w:lineRule="auto"/>
        <w:jc w:val="both"/>
        <w:rPr>
          <w:rtl/>
        </w:rPr>
      </w:pPr>
      <w:r w:rsidRPr="0011407C">
        <w:rPr>
          <w:rtl/>
        </w:rPr>
        <w:t>33.</w:t>
      </w:r>
      <w:r w:rsidRPr="0011407C">
        <w:rPr>
          <w:rtl/>
        </w:rPr>
        <w:tab/>
        <w:t xml:space="preserve">להלן עובדות כתב האישום המתוקן בעניין הנאשם 2, </w:t>
      </w:r>
      <w:r w:rsidRPr="0011407C">
        <w:rPr>
          <w:u w:val="single"/>
          <w:rtl/>
        </w:rPr>
        <w:t>כלשונו במקור</w:t>
      </w:r>
      <w:r w:rsidRPr="0011407C">
        <w:rPr>
          <w:rtl/>
        </w:rPr>
        <w:t>:</w:t>
      </w:r>
    </w:p>
    <w:p w14:paraId="6181E7AA" w14:textId="77777777" w:rsidR="002C3E14" w:rsidRPr="0011407C" w:rsidRDefault="002C3E14" w:rsidP="002C3E14">
      <w:pPr>
        <w:spacing w:line="360" w:lineRule="auto"/>
        <w:jc w:val="both"/>
        <w:rPr>
          <w:rtl/>
        </w:rPr>
      </w:pPr>
    </w:p>
    <w:p w14:paraId="4FA15706" w14:textId="77777777" w:rsidR="002C3E14" w:rsidRPr="0011407C" w:rsidRDefault="002C3E14" w:rsidP="002C3E14">
      <w:pPr>
        <w:spacing w:line="360" w:lineRule="auto"/>
        <w:ind w:left="1440" w:hanging="720"/>
        <w:jc w:val="both"/>
        <w:rPr>
          <w:rFonts w:ascii="David" w:hAnsi="David"/>
          <w:b/>
          <w:bCs/>
          <w:u w:val="single"/>
        </w:rPr>
      </w:pPr>
      <w:r w:rsidRPr="0011407C">
        <w:rPr>
          <w:rFonts w:ascii="David" w:hAnsi="David" w:hint="eastAsia"/>
          <w:b/>
          <w:bCs/>
          <w:u w:val="single"/>
          <w:rtl/>
        </w:rPr>
        <w:t>כתב</w:t>
      </w:r>
      <w:r w:rsidRPr="0011407C">
        <w:rPr>
          <w:rFonts w:ascii="David" w:hAnsi="David"/>
          <w:b/>
          <w:bCs/>
          <w:u w:val="single"/>
          <w:rtl/>
        </w:rPr>
        <w:t xml:space="preserve"> </w:t>
      </w:r>
      <w:r w:rsidRPr="0011407C">
        <w:rPr>
          <w:rFonts w:ascii="David" w:hAnsi="David" w:hint="eastAsia"/>
          <w:b/>
          <w:bCs/>
          <w:u w:val="single"/>
          <w:rtl/>
        </w:rPr>
        <w:t>האישום</w:t>
      </w:r>
      <w:r w:rsidRPr="0011407C">
        <w:rPr>
          <w:rFonts w:ascii="David" w:hAnsi="David"/>
          <w:b/>
          <w:bCs/>
          <w:u w:val="single"/>
          <w:rtl/>
        </w:rPr>
        <w:t xml:space="preserve"> </w:t>
      </w:r>
      <w:r w:rsidRPr="0011407C">
        <w:rPr>
          <w:rFonts w:ascii="David" w:hAnsi="David" w:hint="eastAsia"/>
          <w:b/>
          <w:bCs/>
          <w:u w:val="single"/>
          <w:rtl/>
        </w:rPr>
        <w:t>המתוקן</w:t>
      </w:r>
    </w:p>
    <w:p w14:paraId="7B945B1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 </w:t>
      </w:r>
      <w:r w:rsidRPr="0011407C">
        <w:rPr>
          <w:rFonts w:ascii="David" w:hAnsi="David"/>
          <w:rtl/>
        </w:rPr>
        <w:tab/>
      </w:r>
      <w:r w:rsidRPr="0011407C">
        <w:rPr>
          <w:rFonts w:ascii="David" w:hAnsi="David" w:hint="eastAsia"/>
          <w:rtl/>
        </w:rPr>
        <w:t>נ</w:t>
      </w:r>
      <w:r w:rsidRPr="0011407C">
        <w:rPr>
          <w:rFonts w:ascii="David" w:hAnsi="David"/>
          <w:rtl/>
        </w:rPr>
        <w:t>.</w:t>
      </w:r>
      <w:r w:rsidRPr="0011407C">
        <w:rPr>
          <w:rFonts w:ascii="David" w:hAnsi="David" w:hint="eastAsia"/>
          <w:rtl/>
        </w:rPr>
        <w:t>פ</w:t>
      </w:r>
      <w:r w:rsidRPr="0011407C">
        <w:rPr>
          <w:rFonts w:ascii="David" w:hAnsi="David"/>
          <w:rtl/>
        </w:rPr>
        <w:t xml:space="preserve">. 357-17 </w:t>
      </w:r>
      <w:r w:rsidRPr="0011407C">
        <w:rPr>
          <w:rFonts w:ascii="David" w:hAnsi="David" w:hint="eastAsia"/>
          <w:rtl/>
        </w:rPr>
        <w:t>שימש</w:t>
      </w:r>
      <w:r w:rsidRPr="0011407C">
        <w:rPr>
          <w:rFonts w:ascii="David" w:hAnsi="David"/>
          <w:rtl/>
        </w:rPr>
        <w:t xml:space="preserve"> </w:t>
      </w:r>
      <w:r w:rsidRPr="0011407C">
        <w:rPr>
          <w:rFonts w:ascii="David" w:hAnsi="David" w:hint="eastAsia"/>
          <w:rtl/>
        </w:rPr>
        <w:t>במועדים</w:t>
      </w:r>
      <w:r w:rsidRPr="0011407C">
        <w:rPr>
          <w:rFonts w:ascii="David" w:hAnsi="David"/>
          <w:rtl/>
        </w:rPr>
        <w:t xml:space="preserve"> </w:t>
      </w:r>
      <w:r w:rsidRPr="0011407C">
        <w:rPr>
          <w:rFonts w:ascii="David" w:hAnsi="David" w:hint="eastAsia"/>
          <w:rtl/>
        </w:rPr>
        <w:t>הרלוונטיים</w:t>
      </w:r>
      <w:r w:rsidRPr="0011407C">
        <w:rPr>
          <w:rFonts w:ascii="David" w:hAnsi="David"/>
          <w:rtl/>
        </w:rPr>
        <w:t xml:space="preserve"> </w:t>
      </w:r>
      <w:r w:rsidRPr="0011407C">
        <w:rPr>
          <w:rFonts w:ascii="David" w:hAnsi="David" w:hint="eastAsia"/>
          <w:rtl/>
        </w:rPr>
        <w:t>לכתב</w:t>
      </w:r>
      <w:r w:rsidRPr="0011407C">
        <w:rPr>
          <w:rFonts w:ascii="David" w:hAnsi="David"/>
          <w:rtl/>
        </w:rPr>
        <w:t xml:space="preserve"> </w:t>
      </w:r>
      <w:r w:rsidRPr="0011407C">
        <w:rPr>
          <w:rFonts w:ascii="David" w:hAnsi="David" w:hint="eastAsia"/>
          <w:rtl/>
        </w:rPr>
        <w:t>האישום</w:t>
      </w:r>
      <w:r w:rsidRPr="0011407C">
        <w:rPr>
          <w:rFonts w:ascii="David" w:hAnsi="David"/>
          <w:rtl/>
        </w:rPr>
        <w:t xml:space="preserve"> </w:t>
      </w:r>
      <w:r w:rsidRPr="0011407C">
        <w:rPr>
          <w:rFonts w:ascii="David" w:hAnsi="David" w:hint="eastAsia"/>
          <w:rtl/>
        </w:rPr>
        <w:t>כ</w:t>
      </w:r>
      <w:r w:rsidRPr="0011407C">
        <w:rPr>
          <w:rFonts w:ascii="David" w:hAnsi="David"/>
          <w:rtl/>
        </w:rPr>
        <w:t xml:space="preserve"> "</w:t>
      </w:r>
      <w:r w:rsidRPr="0011407C">
        <w:rPr>
          <w:rFonts w:ascii="David" w:hAnsi="David" w:hint="eastAsia"/>
          <w:rtl/>
        </w:rPr>
        <w:t>סוכן</w:t>
      </w:r>
      <w:r w:rsidRPr="0011407C">
        <w:rPr>
          <w:rFonts w:ascii="David" w:hAnsi="David"/>
          <w:rtl/>
        </w:rPr>
        <w:t xml:space="preserve">" </w:t>
      </w:r>
      <w:r w:rsidRPr="0011407C">
        <w:rPr>
          <w:rFonts w:ascii="David" w:hAnsi="David" w:hint="eastAsia"/>
          <w:rtl/>
        </w:rPr>
        <w:t>מטעם</w:t>
      </w:r>
      <w:r w:rsidRPr="0011407C">
        <w:rPr>
          <w:rFonts w:ascii="David" w:hAnsi="David"/>
          <w:rtl/>
        </w:rPr>
        <w:t xml:space="preserve"> </w:t>
      </w:r>
      <w:r w:rsidRPr="0011407C">
        <w:rPr>
          <w:rFonts w:ascii="David" w:hAnsi="David" w:hint="eastAsia"/>
          <w:rtl/>
        </w:rPr>
        <w:t>משטרת</w:t>
      </w:r>
      <w:r w:rsidRPr="0011407C">
        <w:rPr>
          <w:rFonts w:ascii="David" w:hAnsi="David"/>
          <w:rtl/>
        </w:rPr>
        <w:t xml:space="preserve"> </w:t>
      </w:r>
      <w:r w:rsidRPr="0011407C">
        <w:rPr>
          <w:rFonts w:ascii="David" w:hAnsi="David" w:hint="eastAsia"/>
          <w:rtl/>
        </w:rPr>
        <w:t>ישראל</w:t>
      </w:r>
      <w:r w:rsidRPr="0011407C">
        <w:rPr>
          <w:rFonts w:ascii="David" w:hAnsi="David"/>
          <w:rtl/>
        </w:rPr>
        <w:t xml:space="preserve"> (</w:t>
      </w:r>
      <w:r w:rsidRPr="0011407C">
        <w:rPr>
          <w:rFonts w:ascii="David" w:hAnsi="David" w:hint="eastAsia"/>
          <w:rtl/>
        </w:rPr>
        <w:t>להלן</w:t>
      </w:r>
      <w:r w:rsidRPr="0011407C">
        <w:rPr>
          <w:rFonts w:ascii="David" w:hAnsi="David"/>
          <w:rtl/>
        </w:rPr>
        <w:t xml:space="preserve">: </w:t>
      </w:r>
      <w:r w:rsidRPr="0011407C">
        <w:rPr>
          <w:rFonts w:ascii="David" w:hAnsi="David"/>
          <w:b/>
          <w:bCs/>
          <w:rtl/>
        </w:rPr>
        <w:t>"</w:t>
      </w:r>
      <w:r w:rsidRPr="0011407C">
        <w:rPr>
          <w:rFonts w:ascii="David" w:hAnsi="David" w:hint="eastAsia"/>
          <w:b/>
          <w:bCs/>
          <w:rtl/>
        </w:rPr>
        <w:t>הסוכן</w:t>
      </w:r>
      <w:r w:rsidRPr="0011407C">
        <w:rPr>
          <w:rFonts w:ascii="David" w:hAnsi="David"/>
          <w:b/>
          <w:bCs/>
          <w:rtl/>
        </w:rPr>
        <w:t>"</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לבין</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ישנה</w:t>
      </w:r>
      <w:r w:rsidRPr="0011407C">
        <w:rPr>
          <w:rFonts w:ascii="David" w:hAnsi="David"/>
          <w:rtl/>
        </w:rPr>
        <w:t xml:space="preserve"> </w:t>
      </w:r>
      <w:r w:rsidRPr="0011407C">
        <w:rPr>
          <w:rFonts w:ascii="David" w:hAnsi="David" w:hint="eastAsia"/>
          <w:rtl/>
        </w:rPr>
        <w:t>היכרות</w:t>
      </w:r>
      <w:r w:rsidRPr="0011407C">
        <w:rPr>
          <w:rFonts w:ascii="David" w:hAnsi="David"/>
          <w:rtl/>
        </w:rPr>
        <w:t xml:space="preserve"> </w:t>
      </w:r>
      <w:r w:rsidRPr="0011407C">
        <w:rPr>
          <w:rFonts w:ascii="David" w:hAnsi="David" w:hint="eastAsia"/>
          <w:rtl/>
        </w:rPr>
        <w:t>מוקדמת</w:t>
      </w:r>
      <w:r w:rsidRPr="0011407C">
        <w:rPr>
          <w:rFonts w:ascii="David" w:hAnsi="David"/>
          <w:rtl/>
        </w:rPr>
        <w:t xml:space="preserve"> </w:t>
      </w:r>
      <w:r w:rsidRPr="0011407C">
        <w:rPr>
          <w:rFonts w:ascii="David" w:hAnsi="David" w:hint="eastAsia"/>
          <w:rtl/>
        </w:rPr>
        <w:t>רבת</w:t>
      </w:r>
      <w:r w:rsidRPr="0011407C">
        <w:rPr>
          <w:rFonts w:ascii="David" w:hAnsi="David"/>
          <w:rtl/>
        </w:rPr>
        <w:t xml:space="preserve"> </w:t>
      </w:r>
      <w:r w:rsidRPr="0011407C">
        <w:rPr>
          <w:rFonts w:ascii="David" w:hAnsi="David" w:hint="eastAsia"/>
          <w:rtl/>
        </w:rPr>
        <w:t>שנים</w:t>
      </w:r>
      <w:r w:rsidRPr="0011407C">
        <w:rPr>
          <w:rFonts w:ascii="David" w:hAnsi="David"/>
          <w:rtl/>
        </w:rPr>
        <w:t>.</w:t>
      </w:r>
    </w:p>
    <w:p w14:paraId="0577805D"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 </w:t>
      </w:r>
      <w:r w:rsidRPr="0011407C">
        <w:rPr>
          <w:rFonts w:ascii="David" w:hAnsi="David"/>
          <w:rtl/>
        </w:rPr>
        <w:tab/>
      </w:r>
      <w:r w:rsidRPr="0011407C">
        <w:rPr>
          <w:rFonts w:ascii="David" w:hAnsi="David" w:hint="eastAsia"/>
          <w:rtl/>
        </w:rPr>
        <w:t>כשבוע</w:t>
      </w:r>
      <w:r w:rsidRPr="0011407C">
        <w:rPr>
          <w:rFonts w:ascii="David" w:hAnsi="David"/>
          <w:rtl/>
        </w:rPr>
        <w:t xml:space="preserve"> </w:t>
      </w:r>
      <w:r w:rsidRPr="0011407C">
        <w:rPr>
          <w:rFonts w:ascii="David" w:hAnsi="David" w:hint="eastAsia"/>
          <w:rtl/>
        </w:rPr>
        <w:t>עובר</w:t>
      </w:r>
      <w:r w:rsidRPr="0011407C">
        <w:rPr>
          <w:rFonts w:ascii="David" w:hAnsi="David"/>
          <w:rtl/>
        </w:rPr>
        <w:t xml:space="preserve"> </w:t>
      </w:r>
      <w:r w:rsidRPr="0011407C">
        <w:rPr>
          <w:rFonts w:ascii="David" w:hAnsi="David" w:hint="eastAsia"/>
          <w:rtl/>
        </w:rPr>
        <w:t>ליום</w:t>
      </w:r>
      <w:r w:rsidRPr="0011407C">
        <w:rPr>
          <w:rFonts w:ascii="David" w:hAnsi="David"/>
          <w:rtl/>
        </w:rPr>
        <w:t xml:space="preserve"> 24.1.18 </w:t>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שיחה</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ככל</w:t>
      </w:r>
      <w:r w:rsidRPr="0011407C">
        <w:rPr>
          <w:rFonts w:ascii="David" w:hAnsi="David"/>
          <w:rtl/>
        </w:rPr>
        <w:t xml:space="preserve"> </w:t>
      </w:r>
      <w:r w:rsidRPr="0011407C">
        <w:rPr>
          <w:rFonts w:ascii="David" w:hAnsi="David" w:hint="eastAsia"/>
          <w:rtl/>
        </w:rPr>
        <w:t>שהוא</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בכך</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ברשותו</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למכירה</w:t>
      </w:r>
      <w:r w:rsidRPr="0011407C">
        <w:rPr>
          <w:rFonts w:ascii="David" w:hAnsi="David"/>
          <w:rtl/>
        </w:rPr>
        <w:t xml:space="preserve">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לראות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w:t>
      </w:r>
    </w:p>
    <w:p w14:paraId="54841EC4"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3. </w:t>
      </w:r>
      <w:r w:rsidRPr="0011407C">
        <w:rPr>
          <w:rFonts w:ascii="David" w:hAnsi="David"/>
          <w:rtl/>
        </w:rPr>
        <w:tab/>
      </w:r>
      <w:r w:rsidRPr="0011407C">
        <w:rPr>
          <w:rFonts w:ascii="David" w:hAnsi="David" w:hint="eastAsia"/>
          <w:rtl/>
        </w:rPr>
        <w:t>ביום</w:t>
      </w:r>
      <w:r w:rsidRPr="0011407C">
        <w:rPr>
          <w:rFonts w:ascii="David" w:hAnsi="David"/>
          <w:rtl/>
        </w:rPr>
        <w:t xml:space="preserve"> 24.1.18, </w:t>
      </w:r>
      <w:r w:rsidRPr="0011407C">
        <w:rPr>
          <w:rFonts w:ascii="David" w:hAnsi="David" w:hint="eastAsia"/>
          <w:rtl/>
        </w:rPr>
        <w:t>שוחחו</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וקבעו</w:t>
      </w:r>
      <w:r w:rsidRPr="0011407C">
        <w:rPr>
          <w:rFonts w:ascii="David" w:hAnsi="David"/>
          <w:rtl/>
        </w:rPr>
        <w:t xml:space="preserve"> </w:t>
      </w:r>
      <w:r w:rsidRPr="0011407C">
        <w:rPr>
          <w:rFonts w:ascii="David" w:hAnsi="David" w:hint="eastAsia"/>
          <w:rtl/>
        </w:rPr>
        <w:t>להיפגש</w:t>
      </w:r>
      <w:r w:rsidRPr="0011407C">
        <w:rPr>
          <w:rFonts w:ascii="David" w:hAnsi="David"/>
          <w:rtl/>
        </w:rPr>
        <w:t xml:space="preserve"> </w:t>
      </w:r>
      <w:r w:rsidRPr="0011407C">
        <w:rPr>
          <w:rFonts w:ascii="David" w:hAnsi="David" w:hint="eastAsia"/>
          <w:rtl/>
        </w:rPr>
        <w:t>למחרת</w:t>
      </w:r>
      <w:r w:rsidRPr="0011407C">
        <w:rPr>
          <w:rFonts w:ascii="David" w:hAnsi="David"/>
          <w:rtl/>
        </w:rPr>
        <w:t xml:space="preserve">, </w:t>
      </w:r>
      <w:r w:rsidRPr="0011407C">
        <w:rPr>
          <w:rFonts w:ascii="David" w:hAnsi="David" w:hint="eastAsia"/>
          <w:rtl/>
        </w:rPr>
        <w:t>לצורך</w:t>
      </w:r>
      <w:r w:rsidRPr="0011407C">
        <w:rPr>
          <w:rFonts w:ascii="David" w:hAnsi="David"/>
          <w:rtl/>
        </w:rPr>
        <w:t xml:space="preserve"> </w:t>
      </w:r>
      <w:r w:rsidRPr="0011407C">
        <w:rPr>
          <w:rFonts w:ascii="David" w:hAnsi="David" w:hint="eastAsia"/>
          <w:rtl/>
        </w:rPr>
        <w:t>בדיקת</w:t>
      </w:r>
      <w:r w:rsidRPr="0011407C">
        <w:rPr>
          <w:rFonts w:ascii="David" w:hAnsi="David"/>
          <w:rtl/>
        </w:rPr>
        <w:t xml:space="preserve"> </w:t>
      </w:r>
      <w:r w:rsidRPr="0011407C">
        <w:rPr>
          <w:rFonts w:ascii="David" w:hAnsi="David" w:hint="eastAsia"/>
          <w:rtl/>
        </w:rPr>
        <w:t>אפשרות</w:t>
      </w:r>
      <w:r w:rsidRPr="0011407C">
        <w:rPr>
          <w:rFonts w:ascii="David" w:hAnsi="David"/>
          <w:rtl/>
        </w:rPr>
        <w:t xml:space="preserve"> </w:t>
      </w:r>
      <w:r w:rsidRPr="0011407C">
        <w:rPr>
          <w:rFonts w:ascii="David" w:hAnsi="David" w:hint="eastAsia"/>
          <w:rtl/>
        </w:rPr>
        <w:t>לרכישת</w:t>
      </w:r>
      <w:r w:rsidRPr="0011407C">
        <w:rPr>
          <w:rFonts w:ascii="David" w:hAnsi="David"/>
          <w:rtl/>
        </w:rPr>
        <w:t xml:space="preserve"> </w:t>
      </w:r>
      <w:r w:rsidRPr="0011407C">
        <w:rPr>
          <w:rFonts w:ascii="David" w:hAnsi="David" w:hint="eastAsia"/>
          <w:rtl/>
        </w:rPr>
        <w:t>הנשק</w:t>
      </w:r>
      <w:r w:rsidRPr="0011407C">
        <w:rPr>
          <w:rFonts w:ascii="David" w:hAnsi="David"/>
          <w:rtl/>
        </w:rPr>
        <w:t>.</w:t>
      </w:r>
    </w:p>
    <w:p w14:paraId="6B9D1AC5"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4. </w:t>
      </w:r>
      <w:r w:rsidRPr="0011407C">
        <w:rPr>
          <w:rFonts w:ascii="David" w:hAnsi="David"/>
          <w:rtl/>
        </w:rPr>
        <w:tab/>
      </w:r>
      <w:r w:rsidRPr="0011407C">
        <w:rPr>
          <w:rFonts w:ascii="David" w:hAnsi="David" w:hint="eastAsia"/>
          <w:rtl/>
        </w:rPr>
        <w:t>למחרת</w:t>
      </w:r>
      <w:r w:rsidRPr="0011407C">
        <w:rPr>
          <w:rFonts w:ascii="David" w:hAnsi="David"/>
          <w:rtl/>
        </w:rPr>
        <w:t xml:space="preserve">, </w:t>
      </w:r>
      <w:r w:rsidRPr="0011407C">
        <w:rPr>
          <w:rFonts w:ascii="David" w:hAnsi="David" w:hint="eastAsia"/>
          <w:rtl/>
        </w:rPr>
        <w:t>בהתאם</w:t>
      </w:r>
      <w:r w:rsidRPr="0011407C">
        <w:rPr>
          <w:rFonts w:ascii="David" w:hAnsi="David"/>
          <w:rtl/>
        </w:rPr>
        <w:t xml:space="preserve"> </w:t>
      </w:r>
      <w:r w:rsidRPr="0011407C">
        <w:rPr>
          <w:rFonts w:ascii="David" w:hAnsi="David" w:hint="eastAsia"/>
          <w:rtl/>
        </w:rPr>
        <w:t>לסיכום</w:t>
      </w:r>
      <w:r w:rsidRPr="0011407C">
        <w:rPr>
          <w:rFonts w:ascii="David" w:hAnsi="David"/>
          <w:rtl/>
        </w:rPr>
        <w:t xml:space="preserve"> </w:t>
      </w:r>
      <w:r w:rsidRPr="0011407C">
        <w:rPr>
          <w:rFonts w:ascii="David" w:hAnsi="David" w:hint="eastAsia"/>
          <w:rtl/>
        </w:rPr>
        <w:t>ביניהם</w:t>
      </w:r>
      <w:r w:rsidRPr="0011407C">
        <w:rPr>
          <w:rFonts w:ascii="David" w:hAnsi="David"/>
          <w:rtl/>
        </w:rPr>
        <w:t xml:space="preserve">, </w:t>
      </w:r>
      <w:r w:rsidRPr="0011407C">
        <w:rPr>
          <w:rFonts w:ascii="David" w:hAnsi="David" w:hint="eastAsia"/>
          <w:rtl/>
        </w:rPr>
        <w:t>ולאחר</w:t>
      </w:r>
      <w:r w:rsidRPr="0011407C">
        <w:rPr>
          <w:rFonts w:ascii="David" w:hAnsi="David"/>
          <w:rtl/>
        </w:rPr>
        <w:t xml:space="preserve"> </w:t>
      </w:r>
      <w:r w:rsidRPr="0011407C">
        <w:rPr>
          <w:rFonts w:ascii="David" w:hAnsi="David" w:hint="eastAsia"/>
          <w:rtl/>
        </w:rPr>
        <w:t>ששוחחו</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פעמים</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17:00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פגש</w:t>
      </w:r>
      <w:r w:rsidRPr="0011407C">
        <w:rPr>
          <w:rFonts w:ascii="David" w:hAnsi="David"/>
          <w:rtl/>
        </w:rPr>
        <w:t xml:space="preserve"> </w:t>
      </w:r>
      <w:r w:rsidRPr="0011407C">
        <w:rPr>
          <w:rFonts w:ascii="David" w:hAnsi="David" w:hint="eastAsia"/>
          <w:rtl/>
        </w:rPr>
        <w:t>בנאשם</w:t>
      </w:r>
      <w:r w:rsidRPr="0011407C">
        <w:rPr>
          <w:rFonts w:ascii="David" w:hAnsi="David"/>
          <w:rtl/>
        </w:rPr>
        <w:t xml:space="preserve"> 1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לביתו</w:t>
      </w:r>
      <w:r w:rsidRPr="0011407C">
        <w:rPr>
          <w:rFonts w:ascii="David" w:hAnsi="David"/>
          <w:rtl/>
        </w:rPr>
        <w:t xml:space="preserve">. </w:t>
      </w:r>
      <w:r w:rsidRPr="0011407C">
        <w:rPr>
          <w:rFonts w:ascii="David" w:hAnsi="David" w:hint="eastAsia"/>
          <w:rtl/>
        </w:rPr>
        <w:t>בשלב</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נכנס</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ברכב</w:t>
      </w:r>
      <w:r w:rsidRPr="0011407C">
        <w:rPr>
          <w:rFonts w:ascii="David" w:hAnsi="David"/>
          <w:rtl/>
        </w:rPr>
        <w:t xml:space="preserve">, </w:t>
      </w:r>
      <w:r w:rsidRPr="0011407C">
        <w:rPr>
          <w:rFonts w:ascii="David" w:hAnsi="David" w:hint="eastAsia"/>
          <w:rtl/>
        </w:rPr>
        <w:t>הציע</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לנסוע</w:t>
      </w:r>
      <w:r w:rsidRPr="0011407C">
        <w:rPr>
          <w:rFonts w:ascii="David" w:hAnsi="David"/>
          <w:rtl/>
        </w:rPr>
        <w:t xml:space="preserve"> </w:t>
      </w:r>
      <w:r w:rsidRPr="0011407C">
        <w:rPr>
          <w:rFonts w:ascii="David" w:hAnsi="David" w:hint="eastAsia"/>
          <w:rtl/>
        </w:rPr>
        <w:t>יחד</w:t>
      </w:r>
      <w:r w:rsidRPr="0011407C">
        <w:rPr>
          <w:rFonts w:ascii="David" w:hAnsi="David"/>
          <w:rtl/>
        </w:rPr>
        <w:t xml:space="preserve"> </w:t>
      </w:r>
      <w:r w:rsidRPr="0011407C">
        <w:rPr>
          <w:rFonts w:ascii="David" w:hAnsi="David" w:hint="eastAsia"/>
          <w:rtl/>
        </w:rPr>
        <w:t>עמו</w:t>
      </w:r>
      <w:r w:rsidRPr="0011407C">
        <w:rPr>
          <w:rFonts w:ascii="David" w:hAnsi="David"/>
          <w:rtl/>
        </w:rPr>
        <w:t xml:space="preserve"> </w:t>
      </w:r>
      <w:r w:rsidRPr="0011407C">
        <w:rPr>
          <w:rFonts w:ascii="David" w:hAnsi="David" w:hint="eastAsia"/>
          <w:rtl/>
        </w:rPr>
        <w:t>לבעל</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בכדי</w:t>
      </w:r>
      <w:r w:rsidRPr="0011407C">
        <w:rPr>
          <w:rFonts w:ascii="David" w:hAnsi="David"/>
          <w:rtl/>
        </w:rPr>
        <w:t xml:space="preserve"> </w:t>
      </w:r>
      <w:r w:rsidRPr="0011407C">
        <w:rPr>
          <w:rFonts w:ascii="David" w:hAnsi="David" w:hint="eastAsia"/>
          <w:rtl/>
        </w:rPr>
        <w:t>לקדם</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עסקת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ממהר</w:t>
      </w:r>
      <w:r w:rsidRPr="0011407C">
        <w:rPr>
          <w:rFonts w:ascii="David" w:hAnsi="David"/>
          <w:rtl/>
        </w:rPr>
        <w:t>.</w:t>
      </w:r>
    </w:p>
    <w:p w14:paraId="0518E20B"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5.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יום</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17:25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ואמר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בידיו</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למכירה</w:t>
      </w:r>
      <w:r w:rsidRPr="0011407C">
        <w:rPr>
          <w:rFonts w:ascii="David" w:hAnsi="David"/>
          <w:rtl/>
        </w:rPr>
        <w:t xml:space="preserve">. </w:t>
      </w:r>
      <w:r w:rsidRPr="0011407C">
        <w:rPr>
          <w:rFonts w:ascii="David" w:hAnsi="David" w:hint="eastAsia"/>
          <w:rtl/>
        </w:rPr>
        <w:t>בתגובה</w:t>
      </w:r>
      <w:r w:rsidRPr="0011407C">
        <w:rPr>
          <w:rFonts w:ascii="David" w:hAnsi="David"/>
          <w:rtl/>
        </w:rPr>
        <w:t xml:space="preserve"> </w:t>
      </w:r>
      <w:r w:rsidRPr="0011407C">
        <w:rPr>
          <w:rFonts w:ascii="David" w:hAnsi="David" w:hint="eastAsia"/>
          <w:rtl/>
        </w:rPr>
        <w:t>ענה</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יגיע</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בעוד</w:t>
      </w:r>
      <w:r w:rsidRPr="0011407C">
        <w:rPr>
          <w:rFonts w:ascii="David" w:hAnsi="David"/>
          <w:rtl/>
        </w:rPr>
        <w:t xml:space="preserve"> </w:t>
      </w:r>
      <w:r w:rsidRPr="0011407C">
        <w:rPr>
          <w:rFonts w:ascii="David" w:hAnsi="David" w:hint="eastAsia"/>
          <w:rtl/>
        </w:rPr>
        <w:t>כחצי</w:t>
      </w:r>
      <w:r w:rsidRPr="0011407C">
        <w:rPr>
          <w:rFonts w:ascii="David" w:hAnsi="David"/>
          <w:rtl/>
        </w:rPr>
        <w:t xml:space="preserve"> </w:t>
      </w:r>
      <w:r w:rsidRPr="0011407C">
        <w:rPr>
          <w:rFonts w:ascii="David" w:hAnsi="David" w:hint="eastAsia"/>
          <w:rtl/>
        </w:rPr>
        <w:t>שעה</w:t>
      </w:r>
      <w:r w:rsidRPr="0011407C">
        <w:rPr>
          <w:rFonts w:ascii="David" w:hAnsi="David"/>
          <w:rtl/>
        </w:rPr>
        <w:t>.</w:t>
      </w:r>
    </w:p>
    <w:p w14:paraId="26A477D2"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6. </w:t>
      </w:r>
      <w:r w:rsidRPr="0011407C">
        <w:rPr>
          <w:rFonts w:ascii="David" w:hAnsi="David"/>
          <w:rtl/>
        </w:rPr>
        <w:tab/>
      </w:r>
      <w:r w:rsidRPr="0011407C">
        <w:rPr>
          <w:rFonts w:ascii="David" w:hAnsi="David" w:hint="eastAsia"/>
          <w:rtl/>
        </w:rPr>
        <w:t>לאחר</w:t>
      </w:r>
      <w:r w:rsidRPr="0011407C">
        <w:rPr>
          <w:rFonts w:ascii="David" w:hAnsi="David"/>
          <w:rtl/>
        </w:rPr>
        <w:t xml:space="preserve"> </w:t>
      </w:r>
      <w:r w:rsidRPr="0011407C">
        <w:rPr>
          <w:rFonts w:ascii="David" w:hAnsi="David" w:hint="eastAsia"/>
          <w:rtl/>
        </w:rPr>
        <w:t>כחצי</w:t>
      </w:r>
      <w:r w:rsidRPr="0011407C">
        <w:rPr>
          <w:rFonts w:ascii="David" w:hAnsi="David"/>
          <w:rtl/>
        </w:rPr>
        <w:t xml:space="preserve"> </w:t>
      </w:r>
      <w:r w:rsidRPr="0011407C">
        <w:rPr>
          <w:rFonts w:ascii="David" w:hAnsi="David" w:hint="eastAsia"/>
          <w:rtl/>
        </w:rPr>
        <w:t>שעה</w:t>
      </w:r>
      <w:r w:rsidRPr="0011407C">
        <w:rPr>
          <w:rFonts w:ascii="David" w:hAnsi="David"/>
          <w:rtl/>
        </w:rPr>
        <w:t xml:space="preserve">,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אסף</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שעלה</w:t>
      </w:r>
      <w:r w:rsidRPr="0011407C">
        <w:rPr>
          <w:rFonts w:ascii="David" w:hAnsi="David"/>
          <w:rtl/>
        </w:rPr>
        <w:t xml:space="preserve">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יחד</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אדם</w:t>
      </w:r>
      <w:r w:rsidRPr="0011407C">
        <w:rPr>
          <w:rFonts w:ascii="David" w:hAnsi="David"/>
          <w:rtl/>
        </w:rPr>
        <w:t xml:space="preserve"> </w:t>
      </w:r>
      <w:r w:rsidRPr="0011407C">
        <w:rPr>
          <w:rFonts w:ascii="David" w:hAnsi="David" w:hint="eastAsia"/>
          <w:rtl/>
        </w:rPr>
        <w:t>נוסף</w:t>
      </w:r>
      <w:r w:rsidRPr="0011407C">
        <w:rPr>
          <w:rFonts w:ascii="David" w:hAnsi="David"/>
          <w:rtl/>
        </w:rPr>
        <w:t xml:space="preserve"> </w:t>
      </w:r>
      <w:r w:rsidRPr="0011407C">
        <w:rPr>
          <w:rFonts w:ascii="David" w:hAnsi="David" w:hint="eastAsia"/>
          <w:rtl/>
        </w:rPr>
        <w:t>שזהותו</w:t>
      </w:r>
      <w:r w:rsidRPr="0011407C">
        <w:rPr>
          <w:rFonts w:ascii="David" w:hAnsi="David"/>
          <w:rtl/>
        </w:rPr>
        <w:t xml:space="preserve"> </w:t>
      </w:r>
      <w:r w:rsidRPr="0011407C">
        <w:rPr>
          <w:rFonts w:ascii="David" w:hAnsi="David" w:hint="eastAsia"/>
          <w:rtl/>
        </w:rPr>
        <w:t>אינה</w:t>
      </w:r>
      <w:r w:rsidRPr="0011407C">
        <w:rPr>
          <w:rFonts w:ascii="David" w:hAnsi="David"/>
          <w:rtl/>
        </w:rPr>
        <w:t xml:space="preserve"> </w:t>
      </w:r>
      <w:r w:rsidRPr="0011407C">
        <w:rPr>
          <w:rFonts w:ascii="David" w:hAnsi="David" w:hint="eastAsia"/>
          <w:rtl/>
        </w:rPr>
        <w:t>ידועה</w:t>
      </w:r>
      <w:r w:rsidRPr="0011407C">
        <w:rPr>
          <w:rFonts w:ascii="David" w:hAnsi="David"/>
          <w:rtl/>
        </w:rPr>
        <w:t xml:space="preserve"> </w:t>
      </w:r>
      <w:r w:rsidRPr="0011407C">
        <w:rPr>
          <w:rFonts w:ascii="David" w:hAnsi="David" w:hint="eastAsia"/>
          <w:rtl/>
        </w:rPr>
        <w:t>למאשימה</w:t>
      </w:r>
      <w:r w:rsidRPr="0011407C">
        <w:rPr>
          <w:rFonts w:ascii="David" w:hAnsi="David"/>
          <w:rtl/>
        </w:rPr>
        <w:t xml:space="preserve"> (</w:t>
      </w:r>
      <w:r w:rsidRPr="0011407C">
        <w:rPr>
          <w:rFonts w:ascii="David" w:hAnsi="David" w:hint="eastAsia"/>
          <w:rtl/>
        </w:rPr>
        <w:t>להלן</w:t>
      </w:r>
      <w:r w:rsidRPr="0011407C">
        <w:rPr>
          <w:rFonts w:ascii="David" w:hAnsi="David"/>
          <w:rtl/>
        </w:rPr>
        <w:t>:</w:t>
      </w:r>
      <w:r w:rsidRPr="0011407C">
        <w:rPr>
          <w:rFonts w:ascii="David" w:hAnsi="David"/>
          <w:b/>
          <w:bCs/>
          <w:rtl/>
        </w:rPr>
        <w:t xml:space="preserve"> "</w:t>
      </w:r>
      <w:r w:rsidRPr="0011407C">
        <w:rPr>
          <w:rFonts w:ascii="David" w:hAnsi="David" w:hint="eastAsia"/>
          <w:b/>
          <w:bCs/>
          <w:rtl/>
        </w:rPr>
        <w:t>האחר</w:t>
      </w:r>
      <w:r w:rsidRPr="0011407C">
        <w:rPr>
          <w:rFonts w:ascii="David" w:hAnsi="David"/>
          <w:b/>
          <w:bCs/>
          <w:rtl/>
        </w:rPr>
        <w:t>"</w:t>
      </w:r>
      <w:r w:rsidRPr="0011407C">
        <w:rPr>
          <w:rFonts w:ascii="David" w:hAnsi="David"/>
          <w:rtl/>
        </w:rPr>
        <w:t>).</w:t>
      </w:r>
    </w:p>
    <w:p w14:paraId="0E957322"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7. </w:t>
      </w:r>
      <w:r w:rsidRPr="0011407C">
        <w:rPr>
          <w:rFonts w:ascii="David" w:hAnsi="David"/>
          <w:rtl/>
        </w:rPr>
        <w:tab/>
      </w:r>
      <w:r w:rsidRPr="0011407C">
        <w:rPr>
          <w:rFonts w:ascii="David" w:hAnsi="David" w:hint="eastAsia"/>
          <w:rtl/>
        </w:rPr>
        <w:t>לאחר</w:t>
      </w:r>
      <w:r w:rsidRPr="0011407C">
        <w:rPr>
          <w:rFonts w:ascii="David" w:hAnsi="David"/>
          <w:rtl/>
        </w:rPr>
        <w:t xml:space="preserve"> </w:t>
      </w:r>
      <w:r w:rsidRPr="0011407C">
        <w:rPr>
          <w:rFonts w:ascii="David" w:hAnsi="David" w:hint="eastAsia"/>
          <w:rtl/>
        </w:rPr>
        <w:t>נסיעה</w:t>
      </w:r>
      <w:r w:rsidRPr="0011407C">
        <w:rPr>
          <w:rFonts w:ascii="David" w:hAnsi="David"/>
          <w:rtl/>
        </w:rPr>
        <w:t xml:space="preserve"> </w:t>
      </w:r>
      <w:r w:rsidRPr="0011407C">
        <w:rPr>
          <w:rFonts w:ascii="David" w:hAnsi="David" w:hint="eastAsia"/>
          <w:rtl/>
        </w:rPr>
        <w:t>קצרה</w:t>
      </w:r>
      <w:r w:rsidRPr="0011407C">
        <w:rPr>
          <w:rFonts w:ascii="David" w:hAnsi="David"/>
          <w:rtl/>
        </w:rPr>
        <w:t xml:space="preserve"> </w:t>
      </w:r>
      <w:r w:rsidRPr="0011407C">
        <w:rPr>
          <w:rFonts w:ascii="David" w:hAnsi="David" w:hint="eastAsia"/>
          <w:rtl/>
        </w:rPr>
        <w:t>בשועאפט</w:t>
      </w:r>
      <w:r w:rsidRPr="0011407C">
        <w:rPr>
          <w:rFonts w:ascii="David" w:hAnsi="David"/>
          <w:rtl/>
        </w:rPr>
        <w:t xml:space="preserve">, </w:t>
      </w:r>
      <w:r w:rsidRPr="0011407C">
        <w:rPr>
          <w:rFonts w:ascii="David" w:hAnsi="David" w:hint="eastAsia"/>
          <w:rtl/>
        </w:rPr>
        <w:t>עלו</w:t>
      </w:r>
      <w:r w:rsidRPr="0011407C">
        <w:rPr>
          <w:rFonts w:ascii="David" w:hAnsi="David"/>
          <w:rtl/>
        </w:rPr>
        <w:t xml:space="preserve">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ואדם</w:t>
      </w:r>
      <w:r w:rsidRPr="0011407C">
        <w:rPr>
          <w:rFonts w:ascii="David" w:hAnsi="David"/>
          <w:rtl/>
        </w:rPr>
        <w:t xml:space="preserve"> </w:t>
      </w:r>
      <w:r w:rsidRPr="0011407C">
        <w:rPr>
          <w:rFonts w:ascii="David" w:hAnsi="David" w:hint="eastAsia"/>
          <w:rtl/>
        </w:rPr>
        <w:t>נוסף</w:t>
      </w:r>
      <w:r w:rsidRPr="0011407C">
        <w:rPr>
          <w:rFonts w:ascii="David" w:hAnsi="David"/>
          <w:rtl/>
        </w:rPr>
        <w:t xml:space="preserve"> </w:t>
      </w:r>
      <w:r w:rsidRPr="0011407C">
        <w:rPr>
          <w:rFonts w:ascii="David" w:hAnsi="David" w:hint="eastAsia"/>
          <w:rtl/>
        </w:rPr>
        <w:t>שזהותו</w:t>
      </w:r>
      <w:r w:rsidRPr="0011407C">
        <w:rPr>
          <w:rFonts w:ascii="David" w:hAnsi="David"/>
          <w:rtl/>
        </w:rPr>
        <w:t xml:space="preserve"> </w:t>
      </w:r>
      <w:r w:rsidRPr="0011407C">
        <w:rPr>
          <w:rFonts w:ascii="David" w:hAnsi="David" w:hint="eastAsia"/>
          <w:rtl/>
        </w:rPr>
        <w:t>אינה</w:t>
      </w:r>
      <w:r w:rsidRPr="0011407C">
        <w:rPr>
          <w:rFonts w:ascii="David" w:hAnsi="David"/>
          <w:rtl/>
        </w:rPr>
        <w:t xml:space="preserve"> </w:t>
      </w:r>
      <w:r w:rsidRPr="0011407C">
        <w:rPr>
          <w:rFonts w:ascii="David" w:hAnsi="David" w:hint="eastAsia"/>
          <w:rtl/>
        </w:rPr>
        <w:t>ידועה</w:t>
      </w:r>
      <w:r w:rsidRPr="0011407C">
        <w:rPr>
          <w:rFonts w:ascii="David" w:hAnsi="David"/>
          <w:rtl/>
        </w:rPr>
        <w:t xml:space="preserve"> </w:t>
      </w:r>
      <w:r w:rsidRPr="0011407C">
        <w:rPr>
          <w:rFonts w:ascii="David" w:hAnsi="David" w:hint="eastAsia"/>
          <w:rtl/>
        </w:rPr>
        <w:t>למאשימה</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נסיעה</w:t>
      </w:r>
      <w:r w:rsidRPr="0011407C">
        <w:rPr>
          <w:rFonts w:ascii="David" w:hAnsi="David"/>
          <w:rtl/>
        </w:rPr>
        <w:t xml:space="preserve"> </w:t>
      </w:r>
      <w:r w:rsidRPr="0011407C">
        <w:rPr>
          <w:rFonts w:ascii="David" w:hAnsi="David" w:hint="eastAsia"/>
          <w:rtl/>
        </w:rPr>
        <w:t>קצרה</w:t>
      </w:r>
      <w:r w:rsidRPr="0011407C">
        <w:rPr>
          <w:rFonts w:ascii="David" w:hAnsi="David"/>
          <w:rtl/>
        </w:rPr>
        <w:t xml:space="preserve"> </w:t>
      </w:r>
      <w:r w:rsidRPr="0011407C">
        <w:rPr>
          <w:rFonts w:ascii="David" w:hAnsi="David" w:hint="eastAsia"/>
          <w:rtl/>
        </w:rPr>
        <w:t>נוספת</w:t>
      </w:r>
      <w:r w:rsidRPr="0011407C">
        <w:rPr>
          <w:rFonts w:ascii="David" w:hAnsi="David"/>
          <w:rtl/>
        </w:rPr>
        <w:t xml:space="preserve">, </w:t>
      </w:r>
      <w:r w:rsidRPr="0011407C">
        <w:rPr>
          <w:rFonts w:ascii="David" w:hAnsi="David" w:hint="eastAsia"/>
          <w:rtl/>
        </w:rPr>
        <w:t>יצא</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מרכבו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ושב</w:t>
      </w:r>
      <w:r w:rsidRPr="0011407C">
        <w:rPr>
          <w:rFonts w:ascii="David" w:hAnsi="David"/>
          <w:rtl/>
        </w:rPr>
        <w:t xml:space="preserve"> </w:t>
      </w:r>
      <w:r w:rsidRPr="0011407C">
        <w:rPr>
          <w:rFonts w:ascii="David" w:hAnsi="David" w:hint="eastAsia"/>
          <w:rtl/>
        </w:rPr>
        <w:t>כעבור</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כשברשותו</w:t>
      </w:r>
      <w:r w:rsidRPr="0011407C">
        <w:rPr>
          <w:rFonts w:ascii="David" w:hAnsi="David"/>
          <w:rtl/>
        </w:rPr>
        <w:t xml:space="preserve"> </w:t>
      </w:r>
      <w:r w:rsidRPr="0011407C">
        <w:rPr>
          <w:rFonts w:ascii="David" w:hAnsi="David" w:hint="eastAsia"/>
          <w:rtl/>
        </w:rPr>
        <w:t>אקדח</w:t>
      </w:r>
      <w:r w:rsidRPr="0011407C">
        <w:rPr>
          <w:rFonts w:ascii="David" w:hAnsi="David"/>
          <w:rtl/>
        </w:rPr>
        <w:t>.</w:t>
      </w:r>
    </w:p>
    <w:p w14:paraId="166E898A"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8. </w:t>
      </w:r>
      <w:r w:rsidRPr="0011407C">
        <w:rPr>
          <w:rFonts w:ascii="David" w:hAnsi="David"/>
          <w:rtl/>
        </w:rPr>
        <w:tab/>
      </w:r>
      <w:r w:rsidRPr="0011407C">
        <w:rPr>
          <w:rFonts w:ascii="David" w:hAnsi="David" w:hint="eastAsia"/>
          <w:rtl/>
        </w:rPr>
        <w:t>ברכב</w:t>
      </w:r>
      <w:r w:rsidRPr="0011407C">
        <w:rPr>
          <w:rFonts w:ascii="David" w:hAnsi="David"/>
          <w:rtl/>
        </w:rPr>
        <w:t xml:space="preserve">, </w:t>
      </w:r>
      <w:r w:rsidRPr="0011407C">
        <w:rPr>
          <w:rFonts w:ascii="David" w:hAnsi="David" w:hint="eastAsia"/>
          <w:rtl/>
        </w:rPr>
        <w:t>דרך</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ומסר</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לצורך</w:t>
      </w:r>
      <w:r w:rsidRPr="0011407C">
        <w:rPr>
          <w:rFonts w:ascii="David" w:hAnsi="David"/>
          <w:rtl/>
        </w:rPr>
        <w:t xml:space="preserve"> </w:t>
      </w:r>
      <w:r w:rsidRPr="0011407C">
        <w:rPr>
          <w:rFonts w:ascii="David" w:hAnsi="David" w:hint="eastAsia"/>
          <w:rtl/>
        </w:rPr>
        <w:t>בחינתו</w:t>
      </w:r>
      <w:r w:rsidRPr="0011407C">
        <w:rPr>
          <w:rFonts w:ascii="David" w:hAnsi="David"/>
          <w:rtl/>
        </w:rPr>
        <w:t xml:space="preserve">. </w:t>
      </w:r>
      <w:r w:rsidRPr="0011407C">
        <w:rPr>
          <w:rFonts w:ascii="David" w:hAnsi="David" w:hint="eastAsia"/>
          <w:rtl/>
        </w:rPr>
        <w:t>לשאלת</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כי</w:t>
      </w:r>
      <w:r w:rsidRPr="0011407C">
        <w:rPr>
          <w:rFonts w:ascii="David" w:hAnsi="David"/>
          <w:rtl/>
        </w:rPr>
        <w:t xml:space="preserve"> </w:t>
      </w:r>
      <w:r w:rsidRPr="0011407C">
        <w:rPr>
          <w:rFonts w:ascii="David" w:hAnsi="David" w:hint="eastAsia"/>
          <w:rtl/>
        </w:rPr>
        <w:t>רוצה</w:t>
      </w:r>
      <w:r w:rsidRPr="0011407C">
        <w:rPr>
          <w:rFonts w:ascii="David" w:hAnsi="David"/>
          <w:rtl/>
        </w:rPr>
        <w:t xml:space="preserve"> 23,000 </w:t>
      </w:r>
      <w:r w:rsidRPr="0011407C">
        <w:rPr>
          <w:rFonts w:ascii="David" w:hAnsi="David" w:hint="eastAsia"/>
          <w:rtl/>
        </w:rPr>
        <w:t>₪</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ולאחר</w:t>
      </w:r>
      <w:r w:rsidRPr="0011407C">
        <w:rPr>
          <w:rFonts w:ascii="David" w:hAnsi="David"/>
          <w:rtl/>
        </w:rPr>
        <w:t xml:space="preserve"> </w:t>
      </w:r>
      <w:r w:rsidRPr="0011407C">
        <w:rPr>
          <w:rFonts w:ascii="David" w:hAnsi="David" w:hint="eastAsia"/>
          <w:rtl/>
        </w:rPr>
        <w:t>דין</w:t>
      </w:r>
      <w:r w:rsidRPr="0011407C">
        <w:rPr>
          <w:rFonts w:ascii="David" w:hAnsi="David"/>
          <w:rtl/>
        </w:rPr>
        <w:t xml:space="preserve"> </w:t>
      </w:r>
      <w:r w:rsidRPr="0011407C">
        <w:rPr>
          <w:rFonts w:ascii="David" w:hAnsi="David" w:hint="eastAsia"/>
          <w:rtl/>
        </w:rPr>
        <w:t>ודברים</w:t>
      </w:r>
      <w:r w:rsidRPr="0011407C">
        <w:rPr>
          <w:rFonts w:ascii="David" w:hAnsi="David"/>
          <w:rtl/>
        </w:rPr>
        <w:t xml:space="preserve"> </w:t>
      </w:r>
      <w:r w:rsidRPr="0011407C">
        <w:rPr>
          <w:rFonts w:ascii="David" w:hAnsi="David" w:hint="eastAsia"/>
          <w:rtl/>
        </w:rPr>
        <w:t>בין</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סוכם</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סכום</w:t>
      </w:r>
      <w:r w:rsidRPr="0011407C">
        <w:rPr>
          <w:rFonts w:ascii="David" w:hAnsi="David"/>
          <w:rtl/>
        </w:rPr>
        <w:t xml:space="preserve"> </w:t>
      </w:r>
      <w:r w:rsidRPr="0011407C">
        <w:rPr>
          <w:rFonts w:ascii="David" w:hAnsi="David" w:hint="eastAsia"/>
          <w:rtl/>
        </w:rPr>
        <w:t>של</w:t>
      </w:r>
      <w:r w:rsidRPr="0011407C">
        <w:rPr>
          <w:rFonts w:ascii="David" w:hAnsi="David"/>
          <w:rtl/>
        </w:rPr>
        <w:t xml:space="preserve"> 22,000 </w:t>
      </w:r>
      <w:r w:rsidRPr="0011407C">
        <w:rPr>
          <w:rFonts w:ascii="David" w:hAnsi="David" w:hint="eastAsia"/>
          <w:rtl/>
        </w:rPr>
        <w:t>₪</w:t>
      </w:r>
      <w:r w:rsidRPr="0011407C">
        <w:rPr>
          <w:rFonts w:ascii="David" w:hAnsi="David"/>
          <w:rtl/>
        </w:rPr>
        <w:t xml:space="preserve">. </w:t>
      </w:r>
      <w:r w:rsidRPr="0011407C">
        <w:rPr>
          <w:rFonts w:ascii="David" w:hAnsi="David" w:hint="eastAsia"/>
          <w:rtl/>
        </w:rPr>
        <w:t>עוד</w:t>
      </w:r>
      <w:r w:rsidRPr="0011407C">
        <w:rPr>
          <w:rFonts w:ascii="David" w:hAnsi="David"/>
          <w:rtl/>
        </w:rPr>
        <w:t xml:space="preserve"> </w:t>
      </w:r>
      <w:r w:rsidRPr="0011407C">
        <w:rPr>
          <w:rFonts w:ascii="David" w:hAnsi="David" w:hint="eastAsia"/>
          <w:rtl/>
        </w:rPr>
        <w:t>הוסכם</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שהעסקה</w:t>
      </w:r>
      <w:r w:rsidRPr="0011407C">
        <w:rPr>
          <w:rFonts w:ascii="David" w:hAnsi="David"/>
          <w:rtl/>
        </w:rPr>
        <w:t xml:space="preserve"> </w:t>
      </w:r>
      <w:r w:rsidRPr="0011407C">
        <w:rPr>
          <w:rFonts w:ascii="David" w:hAnsi="David" w:hint="eastAsia"/>
          <w:rtl/>
        </w:rPr>
        <w:t>תצא</w:t>
      </w:r>
      <w:r w:rsidRPr="0011407C">
        <w:rPr>
          <w:rFonts w:ascii="David" w:hAnsi="David"/>
          <w:rtl/>
        </w:rPr>
        <w:t xml:space="preserve"> </w:t>
      </w:r>
      <w:r w:rsidRPr="0011407C">
        <w:rPr>
          <w:rFonts w:ascii="David" w:hAnsi="David" w:hint="eastAsia"/>
          <w:rtl/>
        </w:rPr>
        <w:t>לפועל</w:t>
      </w:r>
      <w:r w:rsidRPr="0011407C">
        <w:rPr>
          <w:rFonts w:ascii="David" w:hAnsi="David"/>
          <w:rtl/>
        </w:rPr>
        <w:t xml:space="preserve"> </w:t>
      </w:r>
      <w:r w:rsidRPr="0011407C">
        <w:rPr>
          <w:rFonts w:ascii="David" w:hAnsi="David" w:hint="eastAsia"/>
          <w:rtl/>
        </w:rPr>
        <w:t>בעוד</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ימים</w:t>
      </w:r>
      <w:r w:rsidRPr="0011407C">
        <w:rPr>
          <w:rFonts w:ascii="David" w:hAnsi="David"/>
          <w:rtl/>
        </w:rPr>
        <w:t>.</w:t>
      </w:r>
    </w:p>
    <w:p w14:paraId="299F30BA"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9.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ובדק</w:t>
      </w:r>
      <w:r w:rsidRPr="0011407C">
        <w:rPr>
          <w:rFonts w:ascii="David" w:hAnsi="David"/>
          <w:rtl/>
        </w:rPr>
        <w:t xml:space="preserve"> </w:t>
      </w:r>
      <w:r w:rsidRPr="0011407C">
        <w:rPr>
          <w:rFonts w:ascii="David" w:hAnsi="David" w:hint="eastAsia"/>
          <w:rtl/>
        </w:rPr>
        <w:t>איתו</w:t>
      </w:r>
      <w:r w:rsidRPr="0011407C">
        <w:rPr>
          <w:rFonts w:ascii="David" w:hAnsi="David"/>
          <w:rtl/>
        </w:rPr>
        <w:t xml:space="preserve"> </w:t>
      </w:r>
      <w:r w:rsidRPr="0011407C">
        <w:rPr>
          <w:rFonts w:ascii="David" w:hAnsi="David" w:hint="eastAsia"/>
          <w:rtl/>
        </w:rPr>
        <w:t>האם</w:t>
      </w:r>
      <w:r w:rsidRPr="0011407C">
        <w:rPr>
          <w:rFonts w:ascii="David" w:hAnsi="David"/>
          <w:rtl/>
        </w:rPr>
        <w:t xml:space="preserve"> </w:t>
      </w:r>
      <w:r w:rsidRPr="0011407C">
        <w:rPr>
          <w:rFonts w:ascii="David" w:hAnsi="David" w:hint="eastAsia"/>
          <w:rtl/>
        </w:rPr>
        <w:t>אכן</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לקנות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שהוצג</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ומשהשיב</w:t>
      </w:r>
      <w:r w:rsidRPr="0011407C">
        <w:rPr>
          <w:rFonts w:ascii="David" w:hAnsi="David"/>
          <w:rtl/>
        </w:rPr>
        <w:t xml:space="preserve"> </w:t>
      </w:r>
      <w:r w:rsidRPr="0011407C">
        <w:rPr>
          <w:rFonts w:ascii="David" w:hAnsi="David" w:hint="eastAsia"/>
          <w:rtl/>
        </w:rPr>
        <w:t>בחיוב</w:t>
      </w:r>
      <w:r w:rsidRPr="0011407C">
        <w:rPr>
          <w:rFonts w:ascii="David" w:hAnsi="David"/>
          <w:rtl/>
        </w:rPr>
        <w:t xml:space="preserve">, </w:t>
      </w:r>
      <w:r w:rsidRPr="0011407C">
        <w:rPr>
          <w:rFonts w:ascii="David" w:hAnsi="David" w:hint="eastAsia"/>
          <w:rtl/>
        </w:rPr>
        <w:t>קבעו</w:t>
      </w:r>
      <w:r w:rsidRPr="0011407C">
        <w:rPr>
          <w:rFonts w:ascii="David" w:hAnsi="David"/>
          <w:rtl/>
        </w:rPr>
        <w:t xml:space="preserve"> </w:t>
      </w:r>
      <w:r w:rsidRPr="0011407C">
        <w:rPr>
          <w:rFonts w:ascii="David" w:hAnsi="David" w:hint="eastAsia"/>
          <w:rtl/>
        </w:rPr>
        <w:t>להיפגש</w:t>
      </w:r>
      <w:r w:rsidRPr="0011407C">
        <w:rPr>
          <w:rFonts w:ascii="David" w:hAnsi="David"/>
          <w:rtl/>
        </w:rPr>
        <w:t xml:space="preserve"> </w:t>
      </w:r>
      <w:r w:rsidRPr="0011407C">
        <w:rPr>
          <w:rFonts w:ascii="David" w:hAnsi="David" w:hint="eastAsia"/>
          <w:rtl/>
        </w:rPr>
        <w:t>ביום</w:t>
      </w:r>
      <w:r w:rsidRPr="0011407C">
        <w:rPr>
          <w:rFonts w:ascii="David" w:hAnsi="David"/>
          <w:rtl/>
        </w:rPr>
        <w:t xml:space="preserve"> 29.1.18 </w:t>
      </w:r>
      <w:r w:rsidRPr="0011407C">
        <w:rPr>
          <w:rFonts w:ascii="David" w:hAnsi="David" w:hint="eastAsia"/>
          <w:rtl/>
        </w:rPr>
        <w:t>לשם</w:t>
      </w:r>
      <w:r w:rsidRPr="0011407C">
        <w:rPr>
          <w:rFonts w:ascii="David" w:hAnsi="David"/>
          <w:rtl/>
        </w:rPr>
        <w:t xml:space="preserve"> </w:t>
      </w:r>
      <w:r w:rsidRPr="0011407C">
        <w:rPr>
          <w:rFonts w:ascii="David" w:hAnsi="David" w:hint="eastAsia"/>
          <w:rtl/>
        </w:rPr>
        <w:t>השלמת</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5B1D0EE2"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10. </w:t>
      </w:r>
      <w:r w:rsidRPr="0011407C">
        <w:rPr>
          <w:rFonts w:ascii="David" w:hAnsi="David"/>
          <w:rtl/>
        </w:rPr>
        <w:tab/>
      </w:r>
      <w:r w:rsidRPr="0011407C">
        <w:rPr>
          <w:rFonts w:ascii="David" w:hAnsi="David" w:hint="eastAsia"/>
          <w:rtl/>
        </w:rPr>
        <w:t>ביום</w:t>
      </w:r>
      <w:r w:rsidRPr="0011407C">
        <w:rPr>
          <w:rFonts w:ascii="David" w:hAnsi="David"/>
          <w:rtl/>
        </w:rPr>
        <w:t xml:space="preserve"> 29.1.18, </w:t>
      </w:r>
      <w:r w:rsidRPr="0011407C">
        <w:rPr>
          <w:rFonts w:ascii="David" w:hAnsi="David" w:hint="eastAsia"/>
          <w:rtl/>
        </w:rPr>
        <w:t>תיאם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הגעתו</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לשם</w:t>
      </w:r>
      <w:r w:rsidRPr="0011407C">
        <w:rPr>
          <w:rFonts w:ascii="David" w:hAnsi="David"/>
          <w:rtl/>
        </w:rPr>
        <w:t xml:space="preserve"> </w:t>
      </w:r>
      <w:r w:rsidRPr="0011407C">
        <w:rPr>
          <w:rFonts w:ascii="David" w:hAnsi="David" w:hint="eastAsia"/>
          <w:rtl/>
        </w:rPr>
        <w:t>ביצוע</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במועד</w:t>
      </w:r>
      <w:r w:rsidRPr="0011407C">
        <w:rPr>
          <w:rFonts w:ascii="David" w:hAnsi="David"/>
          <w:rtl/>
        </w:rPr>
        <w:t xml:space="preserve"> </w:t>
      </w:r>
      <w:r w:rsidRPr="0011407C">
        <w:rPr>
          <w:rFonts w:ascii="David" w:hAnsi="David" w:hint="eastAsia"/>
          <w:rtl/>
        </w:rPr>
        <w:t>שנקבע</w:t>
      </w:r>
      <w:r w:rsidRPr="0011407C">
        <w:rPr>
          <w:rFonts w:ascii="David" w:hAnsi="David"/>
          <w:rtl/>
        </w:rPr>
        <w:t>.</w:t>
      </w:r>
    </w:p>
    <w:p w14:paraId="04D0E09A"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11. </w:t>
      </w:r>
      <w:r w:rsidRPr="0011407C">
        <w:rPr>
          <w:rFonts w:ascii="David" w:hAnsi="David"/>
          <w:rtl/>
        </w:rPr>
        <w:tab/>
      </w:r>
      <w:r w:rsidRPr="0011407C">
        <w:rPr>
          <w:rFonts w:ascii="David" w:hAnsi="David" w:hint="eastAsia"/>
          <w:rtl/>
        </w:rPr>
        <w:t>ביום</w:t>
      </w:r>
      <w:r w:rsidRPr="0011407C">
        <w:rPr>
          <w:rFonts w:ascii="David" w:hAnsi="David"/>
          <w:rtl/>
        </w:rPr>
        <w:t xml:space="preserve"> 29.1.18,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17:30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פגש</w:t>
      </w:r>
      <w:r w:rsidRPr="0011407C">
        <w:rPr>
          <w:rFonts w:ascii="David" w:hAnsi="David"/>
          <w:rtl/>
        </w:rPr>
        <w:t xml:space="preserve"> </w:t>
      </w:r>
      <w:r w:rsidRPr="0011407C">
        <w:rPr>
          <w:rFonts w:ascii="David" w:hAnsi="David" w:hint="eastAsia"/>
          <w:rtl/>
        </w:rPr>
        <w:t>בנאשם</w:t>
      </w:r>
      <w:r w:rsidRPr="0011407C">
        <w:rPr>
          <w:rFonts w:ascii="David" w:hAnsi="David"/>
          <w:rtl/>
        </w:rPr>
        <w:t xml:space="preserve"> 1 </w:t>
      </w:r>
      <w:r w:rsidRPr="0011407C">
        <w:rPr>
          <w:rFonts w:ascii="David" w:hAnsi="David" w:hint="eastAsia"/>
          <w:rtl/>
        </w:rPr>
        <w:t>והמתין</w:t>
      </w:r>
      <w:r w:rsidRPr="0011407C">
        <w:rPr>
          <w:rFonts w:ascii="David" w:hAnsi="David"/>
          <w:rtl/>
        </w:rPr>
        <w:t xml:space="preserve"> </w:t>
      </w:r>
      <w:r w:rsidRPr="0011407C">
        <w:rPr>
          <w:rFonts w:ascii="David" w:hAnsi="David" w:hint="eastAsia"/>
          <w:rtl/>
        </w:rPr>
        <w:t>יחד</w:t>
      </w:r>
      <w:r w:rsidRPr="0011407C">
        <w:rPr>
          <w:rFonts w:ascii="David" w:hAnsi="David"/>
          <w:rtl/>
        </w:rPr>
        <w:t xml:space="preserve"> </w:t>
      </w:r>
      <w:r w:rsidRPr="0011407C">
        <w:rPr>
          <w:rFonts w:ascii="David" w:hAnsi="David" w:hint="eastAsia"/>
          <w:rtl/>
        </w:rPr>
        <w:t>עימו</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2 </w:t>
      </w:r>
      <w:r w:rsidRPr="0011407C">
        <w:rPr>
          <w:rFonts w:ascii="David" w:hAnsi="David" w:hint="eastAsia"/>
          <w:rtl/>
        </w:rPr>
        <w:t>שהיה</w:t>
      </w:r>
      <w:r w:rsidRPr="0011407C">
        <w:rPr>
          <w:rFonts w:ascii="David" w:hAnsi="David"/>
          <w:rtl/>
        </w:rPr>
        <w:t xml:space="preserve"> </w:t>
      </w:r>
      <w:r w:rsidRPr="0011407C">
        <w:rPr>
          <w:rFonts w:ascii="David" w:hAnsi="David" w:hint="eastAsia"/>
          <w:rtl/>
        </w:rPr>
        <w:t>אמור</w:t>
      </w:r>
      <w:r w:rsidRPr="0011407C">
        <w:rPr>
          <w:rFonts w:ascii="David" w:hAnsi="David"/>
          <w:rtl/>
        </w:rPr>
        <w:t xml:space="preserve"> </w:t>
      </w:r>
      <w:r w:rsidRPr="0011407C">
        <w:rPr>
          <w:rFonts w:ascii="David" w:hAnsi="David" w:hint="eastAsia"/>
          <w:rtl/>
        </w:rPr>
        <w:t>להגיע</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כעבור</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נסעו</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לעבר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w:t>
      </w:r>
    </w:p>
    <w:p w14:paraId="5C452805"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12.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נכנס</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מי</w:t>
      </w:r>
      <w:r w:rsidRPr="0011407C">
        <w:rPr>
          <w:rFonts w:ascii="David" w:hAnsi="David"/>
          <w:rtl/>
        </w:rPr>
        <w:t xml:space="preserve"> </w:t>
      </w:r>
      <w:r w:rsidRPr="0011407C">
        <w:rPr>
          <w:rFonts w:ascii="David" w:hAnsi="David" w:hint="eastAsia"/>
          <w:rtl/>
        </w:rPr>
        <w:t>ששומר</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לא</w:t>
      </w:r>
      <w:r w:rsidRPr="0011407C">
        <w:rPr>
          <w:rFonts w:ascii="David" w:hAnsi="David"/>
          <w:rtl/>
        </w:rPr>
        <w:t xml:space="preserve"> </w:t>
      </w:r>
      <w:r w:rsidRPr="0011407C">
        <w:rPr>
          <w:rFonts w:ascii="David" w:hAnsi="David" w:hint="eastAsia"/>
          <w:rtl/>
        </w:rPr>
        <w:t>עונה</w:t>
      </w:r>
      <w:r w:rsidRPr="0011407C">
        <w:rPr>
          <w:rFonts w:ascii="David" w:hAnsi="David"/>
          <w:rtl/>
        </w:rPr>
        <w:t xml:space="preserve"> </w:t>
      </w:r>
      <w:r w:rsidRPr="0011407C">
        <w:rPr>
          <w:rFonts w:ascii="David" w:hAnsi="David" w:hint="eastAsia"/>
          <w:rtl/>
        </w:rPr>
        <w:t>לשיחותיו</w:t>
      </w:r>
      <w:r w:rsidRPr="0011407C">
        <w:rPr>
          <w:rFonts w:ascii="David" w:hAnsi="David"/>
          <w:rtl/>
        </w:rPr>
        <w:t xml:space="preserve"> </w:t>
      </w:r>
      <w:r w:rsidRPr="0011407C">
        <w:rPr>
          <w:rFonts w:ascii="David" w:hAnsi="David" w:hint="eastAsia"/>
          <w:rtl/>
        </w:rPr>
        <w:t>ולפיכך</w:t>
      </w:r>
      <w:r w:rsidRPr="0011407C">
        <w:rPr>
          <w:rFonts w:ascii="David" w:hAnsi="David"/>
          <w:rtl/>
        </w:rPr>
        <w:t xml:space="preserve"> </w:t>
      </w:r>
      <w:r w:rsidRPr="0011407C">
        <w:rPr>
          <w:rFonts w:ascii="David" w:hAnsi="David" w:hint="eastAsia"/>
          <w:rtl/>
        </w:rPr>
        <w:t>יאלצו</w:t>
      </w:r>
      <w:r w:rsidRPr="0011407C">
        <w:rPr>
          <w:rFonts w:ascii="David" w:hAnsi="David"/>
          <w:rtl/>
        </w:rPr>
        <w:t xml:space="preserve"> </w:t>
      </w:r>
      <w:r w:rsidRPr="0011407C">
        <w:rPr>
          <w:rFonts w:ascii="David" w:hAnsi="David" w:hint="eastAsia"/>
          <w:rtl/>
        </w:rPr>
        <w:t>לדחות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למועד</w:t>
      </w:r>
      <w:r w:rsidRPr="0011407C">
        <w:rPr>
          <w:rFonts w:ascii="David" w:hAnsi="David"/>
          <w:rtl/>
        </w:rPr>
        <w:t xml:space="preserve"> </w:t>
      </w:r>
      <w:r w:rsidRPr="0011407C">
        <w:rPr>
          <w:rFonts w:ascii="David" w:hAnsi="David" w:hint="eastAsia"/>
          <w:rtl/>
        </w:rPr>
        <w:t>אחר</w:t>
      </w:r>
      <w:r w:rsidRPr="0011407C">
        <w:rPr>
          <w:rFonts w:ascii="David" w:hAnsi="David"/>
          <w:rtl/>
        </w:rPr>
        <w:t>.</w:t>
      </w:r>
    </w:p>
    <w:p w14:paraId="641D2ADF"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13. </w:t>
      </w:r>
      <w:r w:rsidRPr="0011407C">
        <w:rPr>
          <w:rFonts w:ascii="David" w:hAnsi="David"/>
          <w:rtl/>
        </w:rPr>
        <w:tab/>
      </w:r>
      <w:r w:rsidRPr="0011407C">
        <w:rPr>
          <w:rFonts w:ascii="David" w:hAnsi="David" w:hint="eastAsia"/>
          <w:rtl/>
        </w:rPr>
        <w:t>מספר</w:t>
      </w:r>
      <w:r w:rsidRPr="0011407C">
        <w:rPr>
          <w:rFonts w:ascii="David" w:hAnsi="David"/>
          <w:rtl/>
        </w:rPr>
        <w:t xml:space="preserve"> </w:t>
      </w:r>
      <w:r w:rsidRPr="0011407C">
        <w:rPr>
          <w:rFonts w:ascii="David" w:hAnsi="David" w:hint="eastAsia"/>
          <w:rtl/>
        </w:rPr>
        <w:t>ימים</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יכול</w:t>
      </w:r>
      <w:r w:rsidRPr="0011407C">
        <w:rPr>
          <w:rFonts w:ascii="David" w:hAnsi="David"/>
          <w:rtl/>
        </w:rPr>
        <w:t xml:space="preserve"> </w:t>
      </w:r>
      <w:r w:rsidRPr="0011407C">
        <w:rPr>
          <w:rFonts w:ascii="David" w:hAnsi="David" w:hint="eastAsia"/>
          <w:rtl/>
        </w:rPr>
        <w:t>לבוא</w:t>
      </w:r>
      <w:r w:rsidRPr="0011407C">
        <w:rPr>
          <w:rFonts w:ascii="David" w:hAnsi="David"/>
          <w:rtl/>
        </w:rPr>
        <w:t xml:space="preserve"> </w:t>
      </w:r>
      <w:r w:rsidRPr="0011407C">
        <w:rPr>
          <w:rFonts w:ascii="David" w:hAnsi="David" w:hint="eastAsia"/>
          <w:rtl/>
        </w:rPr>
        <w:t>ולרכוש</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למחרת</w:t>
      </w:r>
      <w:r w:rsidRPr="0011407C">
        <w:rPr>
          <w:rFonts w:ascii="David" w:hAnsi="David"/>
          <w:rtl/>
        </w:rPr>
        <w:t xml:space="preserve"> </w:t>
      </w:r>
      <w:r w:rsidRPr="0011407C">
        <w:rPr>
          <w:rFonts w:ascii="David" w:hAnsi="David" w:hint="eastAsia"/>
          <w:rtl/>
        </w:rPr>
        <w:t>השיחה</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שוב</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בדיקת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איתו</w:t>
      </w:r>
      <w:r w:rsidRPr="0011407C">
        <w:rPr>
          <w:rFonts w:ascii="David" w:hAnsi="David"/>
          <w:rtl/>
        </w:rPr>
        <w:t xml:space="preserve"> </w:t>
      </w:r>
      <w:r w:rsidRPr="0011407C">
        <w:rPr>
          <w:rFonts w:ascii="David" w:hAnsi="David" w:hint="eastAsia"/>
          <w:rtl/>
        </w:rPr>
        <w:t>בעיה</w:t>
      </w:r>
      <w:r w:rsidRPr="0011407C">
        <w:rPr>
          <w:rFonts w:ascii="David" w:hAnsi="David"/>
          <w:rtl/>
        </w:rPr>
        <w:t xml:space="preserve"> </w:t>
      </w:r>
      <w:r w:rsidRPr="0011407C">
        <w:rPr>
          <w:rFonts w:ascii="David" w:hAnsi="David" w:hint="eastAsia"/>
          <w:rtl/>
        </w:rPr>
        <w:t>וכי</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פועל</w:t>
      </w:r>
      <w:r w:rsidRPr="0011407C">
        <w:rPr>
          <w:rFonts w:ascii="David" w:hAnsi="David"/>
          <w:rtl/>
        </w:rPr>
        <w:t xml:space="preserve"> </w:t>
      </w:r>
      <w:r w:rsidRPr="0011407C">
        <w:rPr>
          <w:rFonts w:ascii="David" w:hAnsi="David" w:hint="eastAsia"/>
          <w:rtl/>
        </w:rPr>
        <w:t>להשגת</w:t>
      </w:r>
      <w:r w:rsidRPr="0011407C">
        <w:rPr>
          <w:rFonts w:ascii="David" w:hAnsi="David"/>
          <w:rtl/>
        </w:rPr>
        <w:t xml:space="preserve"> </w:t>
      </w:r>
      <w:r w:rsidRPr="0011407C">
        <w:rPr>
          <w:rFonts w:ascii="David" w:hAnsi="David" w:hint="eastAsia"/>
          <w:rtl/>
        </w:rPr>
        <w:t>כלי</w:t>
      </w:r>
      <w:r w:rsidRPr="0011407C">
        <w:rPr>
          <w:rFonts w:ascii="David" w:hAnsi="David"/>
          <w:rtl/>
        </w:rPr>
        <w:t xml:space="preserve"> </w:t>
      </w:r>
      <w:r w:rsidRPr="0011407C">
        <w:rPr>
          <w:rFonts w:ascii="David" w:hAnsi="David" w:hint="eastAsia"/>
          <w:rtl/>
        </w:rPr>
        <w:t>נשק</w:t>
      </w:r>
      <w:r w:rsidRPr="0011407C">
        <w:rPr>
          <w:rFonts w:ascii="David" w:hAnsi="David"/>
          <w:rtl/>
        </w:rPr>
        <w:t xml:space="preserve"> </w:t>
      </w:r>
      <w:r w:rsidRPr="0011407C">
        <w:rPr>
          <w:rFonts w:ascii="David" w:hAnsi="David" w:hint="eastAsia"/>
          <w:rtl/>
        </w:rPr>
        <w:t>אחרים</w:t>
      </w:r>
      <w:r w:rsidRPr="0011407C">
        <w:rPr>
          <w:rFonts w:ascii="David" w:hAnsi="David"/>
          <w:rtl/>
        </w:rPr>
        <w:t xml:space="preserve"> </w:t>
      </w:r>
      <w:r w:rsidRPr="0011407C">
        <w:rPr>
          <w:rFonts w:ascii="David" w:hAnsi="David" w:hint="eastAsia"/>
          <w:rtl/>
        </w:rPr>
        <w:t>למכירה</w:t>
      </w:r>
      <w:r w:rsidRPr="0011407C">
        <w:rPr>
          <w:rFonts w:ascii="David" w:hAnsi="David"/>
          <w:rtl/>
        </w:rPr>
        <w:t>.</w:t>
      </w:r>
    </w:p>
    <w:p w14:paraId="4E028BCC"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14. </w:t>
      </w:r>
      <w:r w:rsidRPr="0011407C">
        <w:rPr>
          <w:rFonts w:ascii="David" w:hAnsi="David"/>
          <w:rtl/>
        </w:rPr>
        <w:tab/>
      </w:r>
      <w:r w:rsidRPr="0011407C">
        <w:rPr>
          <w:rFonts w:ascii="David" w:hAnsi="David" w:hint="eastAsia"/>
          <w:rtl/>
        </w:rPr>
        <w:t>ביום</w:t>
      </w:r>
      <w:r w:rsidRPr="0011407C">
        <w:rPr>
          <w:rFonts w:ascii="David" w:hAnsi="David"/>
          <w:rtl/>
        </w:rPr>
        <w:t xml:space="preserve"> 10.2.18, </w:t>
      </w:r>
      <w:r w:rsidRPr="0011407C">
        <w:rPr>
          <w:rFonts w:ascii="David" w:hAnsi="David" w:hint="eastAsia"/>
          <w:rtl/>
        </w:rPr>
        <w:t>ועל</w:t>
      </w:r>
      <w:r w:rsidRPr="0011407C">
        <w:rPr>
          <w:rFonts w:ascii="David" w:hAnsi="David"/>
          <w:rtl/>
        </w:rPr>
        <w:t xml:space="preserve">  </w:t>
      </w:r>
      <w:r w:rsidRPr="0011407C">
        <w:rPr>
          <w:rFonts w:ascii="David" w:hAnsi="David" w:hint="eastAsia"/>
          <w:rtl/>
        </w:rPr>
        <w:t>רקע</w:t>
      </w:r>
      <w:r w:rsidRPr="0011407C">
        <w:rPr>
          <w:rFonts w:ascii="David" w:hAnsi="David"/>
          <w:rtl/>
        </w:rPr>
        <w:t xml:space="preserve"> </w:t>
      </w:r>
      <w:r w:rsidRPr="0011407C">
        <w:rPr>
          <w:rFonts w:ascii="David" w:hAnsi="David" w:hint="eastAsia"/>
          <w:rtl/>
        </w:rPr>
        <w:t>המתואר</w:t>
      </w:r>
      <w:r w:rsidRPr="0011407C">
        <w:rPr>
          <w:rFonts w:ascii="David" w:hAnsi="David"/>
          <w:rtl/>
        </w:rPr>
        <w:t xml:space="preserve"> </w:t>
      </w:r>
      <w:r w:rsidRPr="0011407C">
        <w:rPr>
          <w:rFonts w:ascii="David" w:hAnsi="David" w:hint="eastAsia"/>
          <w:rtl/>
        </w:rPr>
        <w:t>לעיל</w:t>
      </w:r>
      <w:r w:rsidRPr="0011407C">
        <w:rPr>
          <w:rFonts w:ascii="David" w:hAnsi="David"/>
          <w:rtl/>
        </w:rPr>
        <w:t xml:space="preserve">, </w:t>
      </w:r>
      <w:r w:rsidRPr="0011407C">
        <w:rPr>
          <w:rFonts w:ascii="David" w:hAnsi="David" w:hint="eastAsia"/>
          <w:rtl/>
        </w:rPr>
        <w:t>יצר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מסר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השיג</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אקדח</w:t>
      </w:r>
      <w:r w:rsidRPr="0011407C">
        <w:rPr>
          <w:rFonts w:ascii="David" w:hAnsi="David"/>
          <w:rtl/>
        </w:rPr>
        <w:t xml:space="preserve"> </w:t>
      </w:r>
      <w:r w:rsidRPr="0011407C">
        <w:rPr>
          <w:rFonts w:ascii="David" w:hAnsi="David" w:hint="eastAsia"/>
          <w:rtl/>
        </w:rPr>
        <w:t>השייך</w:t>
      </w:r>
      <w:r w:rsidRPr="0011407C">
        <w:rPr>
          <w:rFonts w:ascii="David" w:hAnsi="David"/>
          <w:rtl/>
        </w:rPr>
        <w:t xml:space="preserve"> </w:t>
      </w:r>
      <w:r w:rsidRPr="0011407C">
        <w:rPr>
          <w:rFonts w:ascii="David" w:hAnsi="David" w:hint="eastAsia"/>
          <w:rtl/>
        </w:rPr>
        <w:t>לאדם</w:t>
      </w:r>
      <w:r w:rsidRPr="0011407C">
        <w:rPr>
          <w:rFonts w:ascii="David" w:hAnsi="David"/>
          <w:rtl/>
        </w:rPr>
        <w:t xml:space="preserve"> </w:t>
      </w:r>
      <w:r w:rsidRPr="0011407C">
        <w:rPr>
          <w:rFonts w:ascii="David" w:hAnsi="David" w:hint="eastAsia"/>
          <w:rtl/>
        </w:rPr>
        <w:t>אחר</w:t>
      </w:r>
      <w:r w:rsidRPr="0011407C">
        <w:rPr>
          <w:rFonts w:ascii="David" w:hAnsi="David"/>
          <w:rtl/>
        </w:rPr>
        <w:t xml:space="preserve">, </w:t>
      </w:r>
      <w:r w:rsidRPr="0011407C">
        <w:rPr>
          <w:rFonts w:ascii="David" w:hAnsi="David" w:hint="eastAsia"/>
          <w:rtl/>
        </w:rPr>
        <w:t>והציע</w:t>
      </w:r>
      <w:r w:rsidRPr="0011407C">
        <w:rPr>
          <w:rFonts w:ascii="David" w:hAnsi="David"/>
          <w:rtl/>
        </w:rPr>
        <w:t xml:space="preserve"> </w:t>
      </w:r>
      <w:r w:rsidRPr="0011407C">
        <w:rPr>
          <w:rFonts w:ascii="David" w:hAnsi="David" w:hint="eastAsia"/>
          <w:rtl/>
        </w:rPr>
        <w:t>שהסוכן</w:t>
      </w:r>
      <w:r w:rsidRPr="0011407C">
        <w:rPr>
          <w:rFonts w:ascii="David" w:hAnsi="David"/>
          <w:rtl/>
        </w:rPr>
        <w:t xml:space="preserve"> </w:t>
      </w:r>
      <w:r w:rsidRPr="0011407C">
        <w:rPr>
          <w:rFonts w:ascii="David" w:hAnsi="David" w:hint="eastAsia"/>
          <w:rtl/>
        </w:rPr>
        <w:t>יגיע</w:t>
      </w:r>
      <w:r w:rsidRPr="0011407C">
        <w:rPr>
          <w:rFonts w:ascii="David" w:hAnsi="David"/>
          <w:rtl/>
        </w:rPr>
        <w:t xml:space="preserve"> </w:t>
      </w:r>
      <w:r w:rsidRPr="0011407C">
        <w:rPr>
          <w:rFonts w:ascii="David" w:hAnsi="David" w:hint="eastAsia"/>
          <w:rtl/>
        </w:rPr>
        <w:t>לראות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בשעות</w:t>
      </w:r>
      <w:r w:rsidRPr="0011407C">
        <w:rPr>
          <w:rFonts w:ascii="David" w:hAnsi="David"/>
          <w:rtl/>
        </w:rPr>
        <w:t xml:space="preserve"> </w:t>
      </w:r>
      <w:r w:rsidRPr="0011407C">
        <w:rPr>
          <w:rFonts w:ascii="David" w:hAnsi="David" w:hint="eastAsia"/>
          <w:rtl/>
        </w:rPr>
        <w:t>הערב</w:t>
      </w:r>
      <w:r w:rsidRPr="0011407C">
        <w:rPr>
          <w:rFonts w:ascii="David" w:hAnsi="David"/>
          <w:rtl/>
        </w:rPr>
        <w:t xml:space="preserve">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לביתו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בשועפאט</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פגש</w:t>
      </w:r>
      <w:r w:rsidRPr="0011407C">
        <w:rPr>
          <w:rFonts w:ascii="David" w:hAnsi="David"/>
          <w:rtl/>
        </w:rPr>
        <w:t xml:space="preserve"> </w:t>
      </w:r>
      <w:r w:rsidRPr="0011407C">
        <w:rPr>
          <w:rFonts w:ascii="David" w:hAnsi="David" w:hint="eastAsia"/>
          <w:rtl/>
        </w:rPr>
        <w:t>בנאשם</w:t>
      </w:r>
      <w:r w:rsidRPr="0011407C">
        <w:rPr>
          <w:rFonts w:ascii="David" w:hAnsi="David"/>
          <w:rtl/>
        </w:rPr>
        <w:t xml:space="preserve"> 1 </w:t>
      </w:r>
      <w:r w:rsidRPr="0011407C">
        <w:rPr>
          <w:rFonts w:ascii="David" w:hAnsi="David" w:hint="eastAsia"/>
          <w:rtl/>
        </w:rPr>
        <w:t>אשר</w:t>
      </w:r>
      <w:r w:rsidRPr="0011407C">
        <w:rPr>
          <w:rFonts w:ascii="David" w:hAnsi="David"/>
          <w:rtl/>
        </w:rPr>
        <w:t xml:space="preserve"> </w:t>
      </w:r>
      <w:r w:rsidRPr="0011407C">
        <w:rPr>
          <w:rFonts w:ascii="David" w:hAnsi="David" w:hint="eastAsia"/>
          <w:rtl/>
        </w:rPr>
        <w:t>הציג</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אקדח</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כינה</w:t>
      </w:r>
      <w:r w:rsidRPr="0011407C">
        <w:rPr>
          <w:rFonts w:ascii="David" w:hAnsi="David"/>
          <w:rtl/>
        </w:rPr>
        <w:t xml:space="preserve"> </w:t>
      </w:r>
      <w:r w:rsidRPr="0011407C">
        <w:rPr>
          <w:rFonts w:ascii="David" w:hAnsi="David" w:hint="eastAsia"/>
          <w:rtl/>
        </w:rPr>
        <w:t>בשם</w:t>
      </w:r>
      <w:r w:rsidRPr="0011407C">
        <w:rPr>
          <w:rFonts w:ascii="David" w:hAnsi="David"/>
          <w:rtl/>
        </w:rPr>
        <w:t xml:space="preserve"> "</w:t>
      </w:r>
      <w:r w:rsidRPr="0011407C">
        <w:rPr>
          <w:rFonts w:ascii="David" w:hAnsi="David" w:hint="eastAsia"/>
          <w:rtl/>
        </w:rPr>
        <w:t>שירוקי</w:t>
      </w:r>
      <w:r w:rsidRPr="0011407C">
        <w:rPr>
          <w:rFonts w:ascii="David" w:hAnsi="David"/>
          <w:rtl/>
        </w:rPr>
        <w:t xml:space="preserve">" </w:t>
      </w:r>
      <w:r w:rsidRPr="0011407C">
        <w:rPr>
          <w:rFonts w:ascii="David" w:hAnsi="David" w:hint="eastAsia"/>
          <w:rtl/>
        </w:rPr>
        <w:t>ואמר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מחירו</w:t>
      </w:r>
      <w:r w:rsidRPr="0011407C">
        <w:rPr>
          <w:rFonts w:ascii="David" w:hAnsi="David"/>
          <w:rtl/>
        </w:rPr>
        <w:t xml:space="preserve"> 35,000 </w:t>
      </w:r>
      <w:r w:rsidRPr="0011407C">
        <w:rPr>
          <w:rFonts w:ascii="David" w:hAnsi="David" w:hint="eastAsia"/>
          <w:rtl/>
        </w:rPr>
        <w:t>₪</w:t>
      </w:r>
      <w:r w:rsidRPr="0011407C">
        <w:rPr>
          <w:rFonts w:ascii="David" w:hAnsi="David"/>
          <w:rtl/>
        </w:rPr>
        <w:t xml:space="preserve">. </w:t>
      </w:r>
      <w:r w:rsidRPr="0011407C">
        <w:rPr>
          <w:rFonts w:ascii="David" w:hAnsi="David" w:hint="eastAsia"/>
          <w:rtl/>
        </w:rPr>
        <w:t>בתגובה</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נדרשים</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ימים</w:t>
      </w:r>
      <w:r w:rsidRPr="0011407C">
        <w:rPr>
          <w:rFonts w:ascii="David" w:hAnsi="David"/>
          <w:rtl/>
        </w:rPr>
        <w:t xml:space="preserve"> </w:t>
      </w:r>
      <w:r w:rsidRPr="0011407C">
        <w:rPr>
          <w:rFonts w:ascii="David" w:hAnsi="David" w:hint="eastAsia"/>
          <w:rtl/>
        </w:rPr>
        <w:t>בכדי</w:t>
      </w:r>
      <w:r w:rsidRPr="0011407C">
        <w:rPr>
          <w:rFonts w:ascii="David" w:hAnsi="David"/>
          <w:rtl/>
        </w:rPr>
        <w:t xml:space="preserve"> </w:t>
      </w:r>
      <w:r w:rsidRPr="0011407C">
        <w:rPr>
          <w:rFonts w:ascii="David" w:hAnsi="David" w:hint="eastAsia"/>
          <w:rtl/>
        </w:rPr>
        <w:t>שהאדם</w:t>
      </w:r>
      <w:r w:rsidRPr="0011407C">
        <w:rPr>
          <w:rFonts w:ascii="David" w:hAnsi="David"/>
          <w:rtl/>
        </w:rPr>
        <w:t xml:space="preserve"> </w:t>
      </w:r>
      <w:r w:rsidRPr="0011407C">
        <w:rPr>
          <w:rFonts w:ascii="David" w:hAnsi="David" w:hint="eastAsia"/>
          <w:rtl/>
        </w:rPr>
        <w:t>עבורו</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רוכש</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יארגן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הסכום</w:t>
      </w:r>
      <w:r w:rsidRPr="0011407C">
        <w:rPr>
          <w:rFonts w:ascii="David" w:hAnsi="David"/>
          <w:rtl/>
        </w:rPr>
        <w:t xml:space="preserve"> </w:t>
      </w:r>
      <w:r w:rsidRPr="0011407C">
        <w:rPr>
          <w:rFonts w:ascii="David" w:hAnsi="David" w:hint="eastAsia"/>
          <w:rtl/>
        </w:rPr>
        <w:t>המבוקש</w:t>
      </w:r>
      <w:r w:rsidRPr="0011407C">
        <w:rPr>
          <w:rFonts w:ascii="David" w:hAnsi="David"/>
          <w:rtl/>
        </w:rPr>
        <w:t>.</w:t>
      </w:r>
    </w:p>
    <w:p w14:paraId="52B9E255"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15. </w:t>
      </w:r>
      <w:r w:rsidRPr="0011407C">
        <w:rPr>
          <w:rFonts w:ascii="David" w:hAnsi="David"/>
          <w:rtl/>
        </w:rPr>
        <w:tab/>
      </w:r>
      <w:r w:rsidRPr="0011407C">
        <w:rPr>
          <w:rFonts w:ascii="David" w:hAnsi="David" w:hint="eastAsia"/>
          <w:rtl/>
        </w:rPr>
        <w:t>ביום</w:t>
      </w:r>
      <w:r w:rsidRPr="0011407C">
        <w:rPr>
          <w:rFonts w:ascii="David" w:hAnsi="David"/>
          <w:rtl/>
        </w:rPr>
        <w:t xml:space="preserve"> 13.2.18 </w:t>
      </w:r>
      <w:r w:rsidRPr="0011407C">
        <w:rPr>
          <w:rFonts w:ascii="David" w:hAnsi="David" w:hint="eastAsia"/>
          <w:rtl/>
        </w:rPr>
        <w:t>בהתאם</w:t>
      </w:r>
      <w:r w:rsidRPr="0011407C">
        <w:rPr>
          <w:rFonts w:ascii="David" w:hAnsi="David"/>
          <w:rtl/>
        </w:rPr>
        <w:t xml:space="preserve"> </w:t>
      </w:r>
      <w:r w:rsidRPr="0011407C">
        <w:rPr>
          <w:rFonts w:ascii="David" w:hAnsi="David" w:hint="eastAsia"/>
          <w:rtl/>
        </w:rPr>
        <w:t>לתכנון</w:t>
      </w:r>
      <w:r w:rsidRPr="0011407C">
        <w:rPr>
          <w:rFonts w:ascii="David" w:hAnsi="David"/>
          <w:rtl/>
        </w:rPr>
        <w:t xml:space="preserve"> </w:t>
      </w:r>
      <w:r w:rsidRPr="0011407C">
        <w:rPr>
          <w:rFonts w:ascii="David" w:hAnsi="David" w:hint="eastAsia"/>
          <w:rtl/>
        </w:rPr>
        <w:t>ביניהם</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16:00,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ובירר</w:t>
      </w:r>
      <w:r w:rsidRPr="0011407C">
        <w:rPr>
          <w:rFonts w:ascii="David" w:hAnsi="David"/>
          <w:rtl/>
        </w:rPr>
        <w:t xml:space="preserve"> </w:t>
      </w:r>
      <w:r w:rsidRPr="0011407C">
        <w:rPr>
          <w:rFonts w:ascii="David" w:hAnsi="David" w:hint="eastAsia"/>
          <w:rtl/>
        </w:rPr>
        <w:t>עמו</w:t>
      </w:r>
      <w:r w:rsidRPr="0011407C">
        <w:rPr>
          <w:rFonts w:ascii="David" w:hAnsi="David"/>
          <w:rtl/>
        </w:rPr>
        <w:t xml:space="preserve"> </w:t>
      </w:r>
      <w:r w:rsidRPr="0011407C">
        <w:rPr>
          <w:rFonts w:ascii="David" w:hAnsi="David" w:hint="eastAsia"/>
          <w:rtl/>
        </w:rPr>
        <w:t>האם</w:t>
      </w:r>
      <w:r w:rsidRPr="0011407C">
        <w:rPr>
          <w:rFonts w:ascii="David" w:hAnsi="David"/>
          <w:rtl/>
        </w:rPr>
        <w:t xml:space="preserve"> </w:t>
      </w:r>
      <w:r w:rsidRPr="0011407C">
        <w:rPr>
          <w:rFonts w:ascii="David" w:hAnsi="David" w:hint="eastAsia"/>
          <w:rtl/>
        </w:rPr>
        <w:t>ניתן</w:t>
      </w:r>
      <w:r w:rsidRPr="0011407C">
        <w:rPr>
          <w:rFonts w:ascii="David" w:hAnsi="David"/>
          <w:rtl/>
        </w:rPr>
        <w:t xml:space="preserve"> </w:t>
      </w:r>
      <w:r w:rsidRPr="0011407C">
        <w:rPr>
          <w:rFonts w:ascii="David" w:hAnsi="David" w:hint="eastAsia"/>
          <w:rtl/>
        </w:rPr>
        <w:t>לבצע</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השיב</w:t>
      </w:r>
      <w:r w:rsidRPr="0011407C">
        <w:rPr>
          <w:rFonts w:ascii="David" w:hAnsi="David"/>
          <w:rtl/>
        </w:rPr>
        <w:t xml:space="preserve"> </w:t>
      </w:r>
      <w:r w:rsidRPr="0011407C">
        <w:rPr>
          <w:rFonts w:ascii="David" w:hAnsi="David" w:hint="eastAsia"/>
          <w:rtl/>
        </w:rPr>
        <w:t>בחיוב</w:t>
      </w:r>
      <w:r w:rsidRPr="0011407C">
        <w:rPr>
          <w:rFonts w:ascii="David" w:hAnsi="David"/>
          <w:rtl/>
        </w:rPr>
        <w:t xml:space="preserve">. </w:t>
      </w:r>
      <w:r w:rsidRPr="0011407C">
        <w:rPr>
          <w:rFonts w:ascii="David" w:hAnsi="David" w:hint="eastAsia"/>
          <w:rtl/>
        </w:rPr>
        <w:t>מיד</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לנאשם</w:t>
      </w:r>
      <w:r w:rsidRPr="0011407C">
        <w:rPr>
          <w:rFonts w:ascii="David" w:hAnsi="David"/>
          <w:rtl/>
        </w:rPr>
        <w:t xml:space="preserve"> 2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מעוניין</w:t>
      </w:r>
      <w:r w:rsidRPr="0011407C">
        <w:rPr>
          <w:rFonts w:ascii="David" w:hAnsi="David"/>
          <w:rtl/>
        </w:rPr>
        <w:t xml:space="preserve"> </w:t>
      </w:r>
      <w:r w:rsidRPr="0011407C">
        <w:rPr>
          <w:rFonts w:ascii="David" w:hAnsi="David" w:hint="eastAsia"/>
          <w:rtl/>
        </w:rPr>
        <w:t>לבצע</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402CACD2"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16.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פעמים</w:t>
      </w:r>
      <w:r w:rsidRPr="0011407C">
        <w:rPr>
          <w:rFonts w:ascii="David" w:hAnsi="David"/>
          <w:rtl/>
        </w:rPr>
        <w:t xml:space="preserve"> </w:t>
      </w:r>
      <w:r w:rsidRPr="0011407C">
        <w:rPr>
          <w:rFonts w:ascii="David" w:hAnsi="David" w:hint="eastAsia"/>
          <w:rtl/>
        </w:rPr>
        <w:t>בנסיון</w:t>
      </w:r>
      <w:r w:rsidRPr="0011407C">
        <w:rPr>
          <w:rFonts w:ascii="David" w:hAnsi="David"/>
          <w:rtl/>
        </w:rPr>
        <w:t xml:space="preserve"> </w:t>
      </w:r>
      <w:r w:rsidRPr="0011407C">
        <w:rPr>
          <w:rFonts w:ascii="David" w:hAnsi="David" w:hint="eastAsia"/>
          <w:rtl/>
        </w:rPr>
        <w:t>להוריד</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מחיר</w:t>
      </w:r>
      <w:r w:rsidRPr="0011407C">
        <w:rPr>
          <w:rFonts w:ascii="David" w:hAnsi="David"/>
          <w:rtl/>
        </w:rPr>
        <w:t xml:space="preserve"> </w:t>
      </w:r>
      <w:r w:rsidRPr="0011407C">
        <w:rPr>
          <w:rFonts w:ascii="David" w:hAnsi="David" w:hint="eastAsia"/>
          <w:rtl/>
        </w:rPr>
        <w:t>האקדח</w:t>
      </w:r>
      <w:r w:rsidRPr="0011407C">
        <w:rPr>
          <w:rFonts w:ascii="David" w:hAnsi="David"/>
          <w:rtl/>
        </w:rPr>
        <w:t xml:space="preserve"> </w:t>
      </w:r>
      <w:r w:rsidRPr="0011407C">
        <w:rPr>
          <w:rFonts w:ascii="David" w:hAnsi="David" w:hint="eastAsia"/>
          <w:rtl/>
        </w:rPr>
        <w:t>ובהמשך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פנה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בנסיון</w:t>
      </w:r>
      <w:r w:rsidRPr="0011407C">
        <w:rPr>
          <w:rFonts w:ascii="David" w:hAnsi="David"/>
          <w:rtl/>
        </w:rPr>
        <w:t xml:space="preserve"> </w:t>
      </w:r>
      <w:r w:rsidRPr="0011407C">
        <w:rPr>
          <w:rFonts w:ascii="David" w:hAnsi="David" w:hint="eastAsia"/>
          <w:rtl/>
        </w:rPr>
        <w:t>להוריד</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המחיר</w:t>
      </w:r>
      <w:r w:rsidRPr="0011407C">
        <w:rPr>
          <w:rFonts w:ascii="David" w:hAnsi="David"/>
          <w:rtl/>
        </w:rPr>
        <w:t xml:space="preserve"> </w:t>
      </w:r>
      <w:r w:rsidRPr="0011407C">
        <w:rPr>
          <w:rFonts w:ascii="David" w:hAnsi="David" w:hint="eastAsia"/>
          <w:rtl/>
        </w:rPr>
        <w:t>לבקשתו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לקראת</w:t>
      </w:r>
      <w:r w:rsidRPr="0011407C">
        <w:rPr>
          <w:rFonts w:ascii="David" w:hAnsi="David"/>
          <w:rtl/>
        </w:rPr>
        <w:t xml:space="preserve"> </w:t>
      </w:r>
      <w:r w:rsidRPr="0011407C">
        <w:rPr>
          <w:rFonts w:ascii="David" w:hAnsi="David" w:hint="eastAsia"/>
          <w:rtl/>
        </w:rPr>
        <w:t>השעה</w:t>
      </w:r>
      <w:r w:rsidRPr="0011407C">
        <w:rPr>
          <w:rFonts w:ascii="David" w:hAnsi="David"/>
          <w:rtl/>
        </w:rPr>
        <w:t xml:space="preserve"> 18:00,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יגיע</w:t>
      </w:r>
      <w:r w:rsidRPr="0011407C">
        <w:rPr>
          <w:rFonts w:ascii="David" w:hAnsi="David"/>
          <w:rtl/>
        </w:rPr>
        <w:t xml:space="preserve"> </w:t>
      </w:r>
      <w:r w:rsidRPr="0011407C">
        <w:rPr>
          <w:rFonts w:ascii="David" w:hAnsi="David" w:hint="eastAsia"/>
          <w:rtl/>
        </w:rPr>
        <w:t>אלי</w:t>
      </w:r>
      <w:r w:rsidRPr="0011407C">
        <w:rPr>
          <w:rFonts w:ascii="David" w:hAnsi="David"/>
          <w:rtl/>
        </w:rPr>
        <w:t xml:space="preserve"> </w:t>
      </w:r>
      <w:r w:rsidRPr="0011407C">
        <w:rPr>
          <w:rFonts w:ascii="David" w:hAnsi="David" w:hint="eastAsia"/>
          <w:rtl/>
        </w:rPr>
        <w:t>ובעוד</w:t>
      </w:r>
      <w:r w:rsidRPr="0011407C">
        <w:rPr>
          <w:rFonts w:ascii="David" w:hAnsi="David"/>
          <w:rtl/>
        </w:rPr>
        <w:t xml:space="preserve"> </w:t>
      </w:r>
      <w:r w:rsidRPr="0011407C">
        <w:rPr>
          <w:rFonts w:ascii="David" w:hAnsi="David" w:hint="eastAsia"/>
          <w:rtl/>
        </w:rPr>
        <w:t>כשעה</w:t>
      </w:r>
      <w:r w:rsidRPr="0011407C">
        <w:rPr>
          <w:rFonts w:ascii="David" w:hAnsi="David"/>
          <w:rtl/>
        </w:rPr>
        <w:t xml:space="preserve">, </w:t>
      </w:r>
      <w:r w:rsidRPr="0011407C">
        <w:rPr>
          <w:rFonts w:ascii="David" w:hAnsi="David" w:hint="eastAsia"/>
          <w:rtl/>
        </w:rPr>
        <w:t>והזכיר</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ברצונו</w:t>
      </w:r>
      <w:r w:rsidRPr="0011407C">
        <w:rPr>
          <w:rFonts w:ascii="David" w:hAnsi="David"/>
          <w:rtl/>
        </w:rPr>
        <w:t xml:space="preserve"> </w:t>
      </w:r>
      <w:r w:rsidRPr="0011407C">
        <w:rPr>
          <w:rFonts w:ascii="David" w:hAnsi="David" w:hint="eastAsia"/>
          <w:rtl/>
        </w:rPr>
        <w:t>לבדוק</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שוחחו</w:t>
      </w:r>
      <w:r w:rsidRPr="0011407C">
        <w:rPr>
          <w:rFonts w:ascii="David" w:hAnsi="David"/>
          <w:rtl/>
        </w:rPr>
        <w:t xml:space="preserve"> </w:t>
      </w:r>
      <w:r w:rsidRPr="0011407C">
        <w:rPr>
          <w:rFonts w:ascii="David" w:hAnsi="David" w:hint="eastAsia"/>
          <w:rtl/>
        </w:rPr>
        <w:t>השניים</w:t>
      </w:r>
      <w:r w:rsidRPr="0011407C">
        <w:rPr>
          <w:rFonts w:ascii="David" w:hAnsi="David"/>
          <w:rtl/>
        </w:rPr>
        <w:t xml:space="preserve"> </w:t>
      </w:r>
      <w:r w:rsidRPr="0011407C">
        <w:rPr>
          <w:rFonts w:ascii="David" w:hAnsi="David" w:hint="eastAsia"/>
          <w:rtl/>
        </w:rPr>
        <w:t>ותיאמו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שעת</w:t>
      </w:r>
      <w:r w:rsidRPr="0011407C">
        <w:rPr>
          <w:rFonts w:ascii="David" w:hAnsi="David"/>
          <w:rtl/>
        </w:rPr>
        <w:t xml:space="preserve"> </w:t>
      </w:r>
      <w:r w:rsidRPr="0011407C">
        <w:rPr>
          <w:rFonts w:ascii="David" w:hAnsi="David" w:hint="eastAsia"/>
          <w:rtl/>
        </w:rPr>
        <w:t>ההגעה</w:t>
      </w:r>
      <w:r w:rsidRPr="0011407C">
        <w:rPr>
          <w:rFonts w:ascii="David" w:hAnsi="David"/>
          <w:rtl/>
        </w:rPr>
        <w:t>.</w:t>
      </w:r>
    </w:p>
    <w:p w14:paraId="0CEEDB3E"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17.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יצר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בדרכו</w:t>
      </w:r>
      <w:r w:rsidRPr="0011407C">
        <w:rPr>
          <w:rFonts w:ascii="David" w:hAnsi="David"/>
          <w:rtl/>
        </w:rPr>
        <w:t xml:space="preserve"> </w:t>
      </w:r>
      <w:r w:rsidRPr="0011407C">
        <w:rPr>
          <w:rFonts w:ascii="David" w:hAnsi="David" w:hint="eastAsia"/>
          <w:rtl/>
        </w:rPr>
        <w:t>אליו</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מיד</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יצר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2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בדרכו</w:t>
      </w:r>
      <w:r w:rsidRPr="0011407C">
        <w:rPr>
          <w:rFonts w:ascii="David" w:hAnsi="David"/>
          <w:rtl/>
        </w:rPr>
        <w:t xml:space="preserve"> </w:t>
      </w:r>
      <w:r w:rsidRPr="0011407C">
        <w:rPr>
          <w:rFonts w:ascii="David" w:hAnsi="David" w:hint="eastAsia"/>
          <w:rtl/>
        </w:rPr>
        <w:t>לשועפאט</w:t>
      </w:r>
      <w:r w:rsidRPr="0011407C">
        <w:rPr>
          <w:rFonts w:ascii="David" w:hAnsi="David"/>
          <w:rtl/>
        </w:rPr>
        <w:t xml:space="preserve">. </w:t>
      </w:r>
      <w:r w:rsidRPr="0011407C">
        <w:rPr>
          <w:rFonts w:ascii="David" w:hAnsi="David" w:hint="eastAsia"/>
          <w:rtl/>
        </w:rPr>
        <w:t>בתגובה</w:t>
      </w:r>
      <w:r w:rsidRPr="0011407C">
        <w:rPr>
          <w:rFonts w:ascii="David" w:hAnsi="David"/>
          <w:rtl/>
        </w:rPr>
        <w:t xml:space="preserve"> </w:t>
      </w:r>
      <w:r w:rsidRPr="0011407C">
        <w:rPr>
          <w:rFonts w:ascii="David" w:hAnsi="David" w:hint="eastAsia"/>
          <w:rtl/>
        </w:rPr>
        <w:t>אמר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לנאשם</w:t>
      </w:r>
      <w:r w:rsidRPr="0011407C">
        <w:rPr>
          <w:rFonts w:ascii="David" w:hAnsi="David"/>
          <w:rtl/>
        </w:rPr>
        <w:t xml:space="preserve"> 1 </w:t>
      </w:r>
      <w:r w:rsidRPr="0011407C">
        <w:rPr>
          <w:rFonts w:ascii="David" w:hAnsi="David" w:hint="eastAsia"/>
          <w:rtl/>
        </w:rPr>
        <w:t>כי</w:t>
      </w:r>
      <w:r w:rsidRPr="0011407C">
        <w:rPr>
          <w:rFonts w:ascii="David" w:hAnsi="David"/>
          <w:rtl/>
        </w:rPr>
        <w:t xml:space="preserve"> </w:t>
      </w:r>
      <w:r w:rsidRPr="0011407C">
        <w:rPr>
          <w:rFonts w:ascii="David" w:hAnsi="David" w:hint="eastAsia"/>
          <w:rtl/>
        </w:rPr>
        <w:t>יצור</w:t>
      </w:r>
      <w:r w:rsidRPr="0011407C">
        <w:rPr>
          <w:rFonts w:ascii="David" w:hAnsi="David"/>
          <w:rtl/>
        </w:rPr>
        <w:t xml:space="preserve"> </w:t>
      </w:r>
      <w:r w:rsidRPr="0011407C">
        <w:rPr>
          <w:rFonts w:ascii="David" w:hAnsi="David" w:hint="eastAsia"/>
          <w:rtl/>
        </w:rPr>
        <w:t>קשר</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על</w:t>
      </w:r>
      <w:r w:rsidRPr="0011407C">
        <w:rPr>
          <w:rFonts w:ascii="David" w:hAnsi="David"/>
          <w:rtl/>
        </w:rPr>
        <w:t xml:space="preserve"> </w:t>
      </w:r>
      <w:r w:rsidRPr="0011407C">
        <w:rPr>
          <w:rFonts w:ascii="David" w:hAnsi="David" w:hint="eastAsia"/>
          <w:rtl/>
        </w:rPr>
        <w:t>מנת</w:t>
      </w:r>
      <w:r w:rsidRPr="0011407C">
        <w:rPr>
          <w:rFonts w:ascii="David" w:hAnsi="David"/>
          <w:rtl/>
        </w:rPr>
        <w:t xml:space="preserve"> </w:t>
      </w:r>
      <w:r w:rsidRPr="0011407C">
        <w:rPr>
          <w:rFonts w:ascii="David" w:hAnsi="David" w:hint="eastAsia"/>
          <w:rtl/>
        </w:rPr>
        <w:t>לתאם</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מסירת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וזאת</w:t>
      </w:r>
      <w:r w:rsidRPr="0011407C">
        <w:rPr>
          <w:rFonts w:ascii="David" w:hAnsi="David"/>
          <w:rtl/>
        </w:rPr>
        <w:t xml:space="preserve"> </w:t>
      </w:r>
      <w:r w:rsidRPr="0011407C">
        <w:rPr>
          <w:rFonts w:ascii="David" w:hAnsi="David" w:hint="eastAsia"/>
          <w:rtl/>
        </w:rPr>
        <w:t>מאחר</w:t>
      </w:r>
      <w:r w:rsidRPr="0011407C">
        <w:rPr>
          <w:rFonts w:ascii="David" w:hAnsi="David"/>
          <w:rtl/>
        </w:rPr>
        <w:t xml:space="preserve"> </w:t>
      </w:r>
      <w:r w:rsidRPr="0011407C">
        <w:rPr>
          <w:rFonts w:ascii="David" w:hAnsi="David" w:hint="eastAsia"/>
          <w:rtl/>
        </w:rPr>
        <w:t>והנשק</w:t>
      </w:r>
      <w:r w:rsidRPr="0011407C">
        <w:rPr>
          <w:rFonts w:ascii="David" w:hAnsi="David"/>
          <w:rtl/>
        </w:rPr>
        <w:t xml:space="preserve">  </w:t>
      </w:r>
      <w:r w:rsidRPr="0011407C">
        <w:rPr>
          <w:rFonts w:ascii="David" w:hAnsi="David" w:hint="eastAsia"/>
          <w:rtl/>
        </w:rPr>
        <w:t>היה</w:t>
      </w:r>
      <w:r w:rsidRPr="0011407C">
        <w:rPr>
          <w:rFonts w:ascii="David" w:hAnsi="David"/>
          <w:rtl/>
        </w:rPr>
        <w:t xml:space="preserve"> </w:t>
      </w:r>
      <w:r w:rsidRPr="0011407C">
        <w:rPr>
          <w:rFonts w:ascii="David" w:hAnsi="David" w:hint="eastAsia"/>
          <w:rtl/>
        </w:rPr>
        <w:t>באותה</w:t>
      </w:r>
      <w:r w:rsidRPr="0011407C">
        <w:rPr>
          <w:rFonts w:ascii="David" w:hAnsi="David"/>
          <w:rtl/>
        </w:rPr>
        <w:t xml:space="preserve"> </w:t>
      </w:r>
      <w:r w:rsidRPr="0011407C">
        <w:rPr>
          <w:rFonts w:ascii="David" w:hAnsi="David" w:hint="eastAsia"/>
          <w:rtl/>
        </w:rPr>
        <w:t>עת</w:t>
      </w:r>
      <w:r w:rsidRPr="0011407C">
        <w:rPr>
          <w:rFonts w:ascii="David" w:hAnsi="David"/>
          <w:rtl/>
        </w:rPr>
        <w:t xml:space="preserve"> </w:t>
      </w:r>
      <w:r w:rsidRPr="0011407C">
        <w:rPr>
          <w:rFonts w:ascii="David" w:hAnsi="David" w:hint="eastAsia"/>
          <w:rtl/>
        </w:rPr>
        <w:t>ברשותו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ניסה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פעמים</w:t>
      </w:r>
      <w:r w:rsidRPr="0011407C">
        <w:rPr>
          <w:rFonts w:ascii="David" w:hAnsi="David"/>
          <w:rtl/>
        </w:rPr>
        <w:t xml:space="preserve"> </w:t>
      </w:r>
      <w:r w:rsidRPr="0011407C">
        <w:rPr>
          <w:rFonts w:ascii="David" w:hAnsi="David" w:hint="eastAsia"/>
          <w:rtl/>
        </w:rPr>
        <w:t>להתקשר</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3, </w:t>
      </w:r>
      <w:r w:rsidRPr="0011407C">
        <w:rPr>
          <w:rFonts w:ascii="David" w:hAnsi="David" w:hint="eastAsia"/>
          <w:rtl/>
        </w:rPr>
        <w:t>אך</w:t>
      </w:r>
      <w:r w:rsidRPr="0011407C">
        <w:rPr>
          <w:rFonts w:ascii="David" w:hAnsi="David"/>
          <w:rtl/>
        </w:rPr>
        <w:t xml:space="preserve"> </w:t>
      </w:r>
      <w:r w:rsidRPr="0011407C">
        <w:rPr>
          <w:rFonts w:ascii="David" w:hAnsi="David" w:hint="eastAsia"/>
          <w:rtl/>
        </w:rPr>
        <w:t>לא</w:t>
      </w:r>
      <w:r w:rsidRPr="0011407C">
        <w:rPr>
          <w:rFonts w:ascii="David" w:hAnsi="David"/>
          <w:rtl/>
        </w:rPr>
        <w:t xml:space="preserve"> </w:t>
      </w:r>
      <w:r w:rsidRPr="0011407C">
        <w:rPr>
          <w:rFonts w:ascii="David" w:hAnsi="David" w:hint="eastAsia"/>
          <w:rtl/>
        </w:rPr>
        <w:t>נענה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לנאשם</w:t>
      </w:r>
      <w:r w:rsidRPr="0011407C">
        <w:rPr>
          <w:rFonts w:ascii="David" w:hAnsi="David"/>
          <w:rtl/>
        </w:rPr>
        <w:t xml:space="preserve"> 2 </w:t>
      </w:r>
      <w:r w:rsidRPr="0011407C">
        <w:rPr>
          <w:rFonts w:ascii="David" w:hAnsi="David" w:hint="eastAsia"/>
          <w:rtl/>
        </w:rPr>
        <w:t>וציין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לא</w:t>
      </w:r>
      <w:r w:rsidRPr="0011407C">
        <w:rPr>
          <w:rFonts w:ascii="David" w:hAnsi="David"/>
          <w:rtl/>
        </w:rPr>
        <w:t xml:space="preserve"> </w:t>
      </w:r>
      <w:r w:rsidRPr="0011407C">
        <w:rPr>
          <w:rFonts w:ascii="David" w:hAnsi="David" w:hint="eastAsia"/>
          <w:rtl/>
        </w:rPr>
        <w:t>עונה</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ומיד</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ניסה</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ליצור</w:t>
      </w:r>
      <w:r w:rsidRPr="0011407C">
        <w:rPr>
          <w:rFonts w:ascii="David" w:hAnsi="David"/>
          <w:rtl/>
        </w:rPr>
        <w:t xml:space="preserve"> </w:t>
      </w:r>
      <w:r w:rsidRPr="0011407C">
        <w:rPr>
          <w:rFonts w:ascii="David" w:hAnsi="David" w:hint="eastAsia"/>
          <w:rtl/>
        </w:rPr>
        <w:t>קשר</w:t>
      </w:r>
      <w:r w:rsidRPr="0011407C">
        <w:rPr>
          <w:rFonts w:ascii="David" w:hAnsi="David"/>
          <w:rtl/>
        </w:rPr>
        <w:t xml:space="preserve"> </w:t>
      </w:r>
      <w:r w:rsidRPr="0011407C">
        <w:rPr>
          <w:rFonts w:ascii="David" w:hAnsi="David" w:hint="eastAsia"/>
          <w:rtl/>
        </w:rPr>
        <w:t>אף</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אך</w:t>
      </w:r>
      <w:r w:rsidRPr="0011407C">
        <w:rPr>
          <w:rFonts w:ascii="David" w:hAnsi="David"/>
          <w:rtl/>
        </w:rPr>
        <w:t xml:space="preserve"> </w:t>
      </w:r>
      <w:r w:rsidRPr="0011407C">
        <w:rPr>
          <w:rFonts w:ascii="David" w:hAnsi="David" w:hint="eastAsia"/>
          <w:rtl/>
        </w:rPr>
        <w:t>ללא</w:t>
      </w:r>
      <w:r w:rsidRPr="0011407C">
        <w:rPr>
          <w:rFonts w:ascii="David" w:hAnsi="David"/>
          <w:rtl/>
        </w:rPr>
        <w:t xml:space="preserve"> </w:t>
      </w:r>
      <w:r w:rsidRPr="0011407C">
        <w:rPr>
          <w:rFonts w:ascii="David" w:hAnsi="David" w:hint="eastAsia"/>
          <w:rtl/>
        </w:rPr>
        <w:t>הצלחה</w:t>
      </w:r>
      <w:r w:rsidRPr="0011407C">
        <w:rPr>
          <w:rFonts w:ascii="David" w:hAnsi="David"/>
          <w:rtl/>
        </w:rPr>
        <w:t>.</w:t>
      </w:r>
    </w:p>
    <w:p w14:paraId="425DA30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18.</w:t>
      </w:r>
      <w:r w:rsidRPr="0011407C">
        <w:rPr>
          <w:rFonts w:ascii="David" w:hAnsi="David"/>
          <w:rtl/>
        </w:rPr>
        <w:tab/>
      </w:r>
      <w:r w:rsidRPr="0011407C">
        <w:rPr>
          <w:rFonts w:ascii="David" w:hAnsi="David" w:hint="eastAsia"/>
          <w:rtl/>
        </w:rPr>
        <w:t>בד</w:t>
      </w:r>
      <w:r w:rsidRPr="0011407C">
        <w:rPr>
          <w:rFonts w:ascii="David" w:hAnsi="David"/>
          <w:rtl/>
        </w:rPr>
        <w:t xml:space="preserve"> </w:t>
      </w:r>
      <w:r w:rsidRPr="0011407C">
        <w:rPr>
          <w:rFonts w:ascii="David" w:hAnsi="David" w:hint="eastAsia"/>
          <w:rtl/>
        </w:rPr>
        <w:t>בבד</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המתואר</w:t>
      </w:r>
      <w:r w:rsidRPr="0011407C">
        <w:rPr>
          <w:rFonts w:ascii="David" w:hAnsi="David"/>
          <w:rtl/>
        </w:rPr>
        <w:t xml:space="preserve"> </w:t>
      </w:r>
      <w:r w:rsidRPr="0011407C">
        <w:rPr>
          <w:rFonts w:ascii="David" w:hAnsi="David" w:hint="eastAsia"/>
          <w:rtl/>
        </w:rPr>
        <w:t>לעיל</w:t>
      </w:r>
      <w:r w:rsidRPr="0011407C">
        <w:rPr>
          <w:rFonts w:ascii="David" w:hAnsi="David"/>
          <w:rtl/>
        </w:rPr>
        <w:t xml:space="preserve">, </w:t>
      </w:r>
      <w:r w:rsidRPr="0011407C">
        <w:rPr>
          <w:rFonts w:ascii="David" w:hAnsi="David" w:hint="eastAsia"/>
          <w:rtl/>
        </w:rPr>
        <w:t>המשך</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לשוחח</w:t>
      </w:r>
      <w:r w:rsidRPr="0011407C">
        <w:rPr>
          <w:rFonts w:ascii="David" w:hAnsi="David"/>
          <w:rtl/>
        </w:rPr>
        <w:t xml:space="preserve"> </w:t>
      </w:r>
      <w:r w:rsidRPr="0011407C">
        <w:rPr>
          <w:rFonts w:ascii="David" w:hAnsi="David" w:hint="eastAsia"/>
          <w:rtl/>
        </w:rPr>
        <w:t>מעת</w:t>
      </w:r>
      <w:r w:rsidRPr="0011407C">
        <w:rPr>
          <w:rFonts w:ascii="David" w:hAnsi="David"/>
          <w:rtl/>
        </w:rPr>
        <w:t xml:space="preserve"> </w:t>
      </w:r>
      <w:r w:rsidRPr="0011407C">
        <w:rPr>
          <w:rFonts w:ascii="David" w:hAnsi="David" w:hint="eastAsia"/>
          <w:rtl/>
        </w:rPr>
        <w:t>לעת</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והורה</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להגיע</w:t>
      </w:r>
      <w:r w:rsidRPr="0011407C">
        <w:rPr>
          <w:rFonts w:ascii="David" w:hAnsi="David"/>
          <w:rtl/>
        </w:rPr>
        <w:t xml:space="preserve"> </w:t>
      </w:r>
      <w:r w:rsidRPr="0011407C">
        <w:rPr>
          <w:rFonts w:ascii="David" w:hAnsi="David" w:hint="eastAsia"/>
          <w:rtl/>
        </w:rPr>
        <w:t>לכוון</w:t>
      </w:r>
      <w:r w:rsidRPr="0011407C">
        <w:rPr>
          <w:rFonts w:ascii="David" w:hAnsi="David"/>
          <w:rtl/>
        </w:rPr>
        <w:t xml:space="preserve"> </w:t>
      </w:r>
      <w:r w:rsidRPr="0011407C">
        <w:rPr>
          <w:rFonts w:ascii="David" w:hAnsi="David" w:hint="eastAsia"/>
          <w:rtl/>
        </w:rPr>
        <w:t>ביתו</w:t>
      </w:r>
      <w:r w:rsidRPr="0011407C">
        <w:rPr>
          <w:rFonts w:ascii="David" w:hAnsi="David"/>
          <w:rtl/>
        </w:rPr>
        <w:t xml:space="preserve"> </w:t>
      </w:r>
      <w:r w:rsidRPr="0011407C">
        <w:rPr>
          <w:rFonts w:ascii="David" w:hAnsi="David" w:hint="eastAsia"/>
          <w:rtl/>
        </w:rPr>
        <w:t>ולהמתין</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שם</w:t>
      </w:r>
      <w:r w:rsidRPr="0011407C">
        <w:rPr>
          <w:rFonts w:ascii="David" w:hAnsi="David"/>
          <w:rtl/>
        </w:rPr>
        <w:t>.</w:t>
      </w:r>
    </w:p>
    <w:p w14:paraId="1D4424A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19. </w:t>
      </w:r>
      <w:r w:rsidRPr="0011407C">
        <w:rPr>
          <w:rFonts w:ascii="David" w:hAnsi="David"/>
          <w:rtl/>
        </w:rPr>
        <w:tab/>
      </w:r>
      <w:r w:rsidRPr="0011407C">
        <w:rPr>
          <w:rFonts w:ascii="David" w:hAnsi="David" w:hint="eastAsia"/>
          <w:rtl/>
        </w:rPr>
        <w:t>בשעה</w:t>
      </w:r>
      <w:r w:rsidRPr="0011407C">
        <w:rPr>
          <w:rFonts w:ascii="David" w:hAnsi="David"/>
          <w:rtl/>
        </w:rPr>
        <w:t xml:space="preserve"> 20:20 </w:t>
      </w:r>
      <w:r w:rsidRPr="0011407C">
        <w:rPr>
          <w:rFonts w:ascii="David" w:hAnsi="David" w:hint="eastAsia"/>
          <w:rtl/>
        </w:rPr>
        <w:t>או</w:t>
      </w:r>
      <w:r w:rsidRPr="0011407C">
        <w:rPr>
          <w:rFonts w:ascii="David" w:hAnsi="David"/>
          <w:rtl/>
        </w:rPr>
        <w:t xml:space="preserve"> </w:t>
      </w:r>
      <w:r w:rsidRPr="0011407C">
        <w:rPr>
          <w:rFonts w:ascii="David" w:hAnsi="David" w:hint="eastAsia"/>
          <w:rtl/>
        </w:rPr>
        <w:t>בסמוך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נסיון</w:t>
      </w:r>
      <w:r w:rsidRPr="0011407C">
        <w:rPr>
          <w:rFonts w:ascii="David" w:hAnsi="David"/>
          <w:rtl/>
        </w:rPr>
        <w:t xml:space="preserve"> </w:t>
      </w:r>
      <w:r w:rsidRPr="0011407C">
        <w:rPr>
          <w:rFonts w:ascii="David" w:hAnsi="David" w:hint="eastAsia"/>
          <w:rtl/>
        </w:rPr>
        <w:t>נוסף</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עם</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3,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המכונה</w:t>
      </w:r>
      <w:r w:rsidRPr="0011407C">
        <w:rPr>
          <w:rFonts w:ascii="David" w:hAnsi="David"/>
          <w:rtl/>
        </w:rPr>
        <w:t xml:space="preserve"> "</w:t>
      </w:r>
      <w:r w:rsidRPr="0011407C">
        <w:rPr>
          <w:rFonts w:ascii="David" w:hAnsi="David" w:hint="eastAsia"/>
          <w:rtl/>
        </w:rPr>
        <w:t>סוס</w:t>
      </w:r>
      <w:r w:rsidRPr="0011407C">
        <w:rPr>
          <w:rFonts w:ascii="David" w:hAnsi="David"/>
          <w:rtl/>
        </w:rPr>
        <w:t xml:space="preserve">" </w:t>
      </w:r>
      <w:r w:rsidRPr="0011407C">
        <w:rPr>
          <w:rFonts w:ascii="David" w:hAnsi="David" w:hint="eastAsia"/>
          <w:rtl/>
        </w:rPr>
        <w:t>בדרכו</w:t>
      </w:r>
      <w:r w:rsidRPr="0011407C">
        <w:rPr>
          <w:rFonts w:ascii="David" w:hAnsi="David"/>
          <w:rtl/>
        </w:rPr>
        <w:t xml:space="preserve"> </w:t>
      </w:r>
      <w:r w:rsidRPr="0011407C">
        <w:rPr>
          <w:rFonts w:ascii="David" w:hAnsi="David" w:hint="eastAsia"/>
          <w:rtl/>
        </w:rPr>
        <w:t>אליו</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אחר</w:t>
      </w:r>
      <w:r w:rsidRPr="0011407C">
        <w:rPr>
          <w:rFonts w:ascii="David" w:hAnsi="David"/>
          <w:rtl/>
        </w:rPr>
        <w:t xml:space="preserve">, </w:t>
      </w:r>
      <w:r w:rsidRPr="0011407C">
        <w:rPr>
          <w:rFonts w:ascii="David" w:hAnsi="David" w:hint="eastAsia"/>
          <w:rtl/>
        </w:rPr>
        <w:t>וציין</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יש</w:t>
      </w:r>
      <w:r w:rsidRPr="0011407C">
        <w:rPr>
          <w:rFonts w:ascii="David" w:hAnsi="David"/>
          <w:rtl/>
        </w:rPr>
        <w:t xml:space="preserve"> </w:t>
      </w:r>
      <w:r w:rsidRPr="0011407C">
        <w:rPr>
          <w:rFonts w:ascii="David" w:hAnsi="David" w:hint="eastAsia"/>
          <w:rtl/>
        </w:rPr>
        <w:t>פרנסה</w:t>
      </w:r>
      <w:r w:rsidRPr="0011407C">
        <w:rPr>
          <w:rFonts w:ascii="David" w:hAnsi="David"/>
          <w:rtl/>
        </w:rPr>
        <w:t xml:space="preserve"> </w:t>
      </w:r>
      <w:r w:rsidRPr="0011407C">
        <w:rPr>
          <w:rFonts w:ascii="David" w:hAnsi="David" w:hint="eastAsia"/>
          <w:rtl/>
        </w:rPr>
        <w:t>היום</w:t>
      </w:r>
      <w:r w:rsidRPr="0011407C">
        <w:rPr>
          <w:rFonts w:ascii="David" w:hAnsi="David"/>
          <w:rtl/>
        </w:rPr>
        <w:t xml:space="preserve">". </w:t>
      </w:r>
      <w:r w:rsidRPr="0011407C">
        <w:rPr>
          <w:rFonts w:ascii="David" w:hAnsi="David" w:hint="eastAsia"/>
          <w:rtl/>
        </w:rPr>
        <w:t>עוד</w:t>
      </w:r>
      <w:r w:rsidRPr="0011407C">
        <w:rPr>
          <w:rFonts w:ascii="David" w:hAnsi="David"/>
          <w:rtl/>
        </w:rPr>
        <w:t xml:space="preserve"> </w:t>
      </w:r>
      <w:r w:rsidRPr="0011407C">
        <w:rPr>
          <w:rFonts w:ascii="David" w:hAnsi="David" w:hint="eastAsia"/>
          <w:rtl/>
        </w:rPr>
        <w:t>הוסיף</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מדובר</w:t>
      </w:r>
      <w:r w:rsidRPr="0011407C">
        <w:rPr>
          <w:rFonts w:ascii="David" w:hAnsi="David"/>
          <w:rtl/>
        </w:rPr>
        <w:t xml:space="preserve"> </w:t>
      </w:r>
      <w:r w:rsidRPr="0011407C">
        <w:rPr>
          <w:rFonts w:ascii="David" w:hAnsi="David" w:hint="eastAsia"/>
          <w:rtl/>
        </w:rPr>
        <w:t>במי</w:t>
      </w:r>
      <w:r w:rsidRPr="0011407C">
        <w:rPr>
          <w:rFonts w:ascii="David" w:hAnsi="David"/>
          <w:rtl/>
        </w:rPr>
        <w:t xml:space="preserve"> </w:t>
      </w:r>
      <w:r w:rsidRPr="0011407C">
        <w:rPr>
          <w:rFonts w:ascii="David" w:hAnsi="David" w:hint="eastAsia"/>
          <w:rtl/>
        </w:rPr>
        <w:t>שכבר</w:t>
      </w:r>
      <w:r w:rsidRPr="0011407C">
        <w:rPr>
          <w:rFonts w:ascii="David" w:hAnsi="David"/>
          <w:rtl/>
        </w:rPr>
        <w:t xml:space="preserve"> </w:t>
      </w:r>
      <w:r w:rsidRPr="0011407C">
        <w:rPr>
          <w:rFonts w:ascii="David" w:hAnsi="David" w:hint="eastAsia"/>
          <w:rtl/>
        </w:rPr>
        <w:t>ראה</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בעבר</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שוחחו</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3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במטרה</w:t>
      </w:r>
      <w:r w:rsidRPr="0011407C">
        <w:rPr>
          <w:rFonts w:ascii="David" w:hAnsi="David"/>
          <w:rtl/>
        </w:rPr>
        <w:t xml:space="preserve"> </w:t>
      </w:r>
      <w:r w:rsidRPr="0011407C">
        <w:rPr>
          <w:rFonts w:ascii="David" w:hAnsi="David" w:hint="eastAsia"/>
          <w:rtl/>
        </w:rPr>
        <w:t>לתאם</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ביצוע</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5A3EDDBA"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20. </w:t>
      </w:r>
      <w:r w:rsidRPr="0011407C">
        <w:rPr>
          <w:rFonts w:ascii="David" w:hAnsi="David"/>
          <w:rtl/>
        </w:rPr>
        <w:tab/>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20:30 </w:t>
      </w:r>
      <w:r w:rsidRPr="0011407C">
        <w:rPr>
          <w:rFonts w:ascii="David" w:hAnsi="David" w:hint="eastAsia"/>
          <w:rtl/>
        </w:rPr>
        <w:t>נפגש</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עם</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עלה</w:t>
      </w:r>
      <w:r w:rsidRPr="0011407C">
        <w:rPr>
          <w:rFonts w:ascii="David" w:hAnsi="David"/>
          <w:rtl/>
        </w:rPr>
        <w:t xml:space="preserve">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והורה</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לנסוע</w:t>
      </w:r>
      <w:r w:rsidRPr="0011407C">
        <w:rPr>
          <w:rFonts w:ascii="David" w:hAnsi="David"/>
          <w:rtl/>
        </w:rPr>
        <w:t xml:space="preserve"> </w:t>
      </w:r>
      <w:r w:rsidRPr="0011407C">
        <w:rPr>
          <w:rFonts w:ascii="David" w:hAnsi="David" w:hint="eastAsia"/>
          <w:rtl/>
        </w:rPr>
        <w:t>לכיוון</w:t>
      </w:r>
      <w:r w:rsidRPr="0011407C">
        <w:rPr>
          <w:rFonts w:ascii="David" w:hAnsi="David"/>
          <w:rtl/>
        </w:rPr>
        <w:t xml:space="preserve"> </w:t>
      </w:r>
      <w:r w:rsidRPr="0011407C">
        <w:rPr>
          <w:rFonts w:ascii="David" w:hAnsi="David" w:hint="eastAsia"/>
          <w:rtl/>
        </w:rPr>
        <w:t>ענתא</w:t>
      </w:r>
      <w:r w:rsidRPr="0011407C">
        <w:rPr>
          <w:rFonts w:ascii="David" w:hAnsi="David"/>
          <w:rtl/>
        </w:rPr>
        <w:t xml:space="preserve">. </w:t>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הנסיעה</w:t>
      </w:r>
      <w:r w:rsidRPr="0011407C">
        <w:rPr>
          <w:rFonts w:ascii="David" w:hAnsi="David"/>
          <w:rtl/>
        </w:rPr>
        <w:t xml:space="preserve">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לנאשם</w:t>
      </w:r>
      <w:r w:rsidRPr="0011407C">
        <w:rPr>
          <w:rFonts w:ascii="David" w:hAnsi="David"/>
          <w:rtl/>
        </w:rPr>
        <w:t xml:space="preserve"> 3, </w:t>
      </w:r>
      <w:r w:rsidRPr="0011407C">
        <w:rPr>
          <w:rFonts w:ascii="David" w:hAnsi="David" w:hint="eastAsia"/>
          <w:rtl/>
        </w:rPr>
        <w:t>וביקש</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יכין</w:t>
      </w:r>
      <w:r w:rsidRPr="0011407C">
        <w:rPr>
          <w:rFonts w:ascii="David" w:hAnsi="David"/>
          <w:rtl/>
        </w:rPr>
        <w:t xml:space="preserve"> </w:t>
      </w:r>
      <w:r w:rsidRPr="0011407C">
        <w:rPr>
          <w:rFonts w:ascii="David" w:hAnsi="David" w:hint="eastAsia"/>
          <w:rtl/>
        </w:rPr>
        <w:t>כדורים</w:t>
      </w:r>
      <w:r w:rsidRPr="0011407C">
        <w:rPr>
          <w:rFonts w:ascii="David" w:hAnsi="David"/>
          <w:rtl/>
        </w:rPr>
        <w:t xml:space="preserve"> </w:t>
      </w:r>
      <w:r w:rsidRPr="0011407C">
        <w:rPr>
          <w:rFonts w:ascii="David" w:hAnsi="David" w:hint="eastAsia"/>
          <w:rtl/>
        </w:rPr>
        <w:t>במטרה</w:t>
      </w:r>
      <w:r w:rsidRPr="0011407C">
        <w:rPr>
          <w:rFonts w:ascii="David" w:hAnsi="David"/>
          <w:rtl/>
        </w:rPr>
        <w:t xml:space="preserve"> </w:t>
      </w:r>
      <w:r w:rsidRPr="0011407C">
        <w:rPr>
          <w:rFonts w:ascii="David" w:hAnsi="David" w:hint="eastAsia"/>
          <w:rtl/>
        </w:rPr>
        <w:t>לנסות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ובהמשך</w:t>
      </w:r>
      <w:r w:rsidRPr="0011407C">
        <w:rPr>
          <w:rFonts w:ascii="David" w:hAnsi="David"/>
          <w:rtl/>
        </w:rPr>
        <w:t xml:space="preserve"> </w:t>
      </w:r>
      <w:r w:rsidRPr="0011407C">
        <w:rPr>
          <w:rFonts w:ascii="David" w:hAnsi="David" w:hint="eastAsia"/>
          <w:rtl/>
        </w:rPr>
        <w:t>תיאם</w:t>
      </w:r>
      <w:r w:rsidRPr="0011407C">
        <w:rPr>
          <w:rFonts w:ascii="David" w:hAnsi="David"/>
          <w:rtl/>
        </w:rPr>
        <w:t xml:space="preserve"> </w:t>
      </w:r>
      <w:r w:rsidRPr="0011407C">
        <w:rPr>
          <w:rFonts w:ascii="David" w:hAnsi="David" w:hint="eastAsia"/>
          <w:rtl/>
        </w:rPr>
        <w:t>איתו</w:t>
      </w:r>
      <w:r w:rsidRPr="0011407C">
        <w:rPr>
          <w:rFonts w:ascii="David" w:hAnsi="David"/>
          <w:rtl/>
        </w:rPr>
        <w:t xml:space="preserve"> </w:t>
      </w:r>
      <w:r w:rsidRPr="0011407C">
        <w:rPr>
          <w:rFonts w:ascii="David" w:hAnsi="David" w:hint="eastAsia"/>
          <w:rtl/>
        </w:rPr>
        <w:t>נקודת</w:t>
      </w:r>
      <w:r w:rsidRPr="0011407C">
        <w:rPr>
          <w:rFonts w:ascii="David" w:hAnsi="David"/>
          <w:rtl/>
        </w:rPr>
        <w:t xml:space="preserve"> </w:t>
      </w:r>
      <w:r w:rsidRPr="0011407C">
        <w:rPr>
          <w:rFonts w:ascii="David" w:hAnsi="David" w:hint="eastAsia"/>
          <w:rtl/>
        </w:rPr>
        <w:t>מפגש</w:t>
      </w:r>
      <w:r w:rsidRPr="0011407C">
        <w:rPr>
          <w:rFonts w:ascii="David" w:hAnsi="David"/>
          <w:rtl/>
        </w:rPr>
        <w:t xml:space="preserve"> </w:t>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למ</w:t>
      </w:r>
      <w:r w:rsidRPr="0011407C">
        <w:rPr>
          <w:rFonts w:ascii="David" w:hAnsi="David"/>
          <w:rtl/>
        </w:rPr>
        <w:t>.</w:t>
      </w:r>
      <w:r w:rsidRPr="0011407C">
        <w:rPr>
          <w:rFonts w:ascii="David" w:hAnsi="David" w:hint="eastAsia"/>
          <w:rtl/>
        </w:rPr>
        <w:t>פ</w:t>
      </w:r>
      <w:r w:rsidRPr="0011407C">
        <w:rPr>
          <w:rFonts w:ascii="David" w:hAnsi="David"/>
          <w:rtl/>
        </w:rPr>
        <w:t xml:space="preserve"> </w:t>
      </w:r>
      <w:r w:rsidRPr="0011407C">
        <w:rPr>
          <w:rFonts w:ascii="David" w:hAnsi="David" w:hint="eastAsia"/>
          <w:rtl/>
        </w:rPr>
        <w:t>שועפאט</w:t>
      </w:r>
      <w:r w:rsidRPr="0011407C">
        <w:rPr>
          <w:rFonts w:ascii="David" w:hAnsi="David"/>
          <w:rtl/>
        </w:rPr>
        <w:t xml:space="preserve"> (</w:t>
      </w:r>
      <w:r w:rsidRPr="0011407C">
        <w:rPr>
          <w:rFonts w:ascii="David" w:hAnsi="David" w:hint="eastAsia"/>
          <w:rtl/>
        </w:rPr>
        <w:t>להלן</w:t>
      </w:r>
      <w:r w:rsidRPr="0011407C">
        <w:rPr>
          <w:rFonts w:ascii="David" w:hAnsi="David"/>
          <w:rtl/>
        </w:rPr>
        <w:t xml:space="preserve">: </w:t>
      </w:r>
      <w:r w:rsidRPr="0011407C">
        <w:rPr>
          <w:rFonts w:ascii="David" w:hAnsi="David"/>
          <w:b/>
          <w:bCs/>
          <w:rtl/>
        </w:rPr>
        <w:t>"</w:t>
      </w:r>
      <w:r w:rsidRPr="0011407C">
        <w:rPr>
          <w:rFonts w:ascii="David" w:hAnsi="David" w:hint="eastAsia"/>
          <w:b/>
          <w:bCs/>
          <w:rtl/>
        </w:rPr>
        <w:t>נקודת</w:t>
      </w:r>
      <w:r w:rsidRPr="0011407C">
        <w:rPr>
          <w:rFonts w:ascii="David" w:hAnsi="David"/>
          <w:b/>
          <w:bCs/>
          <w:rtl/>
        </w:rPr>
        <w:t xml:space="preserve"> </w:t>
      </w:r>
      <w:r w:rsidRPr="0011407C">
        <w:rPr>
          <w:rFonts w:ascii="David" w:hAnsi="David" w:hint="eastAsia"/>
          <w:b/>
          <w:bCs/>
          <w:rtl/>
        </w:rPr>
        <w:t>המפגש</w:t>
      </w:r>
      <w:r w:rsidRPr="0011407C">
        <w:rPr>
          <w:rFonts w:ascii="David" w:hAnsi="David"/>
          <w:b/>
          <w:bCs/>
          <w:rtl/>
        </w:rPr>
        <w:t>"</w:t>
      </w:r>
      <w:r w:rsidRPr="0011407C">
        <w:rPr>
          <w:rFonts w:ascii="David" w:hAnsi="David"/>
          <w:rtl/>
        </w:rPr>
        <w:t>).</w:t>
      </w:r>
    </w:p>
    <w:p w14:paraId="38CD183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21. </w:t>
      </w:r>
      <w:r w:rsidRPr="0011407C">
        <w:rPr>
          <w:rFonts w:ascii="David" w:hAnsi="David"/>
          <w:rtl/>
        </w:rPr>
        <w:tab/>
      </w:r>
      <w:r w:rsidRPr="0011407C">
        <w:rPr>
          <w:rFonts w:ascii="David" w:hAnsi="David" w:hint="eastAsia"/>
          <w:rtl/>
        </w:rPr>
        <w:t>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20:40 </w:t>
      </w:r>
      <w:r w:rsidRPr="0011407C">
        <w:rPr>
          <w:rFonts w:ascii="David" w:hAnsi="David" w:hint="eastAsia"/>
          <w:rtl/>
        </w:rPr>
        <w:t>הגיע</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3 </w:t>
      </w:r>
      <w:r w:rsidRPr="0011407C">
        <w:rPr>
          <w:rFonts w:ascii="David" w:hAnsi="David" w:hint="eastAsia"/>
          <w:rtl/>
        </w:rPr>
        <w:t>לנקודת</w:t>
      </w:r>
      <w:r w:rsidRPr="0011407C">
        <w:rPr>
          <w:rFonts w:ascii="David" w:hAnsi="David"/>
          <w:rtl/>
        </w:rPr>
        <w:t xml:space="preserve"> </w:t>
      </w:r>
      <w:r w:rsidRPr="0011407C">
        <w:rPr>
          <w:rFonts w:ascii="David" w:hAnsi="David" w:hint="eastAsia"/>
          <w:rtl/>
        </w:rPr>
        <w:t>המפגש</w:t>
      </w:r>
      <w:r w:rsidRPr="0011407C">
        <w:rPr>
          <w:rFonts w:ascii="David" w:hAnsi="David"/>
          <w:rtl/>
        </w:rPr>
        <w:t xml:space="preserve">, </w:t>
      </w:r>
      <w:r w:rsidRPr="0011407C">
        <w:rPr>
          <w:rFonts w:ascii="David" w:hAnsi="David" w:hint="eastAsia"/>
          <w:rtl/>
        </w:rPr>
        <w:t>וביקש</w:t>
      </w:r>
      <w:r w:rsidRPr="0011407C">
        <w:rPr>
          <w:rFonts w:ascii="David" w:hAnsi="David"/>
          <w:rtl/>
        </w:rPr>
        <w:t xml:space="preserve"> </w:t>
      </w:r>
      <w:r w:rsidRPr="0011407C">
        <w:rPr>
          <w:rFonts w:ascii="David" w:hAnsi="David" w:hint="eastAsia"/>
          <w:rtl/>
        </w:rPr>
        <w:t>מנאשם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להמתין</w:t>
      </w:r>
      <w:r w:rsidRPr="0011407C">
        <w:rPr>
          <w:rFonts w:ascii="David" w:hAnsi="David"/>
          <w:rtl/>
        </w:rPr>
        <w:t xml:space="preserve"> </w:t>
      </w:r>
      <w:r w:rsidRPr="0011407C">
        <w:rPr>
          <w:rFonts w:ascii="David" w:hAnsi="David" w:hint="eastAsia"/>
          <w:rtl/>
        </w:rPr>
        <w:t>במקום</w:t>
      </w:r>
      <w:r w:rsidRPr="0011407C">
        <w:rPr>
          <w:rFonts w:ascii="David" w:hAnsi="David"/>
          <w:rtl/>
        </w:rPr>
        <w:t xml:space="preserve">. </w:t>
      </w:r>
      <w:r w:rsidRPr="0011407C">
        <w:rPr>
          <w:rFonts w:ascii="David" w:hAnsi="David" w:hint="eastAsia"/>
          <w:rtl/>
        </w:rPr>
        <w:t>בעת</w:t>
      </w:r>
      <w:r w:rsidRPr="0011407C">
        <w:rPr>
          <w:rFonts w:ascii="David" w:hAnsi="David"/>
          <w:rtl/>
        </w:rPr>
        <w:t xml:space="preserve"> </w:t>
      </w:r>
      <w:r w:rsidRPr="0011407C">
        <w:rPr>
          <w:rFonts w:ascii="David" w:hAnsi="David" w:hint="eastAsia"/>
          <w:rtl/>
        </w:rPr>
        <w:t>ההמתנה</w:t>
      </w:r>
      <w:r w:rsidRPr="0011407C">
        <w:rPr>
          <w:rFonts w:ascii="David" w:hAnsi="David"/>
          <w:rtl/>
        </w:rPr>
        <w:t xml:space="preserve">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לנאשם</w:t>
      </w:r>
      <w:r w:rsidRPr="0011407C">
        <w:rPr>
          <w:rFonts w:ascii="David" w:hAnsi="David"/>
          <w:rtl/>
        </w:rPr>
        <w:t xml:space="preserve"> 4,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מיקומו</w:t>
      </w:r>
      <w:r w:rsidRPr="0011407C">
        <w:rPr>
          <w:rFonts w:ascii="David" w:hAnsi="David"/>
          <w:rtl/>
        </w:rPr>
        <w:t xml:space="preserve"> </w:t>
      </w:r>
      <w:r w:rsidRPr="0011407C">
        <w:rPr>
          <w:rFonts w:ascii="David" w:hAnsi="David" w:hint="eastAsia"/>
          <w:rtl/>
        </w:rPr>
        <w:t>ואמר</w:t>
      </w:r>
      <w:r w:rsidRPr="0011407C">
        <w:rPr>
          <w:rFonts w:ascii="David" w:hAnsi="David"/>
          <w:rtl/>
        </w:rPr>
        <w:t xml:space="preserve"> </w:t>
      </w:r>
      <w:r w:rsidRPr="0011407C">
        <w:rPr>
          <w:rFonts w:ascii="David" w:hAnsi="David" w:hint="eastAsia"/>
          <w:rtl/>
        </w:rPr>
        <w:t>לו</w:t>
      </w:r>
      <w:r w:rsidRPr="0011407C">
        <w:rPr>
          <w:rFonts w:ascii="David" w:hAnsi="David"/>
          <w:rtl/>
        </w:rPr>
        <w:t xml:space="preserve"> </w:t>
      </w:r>
      <w:r w:rsidRPr="0011407C">
        <w:rPr>
          <w:rFonts w:ascii="David" w:hAnsi="David" w:hint="eastAsia"/>
          <w:rtl/>
        </w:rPr>
        <w:t>שתוך</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יגיע</w:t>
      </w:r>
      <w:r w:rsidRPr="0011407C">
        <w:rPr>
          <w:rFonts w:ascii="David" w:hAnsi="David"/>
          <w:rtl/>
        </w:rPr>
        <w:t xml:space="preserve"> </w:t>
      </w:r>
      <w:r w:rsidRPr="0011407C">
        <w:rPr>
          <w:rFonts w:ascii="David" w:hAnsi="David" w:hint="eastAsia"/>
          <w:rtl/>
        </w:rPr>
        <w:t>אליו</w:t>
      </w:r>
      <w:r w:rsidRPr="0011407C">
        <w:rPr>
          <w:rFonts w:ascii="David" w:hAnsi="David"/>
          <w:rtl/>
        </w:rPr>
        <w:t xml:space="preserve">, </w:t>
      </w:r>
      <w:r w:rsidRPr="0011407C">
        <w:rPr>
          <w:rFonts w:ascii="David" w:hAnsi="David" w:hint="eastAsia"/>
          <w:rtl/>
        </w:rPr>
        <w:t>ומאחר</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3 </w:t>
      </w:r>
      <w:r w:rsidRPr="0011407C">
        <w:rPr>
          <w:rFonts w:ascii="David" w:hAnsi="David" w:hint="eastAsia"/>
          <w:rtl/>
        </w:rPr>
        <w:t>לא</w:t>
      </w:r>
      <w:r w:rsidRPr="0011407C">
        <w:rPr>
          <w:rFonts w:ascii="David" w:hAnsi="David"/>
          <w:rtl/>
        </w:rPr>
        <w:t xml:space="preserve"> </w:t>
      </w:r>
      <w:r w:rsidRPr="0011407C">
        <w:rPr>
          <w:rFonts w:ascii="David" w:hAnsi="David" w:hint="eastAsia"/>
          <w:rtl/>
        </w:rPr>
        <w:t>הביאו</w:t>
      </w:r>
      <w:r w:rsidRPr="0011407C">
        <w:rPr>
          <w:rFonts w:ascii="David" w:hAnsi="David"/>
          <w:rtl/>
        </w:rPr>
        <w:t xml:space="preserve"> </w:t>
      </w:r>
      <w:r w:rsidRPr="0011407C">
        <w:rPr>
          <w:rFonts w:ascii="David" w:hAnsi="David" w:hint="eastAsia"/>
          <w:rtl/>
        </w:rPr>
        <w:t>עמו</w:t>
      </w:r>
      <w:r w:rsidRPr="0011407C">
        <w:rPr>
          <w:rFonts w:ascii="David" w:hAnsi="David"/>
          <w:rtl/>
        </w:rPr>
        <w:t xml:space="preserve"> </w:t>
      </w:r>
      <w:r w:rsidRPr="0011407C">
        <w:rPr>
          <w:rFonts w:ascii="David" w:hAnsi="David" w:hint="eastAsia"/>
          <w:rtl/>
        </w:rPr>
        <w:t>כדורים</w:t>
      </w:r>
      <w:r w:rsidRPr="0011407C">
        <w:rPr>
          <w:rFonts w:ascii="David" w:hAnsi="David"/>
          <w:rtl/>
        </w:rPr>
        <w:t xml:space="preserve">, </w:t>
      </w:r>
      <w:r w:rsidRPr="0011407C">
        <w:rPr>
          <w:rFonts w:ascii="David" w:hAnsi="David" w:hint="eastAsia"/>
          <w:rtl/>
        </w:rPr>
        <w:t>ביקש</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יביא</w:t>
      </w:r>
      <w:r w:rsidRPr="0011407C">
        <w:rPr>
          <w:rFonts w:ascii="David" w:hAnsi="David"/>
          <w:rtl/>
        </w:rPr>
        <w:t xml:space="preserve"> </w:t>
      </w:r>
      <w:r w:rsidRPr="0011407C">
        <w:rPr>
          <w:rFonts w:ascii="David" w:hAnsi="David" w:hint="eastAsia"/>
          <w:rtl/>
        </w:rPr>
        <w:t>עימו</w:t>
      </w:r>
      <w:r w:rsidRPr="0011407C">
        <w:rPr>
          <w:rFonts w:ascii="David" w:hAnsi="David"/>
          <w:rtl/>
        </w:rPr>
        <w:t xml:space="preserve"> </w:t>
      </w:r>
      <w:r w:rsidRPr="0011407C">
        <w:rPr>
          <w:rFonts w:ascii="David" w:hAnsi="David" w:hint="eastAsia"/>
          <w:rtl/>
        </w:rPr>
        <w:t>עשרה</w:t>
      </w:r>
      <w:r w:rsidRPr="0011407C">
        <w:rPr>
          <w:rFonts w:ascii="David" w:hAnsi="David"/>
          <w:rtl/>
        </w:rPr>
        <w:t xml:space="preserve"> </w:t>
      </w:r>
      <w:r w:rsidRPr="0011407C">
        <w:rPr>
          <w:rFonts w:ascii="David" w:hAnsi="David" w:hint="eastAsia"/>
          <w:rtl/>
        </w:rPr>
        <w:t>כדורים</w:t>
      </w:r>
      <w:r w:rsidRPr="0011407C">
        <w:rPr>
          <w:rFonts w:ascii="David" w:hAnsi="David"/>
          <w:rtl/>
        </w:rPr>
        <w:t xml:space="preserve"> </w:t>
      </w:r>
      <w:r w:rsidRPr="0011407C">
        <w:rPr>
          <w:rFonts w:ascii="David" w:hAnsi="David" w:hint="eastAsia"/>
          <w:rtl/>
        </w:rPr>
        <w:t>ששם</w:t>
      </w:r>
      <w:r w:rsidRPr="0011407C">
        <w:rPr>
          <w:rFonts w:ascii="David" w:hAnsi="David"/>
          <w:rtl/>
        </w:rPr>
        <w:t xml:space="preserve"> </w:t>
      </w:r>
      <w:r w:rsidRPr="0011407C">
        <w:rPr>
          <w:rFonts w:ascii="David" w:hAnsi="David" w:hint="eastAsia"/>
          <w:rtl/>
        </w:rPr>
        <w:t>אצלו</w:t>
      </w:r>
      <w:r w:rsidRPr="0011407C">
        <w:rPr>
          <w:rFonts w:ascii="David" w:hAnsi="David"/>
          <w:rtl/>
        </w:rPr>
        <w:t xml:space="preserve"> </w:t>
      </w:r>
      <w:r w:rsidRPr="0011407C">
        <w:rPr>
          <w:rFonts w:ascii="David" w:hAnsi="David" w:hint="eastAsia"/>
          <w:rtl/>
        </w:rPr>
        <w:t>בעבר</w:t>
      </w:r>
      <w:r w:rsidRPr="0011407C">
        <w:rPr>
          <w:rFonts w:ascii="David" w:hAnsi="David"/>
          <w:rtl/>
        </w:rPr>
        <w:t>.</w:t>
      </w:r>
    </w:p>
    <w:p w14:paraId="2F26C22F"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22. </w:t>
      </w:r>
      <w:r w:rsidRPr="0011407C">
        <w:rPr>
          <w:rFonts w:ascii="David" w:hAnsi="David"/>
          <w:rtl/>
        </w:rPr>
        <w:tab/>
      </w:r>
      <w:r w:rsidRPr="0011407C">
        <w:rPr>
          <w:rFonts w:ascii="David" w:hAnsi="David" w:hint="eastAsia"/>
          <w:rtl/>
        </w:rPr>
        <w:t>כעבור</w:t>
      </w:r>
      <w:r w:rsidRPr="0011407C">
        <w:rPr>
          <w:rFonts w:ascii="David" w:hAnsi="David"/>
          <w:rtl/>
        </w:rPr>
        <w:t xml:space="preserve"> </w:t>
      </w:r>
      <w:r w:rsidRPr="0011407C">
        <w:rPr>
          <w:rFonts w:ascii="David" w:hAnsi="David" w:hint="eastAsia"/>
          <w:rtl/>
        </w:rPr>
        <w:t>עשר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שב</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3 </w:t>
      </w:r>
      <w:r w:rsidRPr="0011407C">
        <w:rPr>
          <w:rFonts w:ascii="David" w:hAnsi="David" w:hint="eastAsia"/>
          <w:rtl/>
        </w:rPr>
        <w:t>אל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שהמתינו</w:t>
      </w:r>
      <w:r w:rsidRPr="0011407C">
        <w:rPr>
          <w:rFonts w:ascii="David" w:hAnsi="David"/>
          <w:rtl/>
        </w:rPr>
        <w:t xml:space="preserve"> </w:t>
      </w:r>
      <w:r w:rsidRPr="0011407C">
        <w:rPr>
          <w:rFonts w:ascii="David" w:hAnsi="David" w:hint="eastAsia"/>
          <w:rtl/>
        </w:rPr>
        <w:t>בנקודת</w:t>
      </w:r>
      <w:r w:rsidRPr="0011407C">
        <w:rPr>
          <w:rFonts w:ascii="David" w:hAnsi="David"/>
          <w:rtl/>
        </w:rPr>
        <w:t xml:space="preserve"> </w:t>
      </w:r>
      <w:r w:rsidRPr="0011407C">
        <w:rPr>
          <w:rFonts w:ascii="David" w:hAnsi="David" w:hint="eastAsia"/>
          <w:rtl/>
        </w:rPr>
        <w:t>המפגש</w:t>
      </w:r>
      <w:r w:rsidRPr="0011407C">
        <w:rPr>
          <w:rFonts w:ascii="David" w:hAnsi="David"/>
          <w:rtl/>
        </w:rPr>
        <w:t xml:space="preserve">, </w:t>
      </w:r>
      <w:r w:rsidRPr="0011407C">
        <w:rPr>
          <w:rFonts w:ascii="David" w:hAnsi="David" w:hint="eastAsia"/>
          <w:rtl/>
        </w:rPr>
        <w:t>כשברשותו</w:t>
      </w:r>
      <w:r w:rsidRPr="0011407C">
        <w:rPr>
          <w:rFonts w:ascii="David" w:hAnsi="David"/>
          <w:rtl/>
        </w:rPr>
        <w:t xml:space="preserve"> </w:t>
      </w:r>
      <w:r w:rsidRPr="0011407C">
        <w:rPr>
          <w:rFonts w:ascii="David" w:hAnsi="David" w:hint="eastAsia"/>
          <w:rtl/>
        </w:rPr>
        <w:t>אקדח</w:t>
      </w:r>
      <w:r w:rsidRPr="0011407C">
        <w:rPr>
          <w:rFonts w:ascii="David" w:hAnsi="David"/>
          <w:rtl/>
        </w:rPr>
        <w:t xml:space="preserve"> </w:t>
      </w:r>
      <w:r w:rsidRPr="0011407C">
        <w:rPr>
          <w:rFonts w:ascii="David" w:hAnsi="David"/>
        </w:rPr>
        <w:t>bull</w:t>
      </w:r>
      <w:r w:rsidRPr="0011407C">
        <w:rPr>
          <w:rFonts w:ascii="David" w:hAnsi="David"/>
          <w:rtl/>
        </w:rPr>
        <w:t xml:space="preserve"> </w:t>
      </w:r>
      <w:r w:rsidRPr="0011407C">
        <w:rPr>
          <w:rFonts w:ascii="David" w:hAnsi="David" w:hint="eastAsia"/>
          <w:rtl/>
        </w:rPr>
        <w:t>מודל</w:t>
      </w:r>
      <w:r w:rsidRPr="0011407C">
        <w:rPr>
          <w:rFonts w:ascii="David" w:hAnsi="David"/>
          <w:rtl/>
        </w:rPr>
        <w:t xml:space="preserve"> </w:t>
      </w:r>
      <w:r w:rsidRPr="0011407C">
        <w:rPr>
          <w:rFonts w:ascii="David" w:hAnsi="David"/>
        </w:rPr>
        <w:t>Cherokee</w:t>
      </w:r>
      <w:r w:rsidRPr="0011407C">
        <w:rPr>
          <w:rFonts w:ascii="David" w:hAnsi="David"/>
          <w:rtl/>
        </w:rPr>
        <w:t xml:space="preserve"> </w:t>
      </w:r>
      <w:r w:rsidRPr="0011407C">
        <w:rPr>
          <w:rFonts w:ascii="David" w:hAnsi="David" w:hint="eastAsia"/>
          <w:rtl/>
        </w:rPr>
        <w:t>קליבר</w:t>
      </w:r>
      <w:r w:rsidRPr="0011407C">
        <w:rPr>
          <w:rFonts w:ascii="David" w:hAnsi="David"/>
          <w:rtl/>
        </w:rPr>
        <w:t xml:space="preserve"> 9 </w:t>
      </w:r>
      <w:r w:rsidRPr="0011407C">
        <w:rPr>
          <w:rFonts w:ascii="David" w:hAnsi="David" w:hint="eastAsia"/>
          <w:rtl/>
        </w:rPr>
        <w:t>מ</w:t>
      </w:r>
      <w:r w:rsidRPr="0011407C">
        <w:rPr>
          <w:rFonts w:ascii="David" w:hAnsi="David"/>
          <w:rtl/>
        </w:rPr>
        <w:t>"</w:t>
      </w:r>
      <w:r w:rsidRPr="0011407C">
        <w:rPr>
          <w:rFonts w:ascii="David" w:hAnsi="David" w:hint="eastAsia"/>
          <w:rtl/>
        </w:rPr>
        <w:t>מ</w:t>
      </w:r>
      <w:r w:rsidRPr="0011407C">
        <w:rPr>
          <w:rFonts w:ascii="David" w:hAnsi="David"/>
          <w:rtl/>
        </w:rPr>
        <w:t xml:space="preserve"> </w:t>
      </w:r>
      <w:r w:rsidRPr="0011407C">
        <w:rPr>
          <w:rFonts w:ascii="David" w:hAnsi="David" w:hint="eastAsia"/>
          <w:rtl/>
        </w:rPr>
        <w:t>שבכוחו</w:t>
      </w:r>
      <w:r w:rsidRPr="0011407C">
        <w:rPr>
          <w:rFonts w:ascii="David" w:hAnsi="David"/>
          <w:rtl/>
        </w:rPr>
        <w:t xml:space="preserve"> </w:t>
      </w:r>
      <w:r w:rsidRPr="0011407C">
        <w:rPr>
          <w:rFonts w:ascii="David" w:hAnsi="David" w:hint="eastAsia"/>
          <w:rtl/>
        </w:rPr>
        <w:t>להמית</w:t>
      </w:r>
      <w:r w:rsidRPr="0011407C">
        <w:rPr>
          <w:rFonts w:ascii="David" w:hAnsi="David"/>
          <w:rtl/>
        </w:rPr>
        <w:t xml:space="preserve"> </w:t>
      </w:r>
      <w:r w:rsidRPr="0011407C">
        <w:rPr>
          <w:rFonts w:ascii="David" w:hAnsi="David" w:hint="eastAsia"/>
          <w:rtl/>
        </w:rPr>
        <w:t>אדם</w:t>
      </w:r>
      <w:r w:rsidRPr="0011407C">
        <w:rPr>
          <w:rFonts w:ascii="David" w:hAnsi="David"/>
          <w:rtl/>
        </w:rPr>
        <w:t xml:space="preserve"> (</w:t>
      </w:r>
      <w:r w:rsidRPr="0011407C">
        <w:rPr>
          <w:rFonts w:ascii="David" w:hAnsi="David" w:hint="eastAsia"/>
          <w:rtl/>
        </w:rPr>
        <w:t>להלן</w:t>
      </w:r>
      <w:r w:rsidRPr="0011407C">
        <w:rPr>
          <w:rFonts w:ascii="David" w:hAnsi="David"/>
          <w:b/>
          <w:bCs/>
          <w:rtl/>
        </w:rPr>
        <w:t xml:space="preserve"> "</w:t>
      </w:r>
      <w:r w:rsidRPr="0011407C">
        <w:rPr>
          <w:rFonts w:ascii="David" w:hAnsi="David" w:hint="eastAsia"/>
          <w:b/>
          <w:bCs/>
          <w:rtl/>
        </w:rPr>
        <w:t>הנשק</w:t>
      </w:r>
      <w:r w:rsidRPr="0011407C">
        <w:rPr>
          <w:rFonts w:ascii="David" w:hAnsi="David"/>
          <w:b/>
          <w:bCs/>
          <w:rtl/>
        </w:rPr>
        <w:t>"</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3 </w:t>
      </w:r>
      <w:r w:rsidRPr="0011407C">
        <w:rPr>
          <w:rFonts w:ascii="David" w:hAnsi="David" w:hint="eastAsia"/>
          <w:rtl/>
        </w:rPr>
        <w:t>העביר</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לידי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ולאחר</w:t>
      </w:r>
      <w:r w:rsidRPr="0011407C">
        <w:rPr>
          <w:rFonts w:ascii="David" w:hAnsi="David"/>
          <w:rtl/>
        </w:rPr>
        <w:t xml:space="preserve"> </w:t>
      </w:r>
      <w:r w:rsidRPr="0011407C">
        <w:rPr>
          <w:rFonts w:ascii="David" w:hAnsi="David" w:hint="eastAsia"/>
          <w:rtl/>
        </w:rPr>
        <w:t>מספר</w:t>
      </w:r>
      <w:r w:rsidRPr="0011407C">
        <w:rPr>
          <w:rFonts w:ascii="David" w:hAnsi="David"/>
          <w:rtl/>
        </w:rPr>
        <w:t xml:space="preserve"> </w:t>
      </w:r>
      <w:r w:rsidRPr="0011407C">
        <w:rPr>
          <w:rFonts w:ascii="David" w:hAnsi="David" w:hint="eastAsia"/>
          <w:rtl/>
        </w:rPr>
        <w:t>דקות</w:t>
      </w:r>
      <w:r w:rsidRPr="0011407C">
        <w:rPr>
          <w:rFonts w:ascii="David" w:hAnsi="David"/>
          <w:rtl/>
        </w:rPr>
        <w:t xml:space="preserve"> </w:t>
      </w:r>
      <w:r w:rsidRPr="0011407C">
        <w:rPr>
          <w:rFonts w:ascii="David" w:hAnsi="David" w:hint="eastAsia"/>
          <w:rtl/>
        </w:rPr>
        <w:t>עזב</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המקום</w:t>
      </w:r>
      <w:r w:rsidRPr="0011407C">
        <w:rPr>
          <w:rFonts w:ascii="David" w:hAnsi="David"/>
          <w:rtl/>
        </w:rPr>
        <w:t xml:space="preserve">. </w:t>
      </w:r>
      <w:r w:rsidRPr="0011407C">
        <w:rPr>
          <w:rFonts w:ascii="David" w:hAnsi="David" w:hint="eastAsia"/>
          <w:rtl/>
        </w:rPr>
        <w:t>בהותירו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ברשות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והסוכן</w:t>
      </w:r>
      <w:r w:rsidRPr="0011407C">
        <w:rPr>
          <w:rFonts w:ascii="David" w:hAnsi="David"/>
          <w:rtl/>
        </w:rPr>
        <w:t>.</w:t>
      </w:r>
    </w:p>
    <w:p w14:paraId="7CF4547F"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23. </w:t>
      </w:r>
      <w:r w:rsidRPr="0011407C">
        <w:rPr>
          <w:rFonts w:ascii="David" w:hAnsi="David"/>
          <w:rtl/>
        </w:rPr>
        <w:tab/>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לאמור</w:t>
      </w:r>
      <w:r w:rsidRPr="0011407C">
        <w:rPr>
          <w:rFonts w:ascii="David" w:hAnsi="David"/>
          <w:rtl/>
        </w:rPr>
        <w:t xml:space="preserve"> </w:t>
      </w:r>
      <w:r w:rsidRPr="0011407C">
        <w:rPr>
          <w:rFonts w:ascii="David" w:hAnsi="David" w:hint="eastAsia"/>
          <w:rtl/>
        </w:rPr>
        <w:t>נסעו</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מהמקום</w:t>
      </w:r>
      <w:r w:rsidRPr="0011407C">
        <w:rPr>
          <w:rFonts w:ascii="David" w:hAnsi="David"/>
          <w:rtl/>
        </w:rPr>
        <w:t xml:space="preserve"> </w:t>
      </w:r>
      <w:r w:rsidRPr="0011407C">
        <w:rPr>
          <w:rFonts w:ascii="David" w:hAnsi="David" w:hint="eastAsia"/>
          <w:rtl/>
        </w:rPr>
        <w:t>לאזור</w:t>
      </w:r>
      <w:r w:rsidRPr="0011407C">
        <w:rPr>
          <w:rFonts w:ascii="David" w:hAnsi="David"/>
          <w:rtl/>
        </w:rPr>
        <w:t xml:space="preserve"> </w:t>
      </w:r>
      <w:r w:rsidRPr="0011407C">
        <w:rPr>
          <w:rFonts w:ascii="David" w:hAnsi="David" w:hint="eastAsia"/>
          <w:rtl/>
        </w:rPr>
        <w:t>אחר</w:t>
      </w:r>
      <w:r w:rsidRPr="0011407C">
        <w:rPr>
          <w:rFonts w:ascii="David" w:hAnsi="David"/>
          <w:rtl/>
        </w:rPr>
        <w:t xml:space="preserve"> </w:t>
      </w:r>
      <w:r w:rsidRPr="0011407C">
        <w:rPr>
          <w:rFonts w:ascii="David" w:hAnsi="David" w:hint="eastAsia"/>
          <w:rtl/>
        </w:rPr>
        <w:t>במטרה</w:t>
      </w:r>
      <w:r w:rsidRPr="0011407C">
        <w:rPr>
          <w:rFonts w:ascii="David" w:hAnsi="David"/>
          <w:rtl/>
        </w:rPr>
        <w:t xml:space="preserve"> </w:t>
      </w:r>
      <w:r w:rsidRPr="0011407C">
        <w:rPr>
          <w:rFonts w:ascii="David" w:hAnsi="David" w:hint="eastAsia"/>
          <w:rtl/>
        </w:rPr>
        <w:t>לנסות</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בדרכם</w:t>
      </w:r>
      <w:r w:rsidRPr="0011407C">
        <w:rPr>
          <w:rFonts w:ascii="David" w:hAnsi="David"/>
          <w:rtl/>
        </w:rPr>
        <w:t xml:space="preserve"> </w:t>
      </w:r>
      <w:r w:rsidRPr="0011407C">
        <w:rPr>
          <w:rFonts w:ascii="David" w:hAnsi="David" w:hint="eastAsia"/>
          <w:rtl/>
        </w:rPr>
        <w:t>אספו</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והסוכן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שהביא</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עשרת</w:t>
      </w:r>
      <w:r w:rsidRPr="0011407C">
        <w:rPr>
          <w:rFonts w:ascii="David" w:hAnsi="David"/>
          <w:rtl/>
        </w:rPr>
        <w:t xml:space="preserve"> </w:t>
      </w:r>
      <w:r w:rsidRPr="0011407C">
        <w:rPr>
          <w:rFonts w:ascii="David" w:hAnsi="David" w:hint="eastAsia"/>
          <w:rtl/>
        </w:rPr>
        <w:t>הכדורים</w:t>
      </w:r>
      <w:r w:rsidRPr="0011407C">
        <w:rPr>
          <w:rFonts w:ascii="David" w:hAnsi="David"/>
          <w:rtl/>
        </w:rPr>
        <w:t xml:space="preserve">. </w:t>
      </w:r>
      <w:r w:rsidRPr="0011407C">
        <w:rPr>
          <w:rFonts w:ascii="David" w:hAnsi="David" w:hint="eastAsia"/>
          <w:rtl/>
        </w:rPr>
        <w:t>בשלב</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הכניס</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הכדורים</w:t>
      </w:r>
      <w:r w:rsidRPr="0011407C">
        <w:rPr>
          <w:rFonts w:ascii="David" w:hAnsi="David"/>
          <w:rtl/>
        </w:rPr>
        <w:t xml:space="preserve"> </w:t>
      </w:r>
      <w:r w:rsidRPr="0011407C">
        <w:rPr>
          <w:rFonts w:ascii="David" w:hAnsi="David" w:hint="eastAsia"/>
          <w:rtl/>
        </w:rPr>
        <w:t>למחסנית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דרך</w:t>
      </w:r>
      <w:r w:rsidRPr="0011407C">
        <w:rPr>
          <w:rFonts w:ascii="David" w:hAnsi="David"/>
          <w:rtl/>
        </w:rPr>
        <w:t xml:space="preserve"> </w:t>
      </w:r>
      <w:r w:rsidRPr="0011407C">
        <w:rPr>
          <w:rFonts w:ascii="David" w:hAnsi="David" w:hint="eastAsia"/>
          <w:rtl/>
        </w:rPr>
        <w:t>וניסה</w:t>
      </w:r>
      <w:r w:rsidRPr="0011407C">
        <w:rPr>
          <w:rFonts w:ascii="David" w:hAnsi="David"/>
          <w:rtl/>
        </w:rPr>
        <w:t xml:space="preserve"> </w:t>
      </w:r>
      <w:r w:rsidRPr="0011407C">
        <w:rPr>
          <w:rFonts w:ascii="David" w:hAnsi="David" w:hint="eastAsia"/>
          <w:rtl/>
        </w:rPr>
        <w:t>לירות</w:t>
      </w:r>
      <w:r w:rsidRPr="0011407C">
        <w:rPr>
          <w:rFonts w:ascii="David" w:hAnsi="David"/>
          <w:rtl/>
        </w:rPr>
        <w:t xml:space="preserve"> </w:t>
      </w:r>
      <w:r w:rsidRPr="0011407C">
        <w:rPr>
          <w:rFonts w:ascii="David" w:hAnsi="David" w:hint="eastAsia"/>
          <w:rtl/>
        </w:rPr>
        <w:t>פעמיים</w:t>
      </w:r>
      <w:r w:rsidRPr="0011407C">
        <w:rPr>
          <w:rFonts w:ascii="David" w:hAnsi="David"/>
          <w:rtl/>
        </w:rPr>
        <w:t xml:space="preserve"> </w:t>
      </w:r>
      <w:r w:rsidRPr="0011407C">
        <w:rPr>
          <w:rFonts w:ascii="David" w:hAnsi="David" w:hint="eastAsia"/>
          <w:rtl/>
        </w:rPr>
        <w:t>מבעד</w:t>
      </w:r>
      <w:r w:rsidRPr="0011407C">
        <w:rPr>
          <w:rFonts w:ascii="David" w:hAnsi="David"/>
          <w:rtl/>
        </w:rPr>
        <w:t xml:space="preserve"> </w:t>
      </w:r>
      <w:r w:rsidRPr="0011407C">
        <w:rPr>
          <w:rFonts w:ascii="David" w:hAnsi="David" w:hint="eastAsia"/>
          <w:rtl/>
        </w:rPr>
        <w:t>לחלון</w:t>
      </w:r>
      <w:r w:rsidRPr="0011407C">
        <w:rPr>
          <w:rFonts w:ascii="David" w:hAnsi="David"/>
          <w:rtl/>
        </w:rPr>
        <w:t xml:space="preserve"> </w:t>
      </w:r>
      <w:r w:rsidRPr="0011407C">
        <w:rPr>
          <w:rFonts w:ascii="David" w:hAnsi="David" w:hint="eastAsia"/>
          <w:rtl/>
        </w:rPr>
        <w:t>הפתוח</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הרכב</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לא</w:t>
      </w:r>
      <w:r w:rsidRPr="0011407C">
        <w:rPr>
          <w:rFonts w:ascii="David" w:hAnsi="David"/>
          <w:rtl/>
        </w:rPr>
        <w:t xml:space="preserve"> </w:t>
      </w:r>
      <w:r w:rsidRPr="0011407C">
        <w:rPr>
          <w:rFonts w:ascii="David" w:hAnsi="David" w:hint="eastAsia"/>
          <w:rtl/>
        </w:rPr>
        <w:t>ירה</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דרך</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בשנית</w:t>
      </w:r>
      <w:r w:rsidRPr="0011407C">
        <w:rPr>
          <w:rFonts w:ascii="David" w:hAnsi="David"/>
          <w:rtl/>
        </w:rPr>
        <w:t xml:space="preserve"> </w:t>
      </w:r>
      <w:r w:rsidRPr="0011407C">
        <w:rPr>
          <w:rFonts w:ascii="David" w:hAnsi="David" w:hint="eastAsia"/>
          <w:rtl/>
        </w:rPr>
        <w:t>וירה</w:t>
      </w:r>
      <w:r w:rsidRPr="0011407C">
        <w:rPr>
          <w:rFonts w:ascii="David" w:hAnsi="David"/>
          <w:rtl/>
        </w:rPr>
        <w:t xml:space="preserve"> </w:t>
      </w:r>
      <w:r w:rsidRPr="0011407C">
        <w:rPr>
          <w:rFonts w:ascii="David" w:hAnsi="David" w:hint="eastAsia"/>
          <w:rtl/>
        </w:rPr>
        <w:t>שלוש</w:t>
      </w:r>
      <w:r w:rsidRPr="0011407C">
        <w:rPr>
          <w:rFonts w:ascii="David" w:hAnsi="David"/>
          <w:rtl/>
        </w:rPr>
        <w:t xml:space="preserve"> </w:t>
      </w:r>
      <w:r w:rsidRPr="0011407C">
        <w:rPr>
          <w:rFonts w:ascii="David" w:hAnsi="David" w:hint="eastAsia"/>
          <w:rtl/>
        </w:rPr>
        <w:t>יריות</w:t>
      </w:r>
      <w:r w:rsidRPr="0011407C">
        <w:rPr>
          <w:rFonts w:ascii="David" w:hAnsi="David"/>
          <w:rtl/>
        </w:rPr>
        <w:t xml:space="preserve"> </w:t>
      </w:r>
      <w:r w:rsidRPr="0011407C">
        <w:rPr>
          <w:rFonts w:ascii="David" w:hAnsi="David" w:hint="eastAsia"/>
          <w:rtl/>
        </w:rPr>
        <w:t>באוויר</w:t>
      </w:r>
      <w:r w:rsidRPr="0011407C">
        <w:rPr>
          <w:rFonts w:ascii="David" w:hAnsi="David"/>
          <w:rtl/>
        </w:rPr>
        <w:t xml:space="preserve"> </w:t>
      </w:r>
      <w:r w:rsidRPr="0011407C">
        <w:rPr>
          <w:rFonts w:ascii="David" w:hAnsi="David" w:hint="eastAsia"/>
          <w:rtl/>
        </w:rPr>
        <w:t>עד</w:t>
      </w:r>
      <w:r w:rsidRPr="0011407C">
        <w:rPr>
          <w:rFonts w:ascii="David" w:hAnsi="David"/>
          <w:rtl/>
        </w:rPr>
        <w:t xml:space="preserve"> </w:t>
      </w:r>
      <w:r w:rsidRPr="0011407C">
        <w:rPr>
          <w:rFonts w:ascii="David" w:hAnsi="David" w:hint="eastAsia"/>
          <w:rtl/>
        </w:rPr>
        <w:t>ששב</w:t>
      </w:r>
      <w:r w:rsidRPr="0011407C">
        <w:rPr>
          <w:rFonts w:ascii="David" w:hAnsi="David"/>
          <w:rtl/>
        </w:rPr>
        <w:t xml:space="preserve"> </w:t>
      </w:r>
      <w:r w:rsidRPr="0011407C">
        <w:rPr>
          <w:rFonts w:ascii="David" w:hAnsi="David" w:hint="eastAsia"/>
          <w:rtl/>
        </w:rPr>
        <w:t>ונתקל</w:t>
      </w:r>
      <w:r w:rsidRPr="0011407C">
        <w:rPr>
          <w:rFonts w:ascii="David" w:hAnsi="David"/>
          <w:rtl/>
        </w:rPr>
        <w:t xml:space="preserve"> </w:t>
      </w:r>
      <w:r w:rsidRPr="0011407C">
        <w:rPr>
          <w:rFonts w:ascii="David" w:hAnsi="David" w:hint="eastAsia"/>
          <w:rtl/>
        </w:rPr>
        <w:t>במעצור</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הוצאת</w:t>
      </w:r>
      <w:r w:rsidRPr="0011407C">
        <w:rPr>
          <w:rFonts w:ascii="David" w:hAnsi="David"/>
          <w:rtl/>
        </w:rPr>
        <w:t xml:space="preserve"> </w:t>
      </w:r>
      <w:r w:rsidRPr="0011407C">
        <w:rPr>
          <w:rFonts w:ascii="David" w:hAnsi="David" w:hint="eastAsia"/>
          <w:rtl/>
        </w:rPr>
        <w:t>המחסנית</w:t>
      </w:r>
      <w:r w:rsidRPr="0011407C">
        <w:rPr>
          <w:rFonts w:ascii="David" w:hAnsi="David"/>
          <w:rtl/>
        </w:rPr>
        <w:t xml:space="preserve"> </w:t>
      </w:r>
      <w:r w:rsidRPr="0011407C">
        <w:rPr>
          <w:rFonts w:ascii="David" w:hAnsi="David" w:hint="eastAsia"/>
          <w:rtl/>
        </w:rPr>
        <w:t>והחזרתה</w:t>
      </w:r>
      <w:r w:rsidRPr="0011407C">
        <w:rPr>
          <w:rFonts w:ascii="David" w:hAnsi="David"/>
          <w:rtl/>
        </w:rPr>
        <w:t xml:space="preserve"> </w:t>
      </w:r>
      <w:r w:rsidRPr="0011407C">
        <w:rPr>
          <w:rFonts w:ascii="David" w:hAnsi="David" w:hint="eastAsia"/>
          <w:rtl/>
        </w:rPr>
        <w:t>בשנית</w:t>
      </w:r>
      <w:r w:rsidRPr="0011407C">
        <w:rPr>
          <w:rFonts w:ascii="David" w:hAnsi="David"/>
          <w:rtl/>
        </w:rPr>
        <w:t xml:space="preserve">, </w:t>
      </w:r>
      <w:r w:rsidRPr="0011407C">
        <w:rPr>
          <w:rFonts w:ascii="David" w:hAnsi="David" w:hint="eastAsia"/>
          <w:rtl/>
        </w:rPr>
        <w:t>שב</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1 </w:t>
      </w:r>
      <w:r w:rsidRPr="0011407C">
        <w:rPr>
          <w:rFonts w:ascii="David" w:hAnsi="David" w:hint="eastAsia"/>
          <w:rtl/>
        </w:rPr>
        <w:t>וירה</w:t>
      </w:r>
      <w:r w:rsidRPr="0011407C">
        <w:rPr>
          <w:rFonts w:ascii="David" w:hAnsi="David"/>
          <w:rtl/>
        </w:rPr>
        <w:t xml:space="preserve"> 6 </w:t>
      </w:r>
      <w:r w:rsidRPr="0011407C">
        <w:rPr>
          <w:rFonts w:ascii="David" w:hAnsi="David" w:hint="eastAsia"/>
          <w:rtl/>
        </w:rPr>
        <w:t>יריות</w:t>
      </w:r>
      <w:r w:rsidRPr="0011407C">
        <w:rPr>
          <w:rFonts w:ascii="David" w:hAnsi="David"/>
          <w:rtl/>
        </w:rPr>
        <w:t xml:space="preserve"> </w:t>
      </w:r>
      <w:r w:rsidRPr="0011407C">
        <w:rPr>
          <w:rFonts w:ascii="David" w:hAnsi="David" w:hint="eastAsia"/>
          <w:rtl/>
        </w:rPr>
        <w:t>נוספות</w:t>
      </w:r>
      <w:r w:rsidRPr="0011407C">
        <w:rPr>
          <w:rFonts w:ascii="David" w:hAnsi="David"/>
          <w:rtl/>
        </w:rPr>
        <w:t xml:space="preserve">, </w:t>
      </w:r>
      <w:r w:rsidRPr="0011407C">
        <w:rPr>
          <w:rFonts w:ascii="David" w:hAnsi="David" w:hint="eastAsia"/>
          <w:rtl/>
        </w:rPr>
        <w:t>שלאחריהן</w:t>
      </w:r>
      <w:r w:rsidRPr="0011407C">
        <w:rPr>
          <w:rFonts w:ascii="David" w:hAnsi="David"/>
          <w:rtl/>
        </w:rPr>
        <w:t xml:space="preserve"> </w:t>
      </w:r>
      <w:r w:rsidRPr="0011407C">
        <w:rPr>
          <w:rFonts w:ascii="David" w:hAnsi="David" w:hint="eastAsia"/>
          <w:rtl/>
        </w:rPr>
        <w:t>נתן</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הסכמתו</w:t>
      </w:r>
      <w:r w:rsidRPr="0011407C">
        <w:rPr>
          <w:rFonts w:ascii="David" w:hAnsi="David"/>
          <w:rtl/>
        </w:rPr>
        <w:t xml:space="preserve"> </w:t>
      </w:r>
      <w:r w:rsidRPr="0011407C">
        <w:rPr>
          <w:rFonts w:ascii="David" w:hAnsi="David" w:hint="eastAsia"/>
          <w:rtl/>
        </w:rPr>
        <w:t>לביצוע</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445A7AA8"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24. </w:t>
      </w:r>
      <w:r w:rsidRPr="0011407C">
        <w:rPr>
          <w:rFonts w:ascii="David" w:hAnsi="David"/>
          <w:rtl/>
        </w:rPr>
        <w:tab/>
      </w:r>
      <w:r w:rsidRPr="0011407C">
        <w:rPr>
          <w:rFonts w:ascii="David" w:hAnsi="David" w:hint="eastAsia"/>
          <w:rtl/>
        </w:rPr>
        <w:t>נוכח</w:t>
      </w:r>
      <w:r w:rsidRPr="0011407C">
        <w:rPr>
          <w:rFonts w:ascii="David" w:hAnsi="David"/>
          <w:rtl/>
        </w:rPr>
        <w:t xml:space="preserve"> </w:t>
      </w:r>
      <w:r w:rsidRPr="0011407C">
        <w:rPr>
          <w:rFonts w:ascii="David" w:hAnsi="David" w:hint="eastAsia"/>
          <w:rtl/>
        </w:rPr>
        <w:t>אישור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מסר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את</w:t>
      </w:r>
      <w:r w:rsidRPr="0011407C">
        <w:rPr>
          <w:rFonts w:ascii="David" w:hAnsi="David"/>
          <w:rtl/>
        </w:rPr>
        <w:t xml:space="preserve"> </w:t>
      </w:r>
      <w:r w:rsidRPr="0011407C">
        <w:rPr>
          <w:rFonts w:ascii="David" w:hAnsi="David" w:hint="eastAsia"/>
          <w:rtl/>
        </w:rPr>
        <w:t>הנשק</w:t>
      </w:r>
      <w:r w:rsidRPr="0011407C">
        <w:rPr>
          <w:rFonts w:ascii="David" w:hAnsi="David"/>
          <w:rtl/>
        </w:rPr>
        <w:t xml:space="preserve"> </w:t>
      </w:r>
      <w:r w:rsidRPr="0011407C">
        <w:rPr>
          <w:rFonts w:ascii="David" w:hAnsi="David" w:hint="eastAsia"/>
          <w:rtl/>
        </w:rPr>
        <w:t>לידיו</w:t>
      </w:r>
      <w:r w:rsidRPr="0011407C">
        <w:rPr>
          <w:rFonts w:ascii="David" w:hAnsi="David"/>
          <w:rtl/>
        </w:rPr>
        <w:t xml:space="preserve"> </w:t>
      </w:r>
      <w:r w:rsidRPr="0011407C">
        <w:rPr>
          <w:rFonts w:ascii="David" w:hAnsi="David" w:hint="eastAsia"/>
          <w:rtl/>
        </w:rPr>
        <w:t>ועלה</w:t>
      </w:r>
      <w:r w:rsidRPr="0011407C">
        <w:rPr>
          <w:rFonts w:ascii="David" w:hAnsi="David"/>
          <w:rtl/>
        </w:rPr>
        <w:t xml:space="preserve"> </w:t>
      </w:r>
      <w:r w:rsidRPr="0011407C">
        <w:rPr>
          <w:rFonts w:ascii="David" w:hAnsi="David" w:hint="eastAsia"/>
          <w:rtl/>
        </w:rPr>
        <w:t>יחד</w:t>
      </w:r>
      <w:r w:rsidRPr="0011407C">
        <w:rPr>
          <w:rFonts w:ascii="David" w:hAnsi="David"/>
          <w:rtl/>
        </w:rPr>
        <w:t xml:space="preserve"> </w:t>
      </w:r>
      <w:r w:rsidRPr="0011407C">
        <w:rPr>
          <w:rFonts w:ascii="David" w:hAnsi="David" w:hint="eastAsia"/>
          <w:rtl/>
        </w:rPr>
        <w:t>עימו</w:t>
      </w:r>
      <w:r w:rsidRPr="0011407C">
        <w:rPr>
          <w:rFonts w:ascii="David" w:hAnsi="David"/>
          <w:rtl/>
        </w:rPr>
        <w:t xml:space="preserve"> </w:t>
      </w:r>
      <w:r w:rsidRPr="0011407C">
        <w:rPr>
          <w:rFonts w:ascii="David" w:hAnsi="David" w:hint="eastAsia"/>
          <w:rtl/>
        </w:rPr>
        <w:t>ועם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לביתו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לצורך</w:t>
      </w:r>
      <w:r w:rsidRPr="0011407C">
        <w:rPr>
          <w:rFonts w:ascii="David" w:hAnsi="David"/>
          <w:rtl/>
        </w:rPr>
        <w:t xml:space="preserve"> </w:t>
      </w:r>
      <w:r w:rsidRPr="0011407C">
        <w:rPr>
          <w:rFonts w:ascii="David" w:hAnsi="David" w:hint="eastAsia"/>
          <w:rtl/>
        </w:rPr>
        <w:t>קבלת</w:t>
      </w:r>
      <w:r w:rsidRPr="0011407C">
        <w:rPr>
          <w:rFonts w:ascii="David" w:hAnsi="David"/>
          <w:rtl/>
        </w:rPr>
        <w:t xml:space="preserve"> </w:t>
      </w:r>
      <w:r w:rsidRPr="0011407C">
        <w:rPr>
          <w:rFonts w:ascii="David" w:hAnsi="David" w:hint="eastAsia"/>
          <w:rtl/>
        </w:rPr>
        <w:t>הכסף</w:t>
      </w:r>
      <w:r w:rsidRPr="0011407C">
        <w:rPr>
          <w:rFonts w:ascii="David" w:hAnsi="David"/>
          <w:rtl/>
        </w:rPr>
        <w:t xml:space="preserve"> </w:t>
      </w:r>
      <w:r w:rsidRPr="0011407C">
        <w:rPr>
          <w:rFonts w:ascii="David" w:hAnsi="David" w:hint="eastAsia"/>
          <w:rtl/>
        </w:rPr>
        <w:t>מידי</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ספירתו</w:t>
      </w:r>
      <w:r w:rsidRPr="0011407C">
        <w:rPr>
          <w:rFonts w:ascii="David" w:hAnsi="David"/>
          <w:rtl/>
        </w:rPr>
        <w:t xml:space="preserve"> </w:t>
      </w:r>
      <w:r w:rsidRPr="0011407C">
        <w:rPr>
          <w:rFonts w:ascii="David" w:hAnsi="David" w:hint="eastAsia"/>
          <w:rtl/>
        </w:rPr>
        <w:t>וסיום</w:t>
      </w:r>
      <w:r w:rsidRPr="0011407C">
        <w:rPr>
          <w:rFonts w:ascii="David" w:hAnsi="David"/>
          <w:rtl/>
        </w:rPr>
        <w:t xml:space="preserve"> </w:t>
      </w:r>
      <w:r w:rsidRPr="0011407C">
        <w:rPr>
          <w:rFonts w:ascii="David" w:hAnsi="David" w:hint="eastAsia"/>
          <w:rtl/>
        </w:rPr>
        <w:t>ביצוע</w:t>
      </w:r>
      <w:r w:rsidRPr="0011407C">
        <w:rPr>
          <w:rFonts w:ascii="David" w:hAnsi="David"/>
          <w:rtl/>
        </w:rPr>
        <w:t xml:space="preserve"> </w:t>
      </w:r>
      <w:r w:rsidRPr="0011407C">
        <w:rPr>
          <w:rFonts w:ascii="David" w:hAnsi="David" w:hint="eastAsia"/>
          <w:rtl/>
        </w:rPr>
        <w:t>העסקה</w:t>
      </w:r>
      <w:r w:rsidRPr="0011407C">
        <w:rPr>
          <w:rFonts w:ascii="David" w:hAnsi="David"/>
          <w:rtl/>
        </w:rPr>
        <w:t>.</w:t>
      </w:r>
    </w:p>
    <w:p w14:paraId="5E2055DF"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25. </w:t>
      </w:r>
      <w:r w:rsidRPr="0011407C">
        <w:rPr>
          <w:rFonts w:ascii="David" w:hAnsi="David"/>
          <w:rtl/>
        </w:rPr>
        <w:tab/>
      </w:r>
      <w:r w:rsidRPr="0011407C">
        <w:rPr>
          <w:rFonts w:ascii="David" w:hAnsi="David" w:hint="eastAsia"/>
          <w:rtl/>
        </w:rPr>
        <w:t>בביתו</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מסר</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לידי</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סך</w:t>
      </w:r>
      <w:r w:rsidRPr="0011407C">
        <w:rPr>
          <w:rFonts w:ascii="David" w:hAnsi="David"/>
          <w:rtl/>
        </w:rPr>
        <w:t xml:space="preserve"> </w:t>
      </w:r>
      <w:r w:rsidRPr="0011407C">
        <w:rPr>
          <w:rFonts w:ascii="David" w:hAnsi="David" w:hint="eastAsia"/>
          <w:rtl/>
        </w:rPr>
        <w:t>של</w:t>
      </w:r>
      <w:r w:rsidRPr="0011407C">
        <w:rPr>
          <w:rFonts w:ascii="David" w:hAnsi="David"/>
          <w:rtl/>
        </w:rPr>
        <w:t xml:space="preserve"> 35,000 </w:t>
      </w:r>
      <w:r w:rsidRPr="0011407C">
        <w:rPr>
          <w:rFonts w:ascii="David" w:hAnsi="David" w:hint="eastAsia"/>
          <w:rtl/>
        </w:rPr>
        <w:t>₪</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שנאשם</w:t>
      </w:r>
      <w:r w:rsidRPr="0011407C">
        <w:rPr>
          <w:rFonts w:ascii="David" w:hAnsi="David"/>
          <w:rtl/>
        </w:rPr>
        <w:t xml:space="preserve"> 1 </w:t>
      </w:r>
      <w:r w:rsidRPr="0011407C">
        <w:rPr>
          <w:rFonts w:ascii="David" w:hAnsi="David" w:hint="eastAsia"/>
          <w:rtl/>
        </w:rPr>
        <w:t>והנאשם</w:t>
      </w:r>
      <w:r w:rsidRPr="0011407C">
        <w:rPr>
          <w:rFonts w:ascii="David" w:hAnsi="David"/>
          <w:rtl/>
        </w:rPr>
        <w:t xml:space="preserve"> 4 </w:t>
      </w:r>
      <w:r w:rsidRPr="0011407C">
        <w:rPr>
          <w:rFonts w:ascii="David" w:hAnsi="David" w:hint="eastAsia"/>
          <w:rtl/>
        </w:rPr>
        <w:t>ספרו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הכסף</w:t>
      </w:r>
      <w:r w:rsidRPr="0011407C">
        <w:rPr>
          <w:rFonts w:ascii="David" w:hAnsi="David"/>
          <w:rtl/>
        </w:rPr>
        <w:t xml:space="preserve">, </w:t>
      </w:r>
      <w:r w:rsidRPr="0011407C">
        <w:rPr>
          <w:rFonts w:ascii="David" w:hAnsi="David" w:hint="eastAsia"/>
          <w:rtl/>
        </w:rPr>
        <w:t>סבר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כי</w:t>
      </w:r>
      <w:r w:rsidRPr="0011407C">
        <w:rPr>
          <w:rFonts w:ascii="David" w:hAnsi="David"/>
          <w:rtl/>
        </w:rPr>
        <w:t xml:space="preserve"> </w:t>
      </w:r>
      <w:r w:rsidRPr="0011407C">
        <w:rPr>
          <w:rFonts w:ascii="David" w:hAnsi="David" w:hint="eastAsia"/>
          <w:rtl/>
        </w:rPr>
        <w:t>קיבל</w:t>
      </w:r>
      <w:r w:rsidRPr="0011407C">
        <w:rPr>
          <w:rFonts w:ascii="David" w:hAnsi="David"/>
          <w:rtl/>
        </w:rPr>
        <w:t xml:space="preserve"> </w:t>
      </w:r>
      <w:r w:rsidRPr="0011407C">
        <w:rPr>
          <w:rFonts w:ascii="David" w:hAnsi="David" w:hint="eastAsia"/>
          <w:rtl/>
        </w:rPr>
        <w:t>סכום</w:t>
      </w:r>
      <w:r w:rsidRPr="0011407C">
        <w:rPr>
          <w:rFonts w:ascii="David" w:hAnsi="David"/>
          <w:rtl/>
        </w:rPr>
        <w:t xml:space="preserve"> </w:t>
      </w:r>
      <w:r w:rsidRPr="0011407C">
        <w:rPr>
          <w:rFonts w:ascii="David" w:hAnsi="David" w:hint="eastAsia"/>
          <w:rtl/>
        </w:rPr>
        <w:t>עודף</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הסכום</w:t>
      </w:r>
      <w:r w:rsidRPr="0011407C">
        <w:rPr>
          <w:rFonts w:ascii="David" w:hAnsi="David"/>
          <w:rtl/>
        </w:rPr>
        <w:t xml:space="preserve"> </w:t>
      </w:r>
      <w:r w:rsidRPr="0011407C">
        <w:rPr>
          <w:rFonts w:ascii="David" w:hAnsi="David" w:hint="eastAsia"/>
          <w:rtl/>
        </w:rPr>
        <w:t>שנקבע</w:t>
      </w:r>
      <w:r w:rsidRPr="0011407C">
        <w:rPr>
          <w:rFonts w:ascii="David" w:hAnsi="David"/>
          <w:rtl/>
        </w:rPr>
        <w:t xml:space="preserve"> </w:t>
      </w:r>
      <w:r w:rsidRPr="0011407C">
        <w:rPr>
          <w:rFonts w:ascii="David" w:hAnsi="David" w:hint="eastAsia"/>
          <w:rtl/>
        </w:rPr>
        <w:t>והחזיר</w:t>
      </w:r>
      <w:r w:rsidRPr="0011407C">
        <w:rPr>
          <w:rFonts w:ascii="David" w:hAnsi="David"/>
          <w:rtl/>
        </w:rPr>
        <w:t xml:space="preserve"> </w:t>
      </w:r>
      <w:r w:rsidRPr="0011407C">
        <w:rPr>
          <w:rFonts w:ascii="David" w:hAnsi="David" w:hint="eastAsia"/>
          <w:rtl/>
        </w:rPr>
        <w:t>לידי</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300 </w:t>
      </w:r>
      <w:r w:rsidRPr="0011407C">
        <w:rPr>
          <w:rFonts w:ascii="David" w:hAnsi="David" w:hint="eastAsia"/>
          <w:rtl/>
        </w:rPr>
        <w:t>₪</w:t>
      </w:r>
      <w:r w:rsidRPr="0011407C">
        <w:rPr>
          <w:rFonts w:ascii="David" w:hAnsi="David"/>
          <w:rtl/>
        </w:rPr>
        <w:t xml:space="preserve">. </w:t>
      </w:r>
      <w:r w:rsidRPr="0011407C">
        <w:rPr>
          <w:rFonts w:ascii="David" w:hAnsi="David" w:hint="eastAsia"/>
          <w:rtl/>
        </w:rPr>
        <w:t>בהמשך</w:t>
      </w:r>
      <w:r w:rsidRPr="0011407C">
        <w:rPr>
          <w:rFonts w:ascii="David" w:hAnsi="David"/>
          <w:rtl/>
        </w:rPr>
        <w:t xml:space="preserve"> </w:t>
      </w:r>
      <w:r w:rsidRPr="0011407C">
        <w:rPr>
          <w:rFonts w:ascii="David" w:hAnsi="David" w:hint="eastAsia"/>
          <w:rtl/>
        </w:rPr>
        <w:t>לכך</w:t>
      </w:r>
      <w:r w:rsidRPr="0011407C">
        <w:rPr>
          <w:rFonts w:ascii="David" w:hAnsi="David"/>
          <w:rtl/>
        </w:rPr>
        <w:t xml:space="preserve">, </w:t>
      </w:r>
      <w:r w:rsidRPr="0011407C">
        <w:rPr>
          <w:rFonts w:ascii="David" w:hAnsi="David" w:hint="eastAsia"/>
          <w:rtl/>
        </w:rPr>
        <w:t>שב</w:t>
      </w:r>
      <w:r w:rsidRPr="0011407C">
        <w:rPr>
          <w:rFonts w:ascii="David" w:hAnsi="David"/>
          <w:rtl/>
        </w:rPr>
        <w:t xml:space="preserve"> </w:t>
      </w:r>
      <w:r w:rsidRPr="0011407C">
        <w:rPr>
          <w:rFonts w:ascii="David" w:hAnsi="David" w:hint="eastAsia"/>
          <w:rtl/>
        </w:rPr>
        <w:t>הסוכן</w:t>
      </w:r>
      <w:r w:rsidRPr="0011407C">
        <w:rPr>
          <w:rFonts w:ascii="David" w:hAnsi="David"/>
          <w:rtl/>
        </w:rPr>
        <w:t xml:space="preserve"> </w:t>
      </w:r>
      <w:r w:rsidRPr="0011407C">
        <w:rPr>
          <w:rFonts w:ascii="David" w:hAnsi="David" w:hint="eastAsia"/>
          <w:rtl/>
        </w:rPr>
        <w:t>לרכבו</w:t>
      </w:r>
      <w:r w:rsidRPr="0011407C">
        <w:rPr>
          <w:rFonts w:ascii="David" w:hAnsi="David"/>
          <w:rtl/>
        </w:rPr>
        <w:t xml:space="preserve"> </w:t>
      </w:r>
      <w:r w:rsidRPr="0011407C">
        <w:rPr>
          <w:rFonts w:ascii="David" w:hAnsi="David" w:hint="eastAsia"/>
          <w:rtl/>
        </w:rPr>
        <w:t>ועזב</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המקום</w:t>
      </w:r>
      <w:r w:rsidRPr="0011407C">
        <w:rPr>
          <w:rFonts w:ascii="David" w:hAnsi="David"/>
          <w:rtl/>
        </w:rPr>
        <w:t>.</w:t>
      </w:r>
    </w:p>
    <w:p w14:paraId="198B39DC"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26. </w:t>
      </w:r>
      <w:r w:rsidRPr="0011407C">
        <w:rPr>
          <w:rFonts w:ascii="David" w:hAnsi="David"/>
          <w:rtl/>
        </w:rPr>
        <w:tab/>
      </w:r>
      <w:r w:rsidRPr="0011407C">
        <w:rPr>
          <w:rFonts w:ascii="David" w:hAnsi="David" w:hint="eastAsia"/>
          <w:rtl/>
        </w:rPr>
        <w:t>מיד</w:t>
      </w:r>
      <w:r w:rsidRPr="0011407C">
        <w:rPr>
          <w:rFonts w:ascii="David" w:hAnsi="David"/>
          <w:rtl/>
        </w:rPr>
        <w:t xml:space="preserve"> </w:t>
      </w:r>
      <w:r w:rsidRPr="0011407C">
        <w:rPr>
          <w:rFonts w:ascii="David" w:hAnsi="David" w:hint="eastAsia"/>
          <w:rtl/>
        </w:rPr>
        <w:t>לאחר</w:t>
      </w:r>
      <w:r w:rsidRPr="0011407C">
        <w:rPr>
          <w:rFonts w:ascii="David" w:hAnsi="David"/>
          <w:rtl/>
        </w:rPr>
        <w:t xml:space="preserve"> </w:t>
      </w:r>
      <w:r w:rsidRPr="0011407C">
        <w:rPr>
          <w:rFonts w:ascii="David" w:hAnsi="David" w:hint="eastAsia"/>
          <w:rtl/>
        </w:rPr>
        <w:t>מכן</w:t>
      </w:r>
      <w:r w:rsidRPr="0011407C">
        <w:rPr>
          <w:rFonts w:ascii="David" w:hAnsi="David"/>
          <w:rtl/>
        </w:rPr>
        <w:t xml:space="preserve">, </w:t>
      </w:r>
      <w:r w:rsidRPr="0011407C">
        <w:rPr>
          <w:rFonts w:ascii="David" w:hAnsi="David" w:hint="eastAsia"/>
          <w:rtl/>
        </w:rPr>
        <w:t>שוחח</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בטלפון</w:t>
      </w:r>
      <w:r w:rsidRPr="0011407C">
        <w:rPr>
          <w:rFonts w:ascii="David" w:hAnsi="David"/>
          <w:rtl/>
        </w:rPr>
        <w:t xml:space="preserve"> </w:t>
      </w:r>
      <w:r w:rsidRPr="0011407C">
        <w:rPr>
          <w:rFonts w:ascii="David" w:hAnsi="David" w:hint="eastAsia"/>
          <w:rtl/>
        </w:rPr>
        <w:t>עם</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ונאשם</w:t>
      </w:r>
      <w:r w:rsidRPr="0011407C">
        <w:rPr>
          <w:rFonts w:ascii="David" w:hAnsi="David"/>
          <w:rtl/>
        </w:rPr>
        <w:t xml:space="preserve"> 1 </w:t>
      </w:r>
      <w:r w:rsidRPr="0011407C">
        <w:rPr>
          <w:rFonts w:ascii="David" w:hAnsi="David" w:hint="eastAsia"/>
          <w:rtl/>
        </w:rPr>
        <w:t>שעלה</w:t>
      </w:r>
      <w:r w:rsidRPr="0011407C">
        <w:rPr>
          <w:rFonts w:ascii="David" w:hAnsi="David"/>
          <w:rtl/>
        </w:rPr>
        <w:t xml:space="preserve"> </w:t>
      </w:r>
      <w:r w:rsidRPr="0011407C">
        <w:rPr>
          <w:rFonts w:ascii="David" w:hAnsi="David" w:hint="eastAsia"/>
          <w:rtl/>
        </w:rPr>
        <w:t>עף</w:t>
      </w:r>
      <w:r w:rsidRPr="0011407C">
        <w:rPr>
          <w:rFonts w:ascii="David" w:hAnsi="David"/>
          <w:rtl/>
        </w:rPr>
        <w:t xml:space="preserve"> </w:t>
      </w:r>
      <w:r w:rsidRPr="0011407C">
        <w:rPr>
          <w:rFonts w:ascii="David" w:hAnsi="David" w:hint="eastAsia"/>
          <w:rtl/>
        </w:rPr>
        <w:t>הוא</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הקו</w:t>
      </w:r>
      <w:r w:rsidRPr="0011407C">
        <w:rPr>
          <w:rFonts w:ascii="David" w:hAnsi="David"/>
          <w:rtl/>
        </w:rPr>
        <w:t xml:space="preserve"> </w:t>
      </w:r>
      <w:r w:rsidRPr="0011407C">
        <w:rPr>
          <w:rFonts w:ascii="David" w:hAnsi="David" w:hint="eastAsia"/>
          <w:rtl/>
        </w:rPr>
        <w:t>והתעדכן</w:t>
      </w:r>
      <w:r w:rsidRPr="0011407C">
        <w:rPr>
          <w:rFonts w:ascii="David" w:hAnsi="David"/>
          <w:rtl/>
        </w:rPr>
        <w:t xml:space="preserve"> </w:t>
      </w:r>
      <w:r w:rsidRPr="0011407C">
        <w:rPr>
          <w:rFonts w:ascii="David" w:hAnsi="David" w:hint="eastAsia"/>
          <w:rtl/>
        </w:rPr>
        <w:t>מהם</w:t>
      </w:r>
      <w:r w:rsidRPr="0011407C">
        <w:rPr>
          <w:rFonts w:ascii="David" w:hAnsi="David"/>
          <w:rtl/>
        </w:rPr>
        <w:t xml:space="preserve"> </w:t>
      </w:r>
      <w:r w:rsidRPr="0011407C">
        <w:rPr>
          <w:rFonts w:ascii="David" w:hAnsi="David" w:hint="eastAsia"/>
          <w:rtl/>
        </w:rPr>
        <w:t>בתוצאות</w:t>
      </w:r>
      <w:r w:rsidRPr="0011407C">
        <w:rPr>
          <w:rFonts w:ascii="David" w:hAnsi="David"/>
          <w:rtl/>
        </w:rPr>
        <w:t xml:space="preserve"> </w:t>
      </w:r>
      <w:r w:rsidRPr="0011407C">
        <w:rPr>
          <w:rFonts w:ascii="David" w:hAnsi="David" w:hint="eastAsia"/>
          <w:rtl/>
        </w:rPr>
        <w:t>העסקה</w:t>
      </w:r>
      <w:r w:rsidRPr="0011407C">
        <w:rPr>
          <w:rFonts w:ascii="David" w:hAnsi="David"/>
          <w:rtl/>
        </w:rPr>
        <w:t xml:space="preserve">. </w:t>
      </w:r>
      <w:r w:rsidRPr="0011407C">
        <w:rPr>
          <w:rFonts w:ascii="David" w:hAnsi="David" w:hint="eastAsia"/>
          <w:rtl/>
        </w:rPr>
        <w:t>במהלך</w:t>
      </w:r>
      <w:r w:rsidRPr="0011407C">
        <w:rPr>
          <w:rFonts w:ascii="David" w:hAnsi="David"/>
          <w:rtl/>
        </w:rPr>
        <w:t xml:space="preserve"> </w:t>
      </w:r>
      <w:r w:rsidRPr="0011407C">
        <w:rPr>
          <w:rFonts w:ascii="David" w:hAnsi="David" w:hint="eastAsia"/>
          <w:rtl/>
        </w:rPr>
        <w:t>השיחה</w:t>
      </w:r>
      <w:r w:rsidRPr="0011407C">
        <w:rPr>
          <w:rFonts w:ascii="David" w:hAnsi="David"/>
          <w:rtl/>
        </w:rPr>
        <w:t xml:space="preserve"> </w:t>
      </w:r>
      <w:r w:rsidRPr="0011407C">
        <w:rPr>
          <w:rFonts w:ascii="David" w:hAnsi="David" w:hint="eastAsia"/>
          <w:rtl/>
        </w:rPr>
        <w:t>עדכן</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4 </w:t>
      </w:r>
      <w:r w:rsidRPr="0011407C">
        <w:rPr>
          <w:rFonts w:ascii="David" w:hAnsi="David" w:hint="eastAsia"/>
          <w:rtl/>
        </w:rPr>
        <w:t>את</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2 </w:t>
      </w:r>
      <w:r w:rsidRPr="0011407C">
        <w:rPr>
          <w:rFonts w:ascii="David" w:hAnsi="David" w:hint="eastAsia"/>
          <w:rtl/>
        </w:rPr>
        <w:t>כי</w:t>
      </w:r>
      <w:r w:rsidRPr="0011407C">
        <w:rPr>
          <w:rFonts w:ascii="David" w:hAnsi="David"/>
          <w:rtl/>
        </w:rPr>
        <w:t xml:space="preserve"> </w:t>
      </w:r>
      <w:r w:rsidRPr="0011407C">
        <w:rPr>
          <w:rFonts w:ascii="David" w:hAnsi="David" w:hint="eastAsia"/>
          <w:rtl/>
        </w:rPr>
        <w:t>טעו</w:t>
      </w:r>
      <w:r w:rsidRPr="0011407C">
        <w:rPr>
          <w:rFonts w:ascii="David" w:hAnsi="David"/>
          <w:rtl/>
        </w:rPr>
        <w:t xml:space="preserve"> </w:t>
      </w:r>
      <w:r w:rsidRPr="0011407C">
        <w:rPr>
          <w:rFonts w:ascii="David" w:hAnsi="David" w:hint="eastAsia"/>
          <w:rtl/>
        </w:rPr>
        <w:t>בספירת</w:t>
      </w:r>
      <w:r w:rsidRPr="0011407C">
        <w:rPr>
          <w:rFonts w:ascii="David" w:hAnsi="David"/>
          <w:rtl/>
        </w:rPr>
        <w:t xml:space="preserve"> </w:t>
      </w:r>
      <w:r w:rsidRPr="0011407C">
        <w:rPr>
          <w:rFonts w:ascii="David" w:hAnsi="David" w:hint="eastAsia"/>
          <w:rtl/>
        </w:rPr>
        <w:t>הכסף</w:t>
      </w:r>
      <w:r w:rsidRPr="0011407C">
        <w:rPr>
          <w:rFonts w:ascii="David" w:hAnsi="David"/>
          <w:rtl/>
        </w:rPr>
        <w:t xml:space="preserve"> </w:t>
      </w:r>
      <w:r w:rsidRPr="0011407C">
        <w:rPr>
          <w:rFonts w:ascii="David" w:hAnsi="David" w:hint="eastAsia"/>
          <w:rtl/>
        </w:rPr>
        <w:t>ואף</w:t>
      </w:r>
      <w:r w:rsidRPr="0011407C">
        <w:rPr>
          <w:rFonts w:ascii="David" w:hAnsi="David"/>
          <w:rtl/>
        </w:rPr>
        <w:t xml:space="preserve"> </w:t>
      </w:r>
      <w:r w:rsidRPr="0011407C">
        <w:rPr>
          <w:rFonts w:ascii="David" w:hAnsi="David" w:hint="eastAsia"/>
          <w:rtl/>
        </w:rPr>
        <w:t>מסרו</w:t>
      </w:r>
      <w:r w:rsidRPr="0011407C">
        <w:rPr>
          <w:rFonts w:ascii="David" w:hAnsi="David"/>
          <w:rtl/>
        </w:rPr>
        <w:t xml:space="preserve"> 300 </w:t>
      </w:r>
      <w:r w:rsidRPr="0011407C">
        <w:rPr>
          <w:rFonts w:ascii="David" w:hAnsi="David" w:hint="eastAsia"/>
          <w:rtl/>
        </w:rPr>
        <w:t>₪</w:t>
      </w:r>
      <w:r w:rsidRPr="0011407C">
        <w:rPr>
          <w:rFonts w:ascii="David" w:hAnsi="David"/>
          <w:rtl/>
        </w:rPr>
        <w:t xml:space="preserve">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בשל</w:t>
      </w:r>
      <w:r w:rsidRPr="0011407C">
        <w:rPr>
          <w:rFonts w:ascii="David" w:hAnsi="David"/>
          <w:rtl/>
        </w:rPr>
        <w:t xml:space="preserve"> </w:t>
      </w:r>
      <w:r w:rsidRPr="0011407C">
        <w:rPr>
          <w:rFonts w:ascii="David" w:hAnsi="David" w:hint="eastAsia"/>
          <w:rtl/>
        </w:rPr>
        <w:t>טעותם</w:t>
      </w:r>
      <w:r w:rsidRPr="0011407C">
        <w:rPr>
          <w:rFonts w:ascii="David" w:hAnsi="David"/>
          <w:rtl/>
        </w:rPr>
        <w:t xml:space="preserve">. </w:t>
      </w:r>
      <w:r w:rsidRPr="0011407C">
        <w:rPr>
          <w:rFonts w:ascii="David" w:hAnsi="David" w:hint="eastAsia"/>
          <w:rtl/>
        </w:rPr>
        <w:t>בסיום</w:t>
      </w:r>
      <w:r w:rsidRPr="0011407C">
        <w:rPr>
          <w:rFonts w:ascii="David" w:hAnsi="David"/>
          <w:rtl/>
        </w:rPr>
        <w:t xml:space="preserve"> </w:t>
      </w:r>
      <w:r w:rsidRPr="0011407C">
        <w:rPr>
          <w:rFonts w:ascii="David" w:hAnsi="David" w:hint="eastAsia"/>
          <w:rtl/>
        </w:rPr>
        <w:t>השיחה</w:t>
      </w:r>
      <w:r w:rsidRPr="0011407C">
        <w:rPr>
          <w:rFonts w:ascii="David" w:hAnsi="David"/>
          <w:rtl/>
        </w:rPr>
        <w:t xml:space="preserve"> </w:t>
      </w:r>
      <w:r w:rsidRPr="0011407C">
        <w:rPr>
          <w:rFonts w:ascii="David" w:hAnsi="David" w:hint="eastAsia"/>
          <w:rtl/>
        </w:rPr>
        <w:t>סיכמו</w:t>
      </w:r>
      <w:r w:rsidRPr="0011407C">
        <w:rPr>
          <w:rFonts w:ascii="David" w:hAnsi="David"/>
          <w:rtl/>
        </w:rPr>
        <w:t xml:space="preserve"> </w:t>
      </w:r>
      <w:r w:rsidRPr="0011407C">
        <w:rPr>
          <w:rFonts w:ascii="David" w:hAnsi="David" w:hint="eastAsia"/>
          <w:rtl/>
        </w:rPr>
        <w:t>הנאשמים</w:t>
      </w:r>
      <w:r w:rsidRPr="0011407C">
        <w:rPr>
          <w:rFonts w:ascii="David" w:hAnsi="David"/>
          <w:rtl/>
        </w:rPr>
        <w:t xml:space="preserve"> </w:t>
      </w:r>
      <w:r w:rsidRPr="0011407C">
        <w:rPr>
          <w:rFonts w:ascii="David" w:hAnsi="David" w:hint="eastAsia"/>
          <w:rtl/>
        </w:rPr>
        <w:t>ביניהם</w:t>
      </w:r>
      <w:r w:rsidRPr="0011407C">
        <w:rPr>
          <w:rFonts w:ascii="David" w:hAnsi="David"/>
          <w:rtl/>
        </w:rPr>
        <w:t xml:space="preserve"> </w:t>
      </w:r>
      <w:r w:rsidRPr="0011407C">
        <w:rPr>
          <w:rFonts w:ascii="David" w:hAnsi="David" w:hint="eastAsia"/>
          <w:rtl/>
        </w:rPr>
        <w:t>כיצד</w:t>
      </w:r>
      <w:r w:rsidRPr="0011407C">
        <w:rPr>
          <w:rFonts w:ascii="David" w:hAnsi="David"/>
          <w:rtl/>
        </w:rPr>
        <w:t xml:space="preserve"> </w:t>
      </w:r>
      <w:r w:rsidRPr="0011407C">
        <w:rPr>
          <w:rFonts w:ascii="David" w:hAnsi="David" w:hint="eastAsia"/>
          <w:rtl/>
        </w:rPr>
        <w:t>יתחלק</w:t>
      </w:r>
      <w:r w:rsidRPr="0011407C">
        <w:rPr>
          <w:rFonts w:ascii="David" w:hAnsi="David"/>
          <w:rtl/>
        </w:rPr>
        <w:t xml:space="preserve"> </w:t>
      </w:r>
      <w:r w:rsidRPr="0011407C">
        <w:rPr>
          <w:rFonts w:ascii="David" w:hAnsi="David" w:hint="eastAsia"/>
          <w:rtl/>
        </w:rPr>
        <w:t>התשלום</w:t>
      </w:r>
      <w:r w:rsidRPr="0011407C">
        <w:rPr>
          <w:rFonts w:ascii="David" w:hAnsi="David"/>
          <w:rtl/>
        </w:rPr>
        <w:t xml:space="preserve"> </w:t>
      </w:r>
      <w:r w:rsidRPr="0011407C">
        <w:rPr>
          <w:rFonts w:ascii="David" w:hAnsi="David" w:hint="eastAsia"/>
          <w:rtl/>
        </w:rPr>
        <w:t>שהועבר</w:t>
      </w:r>
      <w:r w:rsidRPr="0011407C">
        <w:rPr>
          <w:rFonts w:ascii="David" w:hAnsi="David"/>
          <w:rtl/>
        </w:rPr>
        <w:t xml:space="preserve"> </w:t>
      </w:r>
      <w:r w:rsidRPr="0011407C">
        <w:rPr>
          <w:rFonts w:ascii="David" w:hAnsi="David" w:hint="eastAsia"/>
          <w:rtl/>
        </w:rPr>
        <w:t>מהסוכן</w:t>
      </w:r>
      <w:r w:rsidRPr="0011407C">
        <w:rPr>
          <w:rFonts w:ascii="David" w:hAnsi="David"/>
          <w:rtl/>
        </w:rPr>
        <w:t>.</w:t>
      </w:r>
    </w:p>
    <w:p w14:paraId="0D376B57"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27. </w:t>
      </w:r>
      <w:r w:rsidRPr="0011407C">
        <w:rPr>
          <w:rFonts w:ascii="David" w:hAnsi="David"/>
          <w:rtl/>
        </w:rPr>
        <w:tab/>
      </w:r>
      <w:r w:rsidRPr="0011407C">
        <w:rPr>
          <w:rFonts w:ascii="David" w:hAnsi="David" w:hint="eastAsia"/>
          <w:rtl/>
        </w:rPr>
        <w:t>בסמוך</w:t>
      </w:r>
      <w:r w:rsidRPr="0011407C">
        <w:rPr>
          <w:rFonts w:ascii="David" w:hAnsi="David"/>
          <w:rtl/>
        </w:rPr>
        <w:t xml:space="preserve"> </w:t>
      </w:r>
      <w:r w:rsidRPr="0011407C">
        <w:rPr>
          <w:rFonts w:ascii="David" w:hAnsi="David" w:hint="eastAsia"/>
          <w:rtl/>
        </w:rPr>
        <w:t>לשעה</w:t>
      </w:r>
      <w:r w:rsidRPr="0011407C">
        <w:rPr>
          <w:rFonts w:ascii="David" w:hAnsi="David"/>
          <w:rtl/>
        </w:rPr>
        <w:t xml:space="preserve"> 23:00 </w:t>
      </w:r>
      <w:r w:rsidRPr="0011407C">
        <w:rPr>
          <w:rFonts w:ascii="David" w:hAnsi="David" w:hint="eastAsia"/>
          <w:rtl/>
        </w:rPr>
        <w:t>התקשר</w:t>
      </w:r>
      <w:r w:rsidRPr="0011407C">
        <w:rPr>
          <w:rFonts w:ascii="David" w:hAnsi="David"/>
          <w:rtl/>
        </w:rPr>
        <w:t xml:space="preserve"> </w:t>
      </w:r>
      <w:r w:rsidRPr="0011407C">
        <w:rPr>
          <w:rFonts w:ascii="David" w:hAnsi="David" w:hint="eastAsia"/>
          <w:rtl/>
        </w:rPr>
        <w:t>נאשם</w:t>
      </w:r>
      <w:r w:rsidRPr="0011407C">
        <w:rPr>
          <w:rFonts w:ascii="David" w:hAnsi="David"/>
          <w:rtl/>
        </w:rPr>
        <w:t xml:space="preserve"> 1 </w:t>
      </w:r>
      <w:r w:rsidRPr="0011407C">
        <w:rPr>
          <w:rFonts w:ascii="David" w:hAnsi="David" w:hint="eastAsia"/>
          <w:rtl/>
        </w:rPr>
        <w:t>לסוכן</w:t>
      </w:r>
      <w:r w:rsidRPr="0011407C">
        <w:rPr>
          <w:rFonts w:ascii="David" w:hAnsi="David"/>
          <w:rtl/>
        </w:rPr>
        <w:t xml:space="preserve"> </w:t>
      </w:r>
      <w:r w:rsidRPr="0011407C">
        <w:rPr>
          <w:rFonts w:ascii="David" w:hAnsi="David" w:hint="eastAsia"/>
          <w:rtl/>
        </w:rPr>
        <w:t>ועדכן</w:t>
      </w:r>
      <w:r w:rsidRPr="0011407C">
        <w:rPr>
          <w:rFonts w:ascii="David" w:hAnsi="David"/>
          <w:rtl/>
        </w:rPr>
        <w:t xml:space="preserve"> </w:t>
      </w:r>
      <w:r w:rsidRPr="0011407C">
        <w:rPr>
          <w:rFonts w:ascii="David" w:hAnsi="David" w:hint="eastAsia"/>
          <w:rtl/>
        </w:rPr>
        <w:t>אותו</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טעה</w:t>
      </w:r>
      <w:r w:rsidRPr="0011407C">
        <w:rPr>
          <w:rFonts w:ascii="David" w:hAnsi="David"/>
          <w:rtl/>
        </w:rPr>
        <w:t xml:space="preserve"> </w:t>
      </w:r>
      <w:r w:rsidRPr="0011407C">
        <w:rPr>
          <w:rFonts w:ascii="David" w:hAnsi="David" w:hint="eastAsia"/>
          <w:rtl/>
        </w:rPr>
        <w:t>בספירה</w:t>
      </w:r>
      <w:r w:rsidRPr="0011407C">
        <w:rPr>
          <w:rFonts w:ascii="David" w:hAnsi="David"/>
          <w:rtl/>
        </w:rPr>
        <w:t xml:space="preserve">, </w:t>
      </w:r>
      <w:r w:rsidRPr="0011407C">
        <w:rPr>
          <w:rFonts w:ascii="David" w:hAnsi="David" w:hint="eastAsia"/>
          <w:rtl/>
        </w:rPr>
        <w:t>כי</w:t>
      </w:r>
      <w:r w:rsidRPr="0011407C">
        <w:rPr>
          <w:rFonts w:ascii="David" w:hAnsi="David"/>
          <w:rtl/>
        </w:rPr>
        <w:t xml:space="preserve"> </w:t>
      </w:r>
      <w:r w:rsidRPr="0011407C">
        <w:rPr>
          <w:rFonts w:ascii="David" w:hAnsi="David" w:hint="eastAsia"/>
          <w:rtl/>
        </w:rPr>
        <w:t>בשלב</w:t>
      </w:r>
      <w:r w:rsidRPr="0011407C">
        <w:rPr>
          <w:rFonts w:ascii="David" w:hAnsi="David"/>
          <w:rtl/>
        </w:rPr>
        <w:t xml:space="preserve"> </w:t>
      </w:r>
      <w:r w:rsidRPr="0011407C">
        <w:rPr>
          <w:rFonts w:ascii="David" w:hAnsi="David" w:hint="eastAsia"/>
          <w:rtl/>
        </w:rPr>
        <w:t>זה</w:t>
      </w:r>
      <w:r w:rsidRPr="0011407C">
        <w:rPr>
          <w:rFonts w:ascii="David" w:hAnsi="David"/>
          <w:rtl/>
        </w:rPr>
        <w:t xml:space="preserve"> </w:t>
      </w:r>
      <w:r w:rsidRPr="0011407C">
        <w:rPr>
          <w:rFonts w:ascii="David" w:hAnsi="David" w:hint="eastAsia"/>
          <w:rtl/>
        </w:rPr>
        <w:t>השלים</w:t>
      </w:r>
      <w:r w:rsidRPr="0011407C">
        <w:rPr>
          <w:rFonts w:ascii="David" w:hAnsi="David"/>
          <w:rtl/>
        </w:rPr>
        <w:t xml:space="preserve"> </w:t>
      </w:r>
      <w:r w:rsidRPr="0011407C">
        <w:rPr>
          <w:rFonts w:ascii="David" w:hAnsi="David" w:hint="eastAsia"/>
          <w:rtl/>
        </w:rPr>
        <w:t>מכיסו</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החסר</w:t>
      </w:r>
      <w:r w:rsidRPr="0011407C">
        <w:rPr>
          <w:rFonts w:ascii="David" w:hAnsi="David"/>
          <w:rtl/>
        </w:rPr>
        <w:t xml:space="preserve"> </w:t>
      </w:r>
      <w:r w:rsidRPr="0011407C">
        <w:rPr>
          <w:rFonts w:ascii="David" w:hAnsi="David" w:hint="eastAsia"/>
          <w:rtl/>
        </w:rPr>
        <w:t>וכי</w:t>
      </w:r>
      <w:r w:rsidRPr="0011407C">
        <w:rPr>
          <w:rFonts w:ascii="David" w:hAnsi="David"/>
          <w:rtl/>
        </w:rPr>
        <w:t xml:space="preserve"> </w:t>
      </w:r>
      <w:r w:rsidRPr="0011407C">
        <w:rPr>
          <w:rFonts w:ascii="David" w:hAnsi="David" w:hint="eastAsia"/>
          <w:rtl/>
        </w:rPr>
        <w:t>הם</w:t>
      </w:r>
      <w:r w:rsidRPr="0011407C">
        <w:rPr>
          <w:rFonts w:ascii="David" w:hAnsi="David"/>
          <w:rtl/>
        </w:rPr>
        <w:t xml:space="preserve"> </w:t>
      </w:r>
      <w:r w:rsidRPr="0011407C">
        <w:rPr>
          <w:rFonts w:ascii="David" w:hAnsi="David" w:hint="eastAsia"/>
          <w:rtl/>
        </w:rPr>
        <w:t>יתחשבנו</w:t>
      </w:r>
      <w:r w:rsidRPr="0011407C">
        <w:rPr>
          <w:rFonts w:ascii="David" w:hAnsi="David"/>
          <w:rtl/>
        </w:rPr>
        <w:t xml:space="preserve"> </w:t>
      </w:r>
      <w:r w:rsidRPr="0011407C">
        <w:rPr>
          <w:rFonts w:ascii="David" w:hAnsi="David" w:hint="eastAsia"/>
          <w:rtl/>
        </w:rPr>
        <w:t>בעסקאות</w:t>
      </w:r>
      <w:r w:rsidRPr="0011407C">
        <w:rPr>
          <w:rFonts w:ascii="David" w:hAnsi="David"/>
          <w:rtl/>
        </w:rPr>
        <w:t xml:space="preserve"> </w:t>
      </w:r>
      <w:r w:rsidRPr="0011407C">
        <w:rPr>
          <w:rFonts w:ascii="David" w:hAnsi="David" w:hint="eastAsia"/>
          <w:rtl/>
        </w:rPr>
        <w:t>בהמשך</w:t>
      </w:r>
      <w:r w:rsidRPr="0011407C">
        <w:rPr>
          <w:rFonts w:ascii="David" w:hAnsi="David"/>
          <w:rtl/>
        </w:rPr>
        <w:t>.</w:t>
      </w:r>
    </w:p>
    <w:p w14:paraId="221DA7D9" w14:textId="77777777" w:rsidR="002C3E14" w:rsidRPr="0011407C" w:rsidRDefault="002C3E14" w:rsidP="002C3E14">
      <w:pPr>
        <w:spacing w:line="360" w:lineRule="auto"/>
        <w:ind w:left="1440" w:hanging="720"/>
        <w:jc w:val="both"/>
        <w:rPr>
          <w:rFonts w:ascii="David" w:hAnsi="David"/>
          <w:rtl/>
        </w:rPr>
      </w:pPr>
      <w:r w:rsidRPr="0011407C">
        <w:rPr>
          <w:rFonts w:ascii="David" w:hAnsi="David"/>
          <w:rtl/>
        </w:rPr>
        <w:t xml:space="preserve">28. </w:t>
      </w:r>
      <w:r w:rsidRPr="0011407C">
        <w:rPr>
          <w:rFonts w:ascii="David" w:hAnsi="David"/>
          <w:rtl/>
        </w:rPr>
        <w:tab/>
      </w:r>
      <w:r w:rsidRPr="0011407C">
        <w:rPr>
          <w:rFonts w:ascii="David" w:hAnsi="David" w:hint="eastAsia"/>
          <w:rtl/>
        </w:rPr>
        <w:t>במעשיו</w:t>
      </w:r>
      <w:r w:rsidRPr="0011407C">
        <w:rPr>
          <w:rFonts w:ascii="David" w:hAnsi="David"/>
          <w:rtl/>
        </w:rPr>
        <w:t xml:space="preserve"> </w:t>
      </w:r>
      <w:r w:rsidRPr="0011407C">
        <w:rPr>
          <w:rFonts w:ascii="David" w:hAnsi="David" w:hint="eastAsia"/>
          <w:rtl/>
        </w:rPr>
        <w:t>האמורים</w:t>
      </w:r>
      <w:r w:rsidRPr="0011407C">
        <w:rPr>
          <w:rFonts w:ascii="David" w:hAnsi="David"/>
          <w:rtl/>
        </w:rPr>
        <w:t xml:space="preserve"> </w:t>
      </w:r>
      <w:r w:rsidRPr="0011407C">
        <w:rPr>
          <w:rFonts w:ascii="David" w:hAnsi="David" w:hint="eastAsia"/>
          <w:rtl/>
        </w:rPr>
        <w:t>לעיל</w:t>
      </w:r>
      <w:r w:rsidRPr="0011407C">
        <w:rPr>
          <w:rFonts w:ascii="David" w:hAnsi="David"/>
          <w:rtl/>
        </w:rPr>
        <w:t xml:space="preserve"> </w:t>
      </w:r>
      <w:r w:rsidRPr="0011407C">
        <w:rPr>
          <w:rFonts w:ascii="David" w:hAnsi="David" w:hint="eastAsia"/>
          <w:rtl/>
        </w:rPr>
        <w:t>סחר</w:t>
      </w:r>
      <w:r w:rsidRPr="0011407C">
        <w:rPr>
          <w:rFonts w:ascii="David" w:hAnsi="David"/>
          <w:rtl/>
        </w:rPr>
        <w:t xml:space="preserve"> </w:t>
      </w:r>
      <w:r w:rsidRPr="0011407C">
        <w:rPr>
          <w:rFonts w:ascii="David" w:hAnsi="David" w:hint="eastAsia"/>
          <w:rtl/>
        </w:rPr>
        <w:t>הנאשם</w:t>
      </w:r>
      <w:r w:rsidRPr="0011407C">
        <w:rPr>
          <w:rFonts w:ascii="David" w:hAnsi="David"/>
          <w:rtl/>
        </w:rPr>
        <w:t xml:space="preserve"> 2 </w:t>
      </w:r>
      <w:r w:rsidRPr="0011407C">
        <w:rPr>
          <w:rFonts w:ascii="David" w:hAnsi="David" w:hint="eastAsia"/>
          <w:rtl/>
        </w:rPr>
        <w:t>בנשק</w:t>
      </w:r>
      <w:r w:rsidRPr="0011407C">
        <w:rPr>
          <w:rFonts w:ascii="David" w:hAnsi="David"/>
          <w:rtl/>
        </w:rPr>
        <w:t xml:space="preserve"> </w:t>
      </w:r>
      <w:r w:rsidRPr="0011407C">
        <w:rPr>
          <w:rFonts w:ascii="David" w:hAnsi="David" w:hint="eastAsia"/>
          <w:rtl/>
        </w:rPr>
        <w:t>שלא</w:t>
      </w:r>
      <w:r w:rsidRPr="0011407C">
        <w:rPr>
          <w:rFonts w:ascii="David" w:hAnsi="David"/>
          <w:rtl/>
        </w:rPr>
        <w:t xml:space="preserve"> </w:t>
      </w:r>
      <w:r w:rsidRPr="0011407C">
        <w:rPr>
          <w:rFonts w:ascii="David" w:hAnsi="David" w:hint="eastAsia"/>
          <w:rtl/>
        </w:rPr>
        <w:t>רשות</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פי</w:t>
      </w:r>
      <w:r w:rsidRPr="0011407C">
        <w:rPr>
          <w:rFonts w:ascii="David" w:hAnsi="David"/>
          <w:rtl/>
        </w:rPr>
        <w:t xml:space="preserve"> </w:t>
      </w:r>
      <w:r w:rsidRPr="0011407C">
        <w:rPr>
          <w:rFonts w:ascii="David" w:hAnsi="David" w:hint="eastAsia"/>
          <w:rtl/>
        </w:rPr>
        <w:t>דין</w:t>
      </w:r>
      <w:r w:rsidRPr="0011407C">
        <w:rPr>
          <w:rFonts w:ascii="David" w:hAnsi="David"/>
          <w:rtl/>
        </w:rPr>
        <w:t>.</w:t>
      </w:r>
    </w:p>
    <w:p w14:paraId="66BCEEFF" w14:textId="77777777" w:rsidR="002C3E14" w:rsidRPr="0011407C" w:rsidRDefault="002C3E14" w:rsidP="002C3E14">
      <w:pPr>
        <w:spacing w:line="360" w:lineRule="auto"/>
        <w:jc w:val="both"/>
        <w:rPr>
          <w:rFonts w:ascii="David" w:hAnsi="David"/>
          <w:rtl/>
        </w:rPr>
      </w:pPr>
    </w:p>
    <w:p w14:paraId="79298B31" w14:textId="77777777" w:rsidR="002C3E14" w:rsidRPr="0011407C" w:rsidRDefault="002C3E14" w:rsidP="002C3E14">
      <w:pPr>
        <w:spacing w:line="360" w:lineRule="auto"/>
        <w:ind w:firstLine="720"/>
        <w:jc w:val="both"/>
        <w:rPr>
          <w:b/>
          <w:bCs/>
          <w:u w:val="single"/>
          <w:rtl/>
        </w:rPr>
      </w:pPr>
      <w:r w:rsidRPr="0011407C">
        <w:rPr>
          <w:b/>
          <w:bCs/>
          <w:u w:val="single"/>
          <w:rtl/>
        </w:rPr>
        <w:t>תסקיר שירות המבחן</w:t>
      </w:r>
    </w:p>
    <w:p w14:paraId="49CDDFD8" w14:textId="77777777" w:rsidR="002C3E14" w:rsidRDefault="002C3E14" w:rsidP="002C3E14">
      <w:pPr>
        <w:spacing w:line="360" w:lineRule="auto"/>
        <w:jc w:val="both"/>
        <w:rPr>
          <w:rtl/>
        </w:rPr>
      </w:pPr>
    </w:p>
    <w:p w14:paraId="7A1143D9" w14:textId="77777777" w:rsidR="002C3E14" w:rsidRDefault="002C3E14" w:rsidP="002C3E14">
      <w:pPr>
        <w:spacing w:line="360" w:lineRule="auto"/>
        <w:jc w:val="both"/>
        <w:rPr>
          <w:rtl/>
        </w:rPr>
      </w:pPr>
      <w:r w:rsidRPr="0011407C">
        <w:rPr>
          <w:rtl/>
        </w:rPr>
        <w:t>34.</w:t>
      </w:r>
      <w:r w:rsidRPr="0011407C">
        <w:rPr>
          <w:rtl/>
        </w:rPr>
        <w:tab/>
        <w:t xml:space="preserve">תסקיר שירות המבחן בעניינו של הנאשם 2 הוגש ביום 17.2.2019. </w:t>
      </w:r>
    </w:p>
    <w:p w14:paraId="0364C8A2" w14:textId="77777777" w:rsidR="002C3E14" w:rsidRDefault="002C3E14" w:rsidP="002C3E14">
      <w:pPr>
        <w:spacing w:line="360" w:lineRule="auto"/>
        <w:jc w:val="both"/>
        <w:rPr>
          <w:rtl/>
        </w:rPr>
      </w:pPr>
    </w:p>
    <w:p w14:paraId="4C719870" w14:textId="77777777" w:rsidR="002C3E14" w:rsidRPr="0011407C" w:rsidRDefault="002C3E14" w:rsidP="002C3E14">
      <w:pPr>
        <w:spacing w:line="360" w:lineRule="auto"/>
        <w:jc w:val="both"/>
        <w:rPr>
          <w:rFonts w:ascii="David" w:hAnsi="David"/>
          <w:rtl/>
        </w:rPr>
      </w:pPr>
      <w:r w:rsidRPr="0011407C">
        <w:rPr>
          <w:rtl/>
        </w:rPr>
        <w:t>מתסקיר זה עולה כי הנאשם 2 כבן 24, רווק. לנאשם 2 שישה אחים ואחיות. אחותו הגדולה גרושה ואם לשני ילדים, גרה עם משפחתו. לשניים מאחיו הרשעות קודמות והם אף נשאו בעבר בעונשי מאסר.</w:t>
      </w:r>
    </w:p>
    <w:p w14:paraId="3CF1D342" w14:textId="77777777" w:rsidR="002C3E14" w:rsidRPr="0011407C" w:rsidRDefault="002C3E14" w:rsidP="002C3E14">
      <w:pPr>
        <w:spacing w:line="360" w:lineRule="auto"/>
        <w:jc w:val="both"/>
        <w:rPr>
          <w:rFonts w:ascii="David" w:hAnsi="David"/>
          <w:rtl/>
        </w:rPr>
      </w:pPr>
    </w:p>
    <w:p w14:paraId="24426B43" w14:textId="77777777" w:rsidR="002C3E14" w:rsidRPr="0011407C" w:rsidRDefault="002C3E14" w:rsidP="002C3E14">
      <w:pPr>
        <w:spacing w:line="360" w:lineRule="auto"/>
        <w:jc w:val="both"/>
        <w:rPr>
          <w:rFonts w:ascii="David" w:hAnsi="David"/>
          <w:rtl/>
        </w:rPr>
      </w:pPr>
      <w:r w:rsidRPr="0011407C">
        <w:rPr>
          <w:rFonts w:ascii="David" w:hAnsi="David" w:hint="eastAsia"/>
          <w:rtl/>
        </w:rPr>
        <w:t>הנאשם</w:t>
      </w:r>
      <w:r w:rsidRPr="0011407C">
        <w:rPr>
          <w:rFonts w:ascii="David" w:hAnsi="David"/>
          <w:rtl/>
        </w:rPr>
        <w:t xml:space="preserve"> 2 </w:t>
      </w:r>
      <w:r w:rsidRPr="0011407C">
        <w:rPr>
          <w:rFonts w:ascii="David" w:hAnsi="David" w:hint="eastAsia"/>
          <w:rtl/>
        </w:rPr>
        <w:t>סיים</w:t>
      </w:r>
      <w:r w:rsidRPr="0011407C">
        <w:rPr>
          <w:rFonts w:ascii="David" w:hAnsi="David"/>
          <w:rtl/>
        </w:rPr>
        <w:t xml:space="preserve"> </w:t>
      </w:r>
      <w:r w:rsidRPr="0011407C">
        <w:rPr>
          <w:rFonts w:ascii="David" w:hAnsi="David" w:hint="eastAsia"/>
          <w:rtl/>
        </w:rPr>
        <w:t>עשר</w:t>
      </w:r>
      <w:r w:rsidRPr="0011407C">
        <w:rPr>
          <w:rFonts w:ascii="David" w:hAnsi="David"/>
          <w:rtl/>
        </w:rPr>
        <w:t xml:space="preserve"> </w:t>
      </w:r>
      <w:r w:rsidRPr="0011407C">
        <w:rPr>
          <w:rFonts w:ascii="David" w:hAnsi="David" w:hint="eastAsia"/>
          <w:rtl/>
        </w:rPr>
        <w:t>שנות</w:t>
      </w:r>
      <w:r w:rsidRPr="0011407C">
        <w:rPr>
          <w:rFonts w:ascii="David" w:hAnsi="David"/>
          <w:rtl/>
        </w:rPr>
        <w:t xml:space="preserve"> </w:t>
      </w:r>
      <w:r w:rsidRPr="0011407C">
        <w:rPr>
          <w:rFonts w:ascii="David" w:hAnsi="David" w:hint="eastAsia"/>
          <w:rtl/>
        </w:rPr>
        <w:t>לימוד</w:t>
      </w:r>
      <w:r w:rsidRPr="0011407C">
        <w:rPr>
          <w:rFonts w:ascii="David" w:hAnsi="David"/>
          <w:rtl/>
        </w:rPr>
        <w:t xml:space="preserve"> </w:t>
      </w:r>
      <w:r w:rsidRPr="0011407C">
        <w:rPr>
          <w:rFonts w:ascii="David" w:hAnsi="David" w:hint="eastAsia"/>
          <w:rtl/>
        </w:rPr>
        <w:t>ולאחר</w:t>
      </w:r>
      <w:r w:rsidRPr="0011407C">
        <w:rPr>
          <w:rFonts w:ascii="David" w:hAnsi="David"/>
          <w:rtl/>
        </w:rPr>
        <w:t xml:space="preserve"> </w:t>
      </w:r>
      <w:r w:rsidRPr="0011407C">
        <w:rPr>
          <w:rFonts w:ascii="David" w:hAnsi="David" w:hint="eastAsia"/>
          <w:rtl/>
        </w:rPr>
        <w:t>שנשר</w:t>
      </w:r>
      <w:r w:rsidRPr="0011407C">
        <w:rPr>
          <w:rFonts w:ascii="David" w:hAnsi="David"/>
          <w:rtl/>
        </w:rPr>
        <w:t xml:space="preserve"> </w:t>
      </w:r>
      <w:r w:rsidRPr="0011407C">
        <w:rPr>
          <w:rFonts w:ascii="David" w:hAnsi="David" w:hint="eastAsia"/>
          <w:rtl/>
        </w:rPr>
        <w:t>מהלימודים</w:t>
      </w:r>
      <w:r w:rsidRPr="0011407C">
        <w:rPr>
          <w:rFonts w:ascii="David" w:hAnsi="David"/>
          <w:rtl/>
        </w:rPr>
        <w:t xml:space="preserve"> </w:t>
      </w:r>
      <w:r w:rsidRPr="0011407C">
        <w:rPr>
          <w:rFonts w:ascii="David" w:hAnsi="David" w:hint="eastAsia"/>
          <w:rtl/>
        </w:rPr>
        <w:t>עבד</w:t>
      </w:r>
      <w:r w:rsidRPr="0011407C">
        <w:rPr>
          <w:rFonts w:ascii="David" w:hAnsi="David"/>
          <w:rtl/>
        </w:rPr>
        <w:t xml:space="preserve"> </w:t>
      </w:r>
      <w:r w:rsidRPr="0011407C">
        <w:rPr>
          <w:rFonts w:ascii="David" w:hAnsi="David" w:hint="eastAsia"/>
          <w:rtl/>
        </w:rPr>
        <w:t>בעבודות</w:t>
      </w:r>
      <w:r w:rsidRPr="0011407C">
        <w:rPr>
          <w:rFonts w:ascii="David" w:hAnsi="David"/>
          <w:rtl/>
        </w:rPr>
        <w:t xml:space="preserve"> </w:t>
      </w:r>
      <w:r w:rsidRPr="0011407C">
        <w:rPr>
          <w:rFonts w:ascii="David" w:hAnsi="David" w:hint="eastAsia"/>
          <w:rtl/>
        </w:rPr>
        <w:t>שונות</w:t>
      </w:r>
      <w:r w:rsidRPr="0011407C">
        <w:rPr>
          <w:rFonts w:ascii="David" w:hAnsi="David"/>
          <w:rtl/>
        </w:rPr>
        <w:t xml:space="preserve"> </w:t>
      </w:r>
      <w:r w:rsidRPr="0011407C">
        <w:rPr>
          <w:rFonts w:ascii="David" w:hAnsi="David" w:hint="eastAsia"/>
          <w:rtl/>
        </w:rPr>
        <w:t>מזדמנות</w:t>
      </w:r>
      <w:r w:rsidRPr="0011407C">
        <w:rPr>
          <w:rFonts w:ascii="David" w:hAnsi="David"/>
          <w:rtl/>
        </w:rPr>
        <w:t xml:space="preserve">. </w:t>
      </w:r>
      <w:r w:rsidRPr="0011407C">
        <w:rPr>
          <w:rFonts w:ascii="David" w:hAnsi="David" w:hint="eastAsia"/>
          <w:rtl/>
        </w:rPr>
        <w:t>רוב</w:t>
      </w:r>
      <w:r w:rsidRPr="0011407C">
        <w:rPr>
          <w:rFonts w:ascii="David" w:hAnsi="David"/>
          <w:rtl/>
        </w:rPr>
        <w:t xml:space="preserve"> </w:t>
      </w:r>
      <w:r w:rsidRPr="0011407C">
        <w:rPr>
          <w:rFonts w:ascii="David" w:hAnsi="David" w:hint="eastAsia"/>
          <w:rtl/>
        </w:rPr>
        <w:t>חייו</w:t>
      </w:r>
      <w:r w:rsidRPr="0011407C">
        <w:rPr>
          <w:rFonts w:ascii="David" w:hAnsi="David"/>
          <w:rtl/>
        </w:rPr>
        <w:t xml:space="preserve"> </w:t>
      </w:r>
      <w:r w:rsidRPr="0011407C">
        <w:rPr>
          <w:rFonts w:ascii="David" w:hAnsi="David" w:hint="eastAsia"/>
          <w:rtl/>
        </w:rPr>
        <w:t>גדל</w:t>
      </w:r>
      <w:r w:rsidRPr="0011407C">
        <w:rPr>
          <w:rFonts w:ascii="David" w:hAnsi="David"/>
          <w:rtl/>
        </w:rPr>
        <w:t xml:space="preserve"> </w:t>
      </w:r>
      <w:r w:rsidRPr="0011407C">
        <w:rPr>
          <w:rFonts w:ascii="David" w:hAnsi="David" w:hint="eastAsia"/>
          <w:rtl/>
        </w:rPr>
        <w:t>במחנה</w:t>
      </w:r>
      <w:r w:rsidRPr="0011407C">
        <w:rPr>
          <w:rFonts w:ascii="David" w:hAnsi="David"/>
          <w:rtl/>
        </w:rPr>
        <w:t xml:space="preserve"> </w:t>
      </w:r>
      <w:r w:rsidRPr="0011407C">
        <w:rPr>
          <w:rFonts w:ascii="David" w:hAnsi="David" w:hint="eastAsia"/>
          <w:rtl/>
        </w:rPr>
        <w:t>הפליטים</w:t>
      </w:r>
      <w:r w:rsidRPr="0011407C">
        <w:rPr>
          <w:rFonts w:ascii="David" w:hAnsi="David"/>
          <w:rtl/>
        </w:rPr>
        <w:t xml:space="preserve"> </w:t>
      </w:r>
      <w:r w:rsidRPr="0011407C">
        <w:rPr>
          <w:rFonts w:ascii="David" w:hAnsi="David" w:hint="eastAsia"/>
          <w:rtl/>
        </w:rPr>
        <w:t>שועפאט</w:t>
      </w:r>
      <w:r w:rsidRPr="0011407C">
        <w:rPr>
          <w:rFonts w:ascii="David" w:hAnsi="David"/>
          <w:rtl/>
        </w:rPr>
        <w:t xml:space="preserve">, </w:t>
      </w:r>
      <w:r w:rsidRPr="0011407C">
        <w:rPr>
          <w:rFonts w:ascii="David" w:hAnsi="David" w:hint="eastAsia"/>
          <w:rtl/>
        </w:rPr>
        <w:t>אך</w:t>
      </w:r>
      <w:r w:rsidRPr="0011407C">
        <w:rPr>
          <w:rFonts w:ascii="David" w:hAnsi="David"/>
          <w:rtl/>
        </w:rPr>
        <w:t xml:space="preserve"> </w:t>
      </w:r>
      <w:r w:rsidRPr="0011407C">
        <w:rPr>
          <w:rFonts w:ascii="David" w:hAnsi="David" w:hint="eastAsia"/>
          <w:rtl/>
        </w:rPr>
        <w:t>לנוכח</w:t>
      </w:r>
      <w:r w:rsidRPr="0011407C">
        <w:rPr>
          <w:rFonts w:ascii="David" w:hAnsi="David"/>
          <w:rtl/>
        </w:rPr>
        <w:t xml:space="preserve"> </w:t>
      </w:r>
      <w:r w:rsidRPr="0011407C">
        <w:rPr>
          <w:rFonts w:ascii="David" w:hAnsi="David" w:hint="eastAsia"/>
          <w:rtl/>
        </w:rPr>
        <w:t>מציאות</w:t>
      </w:r>
      <w:r w:rsidRPr="0011407C">
        <w:rPr>
          <w:rFonts w:ascii="David" w:hAnsi="David"/>
          <w:rtl/>
        </w:rPr>
        <w:t xml:space="preserve"> </w:t>
      </w:r>
      <w:r w:rsidRPr="0011407C">
        <w:rPr>
          <w:rFonts w:ascii="David" w:hAnsi="David" w:hint="eastAsia"/>
          <w:rtl/>
        </w:rPr>
        <w:t>החיים</w:t>
      </w:r>
      <w:r w:rsidRPr="0011407C">
        <w:rPr>
          <w:rFonts w:ascii="David" w:hAnsi="David"/>
          <w:rtl/>
        </w:rPr>
        <w:t xml:space="preserve"> </w:t>
      </w:r>
      <w:r w:rsidRPr="0011407C">
        <w:rPr>
          <w:rFonts w:ascii="David" w:hAnsi="David" w:hint="eastAsia"/>
          <w:rtl/>
        </w:rPr>
        <w:t>המורכבת</w:t>
      </w:r>
      <w:r w:rsidRPr="0011407C">
        <w:rPr>
          <w:rFonts w:ascii="David" w:hAnsi="David"/>
          <w:rtl/>
        </w:rPr>
        <w:t xml:space="preserve"> </w:t>
      </w:r>
      <w:r w:rsidRPr="0011407C">
        <w:rPr>
          <w:rFonts w:ascii="David" w:hAnsi="David" w:hint="eastAsia"/>
          <w:rtl/>
        </w:rPr>
        <w:t>שם</w:t>
      </w:r>
      <w:r w:rsidRPr="0011407C">
        <w:rPr>
          <w:rFonts w:ascii="David" w:hAnsi="David"/>
          <w:rtl/>
        </w:rPr>
        <w:t xml:space="preserve"> </w:t>
      </w:r>
      <w:r w:rsidRPr="0011407C">
        <w:rPr>
          <w:rFonts w:ascii="David" w:hAnsi="David" w:hint="eastAsia"/>
          <w:rtl/>
        </w:rPr>
        <w:t>והשפעתה</w:t>
      </w:r>
      <w:r w:rsidRPr="0011407C">
        <w:rPr>
          <w:rFonts w:ascii="David" w:hAnsi="David"/>
          <w:rtl/>
        </w:rPr>
        <w:t xml:space="preserve"> </w:t>
      </w:r>
      <w:r w:rsidRPr="0011407C">
        <w:rPr>
          <w:rFonts w:ascii="David" w:hAnsi="David" w:hint="eastAsia"/>
          <w:rtl/>
        </w:rPr>
        <w:t>השלילית</w:t>
      </w:r>
      <w:r w:rsidRPr="0011407C">
        <w:rPr>
          <w:rFonts w:ascii="David" w:hAnsi="David"/>
          <w:rtl/>
        </w:rPr>
        <w:t xml:space="preserve"> </w:t>
      </w:r>
      <w:r w:rsidRPr="0011407C">
        <w:rPr>
          <w:rFonts w:ascii="David" w:hAnsi="David" w:hint="eastAsia"/>
          <w:rtl/>
        </w:rPr>
        <w:t>של</w:t>
      </w:r>
      <w:r w:rsidRPr="0011407C">
        <w:rPr>
          <w:rFonts w:ascii="David" w:hAnsi="David"/>
          <w:rtl/>
        </w:rPr>
        <w:t xml:space="preserve"> </w:t>
      </w:r>
      <w:r w:rsidRPr="0011407C">
        <w:rPr>
          <w:rFonts w:ascii="David" w:hAnsi="David" w:hint="eastAsia"/>
          <w:rtl/>
        </w:rPr>
        <w:t>הסביבה</w:t>
      </w:r>
      <w:r w:rsidRPr="0011407C">
        <w:rPr>
          <w:rFonts w:ascii="David" w:hAnsi="David"/>
          <w:rtl/>
        </w:rPr>
        <w:t xml:space="preserve"> </w:t>
      </w:r>
      <w:r w:rsidRPr="0011407C">
        <w:rPr>
          <w:rFonts w:ascii="David" w:hAnsi="David" w:hint="eastAsia"/>
          <w:rtl/>
        </w:rPr>
        <w:t>על</w:t>
      </w:r>
      <w:r w:rsidRPr="0011407C">
        <w:rPr>
          <w:rFonts w:ascii="David" w:hAnsi="David"/>
          <w:rtl/>
        </w:rPr>
        <w:t xml:space="preserve"> </w:t>
      </w:r>
      <w:r w:rsidRPr="0011407C">
        <w:rPr>
          <w:rFonts w:ascii="David" w:hAnsi="David" w:hint="eastAsia"/>
          <w:rtl/>
        </w:rPr>
        <w:t>המשפחה</w:t>
      </w:r>
      <w:r w:rsidRPr="0011407C">
        <w:rPr>
          <w:rFonts w:ascii="David" w:hAnsi="David"/>
          <w:rtl/>
        </w:rPr>
        <w:t xml:space="preserve">, </w:t>
      </w:r>
      <w:r w:rsidRPr="0011407C">
        <w:rPr>
          <w:rFonts w:ascii="David" w:hAnsi="David" w:hint="eastAsia"/>
          <w:rtl/>
        </w:rPr>
        <w:t>שקלו</w:t>
      </w:r>
      <w:r w:rsidRPr="0011407C">
        <w:rPr>
          <w:rFonts w:ascii="David" w:hAnsi="David"/>
          <w:rtl/>
        </w:rPr>
        <w:t xml:space="preserve"> </w:t>
      </w:r>
      <w:r w:rsidRPr="0011407C">
        <w:rPr>
          <w:rFonts w:ascii="David" w:hAnsi="David" w:hint="eastAsia"/>
          <w:rtl/>
        </w:rPr>
        <w:t>הוריו</w:t>
      </w:r>
      <w:r w:rsidRPr="0011407C">
        <w:rPr>
          <w:rFonts w:ascii="David" w:hAnsi="David"/>
          <w:rtl/>
        </w:rPr>
        <w:t xml:space="preserve"> </w:t>
      </w:r>
      <w:r w:rsidRPr="0011407C">
        <w:rPr>
          <w:rFonts w:ascii="David" w:hAnsi="David" w:hint="eastAsia"/>
          <w:rtl/>
        </w:rPr>
        <w:t>לעזוב</w:t>
      </w:r>
      <w:r w:rsidRPr="0011407C">
        <w:rPr>
          <w:rFonts w:ascii="David" w:hAnsi="David"/>
          <w:rtl/>
        </w:rPr>
        <w:t xml:space="preserve"> </w:t>
      </w:r>
      <w:r w:rsidRPr="0011407C">
        <w:rPr>
          <w:rFonts w:ascii="David" w:hAnsi="David" w:hint="eastAsia"/>
          <w:rtl/>
        </w:rPr>
        <w:t>את</w:t>
      </w:r>
      <w:r w:rsidRPr="0011407C">
        <w:rPr>
          <w:rFonts w:ascii="David" w:hAnsi="David"/>
          <w:rtl/>
        </w:rPr>
        <w:t xml:space="preserve"> </w:t>
      </w:r>
      <w:r w:rsidRPr="0011407C">
        <w:rPr>
          <w:rFonts w:ascii="David" w:hAnsi="David" w:hint="eastAsia"/>
          <w:rtl/>
        </w:rPr>
        <w:t>המקום</w:t>
      </w:r>
      <w:r w:rsidRPr="0011407C">
        <w:rPr>
          <w:rFonts w:ascii="David" w:hAnsi="David"/>
          <w:rtl/>
        </w:rPr>
        <w:t xml:space="preserve"> </w:t>
      </w:r>
      <w:r w:rsidRPr="0011407C">
        <w:rPr>
          <w:rFonts w:ascii="David" w:hAnsi="David" w:hint="eastAsia"/>
          <w:rtl/>
        </w:rPr>
        <w:t>ולשכור</w:t>
      </w:r>
      <w:r w:rsidRPr="0011407C">
        <w:rPr>
          <w:rFonts w:ascii="David" w:hAnsi="David"/>
          <w:rtl/>
        </w:rPr>
        <w:t xml:space="preserve"> </w:t>
      </w:r>
      <w:r w:rsidRPr="0011407C">
        <w:rPr>
          <w:rFonts w:ascii="David" w:hAnsi="David" w:hint="eastAsia"/>
          <w:rtl/>
        </w:rPr>
        <w:t>דירה</w:t>
      </w:r>
      <w:r w:rsidRPr="0011407C">
        <w:rPr>
          <w:rFonts w:ascii="David" w:hAnsi="David"/>
          <w:rtl/>
        </w:rPr>
        <w:t xml:space="preserve"> </w:t>
      </w:r>
      <w:r w:rsidRPr="0011407C">
        <w:rPr>
          <w:rFonts w:ascii="David" w:hAnsi="David" w:hint="eastAsia"/>
          <w:rtl/>
        </w:rPr>
        <w:t>בבית</w:t>
      </w:r>
      <w:r w:rsidRPr="0011407C">
        <w:rPr>
          <w:rFonts w:ascii="David" w:hAnsi="David"/>
          <w:rtl/>
        </w:rPr>
        <w:t xml:space="preserve"> </w:t>
      </w:r>
      <w:r w:rsidRPr="0011407C">
        <w:rPr>
          <w:rFonts w:ascii="David" w:hAnsi="David" w:hint="eastAsia"/>
          <w:rtl/>
        </w:rPr>
        <w:t>חנינא</w:t>
      </w:r>
      <w:r w:rsidRPr="0011407C">
        <w:rPr>
          <w:rFonts w:ascii="David" w:hAnsi="David"/>
          <w:rtl/>
        </w:rPr>
        <w:t>.</w:t>
      </w:r>
    </w:p>
    <w:p w14:paraId="2319AC7A" w14:textId="77777777" w:rsidR="002C3E14" w:rsidRPr="0011407C" w:rsidRDefault="002C3E14" w:rsidP="002C3E14">
      <w:pPr>
        <w:spacing w:line="360" w:lineRule="auto"/>
        <w:jc w:val="both"/>
        <w:rPr>
          <w:rtl/>
        </w:rPr>
      </w:pPr>
    </w:p>
    <w:p w14:paraId="2AFA9492" w14:textId="77777777" w:rsidR="002C3E14" w:rsidRPr="0011407C" w:rsidRDefault="002C3E14" w:rsidP="002C3E14">
      <w:pPr>
        <w:spacing w:line="360" w:lineRule="auto"/>
        <w:jc w:val="both"/>
        <w:rPr>
          <w:rtl/>
        </w:rPr>
      </w:pPr>
      <w:r w:rsidRPr="0011407C">
        <w:rPr>
          <w:rtl/>
        </w:rPr>
        <w:t>לנאשם 2 אין הרשעות קודמות, הוא הכיר באחריותו, אך נטה לטשטוש חלקו בעבירה ולתאר זאת כמעשה ילדותי שנעשה מתוך חוסר מחשבה. התרשמות שירות המבחן היא, שהנאשם 2 נוטה להטיל את האחריות על אחרים ובכללם, שותפיו לעבירה.</w:t>
      </w:r>
    </w:p>
    <w:p w14:paraId="6A226D1E" w14:textId="77777777" w:rsidR="002C3E14" w:rsidRPr="0011407C" w:rsidRDefault="002C3E14" w:rsidP="002C3E14">
      <w:pPr>
        <w:spacing w:line="360" w:lineRule="auto"/>
        <w:jc w:val="both"/>
        <w:rPr>
          <w:rtl/>
        </w:rPr>
      </w:pPr>
    </w:p>
    <w:p w14:paraId="45C10E0F" w14:textId="77777777" w:rsidR="002C3E14" w:rsidRPr="0011407C" w:rsidRDefault="002C3E14" w:rsidP="002C3E14">
      <w:pPr>
        <w:spacing w:line="360" w:lineRule="auto"/>
        <w:jc w:val="both"/>
        <w:rPr>
          <w:rtl/>
        </w:rPr>
      </w:pPr>
      <w:r w:rsidRPr="0011407C">
        <w:rPr>
          <w:rtl/>
        </w:rPr>
        <w:t>בעניין הערכת הסיכון לעבריינות ובעניין סיכויי השיקום, ציינה קצינת המבחן כי הנאשם הוא בחור צעיר, שזו מעורבותו הראשונה בפלילים, המנסה ליצור תמונה חיובית, תוך שלילת מוקדים בעייתיים בחייו, למעט הסביבה השלילית שבה חי. לנוכח האמור נראה כי היה קושי להעריך את הסיכון. עם זאת, לנוכח מכלול העובדות שפורטו בתסקיר, צוין כי אין המלצה שיקומית, אך הומלץ לשקול את גילו הצעיר של הנאשם בעת קביעת משך תקופת המאסר.</w:t>
      </w:r>
    </w:p>
    <w:p w14:paraId="1A454073" w14:textId="77777777" w:rsidR="002C3E14" w:rsidRPr="0011407C" w:rsidRDefault="002C3E14" w:rsidP="002C3E14">
      <w:pPr>
        <w:spacing w:line="360" w:lineRule="auto"/>
        <w:jc w:val="both"/>
        <w:rPr>
          <w:rtl/>
        </w:rPr>
      </w:pPr>
    </w:p>
    <w:p w14:paraId="6DC63DF0" w14:textId="77777777" w:rsidR="002C3E14" w:rsidRPr="0011407C" w:rsidRDefault="002C3E14" w:rsidP="002C3E14">
      <w:pPr>
        <w:spacing w:line="360" w:lineRule="auto"/>
        <w:ind w:firstLine="720"/>
        <w:jc w:val="both"/>
        <w:rPr>
          <w:rtl/>
        </w:rPr>
      </w:pPr>
      <w:r w:rsidRPr="0011407C">
        <w:rPr>
          <w:b/>
          <w:bCs/>
          <w:u w:val="single"/>
          <w:rtl/>
        </w:rPr>
        <w:t>טענות המאשימה בעניין העונש</w:t>
      </w:r>
    </w:p>
    <w:p w14:paraId="694308EF" w14:textId="77777777" w:rsidR="002C3E14" w:rsidRPr="0011407C" w:rsidRDefault="002C3E14" w:rsidP="002C3E14">
      <w:pPr>
        <w:spacing w:line="360" w:lineRule="auto"/>
        <w:jc w:val="both"/>
        <w:rPr>
          <w:rtl/>
        </w:rPr>
      </w:pPr>
    </w:p>
    <w:p w14:paraId="4BBAB6A1" w14:textId="77777777" w:rsidR="002C3E14" w:rsidRPr="0011407C" w:rsidRDefault="002C3E14" w:rsidP="002C3E14">
      <w:pPr>
        <w:spacing w:line="360" w:lineRule="auto"/>
        <w:jc w:val="both"/>
        <w:rPr>
          <w:rtl/>
        </w:rPr>
      </w:pPr>
      <w:r w:rsidRPr="0011407C">
        <w:rPr>
          <w:rtl/>
        </w:rPr>
        <w:t>35.</w:t>
      </w:r>
      <w:r w:rsidRPr="0011407C">
        <w:rPr>
          <w:rtl/>
        </w:rPr>
        <w:tab/>
        <w:t>בכל הנוגע לעניין חומרת העבירה שעבר הנאשם והפסיקה בעניין עבירות סחר בנשק, טענות באת-כוחה של המאשימה בעניין הנאשם 2 זהות בעיקרן לטענות שנטענו בעניין הנאשם 1 ולכן, דומה כי אין צורך לחזור על הדברים.</w:t>
      </w:r>
    </w:p>
    <w:p w14:paraId="54FD175A" w14:textId="77777777" w:rsidR="002C3E14" w:rsidRPr="0011407C" w:rsidRDefault="002C3E14" w:rsidP="002C3E14">
      <w:pPr>
        <w:spacing w:line="360" w:lineRule="auto"/>
        <w:jc w:val="both"/>
        <w:rPr>
          <w:rtl/>
        </w:rPr>
      </w:pPr>
    </w:p>
    <w:p w14:paraId="0C75C1DF" w14:textId="77777777" w:rsidR="002C3E14" w:rsidRPr="0011407C" w:rsidRDefault="002C3E14" w:rsidP="002C3E14">
      <w:pPr>
        <w:spacing w:line="360" w:lineRule="auto"/>
        <w:jc w:val="both"/>
        <w:rPr>
          <w:rtl/>
        </w:rPr>
      </w:pPr>
      <w:r w:rsidRPr="0011407C">
        <w:rPr>
          <w:rtl/>
        </w:rPr>
        <w:t xml:space="preserve">בעניין העבירה שבה הורשע הנאשם 2, טענה המאשימה כי יש לראות את העובדות ככאלה הנוגעות לשתי עסקאות. באירוע הראשון הנאשם 2 היה מי שהביא את האקדח לסוכן, דרך אותו, נקב במחיר וידע על האדם ששמר את האקדח. באירוע השני, מתוארת מעורבותו העמוקה של הנאשם 2 בקידום עסקת הסחר בנשק, בתכנונה ובהוצאתה אל הפועל עם נאשמים 1 ו-3 וכן בחלוקת התמורה. </w:t>
      </w:r>
    </w:p>
    <w:p w14:paraId="1C9B4A40" w14:textId="77777777" w:rsidR="002C3E14" w:rsidRPr="0011407C" w:rsidRDefault="002C3E14" w:rsidP="002C3E14">
      <w:pPr>
        <w:spacing w:line="360" w:lineRule="auto"/>
        <w:jc w:val="both"/>
        <w:rPr>
          <w:u w:val="single"/>
          <w:rtl/>
        </w:rPr>
      </w:pPr>
    </w:p>
    <w:p w14:paraId="0C7C429C" w14:textId="77777777" w:rsidR="002C3E14" w:rsidRPr="0011407C" w:rsidRDefault="002C3E14" w:rsidP="002C3E14">
      <w:pPr>
        <w:spacing w:line="360" w:lineRule="auto"/>
        <w:jc w:val="both"/>
        <w:rPr>
          <w:rtl/>
        </w:rPr>
      </w:pPr>
      <w:r w:rsidRPr="0011407C">
        <w:rPr>
          <w:rtl/>
        </w:rPr>
        <w:t>36.</w:t>
      </w:r>
      <w:r w:rsidRPr="0011407C">
        <w:rPr>
          <w:rtl/>
        </w:rPr>
        <w:tab/>
        <w:t>באת-כוח המאשימה הפנתה אל אותם פסקי-דין שאליהם הפנתה המאשימה במסגרת הטיעונים לעונש בעניין הנאשם 1. בהתאם לכך טענה, כי על מתחם העונש להיות בין שנתיים לשש שנות מאסר.</w:t>
      </w:r>
    </w:p>
    <w:p w14:paraId="1614077B" w14:textId="77777777" w:rsidR="002C3E14" w:rsidRPr="0011407C" w:rsidRDefault="002C3E14" w:rsidP="002C3E14">
      <w:pPr>
        <w:spacing w:line="360" w:lineRule="auto"/>
        <w:jc w:val="both"/>
        <w:rPr>
          <w:rtl/>
        </w:rPr>
      </w:pPr>
    </w:p>
    <w:p w14:paraId="196FC4FD" w14:textId="77777777" w:rsidR="002C3E14" w:rsidRPr="0011407C" w:rsidRDefault="002C3E14" w:rsidP="002C3E14">
      <w:pPr>
        <w:spacing w:line="360" w:lineRule="auto"/>
        <w:jc w:val="both"/>
        <w:rPr>
          <w:rtl/>
        </w:rPr>
      </w:pPr>
      <w:r w:rsidRPr="0011407C">
        <w:rPr>
          <w:rtl/>
        </w:rPr>
        <w:t>באשר לעונש שייקבע בתוך מתחם העונש, טענת המאשימה היא כי יש לזקוף לזכות הנאשם 2 את עברו הנקי וכן את ההכרה באחריותו, אך יש לתת את הדעת לתסקיר שאינו חיובי וממנו אף עולה שהנאשם מקטין ומטשטש את אחריותו. למרות זאת הודיעה המאשימה, כי מאחר שהתחייבה לעתור לעונש שיהיה ברף התחתון של מתחם העונש, היא אינה חורגת מכך.</w:t>
      </w:r>
    </w:p>
    <w:p w14:paraId="6FE4E670" w14:textId="77777777" w:rsidR="002C3E14" w:rsidRPr="0011407C" w:rsidRDefault="002C3E14" w:rsidP="002C3E14">
      <w:pPr>
        <w:spacing w:line="360" w:lineRule="auto"/>
        <w:jc w:val="both"/>
        <w:rPr>
          <w:rtl/>
        </w:rPr>
      </w:pPr>
    </w:p>
    <w:p w14:paraId="3B69504C" w14:textId="77777777" w:rsidR="002C3E14" w:rsidRPr="0011407C" w:rsidRDefault="002C3E14" w:rsidP="002C3E14">
      <w:pPr>
        <w:spacing w:line="360" w:lineRule="auto"/>
        <w:ind w:firstLine="720"/>
        <w:jc w:val="both"/>
        <w:rPr>
          <w:rtl/>
        </w:rPr>
      </w:pPr>
      <w:r w:rsidRPr="0011407C">
        <w:rPr>
          <w:b/>
          <w:bCs/>
          <w:u w:val="single"/>
          <w:rtl/>
        </w:rPr>
        <w:t>טענות בא-כוח הנאשם 2 בעניין העונש</w:t>
      </w:r>
    </w:p>
    <w:p w14:paraId="523A45F4" w14:textId="77777777" w:rsidR="002C3E14" w:rsidRPr="0011407C" w:rsidRDefault="002C3E14" w:rsidP="002C3E14">
      <w:pPr>
        <w:spacing w:line="360" w:lineRule="auto"/>
        <w:jc w:val="both"/>
        <w:rPr>
          <w:rtl/>
        </w:rPr>
      </w:pPr>
    </w:p>
    <w:p w14:paraId="209A9362" w14:textId="77777777" w:rsidR="002C3E14" w:rsidRPr="0011407C" w:rsidRDefault="002C3E14" w:rsidP="002C3E14">
      <w:pPr>
        <w:spacing w:line="360" w:lineRule="auto"/>
        <w:jc w:val="both"/>
        <w:rPr>
          <w:rtl/>
        </w:rPr>
      </w:pPr>
      <w:r w:rsidRPr="0011407C">
        <w:rPr>
          <w:rtl/>
        </w:rPr>
        <w:t>37.</w:t>
      </w:r>
      <w:r w:rsidRPr="0011407C">
        <w:rPr>
          <w:rtl/>
        </w:rPr>
        <w:tab/>
        <w:t>בא-כוח הנאשם עמד על כך שהנאשם 2 הוא בחור צעיר נעדר הרשעות קודמות, אשר כפי שעולה מתסקיר שירות המבחן, גדל בסביבה קשה ומורכבת, שבעטיה נגרר למעידה החד פעמית שהובילה לכך שעבר את העבירה שבה הורשע.</w:t>
      </w:r>
    </w:p>
    <w:p w14:paraId="6514E619" w14:textId="77777777" w:rsidR="002C3E14" w:rsidRPr="0011407C" w:rsidRDefault="002C3E14" w:rsidP="002C3E14">
      <w:pPr>
        <w:spacing w:line="360" w:lineRule="auto"/>
        <w:jc w:val="both"/>
        <w:rPr>
          <w:rtl/>
        </w:rPr>
      </w:pPr>
    </w:p>
    <w:p w14:paraId="6DCC4291" w14:textId="77777777" w:rsidR="002C3E14" w:rsidRPr="0011407C" w:rsidRDefault="002C3E14" w:rsidP="002C3E14">
      <w:pPr>
        <w:spacing w:line="360" w:lineRule="auto"/>
        <w:jc w:val="both"/>
        <w:rPr>
          <w:rtl/>
        </w:rPr>
      </w:pPr>
      <w:r w:rsidRPr="0011407C">
        <w:rPr>
          <w:rtl/>
        </w:rPr>
        <w:t>בא-כוח הנאשם הפנה אל מספר פסקי-דין שבהם לטענתו, מתחמי הענישה שנקבעו והעונשים שהוטלו היו נמוכים מאלו שלהם טענה המאשימה. לפיכך ומאחר שמדובר בעבירה אחת של סחר בנשק, יש לטענתו להעמיד את מתחם העונש בין אפס ל-18 חודשי מאסר בפועל בניכוי ימי המעצר.</w:t>
      </w:r>
    </w:p>
    <w:p w14:paraId="5022ADAF" w14:textId="77777777" w:rsidR="002C3E14" w:rsidRPr="0011407C" w:rsidRDefault="002C3E14" w:rsidP="002C3E14">
      <w:pPr>
        <w:spacing w:line="360" w:lineRule="auto"/>
        <w:jc w:val="both"/>
        <w:rPr>
          <w:rtl/>
        </w:rPr>
      </w:pPr>
    </w:p>
    <w:p w14:paraId="5D6DF9E6" w14:textId="77777777" w:rsidR="002C3E14" w:rsidRPr="0011407C" w:rsidRDefault="002C3E14" w:rsidP="002C3E14">
      <w:pPr>
        <w:spacing w:line="360" w:lineRule="auto"/>
        <w:jc w:val="both"/>
        <w:rPr>
          <w:rtl/>
        </w:rPr>
      </w:pPr>
      <w:r w:rsidRPr="0011407C">
        <w:rPr>
          <w:rtl/>
        </w:rPr>
        <w:t xml:space="preserve">אקדים ואעיר, כי מהטעמים שעליהם עמדתי במסגרת הדיון בעניין עונשו של הנאשם 1, לא מצאתי לנכון לפרט את כל גזרי הדין שאליהם הפנה בא-כוח הנאשם 2, שרובם ניתנו לפני כחמש עד שש שנים, קודם למגמת ההחמרה הבאה לידי ביטוי בפסיקה מהשנים האחרונות. </w:t>
      </w:r>
    </w:p>
    <w:p w14:paraId="5F18D8E6" w14:textId="77777777" w:rsidR="002C3E14" w:rsidRPr="0011407C" w:rsidRDefault="002C3E14" w:rsidP="002C3E14">
      <w:pPr>
        <w:spacing w:line="360" w:lineRule="auto"/>
        <w:jc w:val="both"/>
        <w:rPr>
          <w:rtl/>
        </w:rPr>
      </w:pPr>
    </w:p>
    <w:p w14:paraId="5745E26B" w14:textId="77777777" w:rsidR="002C3E14" w:rsidRPr="0011407C" w:rsidRDefault="002C3E14" w:rsidP="002C3E14">
      <w:pPr>
        <w:spacing w:line="360" w:lineRule="auto"/>
        <w:ind w:firstLine="720"/>
        <w:jc w:val="both"/>
        <w:rPr>
          <w:b/>
          <w:bCs/>
          <w:u w:val="single"/>
          <w:rtl/>
        </w:rPr>
      </w:pPr>
      <w:r w:rsidRPr="0011407C">
        <w:rPr>
          <w:b/>
          <w:bCs/>
          <w:u w:val="single"/>
          <w:rtl/>
        </w:rPr>
        <w:t>קביעת מתחם העונש ההולם</w:t>
      </w:r>
    </w:p>
    <w:p w14:paraId="2F0C0E2B" w14:textId="77777777" w:rsidR="002C3E14" w:rsidRPr="0011407C" w:rsidRDefault="002C3E14" w:rsidP="002C3E14">
      <w:pPr>
        <w:spacing w:line="360" w:lineRule="auto"/>
        <w:jc w:val="both"/>
        <w:rPr>
          <w:rtl/>
        </w:rPr>
      </w:pPr>
    </w:p>
    <w:p w14:paraId="7C8865A7" w14:textId="77777777" w:rsidR="002C3E14" w:rsidRPr="0011407C" w:rsidRDefault="002C3E14" w:rsidP="002C3E14">
      <w:pPr>
        <w:spacing w:line="360" w:lineRule="auto"/>
        <w:jc w:val="both"/>
        <w:rPr>
          <w:rtl/>
        </w:rPr>
      </w:pPr>
      <w:r w:rsidRPr="0011407C">
        <w:rPr>
          <w:rtl/>
        </w:rPr>
        <w:tab/>
      </w:r>
      <w:r w:rsidRPr="0011407C">
        <w:rPr>
          <w:b/>
          <w:bCs/>
        </w:rPr>
        <w:sym w:font="Wingdings" w:char="F077"/>
      </w:r>
      <w:r w:rsidRPr="0011407C">
        <w:rPr>
          <w:b/>
          <w:bCs/>
          <w:rtl/>
        </w:rPr>
        <w:t xml:space="preserve">   </w:t>
      </w:r>
      <w:r w:rsidRPr="0011407C">
        <w:rPr>
          <w:b/>
          <w:bCs/>
          <w:u w:val="single"/>
          <w:rtl/>
        </w:rPr>
        <w:t>כללי</w:t>
      </w:r>
    </w:p>
    <w:p w14:paraId="17B0B64D" w14:textId="77777777" w:rsidR="002C3E14" w:rsidRPr="0011407C" w:rsidRDefault="002C3E14" w:rsidP="002C3E14">
      <w:pPr>
        <w:spacing w:line="360" w:lineRule="auto"/>
        <w:jc w:val="both"/>
        <w:rPr>
          <w:rtl/>
        </w:rPr>
      </w:pPr>
    </w:p>
    <w:p w14:paraId="714E5A8C" w14:textId="77777777" w:rsidR="002C3E14" w:rsidRPr="0011407C" w:rsidRDefault="002C3E14" w:rsidP="002C3E14">
      <w:pPr>
        <w:spacing w:line="360" w:lineRule="auto"/>
        <w:jc w:val="both"/>
        <w:rPr>
          <w:rtl/>
        </w:rPr>
      </w:pPr>
      <w:r w:rsidRPr="0011407C">
        <w:rPr>
          <w:rtl/>
        </w:rPr>
        <w:t>38.</w:t>
      </w:r>
      <w:r w:rsidRPr="0011407C">
        <w:rPr>
          <w:rtl/>
        </w:rPr>
        <w:tab/>
        <w:t>הדברים המובאים לעיל, במסגרת גזר הדין בעניין הנאשם 1, בנושא הערכים המוגנים שנפגעו מעבירות הנשק ומידת הפגיעה בערכים אלו וכן בנושא מדיניות הענישה הנוהגת, יפים גם לעניין גזר דינו של הנאשם 2.</w:t>
      </w:r>
    </w:p>
    <w:p w14:paraId="65F49E00" w14:textId="77777777" w:rsidR="002C3E14" w:rsidRPr="0011407C" w:rsidRDefault="002C3E14" w:rsidP="002C3E14">
      <w:pPr>
        <w:spacing w:line="360" w:lineRule="auto"/>
        <w:jc w:val="both"/>
        <w:rPr>
          <w:rtl/>
        </w:rPr>
      </w:pPr>
    </w:p>
    <w:p w14:paraId="745E4AA0" w14:textId="77777777" w:rsidR="002C3E14" w:rsidRPr="0011407C" w:rsidRDefault="002C3E14" w:rsidP="002C3E14">
      <w:pPr>
        <w:spacing w:line="360" w:lineRule="auto"/>
        <w:jc w:val="both"/>
        <w:rPr>
          <w:b/>
          <w:bCs/>
          <w:u w:val="single"/>
          <w:rtl/>
        </w:rPr>
      </w:pPr>
      <w:r w:rsidRPr="0011407C">
        <w:rPr>
          <w:rtl/>
        </w:rPr>
        <w:tab/>
      </w:r>
      <w:r w:rsidRPr="0011407C">
        <w:rPr>
          <w:b/>
          <w:bCs/>
        </w:rPr>
        <w:sym w:font="Wingdings" w:char="F077"/>
      </w:r>
      <w:r w:rsidRPr="0011407C">
        <w:rPr>
          <w:b/>
          <w:bCs/>
          <w:rtl/>
        </w:rPr>
        <w:t xml:space="preserve">   </w:t>
      </w:r>
      <w:r w:rsidRPr="0011407C">
        <w:rPr>
          <w:b/>
          <w:bCs/>
          <w:u w:val="single"/>
          <w:rtl/>
        </w:rPr>
        <w:t>שקילת הנסיבות הקשורות בעבירה</w:t>
      </w:r>
    </w:p>
    <w:p w14:paraId="6061DA27" w14:textId="77777777" w:rsidR="002C3E14" w:rsidRPr="0011407C" w:rsidRDefault="002C3E14" w:rsidP="002C3E14">
      <w:pPr>
        <w:spacing w:line="360" w:lineRule="auto"/>
        <w:jc w:val="both"/>
        <w:rPr>
          <w:rtl/>
        </w:rPr>
      </w:pPr>
    </w:p>
    <w:p w14:paraId="24FAF817" w14:textId="77777777" w:rsidR="002C3E14" w:rsidRPr="0011407C" w:rsidRDefault="002C3E14" w:rsidP="002C3E14">
      <w:pPr>
        <w:spacing w:line="360" w:lineRule="auto"/>
        <w:jc w:val="both"/>
        <w:rPr>
          <w:rtl/>
        </w:rPr>
      </w:pPr>
      <w:r w:rsidRPr="0011407C">
        <w:rPr>
          <w:rtl/>
        </w:rPr>
        <w:t>39.</w:t>
      </w:r>
      <w:r w:rsidRPr="0011407C">
        <w:rPr>
          <w:rtl/>
        </w:rPr>
        <w:tab/>
        <w:t>במסגרת שקילת הנסיבות הקשורות במעשה העבירה נשקלו עובדות כתב האישום שבהן הודה הנאשם, שלפיהן מקובלת עליי טענת המאשימה, כי הנאשם 1 היה גורם משמעותי, גם אם לא המרכזי בעבירה המתוארת בכתב האישום בעניינו. הנאשם 2 היה מי שהביא את האקדח הראשון, שבסופו של דבר לא נמכר, הוא גם דרך את אותו אקדח ומסר אותו לסוכן. אף ניכר כי הוא היה בקשר עם בעל האקדח שהעביר את האקדח למכירה. בעניין האירוע השני, הקשור באקדח שבסופו של דבר נמכר, הנאשם 2 היה מעורב בתכנון העסקה וקידומה ואף בחלוקת כספי התמורה.</w:t>
      </w:r>
    </w:p>
    <w:p w14:paraId="4B0C4FBD" w14:textId="77777777" w:rsidR="002C3E14" w:rsidRPr="0011407C" w:rsidRDefault="002C3E14" w:rsidP="002C3E14">
      <w:pPr>
        <w:spacing w:line="360" w:lineRule="auto"/>
        <w:jc w:val="both"/>
        <w:rPr>
          <w:rtl/>
        </w:rPr>
      </w:pPr>
    </w:p>
    <w:p w14:paraId="325BE725" w14:textId="77777777" w:rsidR="002C3E14" w:rsidRPr="0011407C" w:rsidRDefault="002C3E14" w:rsidP="002C3E14">
      <w:pPr>
        <w:spacing w:line="360" w:lineRule="auto"/>
        <w:jc w:val="both"/>
        <w:rPr>
          <w:rtl/>
        </w:rPr>
      </w:pPr>
      <w:r w:rsidRPr="0011407C">
        <w:rPr>
          <w:rtl/>
        </w:rPr>
        <w:tab/>
      </w:r>
      <w:r w:rsidRPr="0011407C">
        <w:rPr>
          <w:b/>
          <w:bCs/>
        </w:rPr>
        <w:sym w:font="Wingdings" w:char="F077"/>
      </w:r>
      <w:r w:rsidRPr="0011407C">
        <w:rPr>
          <w:b/>
          <w:bCs/>
          <w:rtl/>
        </w:rPr>
        <w:t xml:space="preserve">   </w:t>
      </w:r>
      <w:r w:rsidRPr="0011407C">
        <w:rPr>
          <w:b/>
          <w:bCs/>
          <w:u w:val="single"/>
          <w:rtl/>
        </w:rPr>
        <w:t>קביעת מתחם העונש ההולם - סיכום</w:t>
      </w:r>
    </w:p>
    <w:p w14:paraId="0ABF35FC" w14:textId="77777777" w:rsidR="002C3E14" w:rsidRPr="0011407C" w:rsidRDefault="002C3E14" w:rsidP="002C3E14">
      <w:pPr>
        <w:spacing w:line="360" w:lineRule="auto"/>
        <w:jc w:val="both"/>
        <w:rPr>
          <w:rtl/>
        </w:rPr>
      </w:pPr>
    </w:p>
    <w:p w14:paraId="6486B938" w14:textId="77777777" w:rsidR="002C3E14" w:rsidRPr="0011407C" w:rsidRDefault="002C3E14" w:rsidP="002C3E14">
      <w:pPr>
        <w:spacing w:line="360" w:lineRule="auto"/>
        <w:jc w:val="both"/>
        <w:rPr>
          <w:rFonts w:ascii="David" w:hAnsi="David"/>
          <w:rtl/>
        </w:rPr>
      </w:pPr>
      <w:r w:rsidRPr="0011407C">
        <w:rPr>
          <w:rtl/>
        </w:rPr>
        <w:t>40.</w:t>
      </w:r>
      <w:r w:rsidRPr="0011407C">
        <w:rPr>
          <w:rtl/>
        </w:rPr>
        <w:tab/>
        <w:t>בהתחשב בערכים החברתיים שנפגעו ממעשי עבירת הסחר בנשק המתוארת בכתב האישום, במידת הפגיעה בהם, כפי שעמדנו על כך לעיל (במסגרת גזר הדין בעניינו של הנאשם 1), וכן תוך התחשבות במדיניות הענישה הנהוגה ובנסיבות שבהן נעברה העבירה ובכלל זה העובדה שדובר בסחר באקדח (בשונה מרובה סער), מתחם העונש ההולם הוא בין 24 ל-48 חודשי מאסר בפועל</w:t>
      </w:r>
      <w:r w:rsidRPr="0011407C">
        <w:rPr>
          <w:rFonts w:ascii="David" w:hAnsi="David"/>
          <w:rtl/>
        </w:rPr>
        <w:t xml:space="preserve">. </w:t>
      </w:r>
    </w:p>
    <w:p w14:paraId="1F7C8DC9" w14:textId="77777777" w:rsidR="002C3E14" w:rsidRPr="0011407C" w:rsidRDefault="002C3E14" w:rsidP="002C3E14">
      <w:pPr>
        <w:spacing w:line="360" w:lineRule="auto"/>
        <w:jc w:val="both"/>
        <w:rPr>
          <w:rtl/>
        </w:rPr>
      </w:pPr>
    </w:p>
    <w:p w14:paraId="085815D7" w14:textId="77777777" w:rsidR="002C3E14" w:rsidRPr="0011407C" w:rsidRDefault="002C3E14" w:rsidP="002C3E14">
      <w:pPr>
        <w:spacing w:line="360" w:lineRule="auto"/>
        <w:ind w:firstLine="720"/>
        <w:jc w:val="both"/>
        <w:rPr>
          <w:b/>
          <w:bCs/>
          <w:u w:val="single"/>
          <w:rtl/>
        </w:rPr>
      </w:pPr>
      <w:r w:rsidRPr="0011407C">
        <w:rPr>
          <w:b/>
          <w:bCs/>
          <w:u w:val="single"/>
          <w:rtl/>
        </w:rPr>
        <w:t>גזירת העונש המתאים לנאשם 2 ושקילת נסיבות שאינן קשורות במעשה העבירה</w:t>
      </w:r>
    </w:p>
    <w:p w14:paraId="364A86F6" w14:textId="77777777" w:rsidR="002C3E14" w:rsidRPr="0011407C" w:rsidRDefault="002C3E14" w:rsidP="002C3E14">
      <w:pPr>
        <w:spacing w:line="360" w:lineRule="auto"/>
        <w:jc w:val="both"/>
        <w:rPr>
          <w:rtl/>
        </w:rPr>
      </w:pPr>
    </w:p>
    <w:p w14:paraId="64286B80" w14:textId="77777777" w:rsidR="002C3E14" w:rsidRPr="0011407C" w:rsidRDefault="002C3E14" w:rsidP="002C3E14">
      <w:pPr>
        <w:spacing w:line="360" w:lineRule="auto"/>
        <w:jc w:val="both"/>
        <w:rPr>
          <w:rtl/>
        </w:rPr>
      </w:pPr>
      <w:r w:rsidRPr="0011407C">
        <w:rPr>
          <w:rtl/>
        </w:rPr>
        <w:t>41.</w:t>
      </w:r>
      <w:r w:rsidRPr="0011407C">
        <w:rPr>
          <w:rtl/>
        </w:rPr>
        <w:tab/>
        <w:t xml:space="preserve">בשלב גזירת העונש המתאים לנאשם 2 בגדרי מתחם העונש ההולם, יש להתחשב בנסיבות שאינן קשורות בנסיבות שבהן העבירות נעברו. בעניינו של הנאשם 2 נשקלו השיקולים הבאים: </w:t>
      </w:r>
      <w:r w:rsidRPr="0011407C">
        <w:rPr>
          <w:u w:val="single"/>
          <w:rtl/>
        </w:rPr>
        <w:t>ראשית</w:t>
      </w:r>
      <w:r w:rsidRPr="0011407C">
        <w:rPr>
          <w:rtl/>
        </w:rPr>
        <w:t xml:space="preserve">, הנאשם 2 הכיר באחריותו והודה בעובדות כתב האישום המתוקן, גם אם עשה כן באופן מסויג מעט ומניפולטיבי, כאמור בתסקיר שירות המבחן. בכך חסך זמן שיפוטי יקר וכן חסך את המורכבות הכרוכה בשמיעת עדותו של הסוכן; </w:t>
      </w:r>
      <w:r w:rsidRPr="0011407C">
        <w:rPr>
          <w:u w:val="single"/>
          <w:rtl/>
        </w:rPr>
        <w:t>שנית</w:t>
      </w:r>
      <w:r w:rsidRPr="0011407C">
        <w:rPr>
          <w:rtl/>
        </w:rPr>
        <w:t xml:space="preserve">, גילו הצעיר של הנאשם 2; </w:t>
      </w:r>
      <w:r w:rsidRPr="0011407C">
        <w:rPr>
          <w:u w:val="single"/>
          <w:rtl/>
        </w:rPr>
        <w:t>שלישית</w:t>
      </w:r>
      <w:r w:rsidRPr="0011407C">
        <w:rPr>
          <w:rtl/>
        </w:rPr>
        <w:t xml:space="preserve">, אין לחובת הנאשם 2 הרשעות קודמות; </w:t>
      </w:r>
      <w:r w:rsidRPr="0011407C">
        <w:rPr>
          <w:u w:val="single"/>
          <w:rtl/>
        </w:rPr>
        <w:t>רביעית</w:t>
      </w:r>
      <w:r w:rsidRPr="0011407C">
        <w:rPr>
          <w:rtl/>
        </w:rPr>
        <w:t>, נשקלו נסיבותיו המשפחתיות של הנאשם 2 ובכללן הקשיים המשפחתיים שעמם עליו להתמודד, כמפורט בתסקיר שירות המבחן.</w:t>
      </w:r>
    </w:p>
    <w:p w14:paraId="7DB0E90F" w14:textId="77777777" w:rsidR="002C3E14" w:rsidRPr="0011407C" w:rsidRDefault="002C3E14" w:rsidP="002C3E14">
      <w:pPr>
        <w:spacing w:line="360" w:lineRule="auto"/>
        <w:jc w:val="both"/>
        <w:rPr>
          <w:rtl/>
        </w:rPr>
      </w:pPr>
    </w:p>
    <w:p w14:paraId="06E9E34E" w14:textId="77777777" w:rsidR="002C3E14" w:rsidRPr="0011407C" w:rsidRDefault="002C3E14" w:rsidP="002C3E14">
      <w:pPr>
        <w:spacing w:line="360" w:lineRule="auto"/>
        <w:jc w:val="both"/>
        <w:rPr>
          <w:rtl/>
        </w:rPr>
      </w:pPr>
      <w:r w:rsidRPr="0011407C">
        <w:rPr>
          <w:rtl/>
        </w:rPr>
        <w:t>42.</w:t>
      </w:r>
      <w:r w:rsidRPr="0011407C">
        <w:rPr>
          <w:rtl/>
        </w:rPr>
        <w:tab/>
        <w:t>איזון כל השיקולים האמורים, לרבות עמדת המאשימה, שלפיה יש להעמיד את עונשו של הנאשם 2 בתחתית מתחם העונש, טענותיו של בא-כוח הנאשם 2 וכן הצורך להרתיע את הנאשם 2 ואת כלל הציבור מפני עבירות נשק, ומנגד, גילו הצעיר של הנאשם 2, המצדיק לאפשר לו לשוב לאורח חיים תקין ולהשתקם, מוביל לכך שיש להעמיד את עונש המאסר שיושת עליו בתחתית מתחם העונש ההולם. זאת לצד מאסר מותנה שישמש גורם מרתיע לנאשם מפני האפשרות שיעבור בעתיד עבירות דומות וכן לצד קנס כספי לנוכח הרווחים שהניב הנאשם 2 מעבירת הנשק שעבר.</w:t>
      </w:r>
    </w:p>
    <w:p w14:paraId="55C1EEBE" w14:textId="77777777" w:rsidR="002C3E14" w:rsidRPr="0011407C" w:rsidRDefault="002C3E14" w:rsidP="002C3E14">
      <w:pPr>
        <w:spacing w:line="360" w:lineRule="auto"/>
        <w:jc w:val="both"/>
        <w:rPr>
          <w:rtl/>
        </w:rPr>
      </w:pPr>
    </w:p>
    <w:p w14:paraId="0BF0CCD6" w14:textId="77777777" w:rsidR="002C3E14" w:rsidRPr="0011407C" w:rsidRDefault="002C3E14" w:rsidP="002C3E14">
      <w:pPr>
        <w:spacing w:line="360" w:lineRule="auto"/>
        <w:ind w:firstLine="720"/>
        <w:jc w:val="both"/>
        <w:rPr>
          <w:rtl/>
        </w:rPr>
      </w:pPr>
      <w:r w:rsidRPr="0011407C">
        <w:rPr>
          <w:b/>
          <w:bCs/>
          <w:u w:val="single"/>
          <w:rtl/>
        </w:rPr>
        <w:t>גזר הדין בעניין הנאשם 2 – סיכום</w:t>
      </w:r>
    </w:p>
    <w:p w14:paraId="2FEEF11B" w14:textId="77777777" w:rsidR="002C3E14" w:rsidRPr="0011407C" w:rsidRDefault="002C3E14" w:rsidP="002C3E14">
      <w:pPr>
        <w:spacing w:line="360" w:lineRule="auto"/>
        <w:jc w:val="both"/>
        <w:rPr>
          <w:rtl/>
        </w:rPr>
      </w:pPr>
    </w:p>
    <w:p w14:paraId="7CA45798" w14:textId="77777777" w:rsidR="002C3E14" w:rsidRPr="0011407C" w:rsidRDefault="002C3E14" w:rsidP="002C3E14">
      <w:pPr>
        <w:spacing w:line="360" w:lineRule="auto"/>
        <w:jc w:val="both"/>
        <w:rPr>
          <w:rtl/>
        </w:rPr>
      </w:pPr>
      <w:r w:rsidRPr="0011407C">
        <w:rPr>
          <w:rtl/>
        </w:rPr>
        <w:t>43.</w:t>
      </w:r>
      <w:r w:rsidRPr="0011407C">
        <w:rPr>
          <w:rtl/>
        </w:rPr>
        <w:tab/>
        <w:t>לנוכח כל השיקולים שהובאו לעיל, על הנאשם 2 נגזרים העונשים הבאים:</w:t>
      </w:r>
    </w:p>
    <w:p w14:paraId="47C16AAA" w14:textId="77777777" w:rsidR="002C3E14" w:rsidRPr="0011407C" w:rsidRDefault="002C3E14" w:rsidP="002C3E14">
      <w:pPr>
        <w:spacing w:line="360" w:lineRule="auto"/>
        <w:jc w:val="both"/>
        <w:rPr>
          <w:rtl/>
        </w:rPr>
      </w:pPr>
    </w:p>
    <w:p w14:paraId="6225CCC1" w14:textId="77777777" w:rsidR="002C3E14" w:rsidRPr="0011407C" w:rsidRDefault="002C3E14" w:rsidP="002C3E14">
      <w:pPr>
        <w:spacing w:line="360" w:lineRule="auto"/>
        <w:ind w:left="1440" w:hanging="720"/>
        <w:jc w:val="both"/>
        <w:rPr>
          <w:rtl/>
        </w:rPr>
      </w:pPr>
      <w:r w:rsidRPr="0011407C">
        <w:rPr>
          <w:rtl/>
        </w:rPr>
        <w:t>א.</w:t>
      </w:r>
      <w:r w:rsidRPr="0011407C">
        <w:rPr>
          <w:rtl/>
        </w:rPr>
        <w:tab/>
        <w:t>מאסר בפועל למשך 24 חודש, מיום מעצרו, ביום 30.6.2018.</w:t>
      </w:r>
    </w:p>
    <w:p w14:paraId="5F2CEF83" w14:textId="77777777" w:rsidR="002C3E14" w:rsidRPr="0011407C" w:rsidRDefault="002C3E14" w:rsidP="002C3E14">
      <w:pPr>
        <w:spacing w:line="360" w:lineRule="auto"/>
        <w:ind w:left="1440" w:hanging="720"/>
        <w:jc w:val="both"/>
        <w:rPr>
          <w:rtl/>
        </w:rPr>
      </w:pPr>
      <w:r w:rsidRPr="0011407C">
        <w:rPr>
          <w:rtl/>
        </w:rPr>
        <w:t>ב.</w:t>
      </w:r>
      <w:r w:rsidRPr="0011407C">
        <w:rPr>
          <w:rtl/>
        </w:rPr>
        <w:tab/>
        <w:t>מאסר מותנה למשך ארבעה חודשים. הנאשם לא יישא עונש מאסר זה, אלא אם יעבור תוך שלוש שנים מיום שחרורו מן המאסר עבירת נשק שהיא פשע.</w:t>
      </w:r>
    </w:p>
    <w:p w14:paraId="59ED67E7" w14:textId="77777777" w:rsidR="002C3E14" w:rsidRPr="0011407C" w:rsidRDefault="002C3E14" w:rsidP="002C3E14">
      <w:pPr>
        <w:spacing w:line="360" w:lineRule="auto"/>
        <w:ind w:left="1440" w:hanging="720"/>
        <w:jc w:val="both"/>
        <w:rPr>
          <w:rtl/>
        </w:rPr>
      </w:pPr>
      <w:r w:rsidRPr="0011407C">
        <w:rPr>
          <w:rtl/>
        </w:rPr>
        <w:t>ג.</w:t>
      </w:r>
      <w:r w:rsidRPr="0011407C">
        <w:rPr>
          <w:rtl/>
        </w:rPr>
        <w:tab/>
        <w:t>מאסר מותנה למשך חודשיים. הנאשם לא יישא עונש מאסר זה, אלא אם יעבור תוך שלוש שנים מיום שחרורו מן המאסר עבירת נשק שהיא עוון.</w:t>
      </w:r>
    </w:p>
    <w:p w14:paraId="03B7F7AA" w14:textId="77777777" w:rsidR="002C3E14" w:rsidRPr="0011407C" w:rsidRDefault="002C3E14" w:rsidP="002C3E14">
      <w:pPr>
        <w:spacing w:line="360" w:lineRule="auto"/>
        <w:ind w:left="1440" w:hanging="720"/>
        <w:jc w:val="both"/>
        <w:rPr>
          <w:rtl/>
        </w:rPr>
      </w:pPr>
      <w:r w:rsidRPr="0011407C">
        <w:rPr>
          <w:rtl/>
        </w:rPr>
        <w:t>ד.</w:t>
      </w:r>
      <w:r w:rsidRPr="0011407C">
        <w:rPr>
          <w:rtl/>
        </w:rPr>
        <w:tab/>
        <w:t>קנס כספי בסך 3,500 ₪, או 28 ימי מאסר תמורתו.</w:t>
      </w:r>
    </w:p>
    <w:p w14:paraId="43A4FA11" w14:textId="77777777" w:rsidR="002C3E14" w:rsidRDefault="002C3E14" w:rsidP="002C3E14">
      <w:pPr>
        <w:spacing w:line="360" w:lineRule="auto"/>
        <w:jc w:val="both"/>
        <w:rPr>
          <w:rtl/>
        </w:rPr>
      </w:pPr>
      <w:r w:rsidRPr="0011407C">
        <w:rPr>
          <w:rtl/>
        </w:rPr>
        <w:t xml:space="preserve"> </w:t>
      </w:r>
    </w:p>
    <w:p w14:paraId="2B1A38B1" w14:textId="77777777" w:rsidR="002C3E14" w:rsidRDefault="002C3E14" w:rsidP="002C3E14">
      <w:pPr>
        <w:spacing w:line="360" w:lineRule="auto"/>
        <w:jc w:val="both"/>
        <w:rPr>
          <w:rtl/>
        </w:rPr>
      </w:pPr>
    </w:p>
    <w:p w14:paraId="27FDA1F6" w14:textId="77777777" w:rsidR="002C3E14" w:rsidRDefault="002C3E14" w:rsidP="002C3E14">
      <w:pPr>
        <w:spacing w:line="360" w:lineRule="auto"/>
        <w:jc w:val="both"/>
        <w:rPr>
          <w:rtl/>
        </w:rPr>
      </w:pPr>
    </w:p>
    <w:p w14:paraId="483B3508" w14:textId="77777777" w:rsidR="002C3E14" w:rsidRDefault="002C3E14" w:rsidP="002C3E14">
      <w:pPr>
        <w:spacing w:line="360" w:lineRule="auto"/>
        <w:jc w:val="both"/>
        <w:rPr>
          <w:rtl/>
        </w:rPr>
      </w:pPr>
    </w:p>
    <w:p w14:paraId="226E4581" w14:textId="77777777" w:rsidR="002C3E14" w:rsidRDefault="002C3E14" w:rsidP="002C3E14">
      <w:pPr>
        <w:spacing w:line="360" w:lineRule="auto"/>
        <w:jc w:val="both"/>
        <w:rPr>
          <w:rtl/>
        </w:rPr>
      </w:pPr>
    </w:p>
    <w:p w14:paraId="7B6D3848" w14:textId="77777777" w:rsidR="002C3E14" w:rsidRDefault="002C3E14" w:rsidP="002C3E14">
      <w:pPr>
        <w:spacing w:line="360" w:lineRule="auto"/>
        <w:jc w:val="both"/>
        <w:rPr>
          <w:rtl/>
        </w:rPr>
      </w:pPr>
    </w:p>
    <w:p w14:paraId="28151ADE" w14:textId="77777777" w:rsidR="002C3E14" w:rsidRDefault="002C3E14" w:rsidP="002C3E14">
      <w:pPr>
        <w:spacing w:line="360" w:lineRule="auto"/>
        <w:jc w:val="both"/>
        <w:rPr>
          <w:rtl/>
        </w:rPr>
      </w:pPr>
    </w:p>
    <w:p w14:paraId="4CB4821A" w14:textId="77777777" w:rsidR="002C3E14" w:rsidRDefault="002C3E14" w:rsidP="002C3E14">
      <w:pPr>
        <w:spacing w:line="360" w:lineRule="auto"/>
        <w:jc w:val="both"/>
        <w:rPr>
          <w:rtl/>
        </w:rPr>
      </w:pPr>
    </w:p>
    <w:p w14:paraId="43EFF5EA" w14:textId="77777777" w:rsidR="002C3E14" w:rsidRDefault="002C3E14" w:rsidP="002C3E14">
      <w:pPr>
        <w:spacing w:line="360" w:lineRule="auto"/>
        <w:jc w:val="both"/>
        <w:rPr>
          <w:rtl/>
        </w:rPr>
      </w:pPr>
    </w:p>
    <w:p w14:paraId="67B9DD02" w14:textId="77777777" w:rsidR="002C3E14" w:rsidRPr="0011407C" w:rsidRDefault="002C3E14" w:rsidP="002C3E14">
      <w:pPr>
        <w:spacing w:line="360" w:lineRule="auto"/>
        <w:jc w:val="both"/>
        <w:rPr>
          <w:rtl/>
        </w:rPr>
      </w:pPr>
    </w:p>
    <w:p w14:paraId="60608F1C" w14:textId="77777777" w:rsidR="002C3E14" w:rsidRPr="0011407C" w:rsidRDefault="002C3E14" w:rsidP="002C3E14">
      <w:pPr>
        <w:spacing w:line="360" w:lineRule="auto"/>
        <w:jc w:val="both"/>
        <w:rPr>
          <w:b/>
          <w:bCs/>
          <w:u w:val="single"/>
          <w:rtl/>
        </w:rPr>
      </w:pPr>
      <w:r w:rsidRPr="0011407C">
        <w:rPr>
          <w:b/>
          <w:bCs/>
          <w:rtl/>
        </w:rPr>
        <w:t>ה.</w:t>
      </w:r>
      <w:r w:rsidRPr="0011407C">
        <w:rPr>
          <w:b/>
          <w:bCs/>
          <w:rtl/>
        </w:rPr>
        <w:tab/>
      </w:r>
      <w:r w:rsidRPr="0011407C">
        <w:rPr>
          <w:b/>
          <w:bCs/>
          <w:u w:val="single"/>
          <w:rtl/>
        </w:rPr>
        <w:t>גזר הדין בעניין הנאשם 3 – מוחמד גראב,  ובעניין הנאשם 4 – ראשד עראר</w:t>
      </w:r>
    </w:p>
    <w:p w14:paraId="735F08E6" w14:textId="77777777" w:rsidR="002C3E14" w:rsidRPr="0011407C" w:rsidRDefault="002C3E14" w:rsidP="002C3E14">
      <w:pPr>
        <w:spacing w:line="360" w:lineRule="auto"/>
        <w:jc w:val="both"/>
        <w:rPr>
          <w:rtl/>
        </w:rPr>
      </w:pPr>
    </w:p>
    <w:p w14:paraId="1FE556B1"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הכרעת הדין בעניין הנאשם 3</w:t>
      </w:r>
    </w:p>
    <w:p w14:paraId="3C3B96F2" w14:textId="77777777" w:rsidR="002C3E14" w:rsidRPr="0011407C" w:rsidRDefault="002C3E14" w:rsidP="002C3E14">
      <w:pPr>
        <w:spacing w:line="360" w:lineRule="auto"/>
        <w:jc w:val="both"/>
        <w:rPr>
          <w:rtl/>
        </w:rPr>
      </w:pPr>
    </w:p>
    <w:p w14:paraId="551AA92A" w14:textId="77777777" w:rsidR="002C3E14" w:rsidRPr="0011407C" w:rsidRDefault="002C3E14" w:rsidP="002C3E14">
      <w:pPr>
        <w:spacing w:line="360" w:lineRule="auto"/>
        <w:jc w:val="both"/>
        <w:rPr>
          <w:rtl/>
        </w:rPr>
      </w:pPr>
      <w:r w:rsidRPr="0011407C">
        <w:rPr>
          <w:rtl/>
        </w:rPr>
        <w:t>44.</w:t>
      </w:r>
      <w:r w:rsidRPr="0011407C">
        <w:rPr>
          <w:rtl/>
        </w:rPr>
        <w:tab/>
        <w:t xml:space="preserve">הנאשם 3, מוחמד גראב, יליד 1993, הודה בדיון מיום 21.1.2019 בעובדות כתב האישום המתוקן בעניינו והורשע בהכרעת הדין שניתנה באותו יום בעבירות הבאות: קשירת קשר לפשע, לפי </w:t>
      </w:r>
      <w:hyperlink r:id="rId64" w:history="1">
        <w:r w:rsidR="00E956A8" w:rsidRPr="00E956A8">
          <w:rPr>
            <w:color w:val="0000FF"/>
            <w:u w:val="single"/>
            <w:rtl/>
          </w:rPr>
          <w:t>סעיף 499(א)(1)</w:t>
        </w:r>
      </w:hyperlink>
      <w:r w:rsidRPr="0011407C">
        <w:rPr>
          <w:rtl/>
        </w:rPr>
        <w:t xml:space="preserve"> ב</w:t>
      </w:r>
      <w:hyperlink r:id="rId65" w:history="1">
        <w:r w:rsidR="00C424F8" w:rsidRPr="00C424F8">
          <w:rPr>
            <w:color w:val="0000FF"/>
            <w:u w:val="single"/>
            <w:rtl/>
          </w:rPr>
          <w:t>חוק העונשין</w:t>
        </w:r>
      </w:hyperlink>
      <w:r w:rsidRPr="0011407C">
        <w:rPr>
          <w:rtl/>
        </w:rPr>
        <w:t xml:space="preserve"> ובעבירה של נשיאת נשק והובלתו, לפי </w:t>
      </w:r>
      <w:hyperlink r:id="rId66" w:history="1">
        <w:r w:rsidR="00E956A8" w:rsidRPr="00E956A8">
          <w:rPr>
            <w:color w:val="0000FF"/>
            <w:u w:val="single"/>
            <w:rtl/>
          </w:rPr>
          <w:t>סעיף 144(ב)</w:t>
        </w:r>
      </w:hyperlink>
      <w:r w:rsidRPr="0011407C">
        <w:rPr>
          <w:rtl/>
        </w:rPr>
        <w:t xml:space="preserve"> בחוק העונשין.</w:t>
      </w:r>
    </w:p>
    <w:p w14:paraId="7AD895A2" w14:textId="77777777" w:rsidR="002C3E14" w:rsidRPr="0011407C" w:rsidRDefault="002C3E14" w:rsidP="002C3E14">
      <w:pPr>
        <w:spacing w:line="360" w:lineRule="auto"/>
        <w:jc w:val="both"/>
        <w:rPr>
          <w:rtl/>
        </w:rPr>
      </w:pPr>
    </w:p>
    <w:p w14:paraId="61F15ED6"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הכרעת דין בעניין הנאשם 4</w:t>
      </w:r>
    </w:p>
    <w:p w14:paraId="03D022AB" w14:textId="77777777" w:rsidR="002C3E14" w:rsidRPr="0011407C" w:rsidRDefault="002C3E14" w:rsidP="002C3E14">
      <w:pPr>
        <w:spacing w:line="360" w:lineRule="auto"/>
        <w:jc w:val="both"/>
        <w:rPr>
          <w:rtl/>
        </w:rPr>
      </w:pPr>
    </w:p>
    <w:p w14:paraId="62CEB550" w14:textId="77777777" w:rsidR="002C3E14" w:rsidRPr="0011407C" w:rsidRDefault="002C3E14" w:rsidP="002C3E14">
      <w:pPr>
        <w:spacing w:line="360" w:lineRule="auto"/>
        <w:jc w:val="both"/>
        <w:rPr>
          <w:rtl/>
        </w:rPr>
      </w:pPr>
      <w:r w:rsidRPr="0011407C">
        <w:rPr>
          <w:rtl/>
        </w:rPr>
        <w:t>45.</w:t>
      </w:r>
      <w:r w:rsidRPr="0011407C">
        <w:rPr>
          <w:rtl/>
        </w:rPr>
        <w:tab/>
        <w:t xml:space="preserve">הנאשם 4, ראשד עראר, יליד 1997, הודה בדיון מיום 9.1.2019 בעובדות כתב האישום המתוקן בעניינו והורשע בהכרעת הדין שניתנה באותו יום בעבירות הבאות: עבירה של החזקת תחמושת, לפי </w:t>
      </w:r>
      <w:hyperlink r:id="rId67" w:history="1">
        <w:r w:rsidR="00E956A8" w:rsidRPr="00E956A8">
          <w:rPr>
            <w:color w:val="0000FF"/>
            <w:u w:val="single"/>
            <w:rtl/>
          </w:rPr>
          <w:t>סעיף 144(א)</w:t>
        </w:r>
      </w:hyperlink>
      <w:r w:rsidRPr="0011407C">
        <w:rPr>
          <w:rtl/>
        </w:rPr>
        <w:t xml:space="preserve"> סיפה ב</w:t>
      </w:r>
      <w:hyperlink r:id="rId68" w:history="1">
        <w:r w:rsidR="00C424F8" w:rsidRPr="00C424F8">
          <w:rPr>
            <w:color w:val="0000FF"/>
            <w:u w:val="single"/>
            <w:rtl/>
          </w:rPr>
          <w:t>חוק העונשין</w:t>
        </w:r>
      </w:hyperlink>
      <w:r w:rsidRPr="0011407C">
        <w:rPr>
          <w:rtl/>
        </w:rPr>
        <w:t xml:space="preserve"> ובעבירה של נשיאת תחמושת והובלתה, לפי </w:t>
      </w:r>
      <w:hyperlink r:id="rId69" w:history="1">
        <w:r w:rsidR="00E956A8" w:rsidRPr="00E956A8">
          <w:rPr>
            <w:color w:val="0000FF"/>
            <w:u w:val="single"/>
            <w:rtl/>
          </w:rPr>
          <w:t>סעיף 144(ב)</w:t>
        </w:r>
      </w:hyperlink>
      <w:r w:rsidRPr="0011407C">
        <w:rPr>
          <w:rtl/>
        </w:rPr>
        <w:t xml:space="preserve"> סיפה בחוק העונשין.</w:t>
      </w:r>
    </w:p>
    <w:p w14:paraId="2F0EAAEF" w14:textId="77777777" w:rsidR="002C3E14" w:rsidRPr="0011407C" w:rsidRDefault="002C3E14" w:rsidP="002C3E14">
      <w:pPr>
        <w:spacing w:line="360" w:lineRule="auto"/>
        <w:jc w:val="both"/>
        <w:rPr>
          <w:rtl/>
        </w:rPr>
      </w:pPr>
    </w:p>
    <w:p w14:paraId="60C069BD"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הסדרי הטיעון בעניין הנאשמים 3 ו-4</w:t>
      </w:r>
    </w:p>
    <w:p w14:paraId="50A56C79" w14:textId="77777777" w:rsidR="002C3E14" w:rsidRPr="0011407C" w:rsidRDefault="002C3E14" w:rsidP="002C3E14">
      <w:pPr>
        <w:spacing w:line="360" w:lineRule="auto"/>
        <w:jc w:val="both"/>
        <w:rPr>
          <w:rtl/>
        </w:rPr>
      </w:pPr>
    </w:p>
    <w:p w14:paraId="753F3E9D" w14:textId="77777777" w:rsidR="002C3E14" w:rsidRPr="0011407C" w:rsidRDefault="002C3E14" w:rsidP="002C3E14">
      <w:pPr>
        <w:spacing w:line="360" w:lineRule="auto"/>
        <w:jc w:val="both"/>
        <w:rPr>
          <w:rtl/>
        </w:rPr>
      </w:pPr>
      <w:r w:rsidRPr="0011407C">
        <w:rPr>
          <w:rtl/>
        </w:rPr>
        <w:t>46.</w:t>
      </w:r>
      <w:r w:rsidRPr="0011407C">
        <w:rPr>
          <w:rtl/>
        </w:rPr>
        <w:tab/>
        <w:t xml:space="preserve">במסגרת הסדר הטיעון </w:t>
      </w:r>
      <w:r w:rsidRPr="0011407C">
        <w:rPr>
          <w:b/>
          <w:bCs/>
          <w:u w:val="single"/>
          <w:rtl/>
        </w:rPr>
        <w:t>בעניין הנאשם 3</w:t>
      </w:r>
      <w:r w:rsidRPr="0011407C">
        <w:rPr>
          <w:rtl/>
        </w:rPr>
        <w:t xml:space="preserve"> הוסכם כי על הנאשם 3 יוטל עונש של שנת מאסר בפועל, בניכוי ימי מעצרו מיום 26.6.2018 ועד יום 21.9.2018, שאז שוחרר מהמעצר למעצר באיזוק אלקטרוני. כן הוסכם, שיוטל עליו מאסר מתונה וקנס.</w:t>
      </w:r>
    </w:p>
    <w:p w14:paraId="1651F304" w14:textId="77777777" w:rsidR="002C3E14" w:rsidRPr="0011407C" w:rsidRDefault="002C3E14" w:rsidP="002C3E14">
      <w:pPr>
        <w:spacing w:line="360" w:lineRule="auto"/>
        <w:jc w:val="both"/>
        <w:rPr>
          <w:rtl/>
        </w:rPr>
      </w:pPr>
    </w:p>
    <w:p w14:paraId="60E49C2B" w14:textId="77777777" w:rsidR="002C3E14" w:rsidRPr="0011407C" w:rsidRDefault="002C3E14" w:rsidP="002C3E14">
      <w:pPr>
        <w:spacing w:line="360" w:lineRule="auto"/>
        <w:jc w:val="both"/>
        <w:rPr>
          <w:rtl/>
        </w:rPr>
      </w:pPr>
      <w:r w:rsidRPr="0011407C">
        <w:rPr>
          <w:rtl/>
        </w:rPr>
        <w:t>47.</w:t>
      </w:r>
      <w:r w:rsidRPr="0011407C">
        <w:rPr>
          <w:rtl/>
        </w:rPr>
        <w:tab/>
        <w:t xml:space="preserve">במסגרת הסדר הטיעון </w:t>
      </w:r>
      <w:r w:rsidRPr="0011407C">
        <w:rPr>
          <w:b/>
          <w:bCs/>
          <w:u w:val="single"/>
          <w:rtl/>
        </w:rPr>
        <w:t>בעניין הנאשם 4</w:t>
      </w:r>
      <w:r w:rsidRPr="0011407C">
        <w:rPr>
          <w:rtl/>
        </w:rPr>
        <w:t xml:space="preserve"> הוסכם כי על הנאשם 4 יוטל עונש של חודשיים מאסר בפועל, בניכוי ימי מעצרו, מיום 1.7.2018 עד יום 30.8.2018. כן הוסכם שיוטל עליו מאסר מותנה וקנס.</w:t>
      </w:r>
    </w:p>
    <w:p w14:paraId="3D4814E8" w14:textId="77777777" w:rsidR="002C3E14" w:rsidRPr="0011407C" w:rsidRDefault="002C3E14" w:rsidP="002C3E14">
      <w:pPr>
        <w:spacing w:line="360" w:lineRule="auto"/>
        <w:jc w:val="both"/>
        <w:rPr>
          <w:rtl/>
        </w:rPr>
      </w:pPr>
    </w:p>
    <w:p w14:paraId="1156E8B8" w14:textId="77777777" w:rsidR="002C3E14" w:rsidRPr="0011407C" w:rsidRDefault="002C3E14" w:rsidP="002C3E14">
      <w:pPr>
        <w:spacing w:line="360" w:lineRule="auto"/>
        <w:ind w:firstLine="720"/>
        <w:jc w:val="both"/>
        <w:rPr>
          <w:b/>
          <w:bCs/>
          <w:u w:val="single"/>
          <w:rtl/>
        </w:rPr>
      </w:pPr>
      <w:r w:rsidRPr="0011407C">
        <w:rPr>
          <w:b/>
          <w:bCs/>
          <w:u w:val="single"/>
          <w:rtl/>
        </w:rPr>
        <w:t>עובדות כתבי האישום המתוקנים בהן הודו נאשמים 3 ו-4</w:t>
      </w:r>
    </w:p>
    <w:p w14:paraId="4E2A858D" w14:textId="77777777" w:rsidR="002C3E14" w:rsidRPr="0011407C" w:rsidRDefault="002C3E14" w:rsidP="002C3E14">
      <w:pPr>
        <w:spacing w:line="360" w:lineRule="auto"/>
        <w:jc w:val="both"/>
        <w:rPr>
          <w:rtl/>
        </w:rPr>
      </w:pPr>
    </w:p>
    <w:p w14:paraId="50526097" w14:textId="77777777" w:rsidR="002C3E14" w:rsidRPr="0011407C" w:rsidRDefault="002C3E14" w:rsidP="002C3E14">
      <w:pPr>
        <w:spacing w:line="360" w:lineRule="auto"/>
        <w:jc w:val="both"/>
        <w:rPr>
          <w:rtl/>
        </w:rPr>
      </w:pPr>
      <w:r w:rsidRPr="0011407C">
        <w:rPr>
          <w:rtl/>
        </w:rPr>
        <w:t>48.</w:t>
      </w:r>
      <w:r w:rsidRPr="0011407C">
        <w:rPr>
          <w:rtl/>
        </w:rPr>
        <w:tab/>
        <w:t>עובדות כתבי האישום שבהן הודו נאשמים 3 ו-4 זהות בעיקרן לעובדות האישום הראשון בכתב האישום המתוקן בעניין הנאשם 1 ולעובדות כתב האישום המתוקן בעניין הנאשם 2, בשינויים המחויבים לעניין הנאשמים 3 ו-4.</w:t>
      </w:r>
    </w:p>
    <w:p w14:paraId="0350700E" w14:textId="77777777" w:rsidR="002C3E14" w:rsidRPr="0011407C" w:rsidRDefault="002C3E14" w:rsidP="002C3E14">
      <w:pPr>
        <w:spacing w:line="360" w:lineRule="auto"/>
        <w:jc w:val="both"/>
        <w:rPr>
          <w:rtl/>
        </w:rPr>
      </w:pPr>
    </w:p>
    <w:p w14:paraId="3FE76B7A"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תסקירי שירות המבחן והרשעות קודמות בעניין נאשם 3</w:t>
      </w:r>
    </w:p>
    <w:p w14:paraId="2C130F79" w14:textId="77777777" w:rsidR="002C3E14" w:rsidRPr="0011407C" w:rsidRDefault="002C3E14" w:rsidP="002C3E14">
      <w:pPr>
        <w:spacing w:line="360" w:lineRule="auto"/>
        <w:jc w:val="both"/>
        <w:rPr>
          <w:rtl/>
        </w:rPr>
      </w:pPr>
    </w:p>
    <w:p w14:paraId="724571DE" w14:textId="77777777" w:rsidR="002C3E14" w:rsidRPr="0011407C" w:rsidRDefault="002C3E14" w:rsidP="002C3E14">
      <w:pPr>
        <w:spacing w:line="360" w:lineRule="auto"/>
        <w:jc w:val="both"/>
        <w:rPr>
          <w:rtl/>
        </w:rPr>
      </w:pPr>
      <w:r w:rsidRPr="0011407C">
        <w:rPr>
          <w:rtl/>
        </w:rPr>
        <w:t>49.</w:t>
      </w:r>
      <w:r w:rsidRPr="0011407C">
        <w:rPr>
          <w:rtl/>
        </w:rPr>
        <w:tab/>
        <w:t>תסקירי שירות המבחן בעניין הנאשמים 3 ו-4 הוגשו ביום 12.5.2019. לנוכח הסדר הטיעון הכולל עונש מוסכם, לא ראיתי צורך לפרט את תוכנם של התסקירים ואף לא מצאתי לנכון להידרש להודאות המסתייגות של מי מבין נאשמים אלו לפני קצין המבחן. זאת לנוכח הודאת הנאשמים לפניי והבהרות באי-כוח הנאשמים לאחר הגשת התסקירים, כפי שמופיע בפרוטוקול הטיעונים לעונש.</w:t>
      </w:r>
    </w:p>
    <w:p w14:paraId="6D2E347A" w14:textId="77777777" w:rsidR="002C3E14" w:rsidRPr="0011407C" w:rsidRDefault="002C3E14" w:rsidP="002C3E14">
      <w:pPr>
        <w:spacing w:line="360" w:lineRule="auto"/>
        <w:jc w:val="both"/>
        <w:rPr>
          <w:rtl/>
        </w:rPr>
      </w:pPr>
    </w:p>
    <w:p w14:paraId="20A01CA4" w14:textId="77777777" w:rsidR="002C3E14" w:rsidRPr="0011407C" w:rsidRDefault="002C3E14" w:rsidP="002C3E14">
      <w:pPr>
        <w:spacing w:line="360" w:lineRule="auto"/>
        <w:jc w:val="both"/>
        <w:rPr>
          <w:rtl/>
        </w:rPr>
      </w:pPr>
      <w:r w:rsidRPr="0011407C">
        <w:rPr>
          <w:rtl/>
        </w:rPr>
        <w:t>50.</w:t>
      </w:r>
      <w:r w:rsidRPr="0011407C">
        <w:rPr>
          <w:rtl/>
        </w:rPr>
        <w:tab/>
        <w:t>לחובת הנאשם 3 הרשעה אחת משנת 2015 בעבירת גניבה שבעטיה הוטל עליו עונש מאסר מותנה.</w:t>
      </w:r>
    </w:p>
    <w:p w14:paraId="39777DD8" w14:textId="77777777" w:rsidR="002C3E14" w:rsidRPr="0011407C" w:rsidRDefault="002C3E14" w:rsidP="002C3E14">
      <w:pPr>
        <w:spacing w:line="360" w:lineRule="auto"/>
        <w:jc w:val="both"/>
        <w:rPr>
          <w:rtl/>
        </w:rPr>
      </w:pPr>
    </w:p>
    <w:p w14:paraId="38239F23" w14:textId="77777777" w:rsidR="002C3E14" w:rsidRPr="0011407C" w:rsidRDefault="002C3E14" w:rsidP="002C3E14">
      <w:pPr>
        <w:spacing w:line="360" w:lineRule="auto"/>
        <w:jc w:val="both"/>
        <w:rPr>
          <w:rtl/>
        </w:rPr>
      </w:pPr>
      <w:r w:rsidRPr="0011407C">
        <w:rPr>
          <w:rtl/>
        </w:rPr>
        <w:t>לנאשם 4 אין הרשעות קודמות.</w:t>
      </w:r>
    </w:p>
    <w:p w14:paraId="499CC91F" w14:textId="77777777" w:rsidR="002C3E14" w:rsidRPr="0011407C" w:rsidRDefault="002C3E14" w:rsidP="002C3E14">
      <w:pPr>
        <w:spacing w:line="360" w:lineRule="auto"/>
        <w:jc w:val="both"/>
        <w:rPr>
          <w:rtl/>
        </w:rPr>
      </w:pPr>
    </w:p>
    <w:p w14:paraId="1EDC8813" w14:textId="77777777" w:rsidR="002C3E14" w:rsidRPr="0011407C" w:rsidRDefault="002C3E14" w:rsidP="002C3E14">
      <w:pPr>
        <w:spacing w:line="360" w:lineRule="auto"/>
        <w:jc w:val="both"/>
        <w:rPr>
          <w:b/>
          <w:bCs/>
          <w:u w:val="single"/>
          <w:rtl/>
        </w:rPr>
      </w:pPr>
      <w:r w:rsidRPr="0011407C">
        <w:rPr>
          <w:rtl/>
        </w:rPr>
        <w:tab/>
      </w:r>
      <w:r w:rsidRPr="0011407C">
        <w:rPr>
          <w:b/>
          <w:bCs/>
          <w:u w:val="single"/>
          <w:rtl/>
        </w:rPr>
        <w:t>טענות הצדדים לעונש</w:t>
      </w:r>
    </w:p>
    <w:p w14:paraId="0D5D0444" w14:textId="77777777" w:rsidR="002C3E14" w:rsidRPr="0011407C" w:rsidRDefault="002C3E14" w:rsidP="002C3E14">
      <w:pPr>
        <w:spacing w:line="360" w:lineRule="auto"/>
        <w:jc w:val="both"/>
        <w:rPr>
          <w:rtl/>
        </w:rPr>
      </w:pPr>
    </w:p>
    <w:p w14:paraId="4479637E" w14:textId="77777777" w:rsidR="002C3E14" w:rsidRPr="0011407C" w:rsidRDefault="002C3E14" w:rsidP="002C3E14">
      <w:pPr>
        <w:spacing w:line="360" w:lineRule="auto"/>
        <w:jc w:val="both"/>
        <w:rPr>
          <w:rtl/>
        </w:rPr>
      </w:pPr>
      <w:r w:rsidRPr="0011407C">
        <w:rPr>
          <w:rtl/>
        </w:rPr>
        <w:t>51.</w:t>
      </w:r>
      <w:r w:rsidRPr="0011407C">
        <w:rPr>
          <w:rtl/>
        </w:rPr>
        <w:tab/>
      </w:r>
      <w:r w:rsidRPr="0011407C">
        <w:rPr>
          <w:b/>
          <w:bCs/>
          <w:u w:val="single"/>
          <w:rtl/>
        </w:rPr>
        <w:t>טענות המאשימה</w:t>
      </w:r>
      <w:r w:rsidRPr="0011407C">
        <w:rPr>
          <w:rtl/>
        </w:rPr>
        <w:t>: במסגרת טענות המאשימה נטען, כי העונשים המוסכמים מצויים במתחם העונש ההולם. לעניין הנאשם 4 נטען, כי מתחם העונש ההולם נע בין מאסר על תנאי לשישה חודשי מאסר בפועל, בעניין הנאשם 3 לא פורט מתחם העונש ההולם. כן נטען, כי לנוכח חלקם של הנאשמים 3 ו-4, בעסקת מכירת הנשק לסוכן, כמתואר כאמור בכתבי האישום, יש לאמץ את הסדרי הטיעון.</w:t>
      </w:r>
    </w:p>
    <w:p w14:paraId="7FEABADA" w14:textId="77777777" w:rsidR="002C3E14" w:rsidRPr="0011407C" w:rsidRDefault="002C3E14" w:rsidP="002C3E14">
      <w:pPr>
        <w:spacing w:line="360" w:lineRule="auto"/>
        <w:jc w:val="both"/>
        <w:rPr>
          <w:rtl/>
        </w:rPr>
      </w:pPr>
    </w:p>
    <w:p w14:paraId="6B0F347B" w14:textId="77777777" w:rsidR="002C3E14" w:rsidRPr="0011407C" w:rsidRDefault="002C3E14" w:rsidP="002C3E14">
      <w:pPr>
        <w:spacing w:line="360" w:lineRule="auto"/>
        <w:jc w:val="both"/>
        <w:rPr>
          <w:rtl/>
        </w:rPr>
      </w:pPr>
      <w:r w:rsidRPr="0011407C">
        <w:rPr>
          <w:rtl/>
        </w:rPr>
        <w:t>52.</w:t>
      </w:r>
      <w:r w:rsidRPr="0011407C">
        <w:rPr>
          <w:rtl/>
        </w:rPr>
        <w:tab/>
      </w:r>
      <w:r w:rsidRPr="0011407C">
        <w:rPr>
          <w:b/>
          <w:bCs/>
          <w:u w:val="single"/>
          <w:rtl/>
        </w:rPr>
        <w:t>טענות בא-כוח הנאשם 3</w:t>
      </w:r>
      <w:r w:rsidRPr="0011407C">
        <w:rPr>
          <w:rtl/>
        </w:rPr>
        <w:t>: בא-כוח הנאשם 3 טען, כי בדרך כלל על בית המשפט לשקול אם יש לנכות מתקופת המאסר בפועל את תקופת המעצר באיזוק אלקטרוני, לפחות בחלקה. מאחר שהוסכם על תקופת עונש המאסר בפועל, ככלל יש להביא בחשבון את תקופת המעצר באיזוק אלקטרוני, לפחות לגבי חלקי העונש שלגביהם לא הייתה הסכמה (המאסר על תנאי והקנס). עוד טען, כי לעניין הקנס יש לשקול את המצב הכלכלי הקשה של המשפחה, כפי שעולה מתסקיר שירות המבחן וכן את גילו הצעיר של הנאשם 3.</w:t>
      </w:r>
    </w:p>
    <w:p w14:paraId="415D331E" w14:textId="77777777" w:rsidR="002C3E14" w:rsidRPr="0011407C" w:rsidRDefault="002C3E14" w:rsidP="002C3E14">
      <w:pPr>
        <w:spacing w:line="360" w:lineRule="auto"/>
        <w:jc w:val="both"/>
        <w:rPr>
          <w:rtl/>
        </w:rPr>
      </w:pPr>
    </w:p>
    <w:p w14:paraId="2F7ED70C" w14:textId="77777777" w:rsidR="002C3E14" w:rsidRPr="0011407C" w:rsidRDefault="002C3E14" w:rsidP="002C3E14">
      <w:pPr>
        <w:spacing w:line="360" w:lineRule="auto"/>
        <w:jc w:val="both"/>
        <w:rPr>
          <w:rtl/>
        </w:rPr>
      </w:pPr>
      <w:r w:rsidRPr="0011407C">
        <w:rPr>
          <w:rtl/>
        </w:rPr>
        <w:t>53.</w:t>
      </w:r>
      <w:r w:rsidRPr="0011407C">
        <w:rPr>
          <w:rtl/>
        </w:rPr>
        <w:tab/>
      </w:r>
      <w:r w:rsidRPr="0011407C">
        <w:rPr>
          <w:b/>
          <w:bCs/>
          <w:u w:val="single"/>
          <w:rtl/>
        </w:rPr>
        <w:t>טענות בא-כוח הנאשם 4</w:t>
      </w:r>
      <w:r w:rsidRPr="0011407C">
        <w:rPr>
          <w:rtl/>
        </w:rPr>
        <w:t>: בא-כוח הנאשם 4 טען כי במסגרת קביעת העונש יש לשקול את העובדה שבמועד העבירה היה הנאשם 4 צעיר בן פחות מ-20, ללא הרשעות קודמות. כן יש לשקול את משך התקופה שבה היה נתון במעצר ואת העובדה ששהה במעצר בית עד יום 9.1.2019, במשך כארבעה חודשים, בעיר טירה, הרחק מביתו ומסביבתו. עוד טען, כי לנוכח העובדה שתסקיר שירות המבחן אינו חיובי, לנוכח חוסר שיתוף הפעולה מצד הנאשם, הוא נמנע מלבקש את ביטול הרשעת הנאשם, אך אלמלא כן, היה עותר לכך.</w:t>
      </w:r>
    </w:p>
    <w:p w14:paraId="300CB656" w14:textId="77777777" w:rsidR="002C3E14" w:rsidRPr="0011407C" w:rsidRDefault="002C3E14" w:rsidP="002C3E14">
      <w:pPr>
        <w:spacing w:line="360" w:lineRule="auto"/>
        <w:jc w:val="both"/>
        <w:rPr>
          <w:rtl/>
        </w:rPr>
      </w:pPr>
    </w:p>
    <w:p w14:paraId="72BBC5F3" w14:textId="77777777" w:rsidR="002C3E14" w:rsidRDefault="002C3E14" w:rsidP="002C3E14">
      <w:pPr>
        <w:spacing w:line="360" w:lineRule="auto"/>
        <w:jc w:val="both"/>
        <w:rPr>
          <w:rtl/>
        </w:rPr>
      </w:pPr>
      <w:r w:rsidRPr="0011407C">
        <w:rPr>
          <w:rtl/>
        </w:rPr>
        <w:t xml:space="preserve">עוד ביקש בא-כוח הנאשם 4, להתחשב בנסיבות חייו של </w:t>
      </w:r>
      <w:r>
        <w:rPr>
          <w:rFonts w:hint="cs"/>
          <w:rtl/>
        </w:rPr>
        <w:t>ה</w:t>
      </w:r>
      <w:r w:rsidRPr="0011407C">
        <w:rPr>
          <w:rtl/>
        </w:rPr>
        <w:t>נאשם ובעובדה שהתייתם מאביו בגיל צעיר, כמפורט בתסקיר שירות המבחן. לנוכח המצב הכלכלי של המשפחה, כפי שעולה מ</w:t>
      </w:r>
      <w:r>
        <w:rPr>
          <w:rFonts w:hint="cs"/>
          <w:rtl/>
        </w:rPr>
        <w:t>ה</w:t>
      </w:r>
      <w:r w:rsidRPr="0011407C">
        <w:rPr>
          <w:rtl/>
        </w:rPr>
        <w:t xml:space="preserve">תסקיר, אף ביקש להימנע מהטלת קנס כספי. בעניין רמת הענישה בעבירות שבהן הורשע הנאשם, הפנה בא-כוחו לפסיקה שלפיה הוטלו בנסיבות דומות עונשי מאסר בעבודות שירות </w:t>
      </w:r>
      <w:r>
        <w:rPr>
          <w:rFonts w:hint="cs"/>
          <w:rtl/>
        </w:rPr>
        <w:t>או</w:t>
      </w:r>
      <w:r w:rsidRPr="0011407C">
        <w:rPr>
          <w:rtl/>
        </w:rPr>
        <w:t xml:space="preserve"> שירות לתועלת הציבור בלבד.</w:t>
      </w:r>
    </w:p>
    <w:p w14:paraId="28A5EAC6" w14:textId="77777777" w:rsidR="002C3E14" w:rsidRPr="0011407C" w:rsidRDefault="002C3E14" w:rsidP="002C3E14">
      <w:pPr>
        <w:spacing w:line="360" w:lineRule="auto"/>
        <w:jc w:val="both"/>
        <w:rPr>
          <w:rtl/>
        </w:rPr>
      </w:pPr>
    </w:p>
    <w:p w14:paraId="002C6C33" w14:textId="77777777" w:rsidR="002C3E14" w:rsidRPr="0011407C" w:rsidRDefault="002C3E14" w:rsidP="002C3E14">
      <w:pPr>
        <w:spacing w:line="360" w:lineRule="auto"/>
        <w:ind w:firstLine="720"/>
        <w:jc w:val="both"/>
        <w:rPr>
          <w:b/>
          <w:bCs/>
          <w:u w:val="single"/>
          <w:rtl/>
        </w:rPr>
      </w:pPr>
      <w:r w:rsidRPr="0011407C">
        <w:rPr>
          <w:b/>
          <w:bCs/>
          <w:u w:val="single"/>
          <w:rtl/>
        </w:rPr>
        <w:t>שיקולים בקביעת העונש</w:t>
      </w:r>
    </w:p>
    <w:p w14:paraId="433F91D5" w14:textId="77777777" w:rsidR="002C3E14" w:rsidRPr="0011407C" w:rsidRDefault="002C3E14" w:rsidP="002C3E14">
      <w:pPr>
        <w:spacing w:line="360" w:lineRule="auto"/>
        <w:jc w:val="both"/>
        <w:rPr>
          <w:rtl/>
        </w:rPr>
      </w:pPr>
    </w:p>
    <w:p w14:paraId="78CA5FC9" w14:textId="77777777" w:rsidR="002C3E14" w:rsidRPr="0011407C" w:rsidRDefault="002C3E14" w:rsidP="002C3E14">
      <w:pPr>
        <w:spacing w:line="360" w:lineRule="auto"/>
        <w:jc w:val="both"/>
        <w:rPr>
          <w:rtl/>
        </w:rPr>
      </w:pPr>
      <w:r w:rsidRPr="0011407C">
        <w:rPr>
          <w:rtl/>
        </w:rPr>
        <w:t>54.</w:t>
      </w:r>
      <w:r w:rsidRPr="0011407C">
        <w:rPr>
          <w:rtl/>
        </w:rPr>
        <w:tab/>
        <w:t>בעת קביעת עונשם של כל אחד מהנאשמים, נשקל חלקם בעבירה. הנאשם 3 נכח בחלק משלבי מכירת הנשק לסוכן ובהבאת חלק מהתחמושת. הנאשם 4 היה מעורב בהבאת 10 כדורי תחמושת ובשיחת הטלפון שהייתה בעניין חלוקת התמורה שהסוכן שילם עבור האקדח שקנה.</w:t>
      </w:r>
    </w:p>
    <w:p w14:paraId="06C98E38" w14:textId="77777777" w:rsidR="002C3E14" w:rsidRPr="0011407C" w:rsidRDefault="002C3E14" w:rsidP="002C3E14">
      <w:pPr>
        <w:spacing w:line="360" w:lineRule="auto"/>
        <w:jc w:val="both"/>
        <w:rPr>
          <w:rtl/>
        </w:rPr>
      </w:pPr>
    </w:p>
    <w:p w14:paraId="7D61B8E8" w14:textId="77777777" w:rsidR="002C3E14" w:rsidRPr="0011407C" w:rsidRDefault="002C3E14" w:rsidP="002C3E14">
      <w:pPr>
        <w:spacing w:line="360" w:lineRule="auto"/>
        <w:jc w:val="both"/>
        <w:rPr>
          <w:rtl/>
        </w:rPr>
      </w:pPr>
      <w:r w:rsidRPr="0011407C">
        <w:rPr>
          <w:rtl/>
        </w:rPr>
        <w:t xml:space="preserve">כמו כן, נשקלה העובדה ששני הנאשמים הכירו באחריותם, הודו בחלקם בעבירה ובכך חסכו זמן שיפוטי יקר ובין השאר, חסכו את המורכבות הכרוכה בעדותו של הסוכן. כן נשקלה העובדה שלנאשם 4 אין הרשעות קודמות ואילו לנאשם 3 הרשעה אחת בעבירה שאינה מהחמורות. בנוסף לאלו, נשקל גילם הצעיר של הנאשמים 3 ו-4, והרקע המשפחתי כפי שעולה מתסקיר שירות המבחן ובכלל זה מחלת אביו של הנאשם 3 ועובדת היות הנאשם 4 יתום מאב מגיל צעיר. </w:t>
      </w:r>
    </w:p>
    <w:p w14:paraId="28FF8FD3" w14:textId="77777777" w:rsidR="002C3E14" w:rsidRPr="0011407C" w:rsidRDefault="002C3E14" w:rsidP="002C3E14">
      <w:pPr>
        <w:spacing w:line="360" w:lineRule="auto"/>
        <w:jc w:val="both"/>
        <w:rPr>
          <w:rtl/>
        </w:rPr>
      </w:pPr>
    </w:p>
    <w:p w14:paraId="6F3D48B9" w14:textId="77777777" w:rsidR="002C3E14" w:rsidRPr="0011407C" w:rsidRDefault="002C3E14" w:rsidP="002C3E14">
      <w:pPr>
        <w:spacing w:line="360" w:lineRule="auto"/>
        <w:jc w:val="both"/>
        <w:rPr>
          <w:rtl/>
        </w:rPr>
      </w:pPr>
      <w:r w:rsidRPr="0011407C">
        <w:rPr>
          <w:rtl/>
        </w:rPr>
        <w:t xml:space="preserve">לנוכח שיקולים אלו והעובדה שהעונשים שעליהם הוסכם בעניין הנאשמים 3 ו-4 מצויים בתוך מתחם העונש ההולם, מצאתי כי עונשים אלו הולמים את העבירות שבהן הורשע כל אחד מהנאשמים 3 ו-4. לפיכך מצאתי כי יש לכבד את הסדר הטיעון. </w:t>
      </w:r>
    </w:p>
    <w:p w14:paraId="1D1BCE74" w14:textId="77777777" w:rsidR="002C3E14" w:rsidRPr="0011407C" w:rsidRDefault="002C3E14" w:rsidP="002C3E14">
      <w:pPr>
        <w:spacing w:line="360" w:lineRule="auto"/>
        <w:jc w:val="both"/>
        <w:rPr>
          <w:rtl/>
        </w:rPr>
      </w:pPr>
    </w:p>
    <w:p w14:paraId="4ECC0BAF" w14:textId="77777777" w:rsidR="002C3E14" w:rsidRPr="0011407C" w:rsidRDefault="002C3E14" w:rsidP="002C3E14">
      <w:pPr>
        <w:spacing w:line="360" w:lineRule="auto"/>
        <w:jc w:val="both"/>
        <w:rPr>
          <w:rtl/>
        </w:rPr>
      </w:pPr>
      <w:r w:rsidRPr="0011407C">
        <w:rPr>
          <w:rtl/>
        </w:rPr>
        <w:t>כמו כן, מאחר שחלקו בעבירות של כל אחד מהנאשמים 3 ו-4 – כל אחד לפי חלקו – קטן יחסית, העובדה שעל-פי כתבי האישום המתוקנים בעניין נאשמים אלו הם לא הפיקו רווח כספי כלשהו ממכירת הנשק וכן בשל המצב הכלכלי הקשה של משפחותיהם, לא מצאתי כי ישנה הצדקה להשית עליהם קנס כספי.</w:t>
      </w:r>
    </w:p>
    <w:p w14:paraId="04E926B9" w14:textId="77777777" w:rsidR="002C3E14" w:rsidRPr="0011407C" w:rsidRDefault="002C3E14" w:rsidP="002C3E14">
      <w:pPr>
        <w:spacing w:line="360" w:lineRule="auto"/>
        <w:jc w:val="both"/>
        <w:rPr>
          <w:rtl/>
        </w:rPr>
      </w:pPr>
    </w:p>
    <w:p w14:paraId="7F7F3B21" w14:textId="77777777" w:rsidR="002C3E14" w:rsidRPr="0011407C" w:rsidRDefault="002C3E14" w:rsidP="002C3E14">
      <w:pPr>
        <w:spacing w:line="360" w:lineRule="auto"/>
        <w:ind w:firstLine="720"/>
        <w:jc w:val="both"/>
        <w:rPr>
          <w:rtl/>
        </w:rPr>
      </w:pPr>
      <w:r w:rsidRPr="0011407C">
        <w:rPr>
          <w:b/>
          <w:bCs/>
          <w:u w:val="single"/>
          <w:rtl/>
        </w:rPr>
        <w:t>גזר הדין בעניין הנאשמים 3 ו-4</w:t>
      </w:r>
    </w:p>
    <w:p w14:paraId="4F0C5C78" w14:textId="77777777" w:rsidR="002C3E14" w:rsidRPr="0011407C" w:rsidRDefault="002C3E14" w:rsidP="002C3E14">
      <w:pPr>
        <w:spacing w:line="360" w:lineRule="auto"/>
        <w:jc w:val="both"/>
        <w:rPr>
          <w:rtl/>
        </w:rPr>
      </w:pPr>
    </w:p>
    <w:p w14:paraId="28444E9F" w14:textId="77777777" w:rsidR="002C3E14" w:rsidRPr="0011407C" w:rsidRDefault="002C3E14" w:rsidP="002C3E14">
      <w:pPr>
        <w:spacing w:line="360" w:lineRule="auto"/>
        <w:jc w:val="both"/>
        <w:rPr>
          <w:rtl/>
        </w:rPr>
      </w:pPr>
      <w:r w:rsidRPr="0011407C">
        <w:rPr>
          <w:rtl/>
        </w:rPr>
        <w:t>55.</w:t>
      </w:r>
      <w:r w:rsidRPr="0011407C">
        <w:rPr>
          <w:rtl/>
        </w:rPr>
        <w:tab/>
        <w:t xml:space="preserve">לנוכח כל השיקולים שהובאו לעיל, על </w:t>
      </w:r>
      <w:r w:rsidRPr="0011407C">
        <w:rPr>
          <w:b/>
          <w:bCs/>
          <w:rtl/>
        </w:rPr>
        <w:t>הנאשם 3</w:t>
      </w:r>
      <w:r w:rsidRPr="0011407C">
        <w:rPr>
          <w:rtl/>
        </w:rPr>
        <w:t xml:space="preserve"> נגזרים העונשים הבאים:</w:t>
      </w:r>
    </w:p>
    <w:p w14:paraId="5F88FA3C" w14:textId="77777777" w:rsidR="002C3E14" w:rsidRPr="0011407C" w:rsidRDefault="002C3E14" w:rsidP="002C3E14">
      <w:pPr>
        <w:spacing w:line="360" w:lineRule="auto"/>
        <w:jc w:val="both"/>
        <w:rPr>
          <w:rtl/>
        </w:rPr>
      </w:pPr>
    </w:p>
    <w:p w14:paraId="24F4ACC9" w14:textId="77777777" w:rsidR="002C3E14" w:rsidRPr="0011407C" w:rsidRDefault="002C3E14" w:rsidP="002C3E14">
      <w:pPr>
        <w:spacing w:line="360" w:lineRule="auto"/>
        <w:ind w:left="1440" w:hanging="720"/>
        <w:jc w:val="both"/>
        <w:rPr>
          <w:rtl/>
        </w:rPr>
      </w:pPr>
      <w:r w:rsidRPr="0011407C">
        <w:rPr>
          <w:rtl/>
        </w:rPr>
        <w:t>א.</w:t>
      </w:r>
      <w:r w:rsidRPr="0011407C">
        <w:rPr>
          <w:rtl/>
        </w:rPr>
        <w:tab/>
        <w:t>מאסר בפועל למשך שנה ויום אחד, בניכוי ימי המעצר מיום 26.6.2018 ועד יום 21.9.2019.</w:t>
      </w:r>
    </w:p>
    <w:p w14:paraId="59955E74" w14:textId="77777777" w:rsidR="002C3E14" w:rsidRPr="0011407C" w:rsidRDefault="002C3E14" w:rsidP="002C3E14">
      <w:pPr>
        <w:spacing w:line="360" w:lineRule="auto"/>
        <w:ind w:left="1440" w:hanging="720"/>
        <w:jc w:val="both"/>
        <w:rPr>
          <w:rtl/>
        </w:rPr>
      </w:pPr>
      <w:r w:rsidRPr="0011407C">
        <w:rPr>
          <w:rtl/>
        </w:rPr>
        <w:t>ב.</w:t>
      </w:r>
      <w:r w:rsidRPr="0011407C">
        <w:rPr>
          <w:rtl/>
        </w:rPr>
        <w:tab/>
        <w:t>מאסר מותנה למשך שלושה חודשים. הנאשם לא יישא עונש מאסר זה, אלא אם יעבור תוך שלוש שנים מיום שחרורו מן המאסר עבירת נשק שהיא פשע.</w:t>
      </w:r>
    </w:p>
    <w:p w14:paraId="52557443" w14:textId="77777777" w:rsidR="002C3E14" w:rsidRPr="0011407C" w:rsidRDefault="002C3E14" w:rsidP="002C3E14">
      <w:pPr>
        <w:spacing w:line="360" w:lineRule="auto"/>
        <w:ind w:left="1440" w:hanging="720"/>
        <w:jc w:val="both"/>
        <w:rPr>
          <w:rtl/>
        </w:rPr>
      </w:pPr>
      <w:r w:rsidRPr="0011407C">
        <w:rPr>
          <w:rtl/>
        </w:rPr>
        <w:t>ג.</w:t>
      </w:r>
      <w:r w:rsidRPr="0011407C">
        <w:rPr>
          <w:rtl/>
        </w:rPr>
        <w:tab/>
        <w:t>מאסר מותנה למשך חודשיים. הנאשם לא יישא עונש מאסר זה, אלא אם יעבור תוך שלוש שנים מיום שחרורו מן המאסר עבירת נשק שהיא עוון.</w:t>
      </w:r>
    </w:p>
    <w:p w14:paraId="335A0C4D" w14:textId="77777777" w:rsidR="002C3E14" w:rsidRPr="0011407C" w:rsidRDefault="002C3E14" w:rsidP="002C3E14">
      <w:pPr>
        <w:spacing w:line="360" w:lineRule="auto"/>
        <w:jc w:val="both"/>
        <w:rPr>
          <w:rtl/>
        </w:rPr>
      </w:pPr>
    </w:p>
    <w:p w14:paraId="2096B746" w14:textId="77777777" w:rsidR="002C3E14" w:rsidRPr="0011407C" w:rsidRDefault="002C3E14" w:rsidP="002C3E14">
      <w:pPr>
        <w:spacing w:line="360" w:lineRule="auto"/>
        <w:jc w:val="both"/>
        <w:rPr>
          <w:rtl/>
        </w:rPr>
      </w:pPr>
      <w:r w:rsidRPr="0011407C">
        <w:rPr>
          <w:rtl/>
        </w:rPr>
        <w:t>56.</w:t>
      </w:r>
      <w:r w:rsidRPr="0011407C">
        <w:rPr>
          <w:rtl/>
        </w:rPr>
        <w:tab/>
        <w:t xml:space="preserve">לנוכח כל השיקולים שהובאו לעיל, על </w:t>
      </w:r>
      <w:r w:rsidRPr="0011407C">
        <w:rPr>
          <w:b/>
          <w:bCs/>
          <w:rtl/>
        </w:rPr>
        <w:t>הנאשם 4</w:t>
      </w:r>
      <w:r w:rsidRPr="0011407C">
        <w:rPr>
          <w:rtl/>
        </w:rPr>
        <w:t xml:space="preserve"> נגזרים העונשים הבאים:</w:t>
      </w:r>
    </w:p>
    <w:p w14:paraId="5101AEFA" w14:textId="77777777" w:rsidR="002C3E14" w:rsidRPr="0011407C" w:rsidRDefault="002C3E14" w:rsidP="002C3E14">
      <w:pPr>
        <w:spacing w:line="360" w:lineRule="auto"/>
        <w:jc w:val="both"/>
        <w:rPr>
          <w:rtl/>
        </w:rPr>
      </w:pPr>
    </w:p>
    <w:p w14:paraId="48A28FA7" w14:textId="77777777" w:rsidR="002C3E14" w:rsidRPr="0011407C" w:rsidRDefault="002C3E14" w:rsidP="002C3E14">
      <w:pPr>
        <w:spacing w:line="360" w:lineRule="auto"/>
        <w:ind w:left="1440" w:hanging="720"/>
        <w:jc w:val="both"/>
        <w:rPr>
          <w:rtl/>
        </w:rPr>
      </w:pPr>
      <w:r w:rsidRPr="0011407C">
        <w:rPr>
          <w:rtl/>
        </w:rPr>
        <w:t>א.</w:t>
      </w:r>
      <w:r w:rsidRPr="0011407C">
        <w:rPr>
          <w:rtl/>
        </w:rPr>
        <w:tab/>
        <w:t>מאסר בפועל למשך התקופה שבה היה עצור, מיום 1.7.2018 ועד יום 30.8.2018.</w:t>
      </w:r>
    </w:p>
    <w:p w14:paraId="1F6DC38D" w14:textId="77777777" w:rsidR="002C3E14" w:rsidRPr="0011407C" w:rsidRDefault="002C3E14" w:rsidP="002C3E14">
      <w:pPr>
        <w:spacing w:line="360" w:lineRule="auto"/>
        <w:ind w:left="1440" w:hanging="720"/>
        <w:jc w:val="both"/>
        <w:rPr>
          <w:rtl/>
        </w:rPr>
      </w:pPr>
      <w:r w:rsidRPr="0011407C">
        <w:rPr>
          <w:rtl/>
        </w:rPr>
        <w:t>ב.</w:t>
      </w:r>
      <w:r w:rsidRPr="0011407C">
        <w:rPr>
          <w:rtl/>
        </w:rPr>
        <w:tab/>
        <w:t>מאסר מותנה למשך חודשיים. הנאשם לא יישא עונש מאסר זה, אלא אם יעבור תוך שלוש שנים מיום שחרורו מן המאסר עבירת נשק שהיא עוון.</w:t>
      </w:r>
    </w:p>
    <w:p w14:paraId="50F3AF72" w14:textId="77777777" w:rsidR="002C3E14" w:rsidRPr="0011407C" w:rsidRDefault="002C3E14" w:rsidP="002C3E14">
      <w:pPr>
        <w:spacing w:line="360" w:lineRule="auto"/>
        <w:jc w:val="both"/>
        <w:rPr>
          <w:rtl/>
        </w:rPr>
      </w:pPr>
    </w:p>
    <w:p w14:paraId="2F9E7D3C" w14:textId="77777777" w:rsidR="002C3E14" w:rsidRDefault="002C3E14" w:rsidP="002C3E14">
      <w:pPr>
        <w:spacing w:line="360" w:lineRule="auto"/>
        <w:jc w:val="both"/>
        <w:rPr>
          <w:rtl/>
        </w:rPr>
      </w:pPr>
    </w:p>
    <w:p w14:paraId="6E3731F3" w14:textId="77777777" w:rsidR="002C3E14" w:rsidRDefault="002C3E14" w:rsidP="002C3E14">
      <w:pPr>
        <w:spacing w:line="360" w:lineRule="auto"/>
        <w:jc w:val="both"/>
        <w:rPr>
          <w:rtl/>
        </w:rPr>
      </w:pPr>
    </w:p>
    <w:p w14:paraId="5684183C" w14:textId="77777777" w:rsidR="002C3E14" w:rsidRDefault="002C3E14" w:rsidP="002C3E14">
      <w:pPr>
        <w:spacing w:line="360" w:lineRule="auto"/>
        <w:jc w:val="both"/>
        <w:rPr>
          <w:rtl/>
        </w:rPr>
      </w:pPr>
    </w:p>
    <w:p w14:paraId="24A29170" w14:textId="77777777" w:rsidR="002C3E14" w:rsidRDefault="002C3E14" w:rsidP="002C3E14">
      <w:pPr>
        <w:spacing w:line="360" w:lineRule="auto"/>
        <w:jc w:val="both"/>
        <w:rPr>
          <w:rtl/>
        </w:rPr>
      </w:pPr>
    </w:p>
    <w:p w14:paraId="0BB22EC9" w14:textId="77777777" w:rsidR="002C3E14" w:rsidRDefault="002C3E14" w:rsidP="002C3E14">
      <w:pPr>
        <w:spacing w:line="360" w:lineRule="auto"/>
        <w:jc w:val="both"/>
        <w:rPr>
          <w:rtl/>
        </w:rPr>
      </w:pPr>
    </w:p>
    <w:p w14:paraId="4DB9983B" w14:textId="77777777" w:rsidR="002C3E14" w:rsidRPr="0011407C" w:rsidRDefault="002C3E14" w:rsidP="002C3E14">
      <w:pPr>
        <w:spacing w:line="360" w:lineRule="auto"/>
        <w:jc w:val="both"/>
        <w:rPr>
          <w:rtl/>
        </w:rPr>
      </w:pPr>
    </w:p>
    <w:p w14:paraId="6411E6A6" w14:textId="77777777" w:rsidR="002C3E14" w:rsidRDefault="002C3E14" w:rsidP="002C3E14">
      <w:pPr>
        <w:spacing w:line="360" w:lineRule="auto"/>
        <w:jc w:val="both"/>
        <w:rPr>
          <w:b/>
          <w:bCs/>
          <w:rtl/>
        </w:rPr>
      </w:pPr>
    </w:p>
    <w:p w14:paraId="1DCA58A1" w14:textId="77777777" w:rsidR="002C3E14" w:rsidRPr="0011407C" w:rsidRDefault="002C3E14" w:rsidP="002C3E14">
      <w:pPr>
        <w:spacing w:line="360" w:lineRule="auto"/>
        <w:jc w:val="both"/>
        <w:rPr>
          <w:rtl/>
        </w:rPr>
      </w:pPr>
      <w:r w:rsidRPr="0011407C">
        <w:rPr>
          <w:b/>
          <w:bCs/>
          <w:rtl/>
        </w:rPr>
        <w:t>ו.</w:t>
      </w:r>
      <w:r w:rsidRPr="0011407C">
        <w:rPr>
          <w:b/>
          <w:bCs/>
          <w:rtl/>
        </w:rPr>
        <w:tab/>
      </w:r>
      <w:r w:rsidRPr="0011407C">
        <w:rPr>
          <w:b/>
          <w:bCs/>
          <w:u w:val="single"/>
          <w:rtl/>
        </w:rPr>
        <w:t>סיכום גזר הדין בעניין ארבעת הנאשמים</w:t>
      </w:r>
    </w:p>
    <w:p w14:paraId="76B6E8A9" w14:textId="77777777" w:rsidR="002C3E14" w:rsidRDefault="002C3E14" w:rsidP="002C3E14">
      <w:pPr>
        <w:spacing w:line="360" w:lineRule="auto"/>
        <w:jc w:val="both"/>
        <w:rPr>
          <w:rtl/>
        </w:rPr>
      </w:pPr>
    </w:p>
    <w:p w14:paraId="620882DE" w14:textId="77777777" w:rsidR="002C3E14" w:rsidRPr="0011407C" w:rsidRDefault="002C3E14" w:rsidP="002C3E14">
      <w:pPr>
        <w:spacing w:line="360" w:lineRule="auto"/>
        <w:jc w:val="both"/>
        <w:rPr>
          <w:rtl/>
        </w:rPr>
      </w:pPr>
      <w:r w:rsidRPr="0011407C">
        <w:rPr>
          <w:rtl/>
        </w:rPr>
        <w:t>57.</w:t>
      </w:r>
      <w:r w:rsidRPr="0011407C">
        <w:rPr>
          <w:rtl/>
        </w:rPr>
        <w:tab/>
      </w:r>
      <w:r w:rsidRPr="0011407C">
        <w:rPr>
          <w:b/>
          <w:bCs/>
          <w:u w:val="single"/>
          <w:rtl/>
        </w:rPr>
        <w:t>גזר הדין בעניין הנאשם 1 – אחמד סיאם</w:t>
      </w:r>
      <w:r w:rsidRPr="0011407C">
        <w:rPr>
          <w:b/>
          <w:bCs/>
          <w:rtl/>
        </w:rPr>
        <w:t>:</w:t>
      </w:r>
    </w:p>
    <w:p w14:paraId="7B917901" w14:textId="77777777" w:rsidR="002C3E14" w:rsidRPr="0011407C" w:rsidRDefault="002C3E14" w:rsidP="002C3E14">
      <w:pPr>
        <w:spacing w:line="360" w:lineRule="auto"/>
        <w:ind w:left="1440" w:hanging="720"/>
        <w:jc w:val="both"/>
        <w:rPr>
          <w:rtl/>
        </w:rPr>
      </w:pPr>
      <w:r w:rsidRPr="0011407C">
        <w:rPr>
          <w:rtl/>
        </w:rPr>
        <w:t>א.</w:t>
      </w:r>
      <w:r w:rsidRPr="0011407C">
        <w:rPr>
          <w:rtl/>
        </w:rPr>
        <w:tab/>
        <w:t>מאסר בפועל למשך 42 חודש, מיום מעצרו, ביום 26.6.2018.</w:t>
      </w:r>
    </w:p>
    <w:p w14:paraId="16DC0CF5" w14:textId="77777777" w:rsidR="002C3E14" w:rsidRPr="0011407C" w:rsidRDefault="002C3E14" w:rsidP="002C3E14">
      <w:pPr>
        <w:spacing w:line="360" w:lineRule="auto"/>
        <w:ind w:left="1440" w:hanging="720"/>
        <w:jc w:val="both"/>
        <w:rPr>
          <w:rtl/>
        </w:rPr>
      </w:pPr>
      <w:r w:rsidRPr="0011407C">
        <w:rPr>
          <w:rtl/>
        </w:rPr>
        <w:t>ב.</w:t>
      </w:r>
      <w:r w:rsidRPr="0011407C">
        <w:rPr>
          <w:rtl/>
        </w:rPr>
        <w:tab/>
        <w:t xml:space="preserve">מאסר מותנה למשך ארבעה חודשים. הנאשם לא יישא עונש מאסר זה, אלא אם יעבור תוך שלוש שנים מיום שחרורו מן המאסר עבירת נשק שהיא פשע או עבירה לפי סעיפים </w:t>
      </w:r>
      <w:hyperlink r:id="rId70" w:history="1">
        <w:r w:rsidR="00E956A8" w:rsidRPr="00E956A8">
          <w:rPr>
            <w:color w:val="0000FF"/>
            <w:u w:val="single"/>
            <w:rtl/>
          </w:rPr>
          <w:t>13 ו-14</w:t>
        </w:r>
      </w:hyperlink>
      <w:r w:rsidRPr="0011407C">
        <w:rPr>
          <w:rtl/>
        </w:rPr>
        <w:t xml:space="preserve"> בפקודת הסמים.</w:t>
      </w:r>
    </w:p>
    <w:p w14:paraId="12E9D492" w14:textId="77777777" w:rsidR="002C3E14" w:rsidRPr="0011407C" w:rsidRDefault="002C3E14" w:rsidP="002C3E14">
      <w:pPr>
        <w:spacing w:line="360" w:lineRule="auto"/>
        <w:ind w:left="1440" w:hanging="720"/>
        <w:jc w:val="both"/>
        <w:rPr>
          <w:rtl/>
        </w:rPr>
      </w:pPr>
      <w:r w:rsidRPr="0011407C">
        <w:rPr>
          <w:rtl/>
        </w:rPr>
        <w:t>ג.</w:t>
      </w:r>
      <w:r w:rsidRPr="0011407C">
        <w:rPr>
          <w:rtl/>
        </w:rPr>
        <w:tab/>
        <w:t>מאסר מותנה למשך חודשיים. הנאשם לא יישא עונש מאסר זה, אלא אם יעבור תוך שלוש שנים מיום שחרורו מן המאסר עבירת נשק שהיא עוון או עבירה של החזקת סמים לשימוש עצמי.</w:t>
      </w:r>
    </w:p>
    <w:p w14:paraId="2F8C960B" w14:textId="77777777" w:rsidR="002C3E14" w:rsidRPr="0011407C" w:rsidRDefault="002C3E14" w:rsidP="002C3E14">
      <w:pPr>
        <w:spacing w:line="360" w:lineRule="auto"/>
        <w:ind w:left="1440" w:hanging="720"/>
        <w:jc w:val="both"/>
        <w:rPr>
          <w:rtl/>
        </w:rPr>
      </w:pPr>
      <w:r w:rsidRPr="0011407C">
        <w:rPr>
          <w:rtl/>
        </w:rPr>
        <w:t>ד.</w:t>
      </w:r>
      <w:r w:rsidRPr="0011407C">
        <w:rPr>
          <w:rtl/>
        </w:rPr>
        <w:tab/>
        <w:t>קנס כספי בסך 7,000 ₪, או 56 ימי מאסר תמורתו.</w:t>
      </w:r>
    </w:p>
    <w:p w14:paraId="3F64F5E5" w14:textId="77777777" w:rsidR="002C3E14" w:rsidRDefault="002C3E14" w:rsidP="002C3E14">
      <w:pPr>
        <w:spacing w:line="360" w:lineRule="auto"/>
        <w:jc w:val="both"/>
        <w:rPr>
          <w:rtl/>
        </w:rPr>
      </w:pPr>
    </w:p>
    <w:p w14:paraId="1F3A1A20" w14:textId="77777777" w:rsidR="002C3E14" w:rsidRPr="0011407C" w:rsidRDefault="002C3E14" w:rsidP="002C3E14">
      <w:pPr>
        <w:spacing w:line="360" w:lineRule="auto"/>
        <w:jc w:val="both"/>
        <w:rPr>
          <w:rtl/>
        </w:rPr>
      </w:pPr>
    </w:p>
    <w:p w14:paraId="1308FF7D" w14:textId="77777777" w:rsidR="002C3E14" w:rsidRPr="0011407C" w:rsidRDefault="002C3E14" w:rsidP="002C3E14">
      <w:pPr>
        <w:spacing w:line="360" w:lineRule="auto"/>
        <w:jc w:val="both"/>
        <w:rPr>
          <w:rtl/>
        </w:rPr>
      </w:pPr>
      <w:r w:rsidRPr="0011407C">
        <w:rPr>
          <w:rtl/>
        </w:rPr>
        <w:t>58.</w:t>
      </w:r>
      <w:r w:rsidRPr="0011407C">
        <w:rPr>
          <w:rtl/>
        </w:rPr>
        <w:tab/>
      </w:r>
      <w:r w:rsidRPr="0011407C">
        <w:rPr>
          <w:b/>
          <w:bCs/>
          <w:u w:val="single"/>
          <w:rtl/>
        </w:rPr>
        <w:t>גזר הדין בעניין הנאשם 2 – אחמד שרקאווי</w:t>
      </w:r>
      <w:r w:rsidRPr="0011407C">
        <w:rPr>
          <w:b/>
          <w:bCs/>
          <w:rtl/>
        </w:rPr>
        <w:t>:</w:t>
      </w:r>
    </w:p>
    <w:p w14:paraId="5B3E2B49" w14:textId="77777777" w:rsidR="002C3E14" w:rsidRPr="0011407C" w:rsidRDefault="002C3E14" w:rsidP="002C3E14">
      <w:pPr>
        <w:spacing w:line="360" w:lineRule="auto"/>
        <w:ind w:left="1440" w:hanging="720"/>
        <w:jc w:val="both"/>
        <w:rPr>
          <w:rtl/>
        </w:rPr>
      </w:pPr>
      <w:r w:rsidRPr="0011407C">
        <w:rPr>
          <w:rtl/>
        </w:rPr>
        <w:t>א.</w:t>
      </w:r>
      <w:r w:rsidRPr="0011407C">
        <w:rPr>
          <w:rtl/>
        </w:rPr>
        <w:tab/>
        <w:t>מאסר בפועל למשך 24 חודש, מיום מעצרו, ביום 30.6.2018.</w:t>
      </w:r>
    </w:p>
    <w:p w14:paraId="7B0F774B" w14:textId="77777777" w:rsidR="002C3E14" w:rsidRPr="0011407C" w:rsidRDefault="002C3E14" w:rsidP="002C3E14">
      <w:pPr>
        <w:spacing w:line="360" w:lineRule="auto"/>
        <w:ind w:left="1440" w:hanging="720"/>
        <w:jc w:val="both"/>
        <w:rPr>
          <w:rtl/>
        </w:rPr>
      </w:pPr>
      <w:r w:rsidRPr="0011407C">
        <w:rPr>
          <w:rtl/>
        </w:rPr>
        <w:t>ב.</w:t>
      </w:r>
      <w:r w:rsidRPr="0011407C">
        <w:rPr>
          <w:rtl/>
        </w:rPr>
        <w:tab/>
        <w:t>מאסר מותנה למשך ארבעה חודשים. הנאשם לא יישא עונש מאסר זה, אלא אם יעבור תוך שלוש שנים מיום שחרורו מן המאסר עבירת נשק שהיא פשע.</w:t>
      </w:r>
    </w:p>
    <w:p w14:paraId="1B60680B" w14:textId="77777777" w:rsidR="002C3E14" w:rsidRPr="0011407C" w:rsidRDefault="002C3E14" w:rsidP="002C3E14">
      <w:pPr>
        <w:spacing w:line="360" w:lineRule="auto"/>
        <w:ind w:left="1440" w:hanging="720"/>
        <w:jc w:val="both"/>
        <w:rPr>
          <w:rtl/>
        </w:rPr>
      </w:pPr>
      <w:r w:rsidRPr="0011407C">
        <w:rPr>
          <w:rtl/>
        </w:rPr>
        <w:t>ג.</w:t>
      </w:r>
      <w:r w:rsidRPr="0011407C">
        <w:rPr>
          <w:rtl/>
        </w:rPr>
        <w:tab/>
        <w:t>מאסר מותנה למשך חודשיים. הנאשם לא יישא עונש מאסר זה, אלא אם יעבור תוך שלוש שנים מיום שחרורו מן המאסר עבירת נשק שהיא עוון.</w:t>
      </w:r>
    </w:p>
    <w:p w14:paraId="5C8421C5" w14:textId="77777777" w:rsidR="002C3E14" w:rsidRPr="0011407C" w:rsidRDefault="002C3E14" w:rsidP="002C3E14">
      <w:pPr>
        <w:spacing w:line="360" w:lineRule="auto"/>
        <w:ind w:left="1440" w:hanging="720"/>
        <w:jc w:val="both"/>
        <w:rPr>
          <w:rtl/>
        </w:rPr>
      </w:pPr>
      <w:r w:rsidRPr="0011407C">
        <w:rPr>
          <w:rtl/>
        </w:rPr>
        <w:t>ד.</w:t>
      </w:r>
      <w:r w:rsidRPr="0011407C">
        <w:rPr>
          <w:rtl/>
        </w:rPr>
        <w:tab/>
        <w:t>קנס כספי בסך 3,500 ₪, או 28 ימי מאסר תמורתו.</w:t>
      </w:r>
    </w:p>
    <w:p w14:paraId="5410701C" w14:textId="77777777" w:rsidR="002C3E14" w:rsidRDefault="002C3E14" w:rsidP="002C3E14">
      <w:pPr>
        <w:spacing w:line="360" w:lineRule="auto"/>
        <w:jc w:val="both"/>
        <w:rPr>
          <w:rtl/>
        </w:rPr>
      </w:pPr>
    </w:p>
    <w:p w14:paraId="15A9D171" w14:textId="77777777" w:rsidR="002C3E14" w:rsidRPr="0011407C" w:rsidRDefault="002C3E14" w:rsidP="002C3E14">
      <w:pPr>
        <w:spacing w:line="360" w:lineRule="auto"/>
        <w:jc w:val="both"/>
        <w:rPr>
          <w:rtl/>
        </w:rPr>
      </w:pPr>
    </w:p>
    <w:p w14:paraId="2ED4ABC7" w14:textId="77777777" w:rsidR="002C3E14" w:rsidRPr="0011407C" w:rsidRDefault="002C3E14" w:rsidP="002C3E14">
      <w:pPr>
        <w:spacing w:line="360" w:lineRule="auto"/>
        <w:jc w:val="both"/>
        <w:rPr>
          <w:rtl/>
        </w:rPr>
      </w:pPr>
      <w:r w:rsidRPr="0011407C">
        <w:rPr>
          <w:rtl/>
        </w:rPr>
        <w:t>59.</w:t>
      </w:r>
      <w:r w:rsidRPr="0011407C">
        <w:rPr>
          <w:rtl/>
        </w:rPr>
        <w:tab/>
      </w:r>
      <w:r w:rsidRPr="0011407C">
        <w:rPr>
          <w:b/>
          <w:bCs/>
          <w:u w:val="single"/>
          <w:rtl/>
        </w:rPr>
        <w:t>גזר הדין בעניין הנאשם 3 – מוחמד גראב</w:t>
      </w:r>
    </w:p>
    <w:p w14:paraId="2FCEAEF6" w14:textId="77777777" w:rsidR="002C3E14" w:rsidRPr="0011407C" w:rsidRDefault="002C3E14" w:rsidP="002C3E14">
      <w:pPr>
        <w:spacing w:line="360" w:lineRule="auto"/>
        <w:ind w:left="1440" w:hanging="720"/>
        <w:jc w:val="both"/>
        <w:rPr>
          <w:rtl/>
        </w:rPr>
      </w:pPr>
      <w:r w:rsidRPr="0011407C">
        <w:rPr>
          <w:rtl/>
        </w:rPr>
        <w:t>א.</w:t>
      </w:r>
      <w:r w:rsidRPr="0011407C">
        <w:rPr>
          <w:rtl/>
        </w:rPr>
        <w:tab/>
        <w:t>מאסר בפועל למשך שנה ויום אחד, בניכוי ימי המעצר מיום 26.6.2018 ועד יום 21.9.2019.</w:t>
      </w:r>
    </w:p>
    <w:p w14:paraId="271AD9A7" w14:textId="77777777" w:rsidR="002C3E14" w:rsidRPr="0011407C" w:rsidRDefault="002C3E14" w:rsidP="002C3E14">
      <w:pPr>
        <w:spacing w:line="360" w:lineRule="auto"/>
        <w:ind w:left="1440" w:hanging="720"/>
        <w:jc w:val="both"/>
        <w:rPr>
          <w:rtl/>
        </w:rPr>
      </w:pPr>
      <w:r w:rsidRPr="0011407C">
        <w:rPr>
          <w:rtl/>
        </w:rPr>
        <w:t>ב.</w:t>
      </w:r>
      <w:r w:rsidRPr="0011407C">
        <w:rPr>
          <w:rtl/>
        </w:rPr>
        <w:tab/>
        <w:t>מאסר מותנה למשך שלושה חודשים. הנאשם לא יישא עונש מאסר זה, אלא אם יעבור תוך שלוש שנים מיום שחרורו מן המאסר עבירת נשק שהיא פשע.</w:t>
      </w:r>
    </w:p>
    <w:p w14:paraId="4C1C9DAE" w14:textId="77777777" w:rsidR="002C3E14" w:rsidRPr="0011407C" w:rsidRDefault="002C3E14" w:rsidP="002C3E14">
      <w:pPr>
        <w:spacing w:line="360" w:lineRule="auto"/>
        <w:ind w:left="1440" w:hanging="720"/>
        <w:jc w:val="both"/>
        <w:rPr>
          <w:rtl/>
        </w:rPr>
      </w:pPr>
      <w:r w:rsidRPr="0011407C">
        <w:rPr>
          <w:rtl/>
        </w:rPr>
        <w:t>ג.</w:t>
      </w:r>
      <w:r w:rsidRPr="0011407C">
        <w:rPr>
          <w:rtl/>
        </w:rPr>
        <w:tab/>
        <w:t>מאסר מותנה למשך חודשיים. הנאשם לא יישא עונש מאסר זה, אלא אם יעבור תוך שלוש שנים מיום שחרורו מן המאסר עבירת נשק שהיא עוון.</w:t>
      </w:r>
    </w:p>
    <w:p w14:paraId="00D9F707" w14:textId="77777777" w:rsidR="002C3E14" w:rsidRDefault="002C3E14" w:rsidP="002C3E14">
      <w:pPr>
        <w:spacing w:line="360" w:lineRule="auto"/>
        <w:jc w:val="both"/>
        <w:rPr>
          <w:rtl/>
        </w:rPr>
      </w:pPr>
    </w:p>
    <w:p w14:paraId="44E680B7" w14:textId="77777777" w:rsidR="002C3E14" w:rsidRPr="0011407C" w:rsidRDefault="002C3E14" w:rsidP="002C3E14">
      <w:pPr>
        <w:spacing w:line="360" w:lineRule="auto"/>
        <w:jc w:val="both"/>
        <w:rPr>
          <w:rtl/>
        </w:rPr>
      </w:pPr>
    </w:p>
    <w:p w14:paraId="59E4B6A9" w14:textId="77777777" w:rsidR="002C3E14" w:rsidRPr="0011407C" w:rsidRDefault="002C3E14" w:rsidP="002C3E14">
      <w:pPr>
        <w:spacing w:line="360" w:lineRule="auto"/>
        <w:jc w:val="both"/>
        <w:rPr>
          <w:rtl/>
        </w:rPr>
      </w:pPr>
      <w:r w:rsidRPr="0011407C">
        <w:rPr>
          <w:rtl/>
        </w:rPr>
        <w:t>60.</w:t>
      </w:r>
      <w:r w:rsidRPr="0011407C">
        <w:rPr>
          <w:rtl/>
        </w:rPr>
        <w:tab/>
      </w:r>
      <w:r w:rsidRPr="0011407C">
        <w:rPr>
          <w:b/>
          <w:bCs/>
          <w:u w:val="single"/>
          <w:rtl/>
        </w:rPr>
        <w:t>גזר הדין בעניין הנאשם 4 – ראשד עראר</w:t>
      </w:r>
    </w:p>
    <w:p w14:paraId="36404FF4" w14:textId="77777777" w:rsidR="002C3E14" w:rsidRPr="0011407C" w:rsidRDefault="002C3E14" w:rsidP="002C3E14">
      <w:pPr>
        <w:spacing w:line="360" w:lineRule="auto"/>
        <w:ind w:left="1440" w:hanging="720"/>
        <w:jc w:val="both"/>
        <w:rPr>
          <w:rtl/>
        </w:rPr>
      </w:pPr>
      <w:r w:rsidRPr="0011407C">
        <w:rPr>
          <w:rtl/>
        </w:rPr>
        <w:t>א.</w:t>
      </w:r>
      <w:r w:rsidRPr="0011407C">
        <w:rPr>
          <w:rtl/>
        </w:rPr>
        <w:tab/>
        <w:t>מאסר בפועל למשך התקופה שבה היה עצור, מיום 1.7.2018 ועד יום 30.8.2018.</w:t>
      </w:r>
    </w:p>
    <w:p w14:paraId="5C482652" w14:textId="77777777" w:rsidR="002C3E14" w:rsidRPr="0011407C" w:rsidRDefault="002C3E14" w:rsidP="002C3E14">
      <w:pPr>
        <w:spacing w:line="360" w:lineRule="auto"/>
        <w:ind w:left="1440" w:hanging="720"/>
        <w:jc w:val="both"/>
        <w:rPr>
          <w:rtl/>
        </w:rPr>
      </w:pPr>
      <w:r w:rsidRPr="0011407C">
        <w:rPr>
          <w:rtl/>
        </w:rPr>
        <w:t>ב.</w:t>
      </w:r>
      <w:r w:rsidRPr="0011407C">
        <w:rPr>
          <w:rtl/>
        </w:rPr>
        <w:tab/>
        <w:t>מאסר מותנה למשך חודשיים. הנאשם לא יישא עונש מאסר זה, אלא אם יעבור תוך שלוש שנים מיום שחרורו מן המאסר עבירת נשק שהיא עוון.</w:t>
      </w:r>
    </w:p>
    <w:p w14:paraId="56F2FA18" w14:textId="77777777" w:rsidR="002C3E14" w:rsidRDefault="002C3E14" w:rsidP="002C3E14">
      <w:pPr>
        <w:spacing w:line="360" w:lineRule="auto"/>
        <w:jc w:val="both"/>
        <w:rPr>
          <w:rtl/>
        </w:rPr>
      </w:pPr>
    </w:p>
    <w:p w14:paraId="4271508C" w14:textId="77777777" w:rsidR="002C3E14" w:rsidRPr="0011407C" w:rsidRDefault="002C3E14" w:rsidP="002C3E14">
      <w:pPr>
        <w:spacing w:line="360" w:lineRule="auto"/>
        <w:jc w:val="both"/>
        <w:rPr>
          <w:rtl/>
        </w:rPr>
      </w:pPr>
    </w:p>
    <w:p w14:paraId="102BDEEF" w14:textId="77777777" w:rsidR="002C3E14" w:rsidRPr="0011407C" w:rsidRDefault="002C3E14" w:rsidP="002C3E14">
      <w:pPr>
        <w:spacing w:line="360" w:lineRule="auto"/>
        <w:jc w:val="both"/>
        <w:rPr>
          <w:b/>
          <w:bCs/>
        </w:rPr>
      </w:pPr>
      <w:r w:rsidRPr="0011407C">
        <w:rPr>
          <w:b/>
          <w:bCs/>
          <w:rtl/>
        </w:rPr>
        <w:t>זכות ערעור לבית המשפט העליון תוך ארבעים וחמישה יום.</w:t>
      </w:r>
    </w:p>
    <w:p w14:paraId="7E1422A7" w14:textId="77777777" w:rsidR="002C3E14" w:rsidRDefault="002C3E14" w:rsidP="002C3E14">
      <w:pPr>
        <w:spacing w:line="360" w:lineRule="auto"/>
        <w:rPr>
          <w:rFonts w:ascii="Arial" w:hAnsi="Arial"/>
          <w:rtl/>
        </w:rPr>
      </w:pPr>
    </w:p>
    <w:p w14:paraId="65826AD5" w14:textId="77777777" w:rsidR="002C3E14" w:rsidRDefault="002C3E14" w:rsidP="002C3E14">
      <w:pPr>
        <w:spacing w:line="360" w:lineRule="auto"/>
        <w:rPr>
          <w:rFonts w:ascii="Arial" w:hAnsi="Arial"/>
          <w:rtl/>
        </w:rPr>
      </w:pPr>
    </w:p>
    <w:p w14:paraId="57496B7B" w14:textId="77777777" w:rsidR="002C3E14" w:rsidRPr="00C424F8" w:rsidRDefault="00C424F8" w:rsidP="002C3E14">
      <w:pPr>
        <w:spacing w:line="360" w:lineRule="auto"/>
        <w:rPr>
          <w:rFonts w:ascii="Arial" w:hAnsi="Arial"/>
          <w:color w:val="FFFFFF"/>
          <w:sz w:val="2"/>
          <w:szCs w:val="2"/>
          <w:rtl/>
        </w:rPr>
      </w:pPr>
      <w:r w:rsidRPr="00C424F8">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2C3E14" w14:paraId="2FDA02ED" w14:textId="77777777" w:rsidTr="002C3E14">
        <w:trPr>
          <w:jc w:val="right"/>
        </w:trPr>
        <w:tc>
          <w:tcPr>
            <w:tcW w:w="2392" w:type="dxa"/>
            <w:tcBorders>
              <w:top w:val="nil"/>
              <w:left w:val="nil"/>
              <w:bottom w:val="single" w:sz="4" w:space="0" w:color="auto"/>
              <w:right w:val="nil"/>
            </w:tcBorders>
            <w:shd w:val="clear" w:color="auto" w:fill="auto"/>
            <w:vAlign w:val="center"/>
          </w:tcPr>
          <w:p w14:paraId="36AD426C" w14:textId="77777777" w:rsidR="002C3E14" w:rsidRPr="002C3E14" w:rsidRDefault="00C424F8" w:rsidP="00C424F8">
            <w:pPr>
              <w:spacing w:before="40" w:after="40" w:line="360" w:lineRule="auto"/>
              <w:jc w:val="center"/>
              <w:rPr>
                <w:rFonts w:ascii="Courier New" w:hAnsi="Courier New"/>
                <w:b/>
                <w:bCs/>
                <w:rtl/>
              </w:rPr>
            </w:pPr>
            <w:bookmarkStart w:id="8" w:name="Nitan"/>
            <w:r w:rsidRPr="00C424F8">
              <w:rPr>
                <w:rFonts w:ascii="Arial" w:hAnsi="Arial"/>
                <w:color w:val="FFFFFF"/>
                <w:sz w:val="2"/>
                <w:szCs w:val="2"/>
                <w:rtl/>
              </w:rPr>
              <w:t>54678313</w:t>
            </w:r>
            <w:r>
              <w:rPr>
                <w:rFonts w:ascii="Arial" w:hAnsi="Arial"/>
                <w:rtl/>
              </w:rPr>
              <w:t xml:space="preserve">ניתן היום,  ח' בתמוז תשע"ט, 11 ביולי 2019, במעמד הנוכחים, כמפורט בפרוטוקול מהיום. </w:t>
            </w:r>
            <w:bookmarkEnd w:id="8"/>
          </w:p>
        </w:tc>
      </w:tr>
      <w:tr w:rsidR="002C3E14" w14:paraId="29E62A03" w14:textId="77777777" w:rsidTr="002C3E14">
        <w:trPr>
          <w:jc w:val="right"/>
        </w:trPr>
        <w:tc>
          <w:tcPr>
            <w:tcW w:w="2392" w:type="dxa"/>
            <w:tcBorders>
              <w:top w:val="single" w:sz="4" w:space="0" w:color="auto"/>
              <w:left w:val="nil"/>
              <w:bottom w:val="nil"/>
              <w:right w:val="nil"/>
            </w:tcBorders>
            <w:shd w:val="clear" w:color="auto" w:fill="auto"/>
          </w:tcPr>
          <w:p w14:paraId="59AF01D5" w14:textId="77777777" w:rsidR="002C3E14" w:rsidRPr="002C3E14" w:rsidRDefault="002C3E14" w:rsidP="002C3E14">
            <w:pPr>
              <w:pStyle w:val="3"/>
              <w:spacing w:before="40" w:after="40"/>
              <w:jc w:val="center"/>
              <w:rPr>
                <w:sz w:val="28"/>
                <w:rtl/>
              </w:rPr>
            </w:pPr>
            <w:r w:rsidRPr="002C3E14">
              <w:rPr>
                <w:rFonts w:hint="cs"/>
                <w:sz w:val="28"/>
                <w:rtl/>
              </w:rPr>
              <w:t>תמר בר-אשר, שופטת</w:t>
            </w:r>
          </w:p>
        </w:tc>
      </w:tr>
    </w:tbl>
    <w:p w14:paraId="7DE68290" w14:textId="77777777" w:rsidR="002C3E14" w:rsidRDefault="002C3E14" w:rsidP="002C3E14">
      <w:pPr>
        <w:spacing w:line="360" w:lineRule="auto"/>
        <w:jc w:val="center"/>
        <w:rPr>
          <w:rtl/>
        </w:rPr>
      </w:pPr>
    </w:p>
    <w:p w14:paraId="0F2BC77A" w14:textId="77777777" w:rsidR="002C3E14" w:rsidRPr="00B170DC" w:rsidRDefault="00B170DC" w:rsidP="002C3E14">
      <w:pPr>
        <w:spacing w:line="360" w:lineRule="auto"/>
        <w:jc w:val="both"/>
        <w:rPr>
          <w:rFonts w:ascii="Arial" w:hAnsi="Arial"/>
          <w:color w:val="FFFFFF"/>
          <w:sz w:val="2"/>
          <w:szCs w:val="2"/>
          <w:rtl/>
        </w:rPr>
      </w:pPr>
      <w:r w:rsidRPr="00B170DC">
        <w:rPr>
          <w:rFonts w:ascii="Arial" w:hAnsi="Arial"/>
          <w:color w:val="FFFFFF"/>
          <w:sz w:val="2"/>
          <w:szCs w:val="2"/>
          <w:rtl/>
        </w:rPr>
        <w:t>5129371</w:t>
      </w:r>
    </w:p>
    <w:p w14:paraId="1D903BDC" w14:textId="77777777" w:rsidR="00796AF3" w:rsidRPr="00B170DC" w:rsidRDefault="00B170DC" w:rsidP="00C424F8">
      <w:pPr>
        <w:keepNext/>
        <w:rPr>
          <w:rFonts w:ascii="David" w:hAnsi="David"/>
          <w:color w:val="FFFFFF"/>
          <w:sz w:val="2"/>
          <w:szCs w:val="2"/>
          <w:rtl/>
        </w:rPr>
      </w:pPr>
      <w:r w:rsidRPr="00B170DC">
        <w:rPr>
          <w:rFonts w:ascii="David" w:hAnsi="David"/>
          <w:color w:val="FFFFFF"/>
          <w:sz w:val="2"/>
          <w:szCs w:val="2"/>
          <w:rtl/>
        </w:rPr>
        <w:t>54678313</w:t>
      </w:r>
    </w:p>
    <w:p w14:paraId="415524AA" w14:textId="77777777" w:rsidR="00C424F8" w:rsidRPr="00C424F8" w:rsidRDefault="00C424F8" w:rsidP="00C424F8">
      <w:pPr>
        <w:keepNext/>
        <w:rPr>
          <w:rFonts w:ascii="David" w:hAnsi="David"/>
          <w:color w:val="000000"/>
          <w:sz w:val="22"/>
          <w:szCs w:val="22"/>
          <w:rtl/>
        </w:rPr>
      </w:pPr>
      <w:r w:rsidRPr="00C424F8">
        <w:rPr>
          <w:rFonts w:ascii="David" w:hAnsi="David"/>
          <w:color w:val="000000"/>
          <w:sz w:val="22"/>
          <w:szCs w:val="22"/>
          <w:rtl/>
        </w:rPr>
        <w:t>תמר בר אשר 54678313</w:t>
      </w:r>
    </w:p>
    <w:p w14:paraId="7A6C5B01" w14:textId="77777777" w:rsidR="00C424F8" w:rsidRDefault="00C424F8" w:rsidP="00C424F8">
      <w:r w:rsidRPr="00C424F8">
        <w:rPr>
          <w:color w:val="000000"/>
          <w:rtl/>
        </w:rPr>
        <w:t>נוסח מסמך זה כפוף לשינויי ניסוח ועריכה</w:t>
      </w:r>
    </w:p>
    <w:p w14:paraId="29EC3FFB" w14:textId="77777777" w:rsidR="00C424F8" w:rsidRDefault="00C424F8" w:rsidP="00C424F8">
      <w:pPr>
        <w:rPr>
          <w:rtl/>
        </w:rPr>
      </w:pPr>
    </w:p>
    <w:p w14:paraId="675F5B85" w14:textId="77777777" w:rsidR="00C424F8" w:rsidRDefault="00C424F8" w:rsidP="00C424F8">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5046E744" w14:textId="77777777" w:rsidR="00B170DC" w:rsidRPr="00B170DC" w:rsidRDefault="00B170DC" w:rsidP="00B170DC">
      <w:pPr>
        <w:keepNext/>
        <w:rPr>
          <w:rFonts w:ascii="David" w:hAnsi="David"/>
          <w:color w:val="000000"/>
          <w:sz w:val="22"/>
          <w:szCs w:val="22"/>
          <w:rtl/>
        </w:rPr>
      </w:pPr>
    </w:p>
    <w:p w14:paraId="4B22EF66" w14:textId="77777777" w:rsidR="00C424F8" w:rsidRPr="00C424F8" w:rsidRDefault="00C424F8" w:rsidP="00B170DC">
      <w:pPr>
        <w:rPr>
          <w:color w:val="0000FF"/>
          <w:u w:val="single"/>
        </w:rPr>
      </w:pPr>
    </w:p>
    <w:sectPr w:rsidR="00C424F8" w:rsidRPr="00C424F8" w:rsidSect="00B170DC">
      <w:headerReference w:type="even" r:id="rId72"/>
      <w:headerReference w:type="default" r:id="rId73"/>
      <w:footerReference w:type="even" r:id="rId74"/>
      <w:footerReference w:type="default" r:id="rId75"/>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24606" w14:textId="77777777" w:rsidR="00594C9A" w:rsidRDefault="00594C9A" w:rsidP="00E449A2">
      <w:r>
        <w:separator/>
      </w:r>
    </w:p>
  </w:endnote>
  <w:endnote w:type="continuationSeparator" w:id="0">
    <w:p w14:paraId="16122DA0" w14:textId="77777777" w:rsidR="00594C9A" w:rsidRDefault="00594C9A" w:rsidP="00E44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F9770" w14:textId="77777777" w:rsidR="00B170DC" w:rsidRDefault="00B170DC" w:rsidP="00B170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C17522" w14:textId="77777777" w:rsidR="00296211" w:rsidRPr="00B170DC" w:rsidRDefault="00B170DC" w:rsidP="00B170DC">
    <w:pPr>
      <w:pStyle w:val="a5"/>
      <w:pBdr>
        <w:top w:val="single" w:sz="4" w:space="1" w:color="auto"/>
        <w:between w:val="single" w:sz="4" w:space="0" w:color="auto"/>
      </w:pBdr>
      <w:spacing w:after="60"/>
      <w:jc w:val="center"/>
      <w:rPr>
        <w:rFonts w:ascii="FrankRuehl" w:hAnsi="FrankRuehl" w:cs="FrankRuehl"/>
        <w:color w:val="000000"/>
      </w:rPr>
    </w:pPr>
    <w:r w:rsidRPr="00B170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77344" w14:textId="77777777" w:rsidR="00B170DC" w:rsidRDefault="00B170DC" w:rsidP="00B170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1C6A">
      <w:rPr>
        <w:rFonts w:ascii="FrankRuehl" w:hAnsi="FrankRuehl" w:cs="FrankRuehl"/>
        <w:noProof/>
        <w:rtl/>
      </w:rPr>
      <w:t>1</w:t>
    </w:r>
    <w:r>
      <w:rPr>
        <w:rFonts w:ascii="FrankRuehl" w:hAnsi="FrankRuehl" w:cs="FrankRuehl"/>
        <w:rtl/>
      </w:rPr>
      <w:fldChar w:fldCharType="end"/>
    </w:r>
  </w:p>
  <w:p w14:paraId="52EDD044" w14:textId="77777777" w:rsidR="00296211" w:rsidRPr="00B170DC" w:rsidRDefault="00B170DC" w:rsidP="00B170DC">
    <w:pPr>
      <w:pStyle w:val="a5"/>
      <w:pBdr>
        <w:top w:val="single" w:sz="4" w:space="1" w:color="auto"/>
        <w:between w:val="single" w:sz="4" w:space="0" w:color="auto"/>
      </w:pBdr>
      <w:spacing w:after="60"/>
      <w:jc w:val="center"/>
      <w:rPr>
        <w:rFonts w:ascii="FrankRuehl" w:hAnsi="FrankRuehl" w:cs="FrankRuehl"/>
        <w:color w:val="000000"/>
      </w:rPr>
    </w:pPr>
    <w:r w:rsidRPr="00B170DC">
      <w:rPr>
        <w:rFonts w:ascii="FrankRuehl" w:hAnsi="FrankRuehl" w:cs="FrankRuehl"/>
        <w:color w:val="000000"/>
      </w:rPr>
      <w:pict w14:anchorId="42069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60AFA" w14:textId="77777777" w:rsidR="00594C9A" w:rsidRDefault="00594C9A" w:rsidP="00E449A2">
      <w:r>
        <w:separator/>
      </w:r>
    </w:p>
  </w:footnote>
  <w:footnote w:type="continuationSeparator" w:id="0">
    <w:p w14:paraId="6804B5EB" w14:textId="77777777" w:rsidR="00594C9A" w:rsidRDefault="00594C9A" w:rsidP="00E44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B240" w14:textId="77777777" w:rsidR="00C424F8" w:rsidRPr="00B170DC" w:rsidRDefault="00B170DC" w:rsidP="00B170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21906-07-18</w:t>
    </w:r>
    <w:r>
      <w:rPr>
        <w:rFonts w:ascii="David" w:hAnsi="David"/>
        <w:color w:val="000000"/>
        <w:sz w:val="22"/>
        <w:szCs w:val="22"/>
        <w:rtl/>
      </w:rPr>
      <w:tab/>
      <w:t xml:space="preserve"> מדינת ישראל נ' אחמד סיאם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D80ED" w14:textId="77777777" w:rsidR="00C424F8" w:rsidRPr="00B170DC" w:rsidRDefault="00B170DC" w:rsidP="00B170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21906-07-18</w:t>
    </w:r>
    <w:r>
      <w:rPr>
        <w:rFonts w:ascii="David" w:hAnsi="David"/>
        <w:color w:val="000000"/>
        <w:sz w:val="22"/>
        <w:szCs w:val="22"/>
        <w:rtl/>
      </w:rPr>
      <w:tab/>
      <w:t xml:space="preserve"> מדינת ישראל נ' אחמד סיאם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65671011">
    <w:abstractNumId w:val="1"/>
  </w:num>
  <w:num w:numId="2" w16cid:durableId="61560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3E14"/>
    <w:rsid w:val="000C38EC"/>
    <w:rsid w:val="001C2206"/>
    <w:rsid w:val="00296211"/>
    <w:rsid w:val="002C3E14"/>
    <w:rsid w:val="00381020"/>
    <w:rsid w:val="00594C9A"/>
    <w:rsid w:val="00796AF3"/>
    <w:rsid w:val="00991C6A"/>
    <w:rsid w:val="00B170DC"/>
    <w:rsid w:val="00C424F8"/>
    <w:rsid w:val="00E449A2"/>
    <w:rsid w:val="00E956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189548"/>
  <w15:chartTrackingRefBased/>
  <w15:docId w15:val="{055AFD33-DA67-46E2-9CC3-16415082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E14"/>
    <w:pPr>
      <w:bidi/>
    </w:pPr>
    <w:rPr>
      <w:rFonts w:ascii="Times New Roman" w:eastAsia="Times New Roman" w:hAnsi="Times New Roman" w:cs="David"/>
      <w:sz w:val="24"/>
      <w:szCs w:val="24"/>
    </w:rPr>
  </w:style>
  <w:style w:type="paragraph" w:styleId="1">
    <w:name w:val="heading 1"/>
    <w:basedOn w:val="a"/>
    <w:next w:val="a"/>
    <w:link w:val="10"/>
    <w:qFormat/>
    <w:rsid w:val="002C3E14"/>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2C3E14"/>
    <w:pPr>
      <w:keepNext/>
      <w:spacing w:line="360" w:lineRule="auto"/>
      <w:jc w:val="both"/>
      <w:outlineLvl w:val="2"/>
    </w:pPr>
    <w:rPr>
      <w:b/>
      <w:bCs/>
      <w:noProof/>
      <w:sz w:val="20"/>
      <w:lang w:eastAsia="he-IL"/>
    </w:rPr>
  </w:style>
  <w:style w:type="paragraph" w:styleId="4">
    <w:name w:val="heading 4"/>
    <w:basedOn w:val="a"/>
    <w:next w:val="a"/>
    <w:link w:val="40"/>
    <w:qFormat/>
    <w:rsid w:val="002C3E1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C3E14"/>
    <w:rPr>
      <w:rFonts w:ascii="Arial" w:eastAsia="Times New Roman" w:hAnsi="Arial" w:cs="Arial"/>
      <w:b/>
      <w:bCs/>
      <w:kern w:val="32"/>
      <w:sz w:val="32"/>
      <w:szCs w:val="32"/>
    </w:rPr>
  </w:style>
  <w:style w:type="character" w:customStyle="1" w:styleId="30">
    <w:name w:val="כותרת 3 תו"/>
    <w:link w:val="3"/>
    <w:rsid w:val="002C3E14"/>
    <w:rPr>
      <w:rFonts w:ascii="Times New Roman" w:eastAsia="Times New Roman" w:hAnsi="Times New Roman" w:cs="David"/>
      <w:b/>
      <w:bCs/>
      <w:noProof/>
      <w:sz w:val="20"/>
      <w:szCs w:val="24"/>
      <w:lang w:eastAsia="he-IL"/>
    </w:rPr>
  </w:style>
  <w:style w:type="character" w:customStyle="1" w:styleId="40">
    <w:name w:val="כותרת 4 תו"/>
    <w:link w:val="4"/>
    <w:rsid w:val="002C3E14"/>
    <w:rPr>
      <w:rFonts w:ascii="Times New Roman" w:eastAsia="Times New Roman" w:hAnsi="Times New Roman" w:cs="Narkisim"/>
      <w:b/>
      <w:bCs/>
      <w:sz w:val="24"/>
      <w:szCs w:val="24"/>
    </w:rPr>
  </w:style>
  <w:style w:type="paragraph" w:styleId="a3">
    <w:name w:val="header"/>
    <w:basedOn w:val="a"/>
    <w:link w:val="a4"/>
    <w:rsid w:val="002C3E14"/>
    <w:pPr>
      <w:tabs>
        <w:tab w:val="center" w:pos="4153"/>
        <w:tab w:val="right" w:pos="8306"/>
      </w:tabs>
    </w:pPr>
  </w:style>
  <w:style w:type="character" w:customStyle="1" w:styleId="a4">
    <w:name w:val="כותרת עליונה תו"/>
    <w:link w:val="a3"/>
    <w:rsid w:val="002C3E14"/>
    <w:rPr>
      <w:rFonts w:ascii="Times New Roman" w:eastAsia="Times New Roman" w:hAnsi="Times New Roman" w:cs="David"/>
      <w:sz w:val="24"/>
      <w:szCs w:val="24"/>
    </w:rPr>
  </w:style>
  <w:style w:type="paragraph" w:styleId="a5">
    <w:name w:val="footer"/>
    <w:basedOn w:val="a"/>
    <w:link w:val="a6"/>
    <w:rsid w:val="002C3E14"/>
    <w:pPr>
      <w:tabs>
        <w:tab w:val="center" w:pos="4153"/>
        <w:tab w:val="right" w:pos="8306"/>
      </w:tabs>
    </w:pPr>
  </w:style>
  <w:style w:type="character" w:customStyle="1" w:styleId="a6">
    <w:name w:val="כותרת תחתונה תו"/>
    <w:link w:val="a5"/>
    <w:rsid w:val="002C3E14"/>
    <w:rPr>
      <w:rFonts w:ascii="Times New Roman" w:eastAsia="Times New Roman" w:hAnsi="Times New Roman" w:cs="David"/>
      <w:sz w:val="24"/>
      <w:szCs w:val="24"/>
    </w:rPr>
  </w:style>
  <w:style w:type="character" w:styleId="a7">
    <w:name w:val="annotation reference"/>
    <w:rsid w:val="002C3E14"/>
    <w:rPr>
      <w:sz w:val="16"/>
      <w:szCs w:val="16"/>
    </w:rPr>
  </w:style>
  <w:style w:type="paragraph" w:styleId="a8">
    <w:name w:val="annotation text"/>
    <w:basedOn w:val="a"/>
    <w:link w:val="a9"/>
    <w:rsid w:val="002C3E14"/>
    <w:rPr>
      <w:rFonts w:cs="Times New Roman"/>
      <w:lang w:eastAsia="he-IL"/>
    </w:rPr>
  </w:style>
  <w:style w:type="character" w:customStyle="1" w:styleId="a9">
    <w:name w:val="טקסט הערה תו"/>
    <w:link w:val="a8"/>
    <w:rsid w:val="002C3E14"/>
    <w:rPr>
      <w:rFonts w:ascii="Times New Roman" w:eastAsia="Times New Roman" w:hAnsi="Times New Roman" w:cs="Times New Roman"/>
      <w:sz w:val="24"/>
      <w:szCs w:val="24"/>
      <w:lang w:eastAsia="he-IL"/>
    </w:rPr>
  </w:style>
  <w:style w:type="paragraph" w:styleId="aa">
    <w:name w:val="Balloon Text"/>
    <w:basedOn w:val="a"/>
    <w:link w:val="ab"/>
    <w:rsid w:val="002C3E14"/>
    <w:rPr>
      <w:rFonts w:ascii="Tahoma" w:hAnsi="Tahoma" w:cs="Tahoma"/>
      <w:sz w:val="16"/>
      <w:szCs w:val="16"/>
    </w:rPr>
  </w:style>
  <w:style w:type="character" w:customStyle="1" w:styleId="ab">
    <w:name w:val="טקסט בלונים תו"/>
    <w:link w:val="aa"/>
    <w:rsid w:val="002C3E14"/>
    <w:rPr>
      <w:rFonts w:ascii="Tahoma" w:eastAsia="Times New Roman" w:hAnsi="Tahoma" w:cs="Tahoma"/>
      <w:sz w:val="16"/>
      <w:szCs w:val="16"/>
    </w:rPr>
  </w:style>
  <w:style w:type="table" w:styleId="ac">
    <w:name w:val="Table Grid"/>
    <w:basedOn w:val="a1"/>
    <w:rsid w:val="002C3E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2C3E14"/>
  </w:style>
  <w:style w:type="paragraph" w:styleId="ae">
    <w:name w:val="List Paragraph"/>
    <w:basedOn w:val="a"/>
    <w:qFormat/>
    <w:rsid w:val="002C3E14"/>
    <w:pPr>
      <w:spacing w:line="360" w:lineRule="auto"/>
      <w:ind w:left="720"/>
      <w:contextualSpacing/>
      <w:jc w:val="both"/>
    </w:pPr>
  </w:style>
  <w:style w:type="character" w:styleId="Hyperlink">
    <w:name w:val="Hyperlink"/>
    <w:rsid w:val="002C3E14"/>
    <w:rPr>
      <w:rFonts w:cs="Times New Roman"/>
      <w:color w:val="427EED"/>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b2" TargetMode="External"/><Relationship Id="rId42" Type="http://schemas.openxmlformats.org/officeDocument/2006/relationships/hyperlink" Target="http://www.nevo.co.il/case/24943628" TargetMode="External"/><Relationship Id="rId47" Type="http://schemas.openxmlformats.org/officeDocument/2006/relationships/hyperlink" Target="http://www.nevo.co.il/law/70301/144.b2"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16" Type="http://schemas.openxmlformats.org/officeDocument/2006/relationships/hyperlink" Target="http://www.nevo.co.il/law/4216/19.a"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144.b2" TargetMode="External"/><Relationship Id="rId40" Type="http://schemas.openxmlformats.org/officeDocument/2006/relationships/hyperlink" Target="http://www.nevo.co.il/case/23750625" TargetMode="External"/><Relationship Id="rId45" Type="http://schemas.openxmlformats.org/officeDocument/2006/relationships/hyperlink" Target="http://www.nevo.co.il/case/24370761" TargetMode="External"/><Relationship Id="rId53" Type="http://schemas.openxmlformats.org/officeDocument/2006/relationships/hyperlink" Target="http://www.nevo.co.il/case/23877165" TargetMode="External"/><Relationship Id="rId58" Type="http://schemas.openxmlformats.org/officeDocument/2006/relationships/hyperlink" Target="http://www.nevo.co.il/case/4036214" TargetMode="External"/><Relationship Id="rId66" Type="http://schemas.openxmlformats.org/officeDocument/2006/relationships/hyperlink" Target="http://www.nevo.co.il/law/70301/144.b"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4216/13;14" TargetMode="External"/><Relationship Id="rId19" Type="http://schemas.openxmlformats.org/officeDocument/2006/relationships/hyperlink" Target="http://www.nevo.co.il/law/70301/144.b2"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499.a.1"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case/20007334"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1725190" TargetMode="External"/><Relationship Id="rId64" Type="http://schemas.openxmlformats.org/officeDocument/2006/relationships/hyperlink" Target="http://www.nevo.co.il/law/70301/499.a.1" TargetMode="External"/><Relationship Id="rId69" Type="http://schemas.openxmlformats.org/officeDocument/2006/relationships/hyperlink" Target="http://www.nevo.co.il/law/70301/144.b" TargetMode="External"/><Relationship Id="rId77"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yperlink" Target="http://www.nevo.co.il/case/25167034"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law/74903/91" TargetMode="External"/><Relationship Id="rId38" Type="http://schemas.openxmlformats.org/officeDocument/2006/relationships/hyperlink" Target="http://www.nevo.co.il/law/70301/25" TargetMode="External"/><Relationship Id="rId46" Type="http://schemas.openxmlformats.org/officeDocument/2006/relationships/hyperlink" Target="http://www.nevo.co.il/case/5988308" TargetMode="External"/><Relationship Id="rId59" Type="http://schemas.openxmlformats.org/officeDocument/2006/relationships/hyperlink" Target="http://www.nevo.co.il/case/6244854" TargetMode="External"/><Relationship Id="rId67" Type="http://schemas.openxmlformats.org/officeDocument/2006/relationships/hyperlink" Target="http://www.nevo.co.il/law/70301/144.a"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024035" TargetMode="External"/><Relationship Id="rId54" Type="http://schemas.openxmlformats.org/officeDocument/2006/relationships/hyperlink" Target="http://www.nevo.co.il/case/7827259" TargetMode="External"/><Relationship Id="rId62" Type="http://schemas.openxmlformats.org/officeDocument/2006/relationships/hyperlink" Target="http://www.nevo.co.il/law/70301/144.b2" TargetMode="External"/><Relationship Id="rId70" Type="http://schemas.openxmlformats.org/officeDocument/2006/relationships/hyperlink" Target="http://www.nevo.co.il/law/4216/13;14"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4" TargetMode="External"/><Relationship Id="rId23" Type="http://schemas.openxmlformats.org/officeDocument/2006/relationships/hyperlink" Target="http://www.nevo.co.il/law/4216/13;19.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3794887" TargetMode="External"/><Relationship Id="rId57" Type="http://schemas.openxmlformats.org/officeDocument/2006/relationships/hyperlink" Target="http://www.nevo.co.il/case/20523508"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1474520" TargetMode="External"/><Relationship Id="rId52" Type="http://schemas.openxmlformats.org/officeDocument/2006/relationships/hyperlink" Target="http://www.nevo.co.il/case/23811621" TargetMode="External"/><Relationship Id="rId60" Type="http://schemas.openxmlformats.org/officeDocument/2006/relationships/hyperlink" Target="http://www.nevo.co.il/case/21688764" TargetMode="External"/><Relationship Id="rId65" Type="http://schemas.openxmlformats.org/officeDocument/2006/relationships/hyperlink" Target="http://www.nevo.co.il/law/70301"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4216" TargetMode="External"/><Relationship Id="rId18" Type="http://schemas.openxmlformats.org/officeDocument/2006/relationships/hyperlink" Target="http://www.nevo.co.il/law/74903/91" TargetMode="External"/><Relationship Id="rId39" Type="http://schemas.openxmlformats.org/officeDocument/2006/relationships/hyperlink" Target="http://www.nevo.co.il/law/4216/13;19.a" TargetMode="External"/><Relationship Id="rId34" Type="http://schemas.openxmlformats.org/officeDocument/2006/relationships/hyperlink" Target="http://www.nevo.co.il/law/74903" TargetMode="External"/><Relationship Id="rId50" Type="http://schemas.openxmlformats.org/officeDocument/2006/relationships/hyperlink" Target="http://www.nevo.co.il/case/23875433" TargetMode="External"/><Relationship Id="rId55" Type="http://schemas.openxmlformats.org/officeDocument/2006/relationships/hyperlink" Target="http://www.nevo.co.il/case/13090914" TargetMode="External"/><Relationship Id="rId7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8781</Words>
  <Characters>43905</Characters>
  <Application>Microsoft Office Word</Application>
  <DocSecurity>0</DocSecurity>
  <Lines>365</Lines>
  <Paragraphs>105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52581</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4194376</vt:i4>
      </vt:variant>
      <vt:variant>
        <vt:i4>189</vt:i4>
      </vt:variant>
      <vt:variant>
        <vt:i4>0</vt:i4>
      </vt:variant>
      <vt:variant>
        <vt:i4>5</vt:i4>
      </vt:variant>
      <vt:variant>
        <vt:lpwstr>http://www.nevo.co.il/law/4216/13;14</vt:lpwstr>
      </vt:variant>
      <vt:variant>
        <vt:lpwstr/>
      </vt:variant>
      <vt:variant>
        <vt:i4>5177424</vt:i4>
      </vt:variant>
      <vt:variant>
        <vt:i4>186</vt:i4>
      </vt:variant>
      <vt:variant>
        <vt:i4>0</vt:i4>
      </vt:variant>
      <vt:variant>
        <vt:i4>5</vt:i4>
      </vt:variant>
      <vt:variant>
        <vt:lpwstr>http://www.nevo.co.il/law/70301/144.b</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5177424</vt:i4>
      </vt:variant>
      <vt:variant>
        <vt:i4>180</vt:i4>
      </vt:variant>
      <vt:variant>
        <vt:i4>0</vt:i4>
      </vt:variant>
      <vt:variant>
        <vt:i4>5</vt:i4>
      </vt:variant>
      <vt:variant>
        <vt:lpwstr>http://www.nevo.co.il/law/70301/144.a</vt:lpwstr>
      </vt:variant>
      <vt:variant>
        <vt:lpwstr/>
      </vt:variant>
      <vt:variant>
        <vt:i4>5177424</vt:i4>
      </vt:variant>
      <vt:variant>
        <vt:i4>177</vt:i4>
      </vt:variant>
      <vt:variant>
        <vt:i4>0</vt:i4>
      </vt:variant>
      <vt:variant>
        <vt:i4>5</vt:i4>
      </vt:variant>
      <vt:variant>
        <vt:lpwstr>http://www.nevo.co.il/law/70301/144.b</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7077945</vt:i4>
      </vt:variant>
      <vt:variant>
        <vt:i4>171</vt:i4>
      </vt:variant>
      <vt:variant>
        <vt:i4>0</vt:i4>
      </vt:variant>
      <vt:variant>
        <vt:i4>5</vt:i4>
      </vt:variant>
      <vt:variant>
        <vt:lpwstr>http://www.nevo.co.il/law/70301/499.a.1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8192050</vt:i4>
      </vt:variant>
      <vt:variant>
        <vt:i4>165</vt:i4>
      </vt:variant>
      <vt:variant>
        <vt:i4>0</vt:i4>
      </vt:variant>
      <vt:variant>
        <vt:i4>5</vt:i4>
      </vt:variant>
      <vt:variant>
        <vt:lpwstr>http://www.nevo.co.il/law/70301/144.b2</vt:lpwstr>
      </vt:variant>
      <vt:variant>
        <vt:lpwstr/>
      </vt:variant>
      <vt:variant>
        <vt:i4>4194376</vt:i4>
      </vt:variant>
      <vt:variant>
        <vt:i4>162</vt:i4>
      </vt:variant>
      <vt:variant>
        <vt:i4>0</vt:i4>
      </vt:variant>
      <vt:variant>
        <vt:i4>5</vt:i4>
      </vt:variant>
      <vt:variant>
        <vt:lpwstr>http://www.nevo.co.il/law/4216/13;14</vt:lpwstr>
      </vt:variant>
      <vt:variant>
        <vt:lpwstr/>
      </vt:variant>
      <vt:variant>
        <vt:i4>3801210</vt:i4>
      </vt:variant>
      <vt:variant>
        <vt:i4>159</vt:i4>
      </vt:variant>
      <vt:variant>
        <vt:i4>0</vt:i4>
      </vt:variant>
      <vt:variant>
        <vt:i4>5</vt:i4>
      </vt:variant>
      <vt:variant>
        <vt:lpwstr>http://www.nevo.co.il/case/21688764</vt:lpwstr>
      </vt:variant>
      <vt:variant>
        <vt:lpwstr/>
      </vt:variant>
      <vt:variant>
        <vt:i4>4063351</vt:i4>
      </vt:variant>
      <vt:variant>
        <vt:i4>156</vt:i4>
      </vt:variant>
      <vt:variant>
        <vt:i4>0</vt:i4>
      </vt:variant>
      <vt:variant>
        <vt:i4>5</vt:i4>
      </vt:variant>
      <vt:variant>
        <vt:lpwstr>http://www.nevo.co.il/case/6244854</vt:lpwstr>
      </vt:variant>
      <vt:variant>
        <vt:lpwstr/>
      </vt:variant>
      <vt:variant>
        <vt:i4>3211379</vt:i4>
      </vt:variant>
      <vt:variant>
        <vt:i4>153</vt:i4>
      </vt:variant>
      <vt:variant>
        <vt:i4>0</vt:i4>
      </vt:variant>
      <vt:variant>
        <vt:i4>5</vt:i4>
      </vt:variant>
      <vt:variant>
        <vt:lpwstr>http://www.nevo.co.il/case/4036214</vt:lpwstr>
      </vt:variant>
      <vt:variant>
        <vt:lpwstr/>
      </vt:variant>
      <vt:variant>
        <vt:i4>3407987</vt:i4>
      </vt:variant>
      <vt:variant>
        <vt:i4>150</vt:i4>
      </vt:variant>
      <vt:variant>
        <vt:i4>0</vt:i4>
      </vt:variant>
      <vt:variant>
        <vt:i4>5</vt:i4>
      </vt:variant>
      <vt:variant>
        <vt:lpwstr>http://www.nevo.co.il/case/20523508</vt:lpwstr>
      </vt:variant>
      <vt:variant>
        <vt:lpwstr/>
      </vt:variant>
      <vt:variant>
        <vt:i4>3735670</vt:i4>
      </vt:variant>
      <vt:variant>
        <vt:i4>147</vt:i4>
      </vt:variant>
      <vt:variant>
        <vt:i4>0</vt:i4>
      </vt:variant>
      <vt:variant>
        <vt:i4>5</vt:i4>
      </vt:variant>
      <vt:variant>
        <vt:lpwstr>http://www.nevo.co.il/case/21725190</vt:lpwstr>
      </vt:variant>
      <vt:variant>
        <vt:lpwstr/>
      </vt:variant>
      <vt:variant>
        <vt:i4>3145847</vt:i4>
      </vt:variant>
      <vt:variant>
        <vt:i4>144</vt:i4>
      </vt:variant>
      <vt:variant>
        <vt:i4>0</vt:i4>
      </vt:variant>
      <vt:variant>
        <vt:i4>5</vt:i4>
      </vt:variant>
      <vt:variant>
        <vt:lpwstr>http://www.nevo.co.il/case/13090914</vt:lpwstr>
      </vt:variant>
      <vt:variant>
        <vt:lpwstr/>
      </vt:variant>
      <vt:variant>
        <vt:i4>4063358</vt:i4>
      </vt:variant>
      <vt:variant>
        <vt:i4>141</vt:i4>
      </vt:variant>
      <vt:variant>
        <vt:i4>0</vt:i4>
      </vt:variant>
      <vt:variant>
        <vt:i4>5</vt:i4>
      </vt:variant>
      <vt:variant>
        <vt:lpwstr>http://www.nevo.co.il/case/7827259</vt:lpwstr>
      </vt:variant>
      <vt:variant>
        <vt:lpwstr/>
      </vt:variant>
      <vt:variant>
        <vt:i4>3866737</vt:i4>
      </vt:variant>
      <vt:variant>
        <vt:i4>138</vt:i4>
      </vt:variant>
      <vt:variant>
        <vt:i4>0</vt:i4>
      </vt:variant>
      <vt:variant>
        <vt:i4>5</vt:i4>
      </vt:variant>
      <vt:variant>
        <vt:lpwstr>http://www.nevo.co.il/case/23877165</vt:lpwstr>
      </vt:variant>
      <vt:variant>
        <vt:lpwstr/>
      </vt:variant>
      <vt:variant>
        <vt:i4>3735664</vt:i4>
      </vt:variant>
      <vt:variant>
        <vt:i4>135</vt:i4>
      </vt:variant>
      <vt:variant>
        <vt:i4>0</vt:i4>
      </vt:variant>
      <vt:variant>
        <vt:i4>5</vt:i4>
      </vt:variant>
      <vt:variant>
        <vt:lpwstr>http://www.nevo.co.il/case/23811621</vt:lpwstr>
      </vt:variant>
      <vt:variant>
        <vt:lpwstr/>
      </vt:variant>
      <vt:variant>
        <vt:i4>3604599</vt:i4>
      </vt:variant>
      <vt:variant>
        <vt:i4>132</vt:i4>
      </vt:variant>
      <vt:variant>
        <vt:i4>0</vt:i4>
      </vt:variant>
      <vt:variant>
        <vt:i4>5</vt:i4>
      </vt:variant>
      <vt:variant>
        <vt:lpwstr>http://www.nevo.co.il/case/25167034</vt:lpwstr>
      </vt:variant>
      <vt:variant>
        <vt:lpwstr/>
      </vt:variant>
      <vt:variant>
        <vt:i4>3932276</vt:i4>
      </vt:variant>
      <vt:variant>
        <vt:i4>129</vt:i4>
      </vt:variant>
      <vt:variant>
        <vt:i4>0</vt:i4>
      </vt:variant>
      <vt:variant>
        <vt:i4>5</vt:i4>
      </vt:variant>
      <vt:variant>
        <vt:lpwstr>http://www.nevo.co.il/case/23875433</vt:lpwstr>
      </vt:variant>
      <vt:variant>
        <vt:lpwstr/>
      </vt:variant>
      <vt:variant>
        <vt:i4>3735670</vt:i4>
      </vt:variant>
      <vt:variant>
        <vt:i4>126</vt:i4>
      </vt:variant>
      <vt:variant>
        <vt:i4>0</vt:i4>
      </vt:variant>
      <vt:variant>
        <vt:i4>5</vt:i4>
      </vt:variant>
      <vt:variant>
        <vt:lpwstr>http://www.nevo.co.il/case/23794887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8192050</vt:i4>
      </vt:variant>
      <vt:variant>
        <vt:i4>120</vt:i4>
      </vt:variant>
      <vt:variant>
        <vt:i4>0</vt:i4>
      </vt:variant>
      <vt:variant>
        <vt:i4>5</vt:i4>
      </vt:variant>
      <vt:variant>
        <vt:lpwstr>http://www.nevo.co.il/law/70301/144.b2</vt:lpwstr>
      </vt:variant>
      <vt:variant>
        <vt:lpwstr/>
      </vt:variant>
      <vt:variant>
        <vt:i4>3539061</vt:i4>
      </vt:variant>
      <vt:variant>
        <vt:i4>117</vt:i4>
      </vt:variant>
      <vt:variant>
        <vt:i4>0</vt:i4>
      </vt:variant>
      <vt:variant>
        <vt:i4>5</vt:i4>
      </vt:variant>
      <vt:variant>
        <vt:lpwstr>http://www.nevo.co.il/case/5988308</vt:lpwstr>
      </vt:variant>
      <vt:variant>
        <vt:lpwstr/>
      </vt:variant>
      <vt:variant>
        <vt:i4>3604592</vt:i4>
      </vt:variant>
      <vt:variant>
        <vt:i4>114</vt:i4>
      </vt:variant>
      <vt:variant>
        <vt:i4>0</vt:i4>
      </vt:variant>
      <vt:variant>
        <vt:i4>5</vt:i4>
      </vt:variant>
      <vt:variant>
        <vt:lpwstr>http://www.nevo.co.il/case/24370761</vt:lpwstr>
      </vt:variant>
      <vt:variant>
        <vt:lpwstr/>
      </vt:variant>
      <vt:variant>
        <vt:i4>3145847</vt:i4>
      </vt:variant>
      <vt:variant>
        <vt:i4>111</vt:i4>
      </vt:variant>
      <vt:variant>
        <vt:i4>0</vt:i4>
      </vt:variant>
      <vt:variant>
        <vt:i4>5</vt:i4>
      </vt:variant>
      <vt:variant>
        <vt:lpwstr>http://www.nevo.co.il/case/21474520</vt:lpwstr>
      </vt:variant>
      <vt:variant>
        <vt:lpwstr/>
      </vt:variant>
      <vt:variant>
        <vt:i4>3539063</vt:i4>
      </vt:variant>
      <vt:variant>
        <vt:i4>108</vt:i4>
      </vt:variant>
      <vt:variant>
        <vt:i4>0</vt:i4>
      </vt:variant>
      <vt:variant>
        <vt:i4>5</vt:i4>
      </vt:variant>
      <vt:variant>
        <vt:lpwstr>http://www.nevo.co.il/case/20007334</vt:lpwstr>
      </vt:variant>
      <vt:variant>
        <vt:lpwstr/>
      </vt:variant>
      <vt:variant>
        <vt:i4>3801202</vt:i4>
      </vt:variant>
      <vt:variant>
        <vt:i4>105</vt:i4>
      </vt:variant>
      <vt:variant>
        <vt:i4>0</vt:i4>
      </vt:variant>
      <vt:variant>
        <vt:i4>5</vt:i4>
      </vt:variant>
      <vt:variant>
        <vt:lpwstr>http://www.nevo.co.il/case/24943628</vt:lpwstr>
      </vt:variant>
      <vt:variant>
        <vt:lpwstr/>
      </vt:variant>
      <vt:variant>
        <vt:i4>3211379</vt:i4>
      </vt:variant>
      <vt:variant>
        <vt:i4>102</vt:i4>
      </vt:variant>
      <vt:variant>
        <vt:i4>0</vt:i4>
      </vt:variant>
      <vt:variant>
        <vt:i4>5</vt:i4>
      </vt:variant>
      <vt:variant>
        <vt:lpwstr>http://www.nevo.co.il/case/6024035</vt:lpwstr>
      </vt:variant>
      <vt:variant>
        <vt:lpwstr/>
      </vt:variant>
      <vt:variant>
        <vt:i4>3604596</vt:i4>
      </vt:variant>
      <vt:variant>
        <vt:i4>99</vt:i4>
      </vt:variant>
      <vt:variant>
        <vt:i4>0</vt:i4>
      </vt:variant>
      <vt:variant>
        <vt:i4>5</vt:i4>
      </vt:variant>
      <vt:variant>
        <vt:lpwstr>http://www.nevo.co.il/case/23750625</vt:lpwstr>
      </vt:variant>
      <vt:variant>
        <vt:lpwstr/>
      </vt:variant>
      <vt:variant>
        <vt:i4>2883686</vt:i4>
      </vt:variant>
      <vt:variant>
        <vt:i4>96</vt:i4>
      </vt:variant>
      <vt:variant>
        <vt:i4>0</vt:i4>
      </vt:variant>
      <vt:variant>
        <vt:i4>5</vt:i4>
      </vt:variant>
      <vt:variant>
        <vt:lpwstr>http://www.nevo.co.il/law/4216/13;19.a</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8192050</vt:i4>
      </vt:variant>
      <vt:variant>
        <vt:i4>90</vt:i4>
      </vt:variant>
      <vt:variant>
        <vt:i4>0</vt:i4>
      </vt:variant>
      <vt:variant>
        <vt:i4>5</vt:i4>
      </vt:variant>
      <vt:variant>
        <vt:lpwstr>http://www.nevo.co.il/law/70301/144.b2</vt:lpwstr>
      </vt:variant>
      <vt:variant>
        <vt:lpwstr/>
      </vt:variant>
      <vt:variant>
        <vt:i4>7995492</vt:i4>
      </vt:variant>
      <vt:variant>
        <vt:i4>87</vt:i4>
      </vt:variant>
      <vt:variant>
        <vt:i4>0</vt:i4>
      </vt:variant>
      <vt:variant>
        <vt:i4>5</vt:i4>
      </vt:variant>
      <vt:variant>
        <vt:lpwstr>http://www.nevo.co.il/law/70301</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8257646</vt:i4>
      </vt:variant>
      <vt:variant>
        <vt:i4>81</vt:i4>
      </vt:variant>
      <vt:variant>
        <vt:i4>0</vt:i4>
      </vt:variant>
      <vt:variant>
        <vt:i4>5</vt:i4>
      </vt:variant>
      <vt:variant>
        <vt:lpwstr>http://www.nevo.co.il/law/74903</vt:lpwstr>
      </vt:variant>
      <vt:variant>
        <vt:lpwstr/>
      </vt:variant>
      <vt:variant>
        <vt:i4>6291556</vt:i4>
      </vt:variant>
      <vt:variant>
        <vt:i4>78</vt:i4>
      </vt:variant>
      <vt:variant>
        <vt:i4>0</vt:i4>
      </vt:variant>
      <vt:variant>
        <vt:i4>5</vt:i4>
      </vt:variant>
      <vt:variant>
        <vt:lpwstr>http://www.nevo.co.il/law/74903/91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7995492</vt:i4>
      </vt:variant>
      <vt:variant>
        <vt:i4>57</vt:i4>
      </vt:variant>
      <vt:variant>
        <vt:i4>0</vt:i4>
      </vt:variant>
      <vt:variant>
        <vt:i4>5</vt:i4>
      </vt:variant>
      <vt:variant>
        <vt:lpwstr>http://www.nevo.co.il/law/70301</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8257637</vt:i4>
      </vt:variant>
      <vt:variant>
        <vt:i4>51</vt:i4>
      </vt:variant>
      <vt:variant>
        <vt:i4>0</vt:i4>
      </vt:variant>
      <vt:variant>
        <vt:i4>5</vt:i4>
      </vt:variant>
      <vt:variant>
        <vt:lpwstr>http://www.nevo.co.il/law/4216</vt:lpwstr>
      </vt:variant>
      <vt:variant>
        <vt:lpwstr/>
      </vt:variant>
      <vt:variant>
        <vt:i4>2883686</vt:i4>
      </vt:variant>
      <vt:variant>
        <vt:i4>48</vt:i4>
      </vt:variant>
      <vt:variant>
        <vt:i4>0</vt:i4>
      </vt:variant>
      <vt:variant>
        <vt:i4>5</vt:i4>
      </vt:variant>
      <vt:variant>
        <vt:lpwstr>http://www.nevo.co.il/law/4216/13;19.a</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6291556</vt:i4>
      </vt:variant>
      <vt:variant>
        <vt:i4>33</vt:i4>
      </vt:variant>
      <vt:variant>
        <vt:i4>0</vt:i4>
      </vt:variant>
      <vt:variant>
        <vt:i4>5</vt:i4>
      </vt:variant>
      <vt:variant>
        <vt:lpwstr>http://www.nevo.co.il/law/74903/91</vt:lpwstr>
      </vt:variant>
      <vt:variant>
        <vt:lpwstr/>
      </vt:variant>
      <vt:variant>
        <vt:i4>8257646</vt:i4>
      </vt:variant>
      <vt:variant>
        <vt:i4>30</vt:i4>
      </vt:variant>
      <vt:variant>
        <vt:i4>0</vt:i4>
      </vt:variant>
      <vt:variant>
        <vt:i4>5</vt:i4>
      </vt:variant>
      <vt:variant>
        <vt:lpwstr>http://www.nevo.co.il/law/74903</vt:lpwstr>
      </vt:variant>
      <vt:variant>
        <vt:lpwstr/>
      </vt:variant>
      <vt:variant>
        <vt:i4>6357107</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http://www.nevo.co.il/law/4216/14</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21906</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אחמד סיאם;אחמד שרקאווי;מוחמד גראב;ראשד עראר</vt:lpwstr>
  </property>
  <property fmtid="{D5CDD505-2E9C-101B-9397-08002B2CF9AE}" pid="10" name="LAWYER">
    <vt:lpwstr>עמרי כהן,;מיכל בלומנטל;עבד גראושה;שמעון כהן;אמיר נבון;מוחמד חלאילה</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20190711</vt:lpwstr>
  </property>
  <property fmtid="{D5CDD505-2E9C-101B-9397-08002B2CF9AE}" pid="14" name="TYPE_N_DATE">
    <vt:lpwstr>39020190711</vt:lpwstr>
  </property>
  <property fmtid="{D5CDD505-2E9C-101B-9397-08002B2CF9AE}" pid="15" name="CASESLISTTMP1">
    <vt:lpwstr>23750625;6024035;24943628;20007334;21474520;24370761;5988308;23794887;23875433;25167034;23811621;23877165;7827259;13090914;21725190;20523508;4036214;6244854;21688764</vt:lpwstr>
  </property>
  <property fmtid="{D5CDD505-2E9C-101B-9397-08002B2CF9AE}" pid="16" name="CASENOTES1">
    <vt:lpwstr>ProcID=133;209&amp;PartA=13223&amp;PartC=13</vt:lpwstr>
  </property>
  <property fmtid="{D5CDD505-2E9C-101B-9397-08002B2CF9AE}" pid="17" name="CASENOTES2">
    <vt:lpwstr>ProcID=209&amp;PartA=357&amp;PartC=17</vt:lpwstr>
  </property>
  <property fmtid="{D5CDD505-2E9C-101B-9397-08002B2CF9AE}" pid="18" name="CASENOTES3">
    <vt:lpwstr>ProcID=213&amp;PartA=62&amp;PartC=55</vt:lpwstr>
  </property>
  <property fmtid="{D5CDD505-2E9C-101B-9397-08002B2CF9AE}" pid="19" name="CASENOTES4">
    <vt:lpwstr>ProcID=213&amp;PartA=45&amp;PartC=37</vt:lpwstr>
  </property>
  <property fmtid="{D5CDD505-2E9C-101B-9397-08002B2CF9AE}" pid="20" name="CASENOTES5">
    <vt:lpwstr>ProcID=213&amp;PartA=36&amp;PartC=30</vt:lpwstr>
  </property>
  <property fmtid="{D5CDD505-2E9C-101B-9397-08002B2CF9AE}" pid="21" name="CASENOTES6">
    <vt:lpwstr>ProcID=213&amp;PartA=54&amp;PartC=46</vt:lpwstr>
  </property>
  <property fmtid="{D5CDD505-2E9C-101B-9397-08002B2CF9AE}" pid="22" name="CASENOTES7">
    <vt:lpwstr>ProcID=213&amp;PartA=69&amp;PartC=63</vt:lpwstr>
  </property>
  <property fmtid="{D5CDD505-2E9C-101B-9397-08002B2CF9AE}" pid="23" name="WORDNUMPAGES">
    <vt:lpwstr>25</vt:lpwstr>
  </property>
  <property fmtid="{D5CDD505-2E9C-101B-9397-08002B2CF9AE}" pid="24" name="TYPE_ABS_DATE">
    <vt:lpwstr>390020190711</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ISABSTRACT">
    <vt:lpwstr>Y</vt:lpwstr>
  </property>
  <property fmtid="{D5CDD505-2E9C-101B-9397-08002B2CF9AE}" pid="43" name="LAWLISTTMP1">
    <vt:lpwstr>70301/144.b2:7;025:2;499.a.1:2;144.b:4;144.a:2</vt:lpwstr>
  </property>
  <property fmtid="{D5CDD505-2E9C-101B-9397-08002B2CF9AE}" pid="44" name="LAWLISTTMP2">
    <vt:lpwstr>4216/013:4;019.a:2;014:2</vt:lpwstr>
  </property>
  <property fmtid="{D5CDD505-2E9C-101B-9397-08002B2CF9AE}" pid="45" name="LAWLISTTMP3">
    <vt:lpwstr>74903/091</vt:lpwstr>
  </property>
</Properties>
</file>