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63043" w:rsidRPr="00660412" w14:paraId="6F7F06CF" w14:textId="77777777" w:rsidTr="005E4E7C">
        <w:trPr>
          <w:trHeight w:hRule="exact" w:val="418"/>
          <w:jc w:val="center"/>
        </w:trPr>
        <w:tc>
          <w:tcPr>
            <w:tcW w:w="8721" w:type="dxa"/>
            <w:gridSpan w:val="2"/>
          </w:tcPr>
          <w:p w14:paraId="3BB6D10F" w14:textId="77777777" w:rsidR="00863043" w:rsidRPr="00660412" w:rsidRDefault="00863043" w:rsidP="00660412">
            <w:pPr>
              <w:pStyle w:val="a3"/>
              <w:jc w:val="center"/>
              <w:rPr>
                <w:rFonts w:ascii="Tahoma" w:hAnsi="Tahoma" w:cs="Tahoma"/>
                <w:color w:val="000080"/>
                <w:rtl/>
              </w:rPr>
            </w:pPr>
            <w:bookmarkStart w:id="0" w:name="LastJudge"/>
            <w:r w:rsidRPr="00660412">
              <w:rPr>
                <w:rFonts w:ascii="Tahoma" w:hAnsi="Tahoma" w:cs="Tahoma"/>
                <w:b/>
                <w:bCs/>
                <w:color w:val="000080"/>
                <w:rtl/>
              </w:rPr>
              <w:t>בית משפט השלום בקריית שמונה</w:t>
            </w:r>
          </w:p>
        </w:tc>
      </w:tr>
      <w:tr w:rsidR="00863043" w:rsidRPr="00660412" w14:paraId="3D7F6475" w14:textId="77777777" w:rsidTr="005E4E7C">
        <w:trPr>
          <w:trHeight w:val="337"/>
          <w:jc w:val="center"/>
        </w:trPr>
        <w:tc>
          <w:tcPr>
            <w:tcW w:w="5056" w:type="dxa"/>
          </w:tcPr>
          <w:p w14:paraId="773535A5" w14:textId="77777777" w:rsidR="00863043" w:rsidRPr="00660412" w:rsidRDefault="00863043" w:rsidP="00660412">
            <w:pPr>
              <w:rPr>
                <w:rFonts w:cs="FrankRuehl"/>
                <w:sz w:val="28"/>
                <w:szCs w:val="28"/>
                <w:rtl/>
              </w:rPr>
            </w:pPr>
            <w:r w:rsidRPr="00660412">
              <w:rPr>
                <w:rFonts w:cs="FrankRuehl"/>
                <w:sz w:val="28"/>
                <w:szCs w:val="28"/>
                <w:rtl/>
              </w:rPr>
              <w:t>ת"פ</w:t>
            </w:r>
            <w:r w:rsidRPr="00660412">
              <w:rPr>
                <w:rFonts w:cs="FrankRuehl" w:hint="cs"/>
                <w:sz w:val="28"/>
                <w:szCs w:val="28"/>
                <w:rtl/>
              </w:rPr>
              <w:t xml:space="preserve"> </w:t>
            </w:r>
            <w:r w:rsidRPr="00660412">
              <w:rPr>
                <w:rFonts w:cs="FrankRuehl"/>
                <w:sz w:val="28"/>
                <w:szCs w:val="28"/>
                <w:rtl/>
              </w:rPr>
              <w:t>43338-05-16</w:t>
            </w:r>
            <w:r w:rsidRPr="00660412">
              <w:rPr>
                <w:rFonts w:cs="FrankRuehl" w:hint="cs"/>
                <w:sz w:val="28"/>
                <w:szCs w:val="28"/>
                <w:rtl/>
              </w:rPr>
              <w:t xml:space="preserve"> </w:t>
            </w:r>
            <w:r w:rsidRPr="00660412">
              <w:rPr>
                <w:rFonts w:cs="FrankRuehl"/>
                <w:sz w:val="28"/>
                <w:szCs w:val="28"/>
                <w:rtl/>
              </w:rPr>
              <w:t>פרקליטות מחוז צפון- פלילי נ' חלייחל</w:t>
            </w:r>
          </w:p>
          <w:p w14:paraId="4F580449" w14:textId="77777777" w:rsidR="00863043" w:rsidRPr="00660412" w:rsidRDefault="00863043" w:rsidP="00660412">
            <w:pPr>
              <w:pStyle w:val="a3"/>
              <w:rPr>
                <w:rFonts w:cs="FrankRuehl"/>
                <w:sz w:val="28"/>
                <w:szCs w:val="28"/>
                <w:rtl/>
              </w:rPr>
            </w:pPr>
          </w:p>
        </w:tc>
        <w:tc>
          <w:tcPr>
            <w:tcW w:w="3665" w:type="dxa"/>
          </w:tcPr>
          <w:p w14:paraId="7EA93C68" w14:textId="77777777" w:rsidR="00863043" w:rsidRPr="00660412" w:rsidRDefault="00863043" w:rsidP="00660412">
            <w:pPr>
              <w:pStyle w:val="a3"/>
              <w:jc w:val="right"/>
              <w:rPr>
                <w:rFonts w:cs="FrankRuehl"/>
                <w:sz w:val="28"/>
                <w:szCs w:val="28"/>
                <w:rtl/>
              </w:rPr>
            </w:pPr>
          </w:p>
        </w:tc>
      </w:tr>
    </w:tbl>
    <w:p w14:paraId="5B3DADF3" w14:textId="77777777" w:rsidR="00863043" w:rsidRPr="00660412" w:rsidRDefault="00863043" w:rsidP="00863043">
      <w:pPr>
        <w:pStyle w:val="a3"/>
        <w:rPr>
          <w:rtl/>
        </w:rPr>
      </w:pPr>
      <w:r w:rsidRPr="00660412">
        <w:rPr>
          <w:rFonts w:hint="cs"/>
          <w:rtl/>
        </w:rPr>
        <w:t xml:space="preserve"> </w:t>
      </w:r>
    </w:p>
    <w:p w14:paraId="68472E1F" w14:textId="77777777" w:rsidR="00863043" w:rsidRPr="00660412" w:rsidRDefault="00863043" w:rsidP="0086304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63043" w:rsidRPr="00660412" w14:paraId="3BA5458A" w14:textId="77777777" w:rsidTr="00660412">
        <w:trPr>
          <w:trHeight w:val="295"/>
          <w:jc w:val="center"/>
        </w:trPr>
        <w:tc>
          <w:tcPr>
            <w:tcW w:w="923" w:type="dxa"/>
            <w:tcBorders>
              <w:top w:val="nil"/>
              <w:left w:val="nil"/>
              <w:bottom w:val="nil"/>
              <w:right w:val="nil"/>
            </w:tcBorders>
            <w:shd w:val="clear" w:color="auto" w:fill="auto"/>
          </w:tcPr>
          <w:p w14:paraId="0DC15C37" w14:textId="77777777" w:rsidR="00863043" w:rsidRPr="00660412" w:rsidRDefault="00863043" w:rsidP="00660412">
            <w:pPr>
              <w:jc w:val="both"/>
              <w:rPr>
                <w:rFonts w:ascii="Arial" w:hAnsi="Arial"/>
                <w:b/>
                <w:bCs/>
                <w:sz w:val="28"/>
                <w:szCs w:val="28"/>
              </w:rPr>
            </w:pPr>
            <w:r w:rsidRPr="00660412">
              <w:rPr>
                <w:rFonts w:ascii="Arial" w:hAnsi="Arial" w:hint="cs"/>
                <w:b/>
                <w:bCs/>
                <w:sz w:val="28"/>
                <w:szCs w:val="28"/>
                <w:rtl/>
              </w:rPr>
              <w:t>ב</w:t>
            </w:r>
            <w:r w:rsidRPr="00660412">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4DFB749C" w14:textId="77777777" w:rsidR="00863043" w:rsidRPr="00660412" w:rsidRDefault="00863043" w:rsidP="00660412">
            <w:pPr>
              <w:rPr>
                <w:rFonts w:ascii="Arial" w:hAnsi="Arial"/>
                <w:b/>
                <w:bCs/>
                <w:rtl/>
              </w:rPr>
            </w:pPr>
            <w:r w:rsidRPr="00660412">
              <w:rPr>
                <w:rFonts w:ascii="Arial" w:hAnsi="Arial" w:hint="cs"/>
                <w:b/>
                <w:bCs/>
                <w:rtl/>
              </w:rPr>
              <w:t>כבוד ה</w:t>
            </w:r>
            <w:r w:rsidRPr="00660412">
              <w:rPr>
                <w:rFonts w:hint="cs"/>
                <w:b/>
                <w:bCs/>
                <w:rtl/>
              </w:rPr>
              <w:t>שופטת</w:t>
            </w:r>
            <w:r w:rsidRPr="00660412">
              <w:rPr>
                <w:rFonts w:ascii="Arial" w:hAnsi="Arial" w:hint="cs"/>
                <w:b/>
                <w:bCs/>
                <w:rtl/>
              </w:rPr>
              <w:t xml:space="preserve">  </w:t>
            </w:r>
            <w:r w:rsidRPr="00660412">
              <w:rPr>
                <w:rFonts w:hint="cs"/>
                <w:b/>
                <w:bCs/>
                <w:rtl/>
              </w:rPr>
              <w:t>רות שפילברג כהן</w:t>
            </w:r>
          </w:p>
          <w:p w14:paraId="42B55B37" w14:textId="77777777" w:rsidR="00863043" w:rsidRPr="00660412" w:rsidRDefault="00863043" w:rsidP="00660412">
            <w:pPr>
              <w:rPr>
                <w:b/>
                <w:bCs/>
                <w:rtl/>
              </w:rPr>
            </w:pPr>
          </w:p>
          <w:p w14:paraId="42791EF4" w14:textId="77777777" w:rsidR="00863043" w:rsidRPr="00660412" w:rsidRDefault="00863043" w:rsidP="00660412">
            <w:pPr>
              <w:jc w:val="both"/>
              <w:rPr>
                <w:rFonts w:ascii="Arial" w:hAnsi="Arial"/>
                <w:b/>
                <w:bCs/>
                <w:sz w:val="28"/>
                <w:szCs w:val="28"/>
              </w:rPr>
            </w:pPr>
          </w:p>
        </w:tc>
      </w:tr>
      <w:tr w:rsidR="00863043" w:rsidRPr="00660412" w14:paraId="62D1AC3E" w14:textId="77777777" w:rsidTr="00660412">
        <w:trPr>
          <w:trHeight w:val="355"/>
          <w:jc w:val="center"/>
        </w:trPr>
        <w:tc>
          <w:tcPr>
            <w:tcW w:w="923" w:type="dxa"/>
            <w:tcBorders>
              <w:top w:val="nil"/>
              <w:left w:val="nil"/>
              <w:bottom w:val="nil"/>
              <w:right w:val="nil"/>
            </w:tcBorders>
            <w:shd w:val="clear" w:color="auto" w:fill="auto"/>
          </w:tcPr>
          <w:p w14:paraId="4E69A33D" w14:textId="77777777" w:rsidR="00863043" w:rsidRPr="00660412" w:rsidRDefault="00863043" w:rsidP="00660412">
            <w:pPr>
              <w:jc w:val="both"/>
              <w:rPr>
                <w:rFonts w:ascii="Arial" w:hAnsi="Arial"/>
                <w:b/>
                <w:bCs/>
                <w:sz w:val="28"/>
                <w:szCs w:val="28"/>
              </w:rPr>
            </w:pPr>
            <w:bookmarkStart w:id="1" w:name="FirstAppellant"/>
            <w:r w:rsidRPr="00660412">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5A82869" w14:textId="77777777" w:rsidR="00863043" w:rsidRPr="00660412" w:rsidRDefault="00863043" w:rsidP="00660412">
            <w:pPr>
              <w:rPr>
                <w:b/>
                <w:bCs/>
              </w:rPr>
            </w:pPr>
            <w:r w:rsidRPr="00660412">
              <w:rPr>
                <w:rFonts w:hint="cs"/>
                <w:b/>
                <w:bCs/>
                <w:rtl/>
              </w:rPr>
              <w:t>פרקליטות מחוז צפון- פלילי</w:t>
            </w:r>
          </w:p>
        </w:tc>
        <w:tc>
          <w:tcPr>
            <w:tcW w:w="3771" w:type="dxa"/>
            <w:tcBorders>
              <w:top w:val="nil"/>
              <w:left w:val="nil"/>
              <w:bottom w:val="nil"/>
              <w:right w:val="nil"/>
            </w:tcBorders>
            <w:shd w:val="clear" w:color="auto" w:fill="auto"/>
          </w:tcPr>
          <w:p w14:paraId="5F232866" w14:textId="77777777" w:rsidR="00863043" w:rsidRPr="00660412" w:rsidRDefault="00863043" w:rsidP="00660412">
            <w:pPr>
              <w:jc w:val="both"/>
              <w:rPr>
                <w:rFonts w:ascii="Arial" w:hAnsi="Arial"/>
                <w:b/>
                <w:bCs/>
                <w:sz w:val="28"/>
                <w:szCs w:val="28"/>
              </w:rPr>
            </w:pPr>
          </w:p>
        </w:tc>
      </w:tr>
      <w:bookmarkEnd w:id="1"/>
      <w:tr w:rsidR="00863043" w:rsidRPr="00660412" w14:paraId="67B21B72" w14:textId="77777777" w:rsidTr="00660412">
        <w:trPr>
          <w:trHeight w:val="355"/>
          <w:jc w:val="center"/>
        </w:trPr>
        <w:tc>
          <w:tcPr>
            <w:tcW w:w="923" w:type="dxa"/>
            <w:tcBorders>
              <w:top w:val="nil"/>
              <w:left w:val="nil"/>
              <w:bottom w:val="nil"/>
              <w:right w:val="nil"/>
            </w:tcBorders>
            <w:shd w:val="clear" w:color="auto" w:fill="auto"/>
          </w:tcPr>
          <w:p w14:paraId="20C9A28A" w14:textId="77777777" w:rsidR="00863043" w:rsidRPr="00660412" w:rsidRDefault="00863043" w:rsidP="00660412">
            <w:pPr>
              <w:jc w:val="both"/>
              <w:rPr>
                <w:rFonts w:ascii="Arial" w:hAnsi="Arial"/>
                <w:b/>
                <w:bCs/>
                <w:sz w:val="28"/>
                <w:szCs w:val="28"/>
                <w:rtl/>
              </w:rPr>
            </w:pPr>
          </w:p>
        </w:tc>
        <w:tc>
          <w:tcPr>
            <w:tcW w:w="4126" w:type="dxa"/>
            <w:tcBorders>
              <w:top w:val="nil"/>
              <w:left w:val="nil"/>
              <w:bottom w:val="nil"/>
              <w:right w:val="nil"/>
            </w:tcBorders>
            <w:shd w:val="clear" w:color="auto" w:fill="auto"/>
          </w:tcPr>
          <w:p w14:paraId="726D3DB4" w14:textId="77777777" w:rsidR="00863043" w:rsidRPr="00660412" w:rsidRDefault="00863043" w:rsidP="00660412">
            <w:pPr>
              <w:jc w:val="both"/>
              <w:rPr>
                <w:b/>
                <w:bCs/>
                <w:rtl/>
              </w:rPr>
            </w:pPr>
          </w:p>
        </w:tc>
        <w:tc>
          <w:tcPr>
            <w:tcW w:w="3771" w:type="dxa"/>
            <w:tcBorders>
              <w:top w:val="nil"/>
              <w:left w:val="nil"/>
              <w:bottom w:val="nil"/>
              <w:right w:val="nil"/>
            </w:tcBorders>
            <w:shd w:val="clear" w:color="auto" w:fill="auto"/>
          </w:tcPr>
          <w:p w14:paraId="63E51DB9" w14:textId="77777777" w:rsidR="00863043" w:rsidRPr="00660412" w:rsidRDefault="00863043" w:rsidP="00660412">
            <w:pPr>
              <w:jc w:val="right"/>
              <w:rPr>
                <w:rFonts w:ascii="Arial" w:hAnsi="Arial"/>
                <w:b/>
                <w:bCs/>
                <w:sz w:val="28"/>
                <w:szCs w:val="28"/>
                <w:rtl/>
              </w:rPr>
            </w:pPr>
            <w:r w:rsidRPr="00660412">
              <w:rPr>
                <w:rFonts w:ascii="Arial" w:hAnsi="Arial" w:hint="cs"/>
                <w:b/>
                <w:bCs/>
                <w:sz w:val="28"/>
                <w:szCs w:val="28"/>
                <w:rtl/>
              </w:rPr>
              <w:t>ה</w:t>
            </w:r>
            <w:r w:rsidRPr="00660412">
              <w:rPr>
                <w:rFonts w:hint="cs"/>
                <w:b/>
                <w:bCs/>
                <w:rtl/>
              </w:rPr>
              <w:t>מאשימה</w:t>
            </w:r>
          </w:p>
        </w:tc>
      </w:tr>
      <w:tr w:rsidR="00863043" w:rsidRPr="00660412" w14:paraId="02CEA4DE" w14:textId="77777777" w:rsidTr="00660412">
        <w:trPr>
          <w:trHeight w:val="355"/>
          <w:jc w:val="center"/>
        </w:trPr>
        <w:tc>
          <w:tcPr>
            <w:tcW w:w="923" w:type="dxa"/>
            <w:tcBorders>
              <w:top w:val="nil"/>
              <w:left w:val="nil"/>
              <w:bottom w:val="nil"/>
              <w:right w:val="nil"/>
            </w:tcBorders>
            <w:shd w:val="clear" w:color="auto" w:fill="auto"/>
          </w:tcPr>
          <w:p w14:paraId="36D3CB11" w14:textId="77777777" w:rsidR="00863043" w:rsidRPr="00660412" w:rsidRDefault="00863043" w:rsidP="00660412">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76221F2B" w14:textId="77777777" w:rsidR="00863043" w:rsidRPr="00660412" w:rsidRDefault="00863043" w:rsidP="00660412">
            <w:pPr>
              <w:jc w:val="center"/>
              <w:rPr>
                <w:rFonts w:ascii="Arial" w:hAnsi="Arial"/>
                <w:b/>
                <w:bCs/>
                <w:sz w:val="28"/>
                <w:szCs w:val="28"/>
                <w:rtl/>
              </w:rPr>
            </w:pPr>
          </w:p>
          <w:p w14:paraId="1612A637" w14:textId="77777777" w:rsidR="00863043" w:rsidRPr="00660412" w:rsidRDefault="00863043" w:rsidP="00660412">
            <w:pPr>
              <w:jc w:val="center"/>
              <w:rPr>
                <w:rFonts w:ascii="Arial" w:hAnsi="Arial"/>
                <w:b/>
                <w:bCs/>
                <w:sz w:val="28"/>
                <w:szCs w:val="28"/>
                <w:rtl/>
              </w:rPr>
            </w:pPr>
            <w:r w:rsidRPr="00660412">
              <w:rPr>
                <w:rFonts w:ascii="Arial" w:hAnsi="Arial"/>
                <w:b/>
                <w:bCs/>
                <w:sz w:val="28"/>
                <w:szCs w:val="28"/>
                <w:rtl/>
              </w:rPr>
              <w:t>נגד</w:t>
            </w:r>
          </w:p>
          <w:p w14:paraId="647F4D8A" w14:textId="77777777" w:rsidR="00863043" w:rsidRPr="00660412" w:rsidRDefault="00863043" w:rsidP="00660412">
            <w:pPr>
              <w:jc w:val="both"/>
              <w:rPr>
                <w:rFonts w:ascii="Arial" w:hAnsi="Arial"/>
                <w:b/>
                <w:bCs/>
                <w:sz w:val="28"/>
                <w:szCs w:val="28"/>
              </w:rPr>
            </w:pPr>
          </w:p>
        </w:tc>
      </w:tr>
      <w:tr w:rsidR="00863043" w:rsidRPr="00660412" w14:paraId="5ED53B2D" w14:textId="77777777" w:rsidTr="00660412">
        <w:trPr>
          <w:trHeight w:val="355"/>
          <w:jc w:val="center"/>
        </w:trPr>
        <w:tc>
          <w:tcPr>
            <w:tcW w:w="923" w:type="dxa"/>
            <w:tcBorders>
              <w:top w:val="nil"/>
              <w:left w:val="nil"/>
              <w:bottom w:val="nil"/>
              <w:right w:val="nil"/>
            </w:tcBorders>
            <w:shd w:val="clear" w:color="auto" w:fill="auto"/>
          </w:tcPr>
          <w:p w14:paraId="4C97842E" w14:textId="77777777" w:rsidR="00863043" w:rsidRPr="00660412" w:rsidRDefault="00863043" w:rsidP="00660412">
            <w:pPr>
              <w:rPr>
                <w:rFonts w:ascii="Arial" w:hAnsi="Arial"/>
                <w:b/>
                <w:bCs/>
                <w:sz w:val="28"/>
                <w:szCs w:val="28"/>
                <w:rtl/>
              </w:rPr>
            </w:pPr>
          </w:p>
        </w:tc>
        <w:tc>
          <w:tcPr>
            <w:tcW w:w="4126" w:type="dxa"/>
            <w:tcBorders>
              <w:top w:val="nil"/>
              <w:left w:val="nil"/>
              <w:bottom w:val="nil"/>
              <w:right w:val="nil"/>
            </w:tcBorders>
            <w:shd w:val="clear" w:color="auto" w:fill="auto"/>
          </w:tcPr>
          <w:p w14:paraId="6BB6C701" w14:textId="77777777" w:rsidR="00863043" w:rsidRPr="00660412" w:rsidRDefault="00863043" w:rsidP="00660412">
            <w:pPr>
              <w:rPr>
                <w:b/>
                <w:bCs/>
                <w:rtl/>
              </w:rPr>
            </w:pPr>
            <w:r w:rsidRPr="00660412">
              <w:rPr>
                <w:rFonts w:hint="cs"/>
                <w:b/>
                <w:bCs/>
                <w:rtl/>
              </w:rPr>
              <w:t>נזאר חלייחל</w:t>
            </w:r>
          </w:p>
        </w:tc>
        <w:tc>
          <w:tcPr>
            <w:tcW w:w="3771" w:type="dxa"/>
            <w:tcBorders>
              <w:top w:val="nil"/>
              <w:left w:val="nil"/>
              <w:bottom w:val="nil"/>
              <w:right w:val="nil"/>
            </w:tcBorders>
            <w:shd w:val="clear" w:color="auto" w:fill="auto"/>
          </w:tcPr>
          <w:p w14:paraId="5DFD7097" w14:textId="77777777" w:rsidR="00863043" w:rsidRPr="00660412" w:rsidRDefault="00863043" w:rsidP="00660412">
            <w:pPr>
              <w:jc w:val="right"/>
              <w:rPr>
                <w:rFonts w:ascii="Arial" w:hAnsi="Arial"/>
                <w:b/>
                <w:bCs/>
                <w:sz w:val="28"/>
                <w:szCs w:val="28"/>
              </w:rPr>
            </w:pPr>
          </w:p>
        </w:tc>
      </w:tr>
      <w:tr w:rsidR="00863043" w:rsidRPr="00660412" w14:paraId="6202DD32" w14:textId="77777777" w:rsidTr="00660412">
        <w:trPr>
          <w:trHeight w:val="355"/>
          <w:jc w:val="center"/>
        </w:trPr>
        <w:tc>
          <w:tcPr>
            <w:tcW w:w="923" w:type="dxa"/>
            <w:tcBorders>
              <w:top w:val="nil"/>
              <w:left w:val="nil"/>
              <w:bottom w:val="nil"/>
              <w:right w:val="nil"/>
            </w:tcBorders>
            <w:shd w:val="clear" w:color="auto" w:fill="auto"/>
          </w:tcPr>
          <w:p w14:paraId="354C23E3" w14:textId="77777777" w:rsidR="00863043" w:rsidRPr="00660412" w:rsidRDefault="00863043" w:rsidP="00660412">
            <w:pPr>
              <w:jc w:val="both"/>
              <w:rPr>
                <w:rFonts w:ascii="Arial" w:hAnsi="Arial"/>
                <w:b/>
                <w:bCs/>
                <w:sz w:val="28"/>
                <w:szCs w:val="28"/>
                <w:rtl/>
              </w:rPr>
            </w:pPr>
          </w:p>
        </w:tc>
        <w:tc>
          <w:tcPr>
            <w:tcW w:w="4126" w:type="dxa"/>
            <w:tcBorders>
              <w:top w:val="nil"/>
              <w:left w:val="nil"/>
              <w:bottom w:val="nil"/>
              <w:right w:val="nil"/>
            </w:tcBorders>
            <w:shd w:val="clear" w:color="auto" w:fill="auto"/>
          </w:tcPr>
          <w:p w14:paraId="45097C94" w14:textId="77777777" w:rsidR="00863043" w:rsidRPr="00660412" w:rsidRDefault="00863043" w:rsidP="00660412">
            <w:pPr>
              <w:jc w:val="both"/>
              <w:rPr>
                <w:b/>
                <w:bCs/>
                <w:rtl/>
              </w:rPr>
            </w:pPr>
          </w:p>
        </w:tc>
        <w:tc>
          <w:tcPr>
            <w:tcW w:w="3771" w:type="dxa"/>
            <w:tcBorders>
              <w:top w:val="nil"/>
              <w:left w:val="nil"/>
              <w:bottom w:val="nil"/>
              <w:right w:val="nil"/>
            </w:tcBorders>
            <w:shd w:val="clear" w:color="auto" w:fill="auto"/>
          </w:tcPr>
          <w:p w14:paraId="17FD0DB0" w14:textId="77777777" w:rsidR="00863043" w:rsidRPr="00660412" w:rsidRDefault="00863043" w:rsidP="00660412">
            <w:pPr>
              <w:jc w:val="right"/>
              <w:rPr>
                <w:rFonts w:ascii="Arial" w:hAnsi="Arial"/>
                <w:b/>
                <w:bCs/>
                <w:sz w:val="28"/>
                <w:szCs w:val="28"/>
              </w:rPr>
            </w:pPr>
            <w:r w:rsidRPr="00660412">
              <w:rPr>
                <w:rFonts w:ascii="Arial" w:hAnsi="Arial" w:hint="cs"/>
                <w:b/>
                <w:bCs/>
                <w:sz w:val="28"/>
                <w:szCs w:val="28"/>
                <w:rtl/>
              </w:rPr>
              <w:t>ה</w:t>
            </w:r>
            <w:r w:rsidRPr="00660412">
              <w:rPr>
                <w:rFonts w:hint="cs"/>
                <w:b/>
                <w:bCs/>
                <w:rtl/>
              </w:rPr>
              <w:t>נאשם</w:t>
            </w:r>
          </w:p>
        </w:tc>
      </w:tr>
    </w:tbl>
    <w:p w14:paraId="22ECB336" w14:textId="77777777" w:rsidR="005E4E7C" w:rsidRDefault="005E4E7C" w:rsidP="00863043">
      <w:pPr>
        <w:rPr>
          <w:rtl/>
        </w:rPr>
      </w:pPr>
      <w:bookmarkStart w:id="2" w:name="LawTable"/>
      <w:bookmarkEnd w:id="2"/>
    </w:p>
    <w:p w14:paraId="6DA3F59B" w14:textId="77777777" w:rsidR="005E4E7C" w:rsidRPr="005E4E7C" w:rsidRDefault="005E4E7C" w:rsidP="005E4E7C">
      <w:pPr>
        <w:spacing w:after="120" w:line="240" w:lineRule="exact"/>
        <w:ind w:left="283" w:hanging="283"/>
        <w:jc w:val="both"/>
        <w:rPr>
          <w:rFonts w:ascii="FrankRuehl" w:hAnsi="FrankRuehl" w:cs="FrankRuehl"/>
          <w:rtl/>
        </w:rPr>
      </w:pPr>
    </w:p>
    <w:p w14:paraId="46123717" w14:textId="77777777" w:rsidR="005E4E7C" w:rsidRPr="005E4E7C" w:rsidRDefault="005E4E7C" w:rsidP="005E4E7C">
      <w:pPr>
        <w:spacing w:after="120" w:line="240" w:lineRule="exact"/>
        <w:ind w:left="283" w:hanging="283"/>
        <w:jc w:val="both"/>
        <w:rPr>
          <w:rFonts w:ascii="FrankRuehl" w:hAnsi="FrankRuehl" w:cs="FrankRuehl"/>
          <w:rtl/>
        </w:rPr>
      </w:pPr>
      <w:r w:rsidRPr="005E4E7C">
        <w:rPr>
          <w:rFonts w:ascii="FrankRuehl" w:hAnsi="FrankRuehl" w:cs="FrankRuehl"/>
          <w:rtl/>
        </w:rPr>
        <w:t xml:space="preserve">חקיקה שאוזכרה: </w:t>
      </w:r>
    </w:p>
    <w:p w14:paraId="43D849E4" w14:textId="77777777" w:rsidR="005E4E7C" w:rsidRPr="005E4E7C" w:rsidRDefault="005E4E7C" w:rsidP="005E4E7C">
      <w:pPr>
        <w:spacing w:after="120" w:line="240" w:lineRule="exact"/>
        <w:ind w:left="283" w:hanging="283"/>
        <w:jc w:val="both"/>
        <w:rPr>
          <w:rFonts w:ascii="FrankRuehl" w:hAnsi="FrankRuehl" w:cs="FrankRuehl"/>
          <w:rtl/>
        </w:rPr>
      </w:pPr>
      <w:hyperlink r:id="rId7" w:history="1">
        <w:r w:rsidRPr="005E4E7C">
          <w:rPr>
            <w:rFonts w:ascii="FrankRuehl" w:hAnsi="FrankRuehl" w:cs="FrankRuehl"/>
            <w:color w:val="0000FF"/>
            <w:u w:val="single"/>
            <w:rtl/>
          </w:rPr>
          <w:t>חוק העונשין, תשל"ז-1977</w:t>
        </w:r>
      </w:hyperlink>
      <w:r w:rsidRPr="005E4E7C">
        <w:rPr>
          <w:rFonts w:ascii="FrankRuehl" w:hAnsi="FrankRuehl" w:cs="FrankRuehl"/>
          <w:rtl/>
        </w:rPr>
        <w:t xml:space="preserve">: סע'  </w:t>
      </w:r>
      <w:hyperlink r:id="rId8" w:history="1">
        <w:r w:rsidRPr="005E4E7C">
          <w:rPr>
            <w:rFonts w:ascii="FrankRuehl" w:hAnsi="FrankRuehl" w:cs="FrankRuehl"/>
            <w:color w:val="0000FF"/>
            <w:u w:val="single"/>
            <w:rtl/>
          </w:rPr>
          <w:t>144(א)</w:t>
        </w:r>
      </w:hyperlink>
      <w:r w:rsidRPr="005E4E7C">
        <w:rPr>
          <w:rFonts w:ascii="FrankRuehl" w:hAnsi="FrankRuehl" w:cs="FrankRuehl"/>
          <w:rtl/>
        </w:rPr>
        <w:t xml:space="preserve">, </w:t>
      </w:r>
      <w:hyperlink r:id="rId9" w:history="1">
        <w:r w:rsidRPr="005E4E7C">
          <w:rPr>
            <w:rFonts w:ascii="FrankRuehl" w:hAnsi="FrankRuehl" w:cs="FrankRuehl"/>
            <w:color w:val="0000FF"/>
            <w:u w:val="single"/>
            <w:rtl/>
          </w:rPr>
          <w:t>40יא</w:t>
        </w:r>
      </w:hyperlink>
    </w:p>
    <w:p w14:paraId="5B97962E" w14:textId="77777777" w:rsidR="005E4E7C" w:rsidRPr="005E4E7C" w:rsidRDefault="005E4E7C" w:rsidP="005E4E7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3043" w14:paraId="2669D5CE" w14:textId="77777777" w:rsidTr="00660412">
        <w:trPr>
          <w:trHeight w:val="355"/>
          <w:jc w:val="center"/>
        </w:trPr>
        <w:tc>
          <w:tcPr>
            <w:tcW w:w="8820" w:type="dxa"/>
            <w:tcBorders>
              <w:top w:val="nil"/>
              <w:left w:val="nil"/>
              <w:bottom w:val="nil"/>
              <w:right w:val="nil"/>
            </w:tcBorders>
            <w:shd w:val="clear" w:color="auto" w:fill="auto"/>
          </w:tcPr>
          <w:p w14:paraId="61694132" w14:textId="77777777" w:rsidR="00660412" w:rsidRPr="00660412" w:rsidRDefault="00660412" w:rsidP="00660412">
            <w:pPr>
              <w:jc w:val="center"/>
              <w:rPr>
                <w:rFonts w:ascii="Arial" w:hAnsi="Arial"/>
                <w:b/>
                <w:bCs/>
                <w:sz w:val="32"/>
                <w:szCs w:val="32"/>
                <w:u w:val="single"/>
                <w:rtl/>
              </w:rPr>
            </w:pPr>
            <w:bookmarkStart w:id="3" w:name="LawTable_End"/>
            <w:bookmarkStart w:id="4" w:name="PsakDin" w:colFirst="0" w:colLast="0"/>
            <w:bookmarkEnd w:id="0"/>
            <w:bookmarkEnd w:id="3"/>
            <w:r w:rsidRPr="00660412">
              <w:rPr>
                <w:rFonts w:ascii="Arial" w:hAnsi="Arial"/>
                <w:b/>
                <w:bCs/>
                <w:sz w:val="32"/>
                <w:szCs w:val="32"/>
                <w:u w:val="single"/>
                <w:rtl/>
              </w:rPr>
              <w:t>גזר דין</w:t>
            </w:r>
          </w:p>
          <w:p w14:paraId="1DF6F6E1" w14:textId="77777777" w:rsidR="00863043" w:rsidRPr="00660412" w:rsidRDefault="00863043" w:rsidP="00660412">
            <w:pPr>
              <w:jc w:val="center"/>
              <w:rPr>
                <w:rFonts w:ascii="Arial" w:hAnsi="Arial"/>
                <w:bCs/>
                <w:sz w:val="32"/>
                <w:szCs w:val="32"/>
                <w:u w:val="single"/>
                <w:rtl/>
              </w:rPr>
            </w:pPr>
          </w:p>
        </w:tc>
      </w:tr>
      <w:bookmarkEnd w:id="4"/>
    </w:tbl>
    <w:p w14:paraId="453BFEED" w14:textId="77777777" w:rsidR="00863043" w:rsidRPr="00B05847" w:rsidRDefault="00863043" w:rsidP="00863043">
      <w:pPr>
        <w:rPr>
          <w:rFonts w:ascii="Arial" w:hAnsi="Arial"/>
          <w:rtl/>
        </w:rPr>
      </w:pPr>
    </w:p>
    <w:p w14:paraId="29AFA1B1" w14:textId="77777777" w:rsidR="00863043" w:rsidRPr="00B05847" w:rsidRDefault="00863043" w:rsidP="00863043">
      <w:pPr>
        <w:rPr>
          <w:rFonts w:ascii="Arial" w:hAnsi="Arial"/>
          <w:rtl/>
        </w:rPr>
      </w:pPr>
    </w:p>
    <w:p w14:paraId="51DAC3BD" w14:textId="77777777" w:rsidR="00863043" w:rsidRPr="000301F5" w:rsidRDefault="00863043" w:rsidP="00863043">
      <w:pPr>
        <w:spacing w:line="360" w:lineRule="auto"/>
        <w:jc w:val="both"/>
        <w:rPr>
          <w:rFonts w:ascii="Calibri" w:hAnsi="Calibri"/>
          <w:b/>
          <w:bCs/>
          <w:u w:val="single"/>
          <w:rtl/>
        </w:rPr>
      </w:pPr>
      <w:r w:rsidRPr="000301F5">
        <w:rPr>
          <w:rFonts w:ascii="Calibri" w:hAnsi="Calibri" w:hint="eastAsia"/>
          <w:b/>
          <w:bCs/>
          <w:u w:val="single"/>
          <w:rtl/>
        </w:rPr>
        <w:t>כתב</w:t>
      </w:r>
      <w:r w:rsidRPr="000301F5">
        <w:rPr>
          <w:rFonts w:ascii="Calibri" w:hAnsi="Calibri"/>
          <w:b/>
          <w:bCs/>
          <w:u w:val="single"/>
          <w:rtl/>
        </w:rPr>
        <w:t xml:space="preserve"> </w:t>
      </w:r>
      <w:r w:rsidRPr="000301F5">
        <w:rPr>
          <w:rFonts w:ascii="Calibri" w:hAnsi="Calibri" w:hint="eastAsia"/>
          <w:b/>
          <w:bCs/>
          <w:u w:val="single"/>
          <w:rtl/>
        </w:rPr>
        <w:t>אישום</w:t>
      </w:r>
      <w:r w:rsidRPr="000301F5">
        <w:rPr>
          <w:rFonts w:ascii="Calibri" w:hAnsi="Calibri"/>
          <w:b/>
          <w:bCs/>
          <w:u w:val="single"/>
          <w:rtl/>
        </w:rPr>
        <w:t xml:space="preserve"> </w:t>
      </w:r>
      <w:r w:rsidRPr="000301F5">
        <w:rPr>
          <w:rFonts w:ascii="Calibri" w:hAnsi="Calibri" w:hint="eastAsia"/>
          <w:b/>
          <w:bCs/>
          <w:u w:val="single"/>
          <w:rtl/>
        </w:rPr>
        <w:t>ורקע</w:t>
      </w:r>
    </w:p>
    <w:p w14:paraId="50940B97" w14:textId="77777777" w:rsidR="00863043" w:rsidRPr="000301F5" w:rsidRDefault="00863043" w:rsidP="00863043">
      <w:pPr>
        <w:spacing w:line="360" w:lineRule="auto"/>
        <w:jc w:val="both"/>
        <w:rPr>
          <w:rFonts w:ascii="Calibri" w:hAnsi="Calibri"/>
          <w:b/>
          <w:bCs/>
          <w:u w:val="single"/>
          <w:rtl/>
        </w:rPr>
      </w:pPr>
    </w:p>
    <w:p w14:paraId="5A8D8934"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t>1.</w:t>
      </w:r>
      <w:r w:rsidRPr="000301F5">
        <w:rPr>
          <w:rFonts w:ascii="Calibri" w:hAnsi="Calibri" w:hint="cs"/>
          <w:rtl/>
        </w:rPr>
        <w:tab/>
      </w:r>
      <w:bookmarkStart w:id="5" w:name="ABSTRACT_START"/>
      <w:bookmarkEnd w:id="5"/>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הודה</w:t>
      </w:r>
      <w:r w:rsidRPr="000301F5">
        <w:rPr>
          <w:rFonts w:ascii="Calibri" w:hAnsi="Calibri"/>
          <w:rtl/>
        </w:rPr>
        <w:t xml:space="preserve"> </w:t>
      </w:r>
      <w:r w:rsidRPr="000301F5">
        <w:rPr>
          <w:rFonts w:ascii="Calibri" w:hAnsi="Calibri" w:hint="eastAsia"/>
          <w:rtl/>
        </w:rPr>
        <w:t>והורשע</w:t>
      </w:r>
      <w:r w:rsidRPr="000301F5">
        <w:rPr>
          <w:rFonts w:ascii="Calibri" w:hAnsi="Calibri"/>
          <w:rtl/>
        </w:rPr>
        <w:t xml:space="preserve">, </w:t>
      </w:r>
      <w:r w:rsidRPr="000301F5">
        <w:rPr>
          <w:rFonts w:ascii="Calibri" w:hAnsi="Calibri" w:hint="eastAsia"/>
          <w:rtl/>
        </w:rPr>
        <w:t>במסגרת</w:t>
      </w:r>
      <w:r w:rsidRPr="000301F5">
        <w:rPr>
          <w:rFonts w:ascii="Calibri" w:hAnsi="Calibri"/>
          <w:rtl/>
        </w:rPr>
        <w:t xml:space="preserve"> </w:t>
      </w:r>
      <w:r w:rsidRPr="000301F5">
        <w:rPr>
          <w:rFonts w:ascii="Calibri" w:hAnsi="Calibri" w:hint="eastAsia"/>
          <w:rtl/>
        </w:rPr>
        <w:t>הסדר</w:t>
      </w:r>
      <w:r w:rsidRPr="000301F5">
        <w:rPr>
          <w:rFonts w:ascii="Calibri" w:hAnsi="Calibri"/>
          <w:rtl/>
        </w:rPr>
        <w:t xml:space="preserve"> </w:t>
      </w:r>
      <w:r w:rsidRPr="000301F5">
        <w:rPr>
          <w:rFonts w:ascii="Calibri" w:hAnsi="Calibri" w:hint="eastAsia"/>
          <w:rtl/>
        </w:rPr>
        <w:t>טיעון</w:t>
      </w:r>
      <w:r w:rsidRPr="000301F5">
        <w:rPr>
          <w:rFonts w:ascii="Calibri" w:hAnsi="Calibri"/>
          <w:rtl/>
        </w:rPr>
        <w:t xml:space="preserve">, </w:t>
      </w:r>
      <w:r w:rsidRPr="000301F5">
        <w:rPr>
          <w:rFonts w:ascii="Calibri" w:hAnsi="Calibri" w:hint="eastAsia"/>
          <w:rtl/>
        </w:rPr>
        <w:t>בכתב</w:t>
      </w:r>
      <w:r w:rsidRPr="000301F5">
        <w:rPr>
          <w:rFonts w:ascii="Calibri" w:hAnsi="Calibri"/>
          <w:rtl/>
        </w:rPr>
        <w:t xml:space="preserve"> </w:t>
      </w:r>
      <w:r w:rsidRPr="000301F5">
        <w:rPr>
          <w:rFonts w:ascii="Calibri" w:hAnsi="Calibri" w:hint="eastAsia"/>
          <w:rtl/>
        </w:rPr>
        <w:t>אישום</w:t>
      </w:r>
      <w:r w:rsidRPr="000301F5">
        <w:rPr>
          <w:rFonts w:ascii="Calibri" w:hAnsi="Calibri"/>
          <w:rtl/>
        </w:rPr>
        <w:t xml:space="preserve"> </w:t>
      </w:r>
      <w:r w:rsidRPr="000301F5">
        <w:rPr>
          <w:rFonts w:ascii="Calibri" w:hAnsi="Calibri" w:hint="eastAsia"/>
          <w:rtl/>
        </w:rPr>
        <w:t>מתוקן</w:t>
      </w:r>
      <w:r w:rsidRPr="000301F5">
        <w:rPr>
          <w:rFonts w:ascii="Calibri" w:hAnsi="Calibri"/>
          <w:rtl/>
        </w:rPr>
        <w:t xml:space="preserve"> </w:t>
      </w:r>
      <w:r w:rsidRPr="000301F5">
        <w:rPr>
          <w:rFonts w:ascii="Calibri" w:hAnsi="Calibri" w:hint="eastAsia"/>
          <w:rtl/>
        </w:rPr>
        <w:t>שייחס</w:t>
      </w:r>
      <w:r w:rsidRPr="000301F5">
        <w:rPr>
          <w:rFonts w:ascii="Calibri" w:hAnsi="Calibri"/>
          <w:rtl/>
        </w:rPr>
        <w:t xml:space="preserve"> </w:t>
      </w:r>
      <w:r w:rsidRPr="000301F5">
        <w:rPr>
          <w:rFonts w:ascii="Calibri" w:hAnsi="Calibri" w:hint="eastAsia"/>
          <w:rtl/>
        </w:rPr>
        <w:t>לו</w:t>
      </w:r>
      <w:r w:rsidRPr="000301F5">
        <w:rPr>
          <w:rFonts w:ascii="Calibri" w:hAnsi="Calibri"/>
          <w:rtl/>
        </w:rPr>
        <w:t xml:space="preserve"> </w:t>
      </w:r>
      <w:r w:rsidRPr="000301F5">
        <w:rPr>
          <w:rFonts w:ascii="Calibri" w:hAnsi="Calibri" w:hint="eastAsia"/>
          <w:b/>
          <w:bCs/>
          <w:rtl/>
        </w:rPr>
        <w:t>עביר</w:t>
      </w:r>
      <w:r w:rsidRPr="000301F5">
        <w:rPr>
          <w:rFonts w:ascii="Calibri" w:hAnsi="Calibri" w:hint="cs"/>
          <w:b/>
          <w:bCs/>
          <w:rtl/>
        </w:rPr>
        <w:t xml:space="preserve">ת החזקת </w:t>
      </w:r>
      <w:r w:rsidRPr="000301F5">
        <w:rPr>
          <w:rFonts w:ascii="Calibri" w:hAnsi="Calibri" w:hint="eastAsia"/>
          <w:b/>
          <w:bCs/>
          <w:rtl/>
        </w:rPr>
        <w:t>נשק</w:t>
      </w:r>
      <w:r w:rsidRPr="000301F5">
        <w:rPr>
          <w:rFonts w:ascii="Calibri" w:hAnsi="Calibri"/>
          <w:rtl/>
        </w:rPr>
        <w:t xml:space="preserve"> – </w:t>
      </w:r>
      <w:r w:rsidRPr="000301F5">
        <w:rPr>
          <w:rFonts w:ascii="Calibri" w:hAnsi="Calibri" w:hint="eastAsia"/>
          <w:rtl/>
        </w:rPr>
        <w:t>לפי</w:t>
      </w:r>
      <w:r w:rsidRPr="000301F5">
        <w:rPr>
          <w:rFonts w:ascii="Calibri" w:hAnsi="Calibri"/>
          <w:rtl/>
        </w:rPr>
        <w:t xml:space="preserve"> </w:t>
      </w:r>
      <w:hyperlink r:id="rId10" w:history="1">
        <w:r w:rsidR="005E4E7C" w:rsidRPr="005E4E7C">
          <w:rPr>
            <w:rFonts w:ascii="Calibri" w:hAnsi="Calibri" w:hint="eastAsia"/>
            <w:color w:val="0000FF"/>
            <w:u w:val="single"/>
            <w:rtl/>
          </w:rPr>
          <w:t>סעיף</w:t>
        </w:r>
        <w:r w:rsidR="005E4E7C" w:rsidRPr="005E4E7C">
          <w:rPr>
            <w:rFonts w:ascii="Calibri" w:hAnsi="Calibri"/>
            <w:color w:val="0000FF"/>
            <w:u w:val="single"/>
            <w:rtl/>
          </w:rPr>
          <w:t xml:space="preserve"> 144(</w:t>
        </w:r>
        <w:r w:rsidR="005E4E7C" w:rsidRPr="005E4E7C">
          <w:rPr>
            <w:rFonts w:ascii="Calibri" w:hAnsi="Calibri" w:hint="eastAsia"/>
            <w:color w:val="0000FF"/>
            <w:u w:val="single"/>
            <w:rtl/>
          </w:rPr>
          <w:t>א</w:t>
        </w:r>
        <w:r w:rsidR="005E4E7C" w:rsidRPr="005E4E7C">
          <w:rPr>
            <w:rFonts w:ascii="Calibri" w:hAnsi="Calibri"/>
            <w:color w:val="0000FF"/>
            <w:u w:val="single"/>
            <w:rtl/>
          </w:rPr>
          <w:t>)</w:t>
        </w:r>
      </w:hyperlink>
      <w:r w:rsidRPr="000301F5">
        <w:rPr>
          <w:rFonts w:ascii="Calibri" w:hAnsi="Calibri"/>
          <w:rtl/>
        </w:rPr>
        <w:t xml:space="preserve"> </w:t>
      </w:r>
      <w:r w:rsidRPr="000301F5">
        <w:rPr>
          <w:rFonts w:ascii="Calibri" w:hAnsi="Calibri" w:hint="eastAsia"/>
          <w:rtl/>
        </w:rPr>
        <w:t>רישא</w:t>
      </w:r>
      <w:r w:rsidRPr="000301F5">
        <w:rPr>
          <w:rFonts w:ascii="Calibri" w:hAnsi="Calibri"/>
          <w:rtl/>
        </w:rPr>
        <w:t xml:space="preserve"> </w:t>
      </w:r>
      <w:r w:rsidRPr="000301F5">
        <w:rPr>
          <w:rFonts w:ascii="Calibri" w:hAnsi="Calibri" w:hint="eastAsia"/>
          <w:rtl/>
        </w:rPr>
        <w:t>ל</w:t>
      </w:r>
      <w:hyperlink r:id="rId11" w:history="1">
        <w:r w:rsidR="00660412" w:rsidRPr="00660412">
          <w:rPr>
            <w:rStyle w:val="Hyperlink"/>
            <w:rFonts w:ascii="Calibri" w:hAnsi="Calibri" w:hint="eastAsia"/>
            <w:rtl/>
          </w:rPr>
          <w:t>חוק</w:t>
        </w:r>
        <w:r w:rsidR="00660412" w:rsidRPr="00660412">
          <w:rPr>
            <w:rStyle w:val="Hyperlink"/>
            <w:rFonts w:ascii="Calibri" w:hAnsi="Calibri"/>
            <w:rtl/>
          </w:rPr>
          <w:t xml:space="preserve"> </w:t>
        </w:r>
        <w:r w:rsidR="00660412" w:rsidRPr="00660412">
          <w:rPr>
            <w:rStyle w:val="Hyperlink"/>
            <w:rFonts w:ascii="Calibri" w:hAnsi="Calibri" w:hint="eastAsia"/>
            <w:rtl/>
          </w:rPr>
          <w:t>העונשין</w:t>
        </w:r>
      </w:hyperlink>
      <w:r w:rsidRPr="000301F5">
        <w:rPr>
          <w:rFonts w:ascii="Calibri" w:hAnsi="Calibri"/>
          <w:rtl/>
        </w:rPr>
        <w:t xml:space="preserve">, </w:t>
      </w:r>
      <w:r w:rsidRPr="000301F5">
        <w:rPr>
          <w:rFonts w:ascii="Calibri" w:hAnsi="Calibri" w:hint="eastAsia"/>
          <w:rtl/>
        </w:rPr>
        <w:t>תשל</w:t>
      </w:r>
      <w:r w:rsidRPr="000301F5">
        <w:rPr>
          <w:rFonts w:ascii="Calibri" w:hAnsi="Calibri"/>
          <w:rtl/>
        </w:rPr>
        <w:t>"</w:t>
      </w:r>
      <w:r w:rsidRPr="000301F5">
        <w:rPr>
          <w:rFonts w:ascii="Calibri" w:hAnsi="Calibri" w:hint="eastAsia"/>
          <w:rtl/>
        </w:rPr>
        <w:t>ז</w:t>
      </w:r>
      <w:r w:rsidRPr="000301F5">
        <w:rPr>
          <w:rFonts w:ascii="Calibri" w:hAnsi="Calibri"/>
          <w:rtl/>
        </w:rPr>
        <w:t xml:space="preserve">-1977. </w:t>
      </w:r>
    </w:p>
    <w:p w14:paraId="02D57892"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בוצעה</w:t>
      </w:r>
      <w:r w:rsidRPr="000301F5">
        <w:rPr>
          <w:rFonts w:ascii="Calibri" w:hAnsi="Calibri"/>
          <w:rtl/>
        </w:rPr>
        <w:t xml:space="preserve"> </w:t>
      </w:r>
      <w:r w:rsidRPr="000301F5">
        <w:rPr>
          <w:rFonts w:ascii="Calibri" w:hAnsi="Calibri" w:hint="eastAsia"/>
          <w:rtl/>
        </w:rPr>
        <w:t>בכך</w:t>
      </w:r>
      <w:r w:rsidRPr="000301F5">
        <w:rPr>
          <w:rFonts w:ascii="Calibri" w:hAnsi="Calibri"/>
          <w:rtl/>
        </w:rPr>
        <w:t xml:space="preserve"> </w:t>
      </w:r>
      <w:r w:rsidRPr="000301F5">
        <w:rPr>
          <w:rFonts w:ascii="Calibri" w:hAnsi="Calibri" w:hint="eastAsia"/>
          <w:rtl/>
        </w:rPr>
        <w:t>שביום</w:t>
      </w:r>
      <w:r w:rsidRPr="000301F5">
        <w:rPr>
          <w:rFonts w:ascii="Calibri" w:hAnsi="Calibri"/>
          <w:rtl/>
        </w:rPr>
        <w:t xml:space="preserve"> 8/5/16 </w:t>
      </w:r>
      <w:r w:rsidRPr="000301F5">
        <w:rPr>
          <w:rFonts w:ascii="Calibri" w:hAnsi="Calibri" w:hint="eastAsia"/>
          <w:rtl/>
        </w:rPr>
        <w:t>החזיק</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cs"/>
          <w:rtl/>
        </w:rPr>
        <w:t xml:space="preserve">בתחומי כפרו </w:t>
      </w:r>
      <w:r w:rsidRPr="000301F5">
        <w:rPr>
          <w:rFonts w:ascii="Calibri" w:hAnsi="Calibri" w:hint="eastAsia"/>
          <w:rtl/>
        </w:rPr>
        <w:t>עכברה</w:t>
      </w:r>
      <w:r w:rsidRPr="000301F5">
        <w:rPr>
          <w:rFonts w:ascii="Calibri" w:hAnsi="Calibri"/>
          <w:rtl/>
        </w:rPr>
        <w:t xml:space="preserve">, </w:t>
      </w:r>
      <w:r w:rsidRPr="000301F5">
        <w:rPr>
          <w:rFonts w:ascii="Calibri" w:hAnsi="Calibri" w:hint="eastAsia"/>
          <w:rtl/>
        </w:rPr>
        <w:t>תת</w:t>
      </w:r>
      <w:r w:rsidRPr="000301F5">
        <w:rPr>
          <w:rFonts w:ascii="Calibri" w:hAnsi="Calibri"/>
          <w:rtl/>
        </w:rPr>
        <w:t xml:space="preserve"> </w:t>
      </w:r>
      <w:r w:rsidRPr="000301F5">
        <w:rPr>
          <w:rFonts w:ascii="Calibri" w:hAnsi="Calibri" w:hint="eastAsia"/>
          <w:rtl/>
        </w:rPr>
        <w:t>מקלע</w:t>
      </w:r>
      <w:r w:rsidRPr="000301F5">
        <w:rPr>
          <w:rFonts w:ascii="Calibri" w:hAnsi="Calibri"/>
          <w:rtl/>
        </w:rPr>
        <w:t xml:space="preserve"> </w:t>
      </w:r>
      <w:r w:rsidRPr="000301F5">
        <w:rPr>
          <w:rFonts w:ascii="Calibri" w:hAnsi="Calibri" w:hint="eastAsia"/>
          <w:rtl/>
        </w:rPr>
        <w:t>מאולתר</w:t>
      </w:r>
      <w:r w:rsidRPr="000301F5">
        <w:rPr>
          <w:rFonts w:ascii="Calibri" w:hAnsi="Calibri"/>
          <w:rtl/>
        </w:rPr>
        <w:t xml:space="preserve"> </w:t>
      </w:r>
      <w:r w:rsidRPr="000301F5">
        <w:rPr>
          <w:rFonts w:ascii="Calibri" w:hAnsi="Calibri" w:hint="eastAsia"/>
          <w:rtl/>
        </w:rPr>
        <w:t>מסוג</w:t>
      </w:r>
      <w:r w:rsidRPr="000301F5">
        <w:rPr>
          <w:rFonts w:ascii="Calibri" w:hAnsi="Calibri"/>
          <w:rtl/>
        </w:rPr>
        <w:t xml:space="preserve"> </w:t>
      </w:r>
      <w:r w:rsidRPr="000301F5">
        <w:rPr>
          <w:rFonts w:ascii="Calibri" w:hAnsi="Calibri" w:hint="eastAsia"/>
          <w:rtl/>
        </w:rPr>
        <w:t>קרל</w:t>
      </w:r>
      <w:r w:rsidRPr="000301F5">
        <w:rPr>
          <w:rFonts w:ascii="Calibri" w:hAnsi="Calibri"/>
          <w:rtl/>
        </w:rPr>
        <w:t xml:space="preserve"> </w:t>
      </w:r>
      <w:r w:rsidRPr="000301F5">
        <w:rPr>
          <w:rFonts w:ascii="Calibri" w:hAnsi="Calibri" w:hint="eastAsia"/>
          <w:rtl/>
        </w:rPr>
        <w:t>גוסטב</w:t>
      </w:r>
      <w:r w:rsidRPr="000301F5">
        <w:rPr>
          <w:rFonts w:ascii="Calibri" w:hAnsi="Calibri"/>
          <w:rtl/>
        </w:rPr>
        <w:t xml:space="preserve">, </w:t>
      </w:r>
      <w:r w:rsidRPr="000301F5">
        <w:rPr>
          <w:rFonts w:ascii="Calibri" w:hAnsi="Calibri" w:hint="eastAsia"/>
          <w:rtl/>
        </w:rPr>
        <w:t>אשר</w:t>
      </w:r>
      <w:r w:rsidRPr="000301F5">
        <w:rPr>
          <w:rFonts w:ascii="Calibri" w:hAnsi="Calibri"/>
          <w:rtl/>
        </w:rPr>
        <w:t xml:space="preserve"> </w:t>
      </w:r>
      <w:r w:rsidRPr="000301F5">
        <w:rPr>
          <w:rFonts w:ascii="Calibri" w:hAnsi="Calibri" w:hint="eastAsia"/>
          <w:rtl/>
        </w:rPr>
        <w:t>סוגל</w:t>
      </w:r>
      <w:r w:rsidRPr="000301F5">
        <w:rPr>
          <w:rFonts w:ascii="Calibri" w:hAnsi="Calibri"/>
          <w:rtl/>
        </w:rPr>
        <w:t xml:space="preserve"> </w:t>
      </w:r>
      <w:r w:rsidRPr="000301F5">
        <w:rPr>
          <w:rFonts w:ascii="Calibri" w:hAnsi="Calibri" w:hint="eastAsia"/>
          <w:rtl/>
        </w:rPr>
        <w:t>לירות</w:t>
      </w:r>
      <w:r w:rsidRPr="000301F5">
        <w:rPr>
          <w:rFonts w:ascii="Calibri" w:hAnsi="Calibri"/>
          <w:rtl/>
        </w:rPr>
        <w:t xml:space="preserve"> </w:t>
      </w:r>
      <w:r w:rsidRPr="000301F5">
        <w:rPr>
          <w:rFonts w:ascii="Calibri" w:hAnsi="Calibri" w:hint="eastAsia"/>
          <w:rtl/>
        </w:rPr>
        <w:t>כדורים</w:t>
      </w:r>
      <w:r w:rsidRPr="000301F5">
        <w:rPr>
          <w:rFonts w:ascii="Calibri" w:hAnsi="Calibri"/>
          <w:rtl/>
        </w:rPr>
        <w:t xml:space="preserve"> </w:t>
      </w:r>
      <w:r w:rsidRPr="000301F5">
        <w:rPr>
          <w:rFonts w:ascii="Calibri" w:hAnsi="Calibri" w:hint="eastAsia"/>
          <w:rtl/>
        </w:rPr>
        <w:t>שבכוחם</w:t>
      </w:r>
      <w:r w:rsidRPr="000301F5">
        <w:rPr>
          <w:rFonts w:ascii="Calibri" w:hAnsi="Calibri"/>
          <w:rtl/>
        </w:rPr>
        <w:t xml:space="preserve"> </w:t>
      </w:r>
      <w:r w:rsidRPr="000301F5">
        <w:rPr>
          <w:rFonts w:ascii="Calibri" w:hAnsi="Calibri" w:hint="eastAsia"/>
          <w:rtl/>
        </w:rPr>
        <w:t>להמית</w:t>
      </w:r>
      <w:r w:rsidRPr="000301F5">
        <w:rPr>
          <w:rFonts w:ascii="Calibri" w:hAnsi="Calibri"/>
          <w:rtl/>
        </w:rPr>
        <w:t xml:space="preserve"> </w:t>
      </w:r>
      <w:r w:rsidRPr="000301F5">
        <w:rPr>
          <w:rFonts w:ascii="Calibri" w:hAnsi="Calibri" w:hint="eastAsia"/>
          <w:rtl/>
        </w:rPr>
        <w:t>אדם</w:t>
      </w:r>
      <w:r w:rsidRPr="000301F5">
        <w:rPr>
          <w:rFonts w:ascii="Calibri" w:hAnsi="Calibri"/>
          <w:rtl/>
        </w:rPr>
        <w:t xml:space="preserve">, </w:t>
      </w:r>
      <w:r w:rsidRPr="000301F5">
        <w:rPr>
          <w:rFonts w:ascii="Calibri" w:hAnsi="Calibri" w:hint="eastAsia"/>
          <w:rtl/>
        </w:rPr>
        <w:t>זאת</w:t>
      </w:r>
      <w:r w:rsidRPr="000301F5">
        <w:rPr>
          <w:rFonts w:ascii="Calibri" w:hAnsi="Calibri"/>
          <w:rtl/>
        </w:rPr>
        <w:t xml:space="preserve"> </w:t>
      </w:r>
      <w:r w:rsidRPr="000301F5">
        <w:rPr>
          <w:rFonts w:ascii="Calibri" w:hAnsi="Calibri" w:hint="eastAsia"/>
          <w:rtl/>
        </w:rPr>
        <w:t>ללא</w:t>
      </w:r>
      <w:r w:rsidRPr="000301F5">
        <w:rPr>
          <w:rFonts w:ascii="Calibri" w:hAnsi="Calibri"/>
          <w:rtl/>
        </w:rPr>
        <w:t xml:space="preserve"> </w:t>
      </w:r>
      <w:r w:rsidRPr="000301F5">
        <w:rPr>
          <w:rFonts w:ascii="Calibri" w:hAnsi="Calibri" w:hint="eastAsia"/>
          <w:rtl/>
        </w:rPr>
        <w:t>רשות</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פי</w:t>
      </w:r>
      <w:r w:rsidRPr="000301F5">
        <w:rPr>
          <w:rFonts w:ascii="Calibri" w:hAnsi="Calibri"/>
          <w:rtl/>
        </w:rPr>
        <w:t xml:space="preserve"> </w:t>
      </w:r>
      <w:r w:rsidRPr="000301F5">
        <w:rPr>
          <w:rFonts w:ascii="Calibri" w:hAnsi="Calibri" w:hint="eastAsia"/>
          <w:rtl/>
        </w:rPr>
        <w:t>דין</w:t>
      </w:r>
      <w:r w:rsidRPr="000301F5">
        <w:rPr>
          <w:rFonts w:ascii="Calibri" w:hAnsi="Calibri"/>
          <w:rtl/>
        </w:rPr>
        <w:t>.</w:t>
      </w:r>
    </w:p>
    <w:p w14:paraId="527F2300" w14:textId="77777777" w:rsidR="00863043" w:rsidRPr="000301F5" w:rsidRDefault="00863043" w:rsidP="00863043">
      <w:pPr>
        <w:spacing w:line="360" w:lineRule="auto"/>
        <w:jc w:val="both"/>
        <w:rPr>
          <w:rFonts w:ascii="Calibri" w:hAnsi="Calibri"/>
          <w:rtl/>
        </w:rPr>
      </w:pPr>
      <w:bookmarkStart w:id="6" w:name="ABSTRACT_END"/>
      <w:bookmarkEnd w:id="6"/>
    </w:p>
    <w:p w14:paraId="726E860D"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ביום</w:t>
      </w:r>
      <w:r w:rsidRPr="000301F5">
        <w:rPr>
          <w:rFonts w:ascii="Calibri" w:hAnsi="Calibri"/>
          <w:rtl/>
        </w:rPr>
        <w:t xml:space="preserve"> 7/11/16 </w:t>
      </w:r>
      <w:r w:rsidRPr="000301F5">
        <w:rPr>
          <w:rFonts w:ascii="Calibri" w:hAnsi="Calibri" w:hint="eastAsia"/>
          <w:rtl/>
        </w:rPr>
        <w:t>הגיעו</w:t>
      </w:r>
      <w:r w:rsidRPr="000301F5">
        <w:rPr>
          <w:rFonts w:ascii="Calibri" w:hAnsi="Calibri"/>
          <w:rtl/>
        </w:rPr>
        <w:t xml:space="preserve"> </w:t>
      </w:r>
      <w:r w:rsidRPr="000301F5">
        <w:rPr>
          <w:rFonts w:ascii="Calibri" w:hAnsi="Calibri" w:hint="eastAsia"/>
          <w:rtl/>
        </w:rPr>
        <w:t>הצדדים</w:t>
      </w:r>
      <w:r w:rsidRPr="000301F5">
        <w:rPr>
          <w:rFonts w:ascii="Calibri" w:hAnsi="Calibri"/>
          <w:rtl/>
        </w:rPr>
        <w:t xml:space="preserve"> </w:t>
      </w:r>
      <w:r w:rsidRPr="000301F5">
        <w:rPr>
          <w:rFonts w:ascii="Calibri" w:hAnsi="Calibri" w:hint="eastAsia"/>
          <w:rtl/>
        </w:rPr>
        <w:t>להסדר</w:t>
      </w:r>
      <w:r w:rsidRPr="000301F5">
        <w:rPr>
          <w:rFonts w:ascii="Calibri" w:hAnsi="Calibri"/>
          <w:rtl/>
        </w:rPr>
        <w:t xml:space="preserve"> </w:t>
      </w:r>
      <w:r w:rsidRPr="000301F5">
        <w:rPr>
          <w:rFonts w:ascii="Calibri" w:hAnsi="Calibri" w:hint="eastAsia"/>
          <w:rtl/>
        </w:rPr>
        <w:t>טיעון</w:t>
      </w:r>
      <w:r w:rsidRPr="000301F5">
        <w:rPr>
          <w:rFonts w:ascii="Calibri" w:hAnsi="Calibri" w:hint="cs"/>
          <w:rtl/>
        </w:rPr>
        <w:t>,</w:t>
      </w:r>
      <w:r w:rsidRPr="000301F5">
        <w:rPr>
          <w:rFonts w:ascii="Calibri" w:hAnsi="Calibri"/>
          <w:rtl/>
        </w:rPr>
        <w:t xml:space="preserve"> </w:t>
      </w:r>
      <w:r w:rsidRPr="000301F5">
        <w:rPr>
          <w:rFonts w:ascii="Calibri" w:hAnsi="Calibri" w:hint="eastAsia"/>
          <w:rtl/>
        </w:rPr>
        <w:t>לפיו</w:t>
      </w:r>
      <w:r w:rsidRPr="000301F5">
        <w:rPr>
          <w:rFonts w:ascii="Calibri" w:hAnsi="Calibri"/>
          <w:rtl/>
        </w:rPr>
        <w:t xml:space="preserve"> </w:t>
      </w:r>
      <w:r w:rsidRPr="000301F5">
        <w:rPr>
          <w:rFonts w:ascii="Calibri" w:hAnsi="Calibri" w:hint="eastAsia"/>
          <w:rtl/>
        </w:rPr>
        <w:t>כתב</w:t>
      </w:r>
      <w:r w:rsidRPr="000301F5">
        <w:rPr>
          <w:rFonts w:ascii="Calibri" w:hAnsi="Calibri"/>
          <w:rtl/>
        </w:rPr>
        <w:t xml:space="preserve"> </w:t>
      </w:r>
      <w:r w:rsidRPr="000301F5">
        <w:rPr>
          <w:rFonts w:ascii="Calibri" w:hAnsi="Calibri" w:hint="eastAsia"/>
          <w:rtl/>
        </w:rPr>
        <w:t>האישום</w:t>
      </w:r>
      <w:r w:rsidRPr="000301F5">
        <w:rPr>
          <w:rFonts w:ascii="Calibri" w:hAnsi="Calibri"/>
          <w:rtl/>
        </w:rPr>
        <w:t xml:space="preserve"> </w:t>
      </w:r>
      <w:r w:rsidRPr="000301F5">
        <w:rPr>
          <w:rFonts w:ascii="Calibri" w:hAnsi="Calibri" w:hint="eastAsia"/>
          <w:rtl/>
        </w:rPr>
        <w:t>תוקן</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הודה</w:t>
      </w:r>
      <w:r w:rsidRPr="000301F5">
        <w:rPr>
          <w:rFonts w:ascii="Calibri" w:hAnsi="Calibri"/>
          <w:rtl/>
        </w:rPr>
        <w:t xml:space="preserve"> </w:t>
      </w:r>
      <w:r w:rsidRPr="000301F5">
        <w:rPr>
          <w:rFonts w:ascii="Calibri" w:hAnsi="Calibri" w:hint="eastAsia"/>
          <w:rtl/>
        </w:rPr>
        <w:t>והורשע</w:t>
      </w:r>
      <w:r w:rsidRPr="000301F5">
        <w:rPr>
          <w:rFonts w:ascii="Calibri" w:hAnsi="Calibri"/>
          <w:rtl/>
        </w:rPr>
        <w:t xml:space="preserve">, </w:t>
      </w:r>
      <w:r w:rsidRPr="000301F5">
        <w:rPr>
          <w:rFonts w:ascii="Calibri" w:hAnsi="Calibri" w:hint="eastAsia"/>
          <w:rtl/>
        </w:rPr>
        <w:t>והוסכם</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יוגש</w:t>
      </w:r>
      <w:r w:rsidRPr="000301F5">
        <w:rPr>
          <w:rFonts w:ascii="Calibri" w:hAnsi="Calibri"/>
          <w:rtl/>
        </w:rPr>
        <w:t xml:space="preserve"> </w:t>
      </w:r>
      <w:r w:rsidRPr="000301F5">
        <w:rPr>
          <w:rFonts w:ascii="Calibri" w:hAnsi="Calibri" w:hint="eastAsia"/>
          <w:rtl/>
        </w:rPr>
        <w:t>לגביו</w:t>
      </w:r>
      <w:r w:rsidRPr="000301F5">
        <w:rPr>
          <w:rFonts w:ascii="Calibri" w:hAnsi="Calibri"/>
          <w:rtl/>
        </w:rPr>
        <w:t xml:space="preserve"> </w:t>
      </w:r>
      <w:r w:rsidRPr="000301F5">
        <w:rPr>
          <w:rFonts w:ascii="Calibri" w:hAnsi="Calibri" w:hint="eastAsia"/>
          <w:rtl/>
        </w:rPr>
        <w:t>תסקיר</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hint="cs"/>
          <w:rtl/>
        </w:rPr>
        <w:t xml:space="preserve">, וכי </w:t>
      </w:r>
      <w:r w:rsidRPr="000301F5">
        <w:rPr>
          <w:rFonts w:ascii="Calibri" w:hAnsi="Calibri" w:hint="eastAsia"/>
          <w:rtl/>
        </w:rPr>
        <w:t>הטיעונים</w:t>
      </w:r>
      <w:r w:rsidRPr="000301F5">
        <w:rPr>
          <w:rFonts w:ascii="Calibri" w:hAnsi="Calibri"/>
          <w:rtl/>
        </w:rPr>
        <w:t xml:space="preserve"> </w:t>
      </w:r>
      <w:r w:rsidRPr="000301F5">
        <w:rPr>
          <w:rFonts w:ascii="Calibri" w:hAnsi="Calibri" w:hint="eastAsia"/>
          <w:rtl/>
        </w:rPr>
        <w:t>לעונש</w:t>
      </w:r>
      <w:r w:rsidRPr="000301F5">
        <w:rPr>
          <w:rFonts w:ascii="Calibri" w:hAnsi="Calibri"/>
          <w:rtl/>
        </w:rPr>
        <w:t xml:space="preserve"> </w:t>
      </w:r>
      <w:r w:rsidRPr="000301F5">
        <w:rPr>
          <w:rFonts w:ascii="Calibri" w:hAnsi="Calibri" w:hint="cs"/>
          <w:rtl/>
        </w:rPr>
        <w:t>של הצדדים יושמעו</w:t>
      </w:r>
      <w:r w:rsidRPr="000301F5">
        <w:rPr>
          <w:rFonts w:ascii="Calibri" w:hAnsi="Calibri"/>
          <w:rtl/>
        </w:rPr>
        <w:t xml:space="preserve"> "</w:t>
      </w:r>
      <w:r w:rsidRPr="000301F5">
        <w:rPr>
          <w:rFonts w:ascii="Calibri" w:hAnsi="Calibri" w:hint="eastAsia"/>
          <w:rtl/>
        </w:rPr>
        <w:t>באופן</w:t>
      </w:r>
      <w:r w:rsidRPr="000301F5">
        <w:rPr>
          <w:rFonts w:ascii="Calibri" w:hAnsi="Calibri"/>
          <w:rtl/>
        </w:rPr>
        <w:t xml:space="preserve"> </w:t>
      </w:r>
      <w:r w:rsidRPr="000301F5">
        <w:rPr>
          <w:rFonts w:ascii="Calibri" w:hAnsi="Calibri" w:hint="eastAsia"/>
          <w:rtl/>
        </w:rPr>
        <w:t>חופשי</w:t>
      </w:r>
      <w:r w:rsidRPr="000301F5">
        <w:rPr>
          <w:rFonts w:ascii="Calibri" w:hAnsi="Calibri"/>
          <w:rtl/>
        </w:rPr>
        <w:t>".</w:t>
      </w:r>
    </w:p>
    <w:p w14:paraId="15198368" w14:textId="77777777" w:rsidR="00863043" w:rsidRPr="000301F5" w:rsidRDefault="00863043" w:rsidP="00863043">
      <w:pPr>
        <w:spacing w:line="360" w:lineRule="auto"/>
        <w:jc w:val="both"/>
        <w:rPr>
          <w:rFonts w:ascii="Calibri" w:hAnsi="Calibri"/>
          <w:rtl/>
        </w:rPr>
      </w:pPr>
    </w:p>
    <w:p w14:paraId="0ED2E8CD" w14:textId="77777777" w:rsidR="00863043" w:rsidRPr="000301F5" w:rsidRDefault="00863043" w:rsidP="00863043">
      <w:pPr>
        <w:spacing w:line="360" w:lineRule="auto"/>
        <w:jc w:val="both"/>
        <w:rPr>
          <w:rFonts w:ascii="Calibri" w:hAnsi="Calibri"/>
          <w:rtl/>
        </w:rPr>
      </w:pPr>
      <w:r w:rsidRPr="000301F5">
        <w:rPr>
          <w:rFonts w:ascii="Calibri" w:hAnsi="Calibri" w:hint="eastAsia"/>
          <w:b/>
          <w:bCs/>
          <w:u w:val="single"/>
          <w:rtl/>
        </w:rPr>
        <w:t>תסקיר</w:t>
      </w:r>
      <w:r w:rsidRPr="000301F5">
        <w:rPr>
          <w:rFonts w:ascii="Calibri" w:hAnsi="Calibri"/>
          <w:b/>
          <w:bCs/>
          <w:u w:val="single"/>
          <w:rtl/>
        </w:rPr>
        <w:t xml:space="preserve"> </w:t>
      </w:r>
      <w:r w:rsidRPr="000301F5">
        <w:rPr>
          <w:rFonts w:ascii="Calibri" w:hAnsi="Calibri" w:hint="eastAsia"/>
          <w:b/>
          <w:bCs/>
          <w:u w:val="single"/>
          <w:rtl/>
        </w:rPr>
        <w:t>שרות</w:t>
      </w:r>
      <w:r w:rsidRPr="000301F5">
        <w:rPr>
          <w:rFonts w:ascii="Calibri" w:hAnsi="Calibri"/>
          <w:b/>
          <w:bCs/>
          <w:u w:val="single"/>
          <w:rtl/>
        </w:rPr>
        <w:t xml:space="preserve"> </w:t>
      </w:r>
      <w:r w:rsidRPr="000301F5">
        <w:rPr>
          <w:rFonts w:ascii="Calibri" w:hAnsi="Calibri" w:hint="eastAsia"/>
          <w:b/>
          <w:bCs/>
          <w:u w:val="single"/>
          <w:rtl/>
        </w:rPr>
        <w:t>המבחן</w:t>
      </w:r>
    </w:p>
    <w:p w14:paraId="4C39C6E8" w14:textId="77777777" w:rsidR="00863043" w:rsidRPr="000301F5" w:rsidRDefault="00863043" w:rsidP="00863043">
      <w:pPr>
        <w:spacing w:line="360" w:lineRule="auto"/>
        <w:jc w:val="both"/>
        <w:rPr>
          <w:rFonts w:ascii="Calibri" w:hAnsi="Calibri"/>
          <w:rtl/>
        </w:rPr>
      </w:pPr>
    </w:p>
    <w:p w14:paraId="5F90823A"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lastRenderedPageBreak/>
        <w:t>2.</w:t>
      </w:r>
      <w:r w:rsidRPr="000301F5">
        <w:rPr>
          <w:rFonts w:ascii="Calibri" w:hAnsi="Calibri" w:hint="cs"/>
          <w:rtl/>
        </w:rPr>
        <w:tab/>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פי</w:t>
      </w:r>
      <w:r w:rsidRPr="000301F5">
        <w:rPr>
          <w:rFonts w:ascii="Calibri" w:hAnsi="Calibri"/>
          <w:rtl/>
        </w:rPr>
        <w:t xml:space="preserve"> </w:t>
      </w:r>
      <w:r w:rsidRPr="000301F5">
        <w:rPr>
          <w:rFonts w:ascii="Calibri" w:hAnsi="Calibri" w:hint="eastAsia"/>
          <w:rtl/>
        </w:rPr>
        <w:t>התסקיר</w:t>
      </w:r>
      <w:r w:rsidRPr="000301F5">
        <w:rPr>
          <w:rFonts w:ascii="Calibri" w:hAnsi="Calibri"/>
          <w:rtl/>
        </w:rPr>
        <w:t xml:space="preserve"> </w:t>
      </w:r>
      <w:r w:rsidRPr="000301F5">
        <w:rPr>
          <w:rFonts w:ascii="Calibri" w:hAnsi="Calibri" w:hint="eastAsia"/>
          <w:rtl/>
        </w:rPr>
        <w:t>מיום</w:t>
      </w:r>
      <w:r w:rsidRPr="000301F5">
        <w:rPr>
          <w:rFonts w:ascii="Calibri" w:hAnsi="Calibri"/>
          <w:rtl/>
        </w:rPr>
        <w:t xml:space="preserve"> 28/3/17,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רווק</w:t>
      </w:r>
      <w:r w:rsidRPr="000301F5">
        <w:rPr>
          <w:rFonts w:ascii="Calibri" w:hAnsi="Calibri"/>
          <w:rtl/>
        </w:rPr>
        <w:t xml:space="preserve"> </w:t>
      </w:r>
      <w:r w:rsidRPr="000301F5">
        <w:rPr>
          <w:rFonts w:ascii="Calibri" w:hAnsi="Calibri" w:hint="eastAsia"/>
          <w:rtl/>
        </w:rPr>
        <w:t>בן</w:t>
      </w:r>
      <w:r w:rsidRPr="000301F5">
        <w:rPr>
          <w:rFonts w:ascii="Calibri" w:hAnsi="Calibri"/>
          <w:rtl/>
        </w:rPr>
        <w:t xml:space="preserve"> 24 </w:t>
      </w:r>
      <w:r w:rsidRPr="000301F5">
        <w:rPr>
          <w:rFonts w:ascii="Calibri" w:hAnsi="Calibri" w:hint="eastAsia"/>
          <w:rtl/>
        </w:rPr>
        <w:t>שנים</w:t>
      </w:r>
      <w:r w:rsidRPr="000301F5">
        <w:rPr>
          <w:rFonts w:ascii="Calibri" w:hAnsi="Calibri"/>
          <w:rtl/>
        </w:rPr>
        <w:t xml:space="preserve">, </w:t>
      </w:r>
      <w:r w:rsidRPr="000301F5">
        <w:rPr>
          <w:rFonts w:ascii="Calibri" w:hAnsi="Calibri" w:hint="eastAsia"/>
          <w:rtl/>
        </w:rPr>
        <w:t>בן</w:t>
      </w:r>
      <w:r w:rsidRPr="000301F5">
        <w:rPr>
          <w:rFonts w:ascii="Calibri" w:hAnsi="Calibri"/>
          <w:rtl/>
        </w:rPr>
        <w:t xml:space="preserve"> </w:t>
      </w:r>
      <w:r w:rsidRPr="000301F5">
        <w:rPr>
          <w:rFonts w:ascii="Calibri" w:hAnsi="Calibri" w:hint="eastAsia"/>
          <w:rtl/>
        </w:rPr>
        <w:t>למשפחה</w:t>
      </w:r>
      <w:r w:rsidRPr="000301F5">
        <w:rPr>
          <w:rFonts w:ascii="Calibri" w:hAnsi="Calibri"/>
          <w:rtl/>
        </w:rPr>
        <w:t xml:space="preserve"> </w:t>
      </w:r>
      <w:r w:rsidRPr="000301F5">
        <w:rPr>
          <w:rFonts w:ascii="Calibri" w:hAnsi="Calibri" w:hint="eastAsia"/>
          <w:rtl/>
        </w:rPr>
        <w:t>המונה</w:t>
      </w:r>
      <w:r w:rsidRPr="000301F5">
        <w:rPr>
          <w:rFonts w:ascii="Calibri" w:hAnsi="Calibri"/>
          <w:rtl/>
        </w:rPr>
        <w:t xml:space="preserve"> </w:t>
      </w:r>
      <w:r w:rsidRPr="000301F5">
        <w:rPr>
          <w:rFonts w:ascii="Calibri" w:hAnsi="Calibri" w:hint="eastAsia"/>
          <w:rtl/>
        </w:rPr>
        <w:t>זוג</w:t>
      </w:r>
      <w:r w:rsidRPr="000301F5">
        <w:rPr>
          <w:rFonts w:ascii="Calibri" w:hAnsi="Calibri"/>
          <w:rtl/>
        </w:rPr>
        <w:t xml:space="preserve"> </w:t>
      </w:r>
      <w:r w:rsidRPr="000301F5">
        <w:rPr>
          <w:rFonts w:ascii="Calibri" w:hAnsi="Calibri" w:hint="eastAsia"/>
          <w:rtl/>
        </w:rPr>
        <w:t>הורים</w:t>
      </w:r>
      <w:r w:rsidRPr="000301F5">
        <w:rPr>
          <w:rFonts w:ascii="Calibri" w:hAnsi="Calibri"/>
          <w:rtl/>
        </w:rPr>
        <w:t xml:space="preserve"> </w:t>
      </w:r>
      <w:r w:rsidRPr="000301F5">
        <w:rPr>
          <w:rFonts w:ascii="Calibri" w:hAnsi="Calibri" w:hint="eastAsia"/>
          <w:rtl/>
        </w:rPr>
        <w:t>ושני</w:t>
      </w:r>
      <w:r w:rsidRPr="000301F5">
        <w:rPr>
          <w:rFonts w:ascii="Calibri" w:hAnsi="Calibri"/>
          <w:rtl/>
        </w:rPr>
        <w:t xml:space="preserve"> </w:t>
      </w:r>
      <w:r w:rsidRPr="000301F5">
        <w:rPr>
          <w:rFonts w:ascii="Calibri" w:hAnsi="Calibri" w:hint="eastAsia"/>
          <w:rtl/>
        </w:rPr>
        <w:t>אחים</w:t>
      </w:r>
      <w:r w:rsidRPr="000301F5">
        <w:rPr>
          <w:rFonts w:ascii="Calibri" w:hAnsi="Calibri"/>
          <w:rtl/>
        </w:rPr>
        <w:t xml:space="preserve"> </w:t>
      </w:r>
      <w:r w:rsidRPr="000301F5">
        <w:rPr>
          <w:rFonts w:ascii="Calibri" w:hAnsi="Calibri" w:hint="eastAsia"/>
          <w:rtl/>
        </w:rPr>
        <w:t>ואחות</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תיאר</w:t>
      </w:r>
      <w:r w:rsidRPr="000301F5">
        <w:rPr>
          <w:rFonts w:ascii="Calibri" w:hAnsi="Calibri"/>
          <w:rtl/>
        </w:rPr>
        <w:t xml:space="preserve"> </w:t>
      </w:r>
      <w:r w:rsidRPr="000301F5">
        <w:rPr>
          <w:rFonts w:ascii="Calibri" w:hAnsi="Calibri" w:hint="eastAsia"/>
          <w:rtl/>
        </w:rPr>
        <w:t>מערכת</w:t>
      </w:r>
      <w:r w:rsidRPr="000301F5">
        <w:rPr>
          <w:rFonts w:ascii="Calibri" w:hAnsi="Calibri"/>
          <w:rtl/>
        </w:rPr>
        <w:t xml:space="preserve"> </w:t>
      </w:r>
      <w:r w:rsidRPr="000301F5">
        <w:rPr>
          <w:rFonts w:ascii="Calibri" w:hAnsi="Calibri" w:hint="eastAsia"/>
          <w:rtl/>
        </w:rPr>
        <w:t>יחסים</w:t>
      </w:r>
      <w:r w:rsidRPr="000301F5">
        <w:rPr>
          <w:rFonts w:ascii="Calibri" w:hAnsi="Calibri"/>
          <w:rtl/>
        </w:rPr>
        <w:t xml:space="preserve"> </w:t>
      </w:r>
      <w:r w:rsidRPr="000301F5">
        <w:rPr>
          <w:rFonts w:ascii="Calibri" w:hAnsi="Calibri" w:hint="eastAsia"/>
          <w:rtl/>
        </w:rPr>
        <w:t>תקינה</w:t>
      </w:r>
      <w:r w:rsidRPr="000301F5">
        <w:rPr>
          <w:rFonts w:ascii="Calibri" w:hAnsi="Calibri"/>
          <w:rtl/>
        </w:rPr>
        <w:t xml:space="preserve"> </w:t>
      </w:r>
      <w:r w:rsidRPr="000301F5">
        <w:rPr>
          <w:rFonts w:ascii="Calibri" w:hAnsi="Calibri" w:hint="eastAsia"/>
          <w:rtl/>
        </w:rPr>
        <w:t>וחמה</w:t>
      </w:r>
      <w:r w:rsidRPr="000301F5">
        <w:rPr>
          <w:rFonts w:ascii="Calibri" w:hAnsi="Calibri"/>
          <w:rtl/>
        </w:rPr>
        <w:t xml:space="preserve"> </w:t>
      </w:r>
      <w:r w:rsidRPr="000301F5">
        <w:rPr>
          <w:rFonts w:ascii="Calibri" w:hAnsi="Calibri" w:hint="eastAsia"/>
          <w:rtl/>
        </w:rPr>
        <w:t>עם</w:t>
      </w:r>
      <w:r w:rsidRPr="000301F5">
        <w:rPr>
          <w:rFonts w:ascii="Calibri" w:hAnsi="Calibri"/>
          <w:rtl/>
        </w:rPr>
        <w:t xml:space="preserve"> </w:t>
      </w:r>
      <w:r w:rsidRPr="000301F5">
        <w:rPr>
          <w:rFonts w:ascii="Calibri" w:hAnsi="Calibri" w:hint="eastAsia"/>
          <w:rtl/>
        </w:rPr>
        <w:t>בני</w:t>
      </w:r>
      <w:r w:rsidRPr="000301F5">
        <w:rPr>
          <w:rFonts w:ascii="Calibri" w:hAnsi="Calibri"/>
          <w:rtl/>
        </w:rPr>
        <w:t xml:space="preserve"> </w:t>
      </w:r>
      <w:r w:rsidRPr="000301F5">
        <w:rPr>
          <w:rFonts w:ascii="Calibri" w:hAnsi="Calibri" w:hint="eastAsia"/>
          <w:rtl/>
        </w:rPr>
        <w:t>משפחתו</w:t>
      </w:r>
      <w:r w:rsidRPr="000301F5">
        <w:rPr>
          <w:rFonts w:ascii="Calibri" w:hAnsi="Calibri"/>
          <w:rtl/>
        </w:rPr>
        <w:t xml:space="preserve"> </w:t>
      </w:r>
      <w:r w:rsidRPr="000301F5">
        <w:rPr>
          <w:rFonts w:ascii="Calibri" w:hAnsi="Calibri" w:hint="eastAsia"/>
          <w:rtl/>
        </w:rPr>
        <w:t>ו</w:t>
      </w:r>
      <w:r w:rsidRPr="000301F5">
        <w:rPr>
          <w:rFonts w:ascii="Calibri" w:hAnsi="Calibri" w:hint="cs"/>
          <w:rtl/>
        </w:rPr>
        <w:t xml:space="preserve">מסר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הוריו</w:t>
      </w:r>
      <w:r w:rsidRPr="000301F5">
        <w:rPr>
          <w:rFonts w:ascii="Calibri" w:hAnsi="Calibri"/>
          <w:rtl/>
        </w:rPr>
        <w:t xml:space="preserve"> </w:t>
      </w:r>
      <w:r w:rsidRPr="000301F5">
        <w:rPr>
          <w:rFonts w:ascii="Calibri" w:hAnsi="Calibri" w:hint="eastAsia"/>
          <w:rtl/>
        </w:rPr>
        <w:t>מהווים</w:t>
      </w:r>
      <w:r w:rsidRPr="000301F5">
        <w:rPr>
          <w:rFonts w:ascii="Calibri" w:hAnsi="Calibri"/>
          <w:rtl/>
        </w:rPr>
        <w:t xml:space="preserve"> </w:t>
      </w:r>
      <w:r w:rsidRPr="000301F5">
        <w:rPr>
          <w:rFonts w:ascii="Calibri" w:hAnsi="Calibri" w:hint="eastAsia"/>
          <w:rtl/>
        </w:rPr>
        <w:t>דמויות</w:t>
      </w:r>
      <w:r w:rsidRPr="000301F5">
        <w:rPr>
          <w:rFonts w:ascii="Calibri" w:hAnsi="Calibri"/>
          <w:rtl/>
        </w:rPr>
        <w:t xml:space="preserve"> </w:t>
      </w:r>
      <w:r w:rsidRPr="000301F5">
        <w:rPr>
          <w:rFonts w:ascii="Calibri" w:hAnsi="Calibri" w:hint="eastAsia"/>
          <w:rtl/>
        </w:rPr>
        <w:t>משמעותיות</w:t>
      </w:r>
      <w:r w:rsidRPr="000301F5">
        <w:rPr>
          <w:rFonts w:ascii="Calibri" w:hAnsi="Calibri"/>
          <w:rtl/>
        </w:rPr>
        <w:t xml:space="preserve"> </w:t>
      </w:r>
      <w:r w:rsidRPr="000301F5">
        <w:rPr>
          <w:rFonts w:ascii="Calibri" w:hAnsi="Calibri" w:hint="eastAsia"/>
          <w:rtl/>
        </w:rPr>
        <w:t>עבורו</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סיים</w:t>
      </w:r>
      <w:r w:rsidRPr="000301F5">
        <w:rPr>
          <w:rFonts w:ascii="Calibri" w:hAnsi="Calibri"/>
          <w:rtl/>
        </w:rPr>
        <w:t xml:space="preserve"> 12 </w:t>
      </w:r>
      <w:r w:rsidRPr="000301F5">
        <w:rPr>
          <w:rFonts w:ascii="Calibri" w:hAnsi="Calibri" w:hint="eastAsia"/>
          <w:rtl/>
        </w:rPr>
        <w:t>לימוד</w:t>
      </w:r>
      <w:r w:rsidRPr="000301F5">
        <w:rPr>
          <w:rFonts w:ascii="Calibri" w:hAnsi="Calibri"/>
          <w:rtl/>
        </w:rPr>
        <w:t>.</w:t>
      </w:r>
    </w:p>
    <w:p w14:paraId="45E0E401"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עוד</w:t>
      </w:r>
      <w:r w:rsidRPr="000301F5">
        <w:rPr>
          <w:rFonts w:ascii="Calibri" w:hAnsi="Calibri"/>
          <w:rtl/>
        </w:rPr>
        <w:t xml:space="preserve"> </w:t>
      </w:r>
      <w:r w:rsidRPr="000301F5">
        <w:rPr>
          <w:rFonts w:ascii="Calibri" w:hAnsi="Calibri" w:hint="cs"/>
          <w:rtl/>
        </w:rPr>
        <w:t>עולה מ</w:t>
      </w:r>
      <w:r w:rsidRPr="000301F5">
        <w:rPr>
          <w:rFonts w:ascii="Calibri" w:hAnsi="Calibri" w:hint="eastAsia"/>
          <w:rtl/>
        </w:rPr>
        <w:t>התסקיר</w:t>
      </w:r>
      <w:r w:rsidRPr="000301F5">
        <w:rPr>
          <w:rFonts w:ascii="Calibri" w:hAnsi="Calibri"/>
          <w:rtl/>
        </w:rPr>
        <w:t xml:space="preserve"> </w:t>
      </w:r>
      <w:r w:rsidRPr="000301F5">
        <w:rPr>
          <w:rFonts w:ascii="Calibri" w:hAnsi="Calibri" w:hint="eastAsia"/>
          <w:rtl/>
        </w:rPr>
        <w:t>ולפי</w:t>
      </w:r>
      <w:r w:rsidRPr="000301F5">
        <w:rPr>
          <w:rFonts w:ascii="Calibri" w:hAnsi="Calibri"/>
          <w:rtl/>
        </w:rPr>
        <w:t xml:space="preserve"> </w:t>
      </w:r>
      <w:r w:rsidRPr="000301F5">
        <w:rPr>
          <w:rFonts w:ascii="Calibri" w:hAnsi="Calibri" w:hint="eastAsia"/>
          <w:rtl/>
        </w:rPr>
        <w:t>דיווח</w:t>
      </w:r>
      <w:r w:rsidRPr="000301F5">
        <w:rPr>
          <w:rFonts w:ascii="Calibri" w:hAnsi="Calibri"/>
          <w:rtl/>
        </w:rPr>
        <w:t xml:space="preserve"> </w:t>
      </w:r>
      <w:r w:rsidRPr="000301F5">
        <w:rPr>
          <w:rFonts w:ascii="Calibri" w:hAnsi="Calibri" w:hint="cs"/>
          <w:rtl/>
        </w:rPr>
        <w:t xml:space="preserve">מטעם </w:t>
      </w:r>
      <w:r w:rsidRPr="000301F5">
        <w:rPr>
          <w:rFonts w:ascii="Calibri" w:hAnsi="Calibri" w:hint="eastAsia"/>
          <w:rtl/>
        </w:rPr>
        <w:t>הורי</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cs"/>
          <w:rtl/>
        </w:rPr>
        <w:t xml:space="preserve">כי </w:t>
      </w:r>
      <w:r w:rsidRPr="000301F5">
        <w:rPr>
          <w:rFonts w:ascii="Calibri" w:hAnsi="Calibri" w:hint="eastAsia"/>
          <w:rtl/>
        </w:rPr>
        <w:t>בגיל</w:t>
      </w:r>
      <w:r w:rsidRPr="000301F5">
        <w:rPr>
          <w:rFonts w:ascii="Calibri" w:hAnsi="Calibri"/>
          <w:rtl/>
        </w:rPr>
        <w:t xml:space="preserve"> 4 </w:t>
      </w:r>
      <w:r w:rsidRPr="000301F5">
        <w:rPr>
          <w:rFonts w:ascii="Calibri" w:hAnsi="Calibri" w:hint="eastAsia"/>
          <w:rtl/>
        </w:rPr>
        <w:t>שנים</w:t>
      </w:r>
      <w:r w:rsidRPr="000301F5">
        <w:rPr>
          <w:rFonts w:ascii="Calibri" w:hAnsi="Calibri"/>
          <w:rtl/>
        </w:rPr>
        <w:t xml:space="preserve"> </w:t>
      </w:r>
      <w:r w:rsidRPr="000301F5">
        <w:rPr>
          <w:rFonts w:ascii="Calibri" w:hAnsi="Calibri" w:hint="eastAsia"/>
          <w:rtl/>
        </w:rPr>
        <w:t>סבל</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מאפילפסיה</w:t>
      </w:r>
      <w:r w:rsidRPr="000301F5">
        <w:rPr>
          <w:rFonts w:ascii="Calibri" w:hAnsi="Calibri"/>
          <w:rtl/>
        </w:rPr>
        <w:t xml:space="preserve"> </w:t>
      </w:r>
      <w:r w:rsidRPr="000301F5">
        <w:rPr>
          <w:rFonts w:ascii="Calibri" w:hAnsi="Calibri" w:hint="eastAsia"/>
          <w:rtl/>
        </w:rPr>
        <w:t>וטופל</w:t>
      </w:r>
      <w:r w:rsidRPr="000301F5">
        <w:rPr>
          <w:rFonts w:ascii="Calibri" w:hAnsi="Calibri"/>
          <w:rtl/>
        </w:rPr>
        <w:t xml:space="preserve"> </w:t>
      </w:r>
      <w:r w:rsidRPr="000301F5">
        <w:rPr>
          <w:rFonts w:ascii="Calibri" w:hAnsi="Calibri" w:hint="eastAsia"/>
          <w:rtl/>
        </w:rPr>
        <w:t>תרופתית</w:t>
      </w:r>
      <w:r w:rsidRPr="000301F5">
        <w:rPr>
          <w:rFonts w:ascii="Calibri" w:hAnsi="Calibri"/>
          <w:rtl/>
        </w:rPr>
        <w:t xml:space="preserve">, </w:t>
      </w:r>
      <w:r w:rsidRPr="000301F5">
        <w:rPr>
          <w:rFonts w:ascii="Calibri" w:hAnsi="Calibri" w:hint="eastAsia"/>
          <w:rtl/>
        </w:rPr>
        <w:t>ובגיל</w:t>
      </w:r>
      <w:r w:rsidRPr="000301F5">
        <w:rPr>
          <w:rFonts w:ascii="Calibri" w:hAnsi="Calibri"/>
          <w:rtl/>
        </w:rPr>
        <w:t xml:space="preserve"> 8 </w:t>
      </w:r>
      <w:r w:rsidRPr="000301F5">
        <w:rPr>
          <w:rFonts w:ascii="Calibri" w:hAnsi="Calibri" w:hint="eastAsia"/>
          <w:rtl/>
        </w:rPr>
        <w:t>אובחן</w:t>
      </w:r>
      <w:r w:rsidRPr="000301F5">
        <w:rPr>
          <w:rFonts w:ascii="Calibri" w:hAnsi="Calibri"/>
          <w:rtl/>
        </w:rPr>
        <w:t xml:space="preserve"> </w:t>
      </w:r>
      <w:r w:rsidRPr="000301F5">
        <w:rPr>
          <w:rFonts w:ascii="Calibri" w:hAnsi="Calibri" w:hint="eastAsia"/>
          <w:rtl/>
        </w:rPr>
        <w:t>כסובל</w:t>
      </w:r>
      <w:r w:rsidRPr="000301F5">
        <w:rPr>
          <w:rFonts w:ascii="Calibri" w:hAnsi="Calibri"/>
          <w:rtl/>
        </w:rPr>
        <w:t xml:space="preserve"> </w:t>
      </w:r>
      <w:r w:rsidRPr="000301F5">
        <w:rPr>
          <w:rFonts w:ascii="Calibri" w:hAnsi="Calibri" w:hint="eastAsia"/>
          <w:rtl/>
        </w:rPr>
        <w:t>מהפרעות</w:t>
      </w:r>
      <w:r w:rsidRPr="000301F5">
        <w:rPr>
          <w:rFonts w:ascii="Calibri" w:hAnsi="Calibri"/>
          <w:rtl/>
        </w:rPr>
        <w:t xml:space="preserve"> </w:t>
      </w:r>
      <w:r w:rsidRPr="000301F5">
        <w:rPr>
          <w:rFonts w:ascii="Calibri" w:hAnsi="Calibri" w:hint="eastAsia"/>
          <w:rtl/>
        </w:rPr>
        <w:t>קשב</w:t>
      </w:r>
      <w:r w:rsidRPr="000301F5">
        <w:rPr>
          <w:rFonts w:ascii="Calibri" w:hAnsi="Calibri"/>
          <w:rtl/>
        </w:rPr>
        <w:t xml:space="preserve"> </w:t>
      </w:r>
      <w:r w:rsidRPr="000301F5">
        <w:rPr>
          <w:rFonts w:ascii="Calibri" w:hAnsi="Calibri" w:hint="eastAsia"/>
          <w:rtl/>
        </w:rPr>
        <w:t>וריכוז</w:t>
      </w:r>
      <w:r w:rsidRPr="000301F5">
        <w:rPr>
          <w:rFonts w:ascii="Calibri" w:hAnsi="Calibri"/>
          <w:rtl/>
        </w:rPr>
        <w:t xml:space="preserve"> </w:t>
      </w:r>
      <w:r w:rsidRPr="000301F5">
        <w:rPr>
          <w:rFonts w:ascii="Calibri" w:hAnsi="Calibri" w:hint="eastAsia"/>
          <w:rtl/>
        </w:rPr>
        <w:t>וטופל</w:t>
      </w:r>
      <w:r w:rsidRPr="000301F5">
        <w:rPr>
          <w:rFonts w:ascii="Calibri" w:hAnsi="Calibri"/>
          <w:rtl/>
        </w:rPr>
        <w:t xml:space="preserve"> </w:t>
      </w:r>
      <w:r w:rsidRPr="000301F5">
        <w:rPr>
          <w:rFonts w:ascii="Calibri" w:hAnsi="Calibri" w:hint="eastAsia"/>
          <w:rtl/>
        </w:rPr>
        <w:t>תרופתית</w:t>
      </w:r>
      <w:r w:rsidRPr="000301F5">
        <w:rPr>
          <w:rFonts w:ascii="Calibri" w:hAnsi="Calibri"/>
          <w:rtl/>
        </w:rPr>
        <w:t xml:space="preserve"> </w:t>
      </w:r>
      <w:r w:rsidRPr="000301F5">
        <w:rPr>
          <w:rFonts w:ascii="Calibri" w:hAnsi="Calibri" w:hint="eastAsia"/>
          <w:rtl/>
        </w:rPr>
        <w:t>עד</w:t>
      </w:r>
      <w:r w:rsidRPr="000301F5">
        <w:rPr>
          <w:rFonts w:ascii="Calibri" w:hAnsi="Calibri"/>
          <w:rtl/>
        </w:rPr>
        <w:t xml:space="preserve"> </w:t>
      </w:r>
      <w:r w:rsidRPr="000301F5">
        <w:rPr>
          <w:rFonts w:ascii="Calibri" w:hAnsi="Calibri" w:hint="eastAsia"/>
          <w:rtl/>
        </w:rPr>
        <w:t>גיל</w:t>
      </w:r>
      <w:r w:rsidRPr="000301F5">
        <w:rPr>
          <w:rFonts w:ascii="Calibri" w:hAnsi="Calibri"/>
          <w:rtl/>
        </w:rPr>
        <w:t xml:space="preserve"> 14. </w:t>
      </w:r>
    </w:p>
    <w:p w14:paraId="5F97DAA5"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במשך</w:t>
      </w:r>
      <w:r w:rsidRPr="000301F5">
        <w:rPr>
          <w:rFonts w:ascii="Calibri" w:hAnsi="Calibri"/>
          <w:rtl/>
        </w:rPr>
        <w:t xml:space="preserve"> </w:t>
      </w:r>
      <w:r w:rsidRPr="000301F5">
        <w:rPr>
          <w:rFonts w:ascii="Calibri" w:hAnsi="Calibri" w:hint="eastAsia"/>
          <w:rtl/>
        </w:rPr>
        <w:t>השנים</w:t>
      </w:r>
      <w:r w:rsidRPr="000301F5">
        <w:rPr>
          <w:rFonts w:ascii="Calibri" w:hAnsi="Calibri"/>
          <w:rtl/>
        </w:rPr>
        <w:t xml:space="preserve"> </w:t>
      </w:r>
      <w:r w:rsidRPr="000301F5">
        <w:rPr>
          <w:rFonts w:ascii="Calibri" w:hAnsi="Calibri" w:hint="eastAsia"/>
          <w:rtl/>
        </w:rPr>
        <w:t>עבד</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במוסכים</w:t>
      </w:r>
      <w:r w:rsidRPr="000301F5">
        <w:rPr>
          <w:rFonts w:ascii="Calibri" w:hAnsi="Calibri"/>
          <w:rtl/>
        </w:rPr>
        <w:t xml:space="preserve"> </w:t>
      </w:r>
      <w:r w:rsidRPr="000301F5">
        <w:rPr>
          <w:rFonts w:ascii="Calibri" w:hAnsi="Calibri" w:hint="eastAsia"/>
          <w:rtl/>
        </w:rPr>
        <w:t>שונים</w:t>
      </w:r>
      <w:r w:rsidRPr="000301F5">
        <w:rPr>
          <w:rFonts w:ascii="Calibri" w:hAnsi="Calibri"/>
          <w:rtl/>
        </w:rPr>
        <w:t xml:space="preserve"> </w:t>
      </w:r>
      <w:r w:rsidRPr="000301F5">
        <w:rPr>
          <w:rFonts w:ascii="Calibri" w:hAnsi="Calibri" w:hint="eastAsia"/>
          <w:rtl/>
        </w:rPr>
        <w:t>כשכיר</w:t>
      </w:r>
      <w:r w:rsidRPr="000301F5">
        <w:rPr>
          <w:rFonts w:ascii="Calibri" w:hAnsi="Calibri"/>
          <w:rtl/>
        </w:rPr>
        <w:t xml:space="preserve"> </w:t>
      </w:r>
      <w:r w:rsidRPr="000301F5">
        <w:rPr>
          <w:rFonts w:ascii="Calibri" w:hAnsi="Calibri" w:hint="eastAsia"/>
          <w:rtl/>
        </w:rPr>
        <w:t>וכעצמאי</w:t>
      </w:r>
      <w:r w:rsidRPr="000301F5">
        <w:rPr>
          <w:rFonts w:ascii="Calibri" w:hAnsi="Calibri"/>
          <w:rtl/>
        </w:rPr>
        <w:t xml:space="preserve">, </w:t>
      </w:r>
      <w:r w:rsidRPr="000301F5">
        <w:rPr>
          <w:rFonts w:ascii="Calibri" w:hAnsi="Calibri" w:hint="eastAsia"/>
          <w:rtl/>
        </w:rPr>
        <w:t>עבד</w:t>
      </w:r>
      <w:r w:rsidRPr="000301F5">
        <w:rPr>
          <w:rFonts w:ascii="Calibri" w:hAnsi="Calibri"/>
          <w:rtl/>
        </w:rPr>
        <w:t xml:space="preserve"> </w:t>
      </w:r>
      <w:r w:rsidRPr="000301F5">
        <w:rPr>
          <w:rFonts w:ascii="Calibri" w:hAnsi="Calibri" w:hint="eastAsia"/>
          <w:rtl/>
        </w:rPr>
        <w:t>כשנה</w:t>
      </w:r>
      <w:r w:rsidRPr="000301F5">
        <w:rPr>
          <w:rFonts w:ascii="Calibri" w:hAnsi="Calibri"/>
          <w:rtl/>
        </w:rPr>
        <w:t xml:space="preserve"> </w:t>
      </w:r>
      <w:r w:rsidRPr="000301F5">
        <w:rPr>
          <w:rFonts w:ascii="Calibri" w:hAnsi="Calibri" w:hint="eastAsia"/>
          <w:rtl/>
        </w:rPr>
        <w:t>בהרכבת</w:t>
      </w:r>
      <w:r w:rsidRPr="000301F5">
        <w:rPr>
          <w:rFonts w:ascii="Calibri" w:hAnsi="Calibri"/>
          <w:rtl/>
        </w:rPr>
        <w:t xml:space="preserve"> </w:t>
      </w:r>
      <w:r w:rsidRPr="000301F5">
        <w:rPr>
          <w:rFonts w:ascii="Calibri" w:hAnsi="Calibri" w:hint="eastAsia"/>
          <w:rtl/>
        </w:rPr>
        <w:t>גדרות</w:t>
      </w:r>
      <w:r w:rsidRPr="000301F5">
        <w:rPr>
          <w:rFonts w:ascii="Calibri" w:hAnsi="Calibri"/>
          <w:rtl/>
        </w:rPr>
        <w:t xml:space="preserve">, </w:t>
      </w:r>
      <w:r w:rsidRPr="000301F5">
        <w:rPr>
          <w:rFonts w:ascii="Calibri" w:hAnsi="Calibri" w:hint="eastAsia"/>
          <w:rtl/>
        </w:rPr>
        <w:t>וכשבועיים</w:t>
      </w:r>
      <w:r w:rsidRPr="000301F5">
        <w:rPr>
          <w:rFonts w:ascii="Calibri" w:hAnsi="Calibri"/>
          <w:rtl/>
        </w:rPr>
        <w:t xml:space="preserve"> </w:t>
      </w:r>
      <w:r w:rsidRPr="000301F5">
        <w:rPr>
          <w:rFonts w:ascii="Calibri" w:hAnsi="Calibri" w:hint="eastAsia"/>
          <w:rtl/>
        </w:rPr>
        <w:t>לפני</w:t>
      </w:r>
      <w:r w:rsidRPr="000301F5">
        <w:rPr>
          <w:rFonts w:ascii="Calibri" w:hAnsi="Calibri"/>
          <w:rtl/>
        </w:rPr>
        <w:t xml:space="preserve"> </w:t>
      </w:r>
      <w:r w:rsidRPr="000301F5">
        <w:rPr>
          <w:rFonts w:ascii="Calibri" w:hAnsi="Calibri" w:hint="eastAsia"/>
          <w:rtl/>
        </w:rPr>
        <w:t>מעצרו</w:t>
      </w:r>
      <w:r w:rsidRPr="000301F5">
        <w:rPr>
          <w:rFonts w:ascii="Calibri" w:hAnsi="Calibri"/>
          <w:rtl/>
        </w:rPr>
        <w:t xml:space="preserve"> </w:t>
      </w:r>
      <w:r w:rsidRPr="000301F5">
        <w:rPr>
          <w:rFonts w:ascii="Calibri" w:hAnsi="Calibri" w:hint="eastAsia"/>
          <w:rtl/>
        </w:rPr>
        <w:t>עבד</w:t>
      </w:r>
      <w:r w:rsidRPr="000301F5">
        <w:rPr>
          <w:rFonts w:ascii="Calibri" w:hAnsi="Calibri"/>
          <w:rtl/>
        </w:rPr>
        <w:t xml:space="preserve"> </w:t>
      </w:r>
      <w:r w:rsidRPr="000301F5">
        <w:rPr>
          <w:rFonts w:ascii="Calibri" w:hAnsi="Calibri" w:hint="eastAsia"/>
          <w:rtl/>
        </w:rPr>
        <w:t>במפעל</w:t>
      </w:r>
      <w:r w:rsidRPr="000301F5">
        <w:rPr>
          <w:rFonts w:ascii="Calibri" w:hAnsi="Calibri"/>
          <w:rtl/>
        </w:rPr>
        <w:t xml:space="preserve"> </w:t>
      </w:r>
      <w:r w:rsidRPr="000301F5">
        <w:rPr>
          <w:rFonts w:ascii="Calibri" w:hAnsi="Calibri" w:hint="eastAsia"/>
          <w:rtl/>
        </w:rPr>
        <w:t>לייצור</w:t>
      </w:r>
      <w:r w:rsidRPr="000301F5">
        <w:rPr>
          <w:rFonts w:ascii="Calibri" w:hAnsi="Calibri"/>
          <w:rtl/>
        </w:rPr>
        <w:t xml:space="preserve"> </w:t>
      </w:r>
      <w:r w:rsidRPr="000301F5">
        <w:rPr>
          <w:rFonts w:ascii="Calibri" w:hAnsi="Calibri" w:hint="eastAsia"/>
          <w:rtl/>
        </w:rPr>
        <w:t>משטחי</w:t>
      </w:r>
      <w:r w:rsidRPr="000301F5">
        <w:rPr>
          <w:rFonts w:ascii="Calibri" w:hAnsi="Calibri"/>
          <w:rtl/>
        </w:rPr>
        <w:t xml:space="preserve"> </w:t>
      </w:r>
      <w:r w:rsidRPr="000301F5">
        <w:rPr>
          <w:rFonts w:ascii="Calibri" w:hAnsi="Calibri" w:hint="eastAsia"/>
          <w:rtl/>
        </w:rPr>
        <w:t>עץ</w:t>
      </w:r>
      <w:r w:rsidRPr="000301F5">
        <w:rPr>
          <w:rFonts w:ascii="Calibri" w:hAnsi="Calibri"/>
          <w:rtl/>
        </w:rPr>
        <w:t xml:space="preserve"> </w:t>
      </w:r>
      <w:r w:rsidRPr="000301F5">
        <w:rPr>
          <w:rFonts w:ascii="Calibri" w:hAnsi="Calibri" w:hint="eastAsia"/>
          <w:rtl/>
        </w:rPr>
        <w:t>בחצור</w:t>
      </w:r>
      <w:r w:rsidRPr="000301F5">
        <w:rPr>
          <w:rFonts w:ascii="Calibri" w:hAnsi="Calibri"/>
          <w:rtl/>
        </w:rPr>
        <w:t xml:space="preserve"> </w:t>
      </w:r>
      <w:r w:rsidRPr="000301F5">
        <w:rPr>
          <w:rFonts w:ascii="Calibri" w:hAnsi="Calibri" w:hint="eastAsia"/>
          <w:rtl/>
        </w:rPr>
        <w:t>הגלילית</w:t>
      </w:r>
      <w:r w:rsidRPr="000301F5">
        <w:rPr>
          <w:rFonts w:ascii="Calibri" w:hAnsi="Calibri"/>
          <w:rtl/>
        </w:rPr>
        <w:t xml:space="preserve">. </w:t>
      </w:r>
      <w:r w:rsidRPr="000301F5">
        <w:rPr>
          <w:rFonts w:ascii="Calibri" w:hAnsi="Calibri" w:hint="eastAsia"/>
          <w:rtl/>
        </w:rPr>
        <w:t>כיום</w:t>
      </w:r>
      <w:r w:rsidRPr="000301F5">
        <w:rPr>
          <w:rFonts w:ascii="Calibri" w:hAnsi="Calibri"/>
          <w:rtl/>
        </w:rPr>
        <w:t xml:space="preserve">, </w:t>
      </w:r>
      <w:r w:rsidRPr="000301F5">
        <w:rPr>
          <w:rFonts w:ascii="Calibri" w:hAnsi="Calibri" w:hint="eastAsia"/>
          <w:rtl/>
        </w:rPr>
        <w:t>עוזר</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לאביו</w:t>
      </w:r>
      <w:r w:rsidRPr="000301F5">
        <w:rPr>
          <w:rFonts w:ascii="Calibri" w:hAnsi="Calibri"/>
          <w:rtl/>
        </w:rPr>
        <w:t xml:space="preserve"> </w:t>
      </w:r>
      <w:r w:rsidRPr="000301F5">
        <w:rPr>
          <w:rFonts w:ascii="Calibri" w:hAnsi="Calibri" w:hint="eastAsia"/>
          <w:rtl/>
        </w:rPr>
        <w:t>בגידול</w:t>
      </w:r>
      <w:r w:rsidRPr="000301F5">
        <w:rPr>
          <w:rFonts w:ascii="Calibri" w:hAnsi="Calibri"/>
          <w:rtl/>
        </w:rPr>
        <w:t xml:space="preserve"> </w:t>
      </w:r>
      <w:r w:rsidRPr="000301F5">
        <w:rPr>
          <w:rFonts w:ascii="Calibri" w:hAnsi="Calibri" w:hint="eastAsia"/>
          <w:rtl/>
        </w:rPr>
        <w:t>עדר</w:t>
      </w:r>
      <w:r w:rsidRPr="000301F5">
        <w:rPr>
          <w:rFonts w:ascii="Calibri" w:hAnsi="Calibri"/>
          <w:rtl/>
        </w:rPr>
        <w:t xml:space="preserve"> </w:t>
      </w:r>
      <w:r w:rsidRPr="000301F5">
        <w:rPr>
          <w:rFonts w:ascii="Calibri" w:hAnsi="Calibri" w:hint="eastAsia"/>
          <w:rtl/>
        </w:rPr>
        <w:t>הבקר</w:t>
      </w:r>
      <w:r w:rsidRPr="000301F5">
        <w:rPr>
          <w:rFonts w:ascii="Calibri" w:hAnsi="Calibri"/>
          <w:rtl/>
        </w:rPr>
        <w:t xml:space="preserve"> </w:t>
      </w:r>
      <w:r w:rsidRPr="000301F5">
        <w:rPr>
          <w:rFonts w:ascii="Calibri" w:hAnsi="Calibri" w:hint="eastAsia"/>
          <w:rtl/>
        </w:rPr>
        <w:t>שבבעלות</w:t>
      </w:r>
      <w:r w:rsidRPr="000301F5">
        <w:rPr>
          <w:rFonts w:ascii="Calibri" w:hAnsi="Calibri"/>
          <w:rtl/>
        </w:rPr>
        <w:t xml:space="preserve"> </w:t>
      </w:r>
      <w:r w:rsidRPr="000301F5">
        <w:rPr>
          <w:rFonts w:ascii="Calibri" w:hAnsi="Calibri" w:hint="eastAsia"/>
          <w:rtl/>
        </w:rPr>
        <w:t>האב</w:t>
      </w:r>
      <w:r w:rsidRPr="000301F5">
        <w:rPr>
          <w:rFonts w:ascii="Calibri" w:hAnsi="Calibri"/>
          <w:rtl/>
        </w:rPr>
        <w:t xml:space="preserve">, </w:t>
      </w:r>
      <w:r w:rsidRPr="000301F5">
        <w:rPr>
          <w:rFonts w:ascii="Calibri" w:hAnsi="Calibri" w:hint="eastAsia"/>
          <w:rtl/>
        </w:rPr>
        <w:t>בעוד</w:t>
      </w:r>
      <w:r w:rsidRPr="000301F5">
        <w:rPr>
          <w:rFonts w:ascii="Calibri" w:hAnsi="Calibri"/>
          <w:rtl/>
        </w:rPr>
        <w:t xml:space="preserve"> </w:t>
      </w:r>
      <w:r w:rsidRPr="000301F5">
        <w:rPr>
          <w:rFonts w:ascii="Calibri" w:hAnsi="Calibri" w:hint="eastAsia"/>
          <w:rtl/>
        </w:rPr>
        <w:t>אביו</w:t>
      </w:r>
      <w:r w:rsidRPr="000301F5">
        <w:rPr>
          <w:rFonts w:ascii="Calibri" w:hAnsi="Calibri"/>
          <w:rtl/>
        </w:rPr>
        <w:t xml:space="preserve"> </w:t>
      </w:r>
      <w:r w:rsidRPr="000301F5">
        <w:rPr>
          <w:rFonts w:ascii="Calibri" w:hAnsi="Calibri" w:hint="eastAsia"/>
          <w:rtl/>
        </w:rPr>
        <w:t>משמש</w:t>
      </w:r>
      <w:r w:rsidRPr="000301F5">
        <w:rPr>
          <w:rFonts w:ascii="Calibri" w:hAnsi="Calibri"/>
          <w:rtl/>
        </w:rPr>
        <w:t xml:space="preserve"> </w:t>
      </w:r>
      <w:r w:rsidRPr="000301F5">
        <w:rPr>
          <w:rFonts w:ascii="Calibri" w:hAnsi="Calibri" w:hint="eastAsia"/>
          <w:rtl/>
        </w:rPr>
        <w:t>כמפקח</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תנאי</w:t>
      </w:r>
      <w:r w:rsidRPr="000301F5">
        <w:rPr>
          <w:rFonts w:ascii="Calibri" w:hAnsi="Calibri"/>
          <w:rtl/>
        </w:rPr>
        <w:t xml:space="preserve"> </w:t>
      </w:r>
      <w:r w:rsidRPr="000301F5">
        <w:rPr>
          <w:rFonts w:ascii="Calibri" w:hAnsi="Calibri" w:hint="eastAsia"/>
          <w:rtl/>
        </w:rPr>
        <w:t>שחרורו</w:t>
      </w:r>
      <w:r w:rsidRPr="000301F5">
        <w:rPr>
          <w:rFonts w:ascii="Calibri" w:hAnsi="Calibri"/>
          <w:rtl/>
        </w:rPr>
        <w:t xml:space="preserve"> </w:t>
      </w:r>
      <w:r w:rsidRPr="000301F5">
        <w:rPr>
          <w:rFonts w:ascii="Calibri" w:hAnsi="Calibri" w:hint="eastAsia"/>
          <w:rtl/>
        </w:rPr>
        <w:t>ממעצר</w:t>
      </w:r>
      <w:r w:rsidRPr="000301F5">
        <w:rPr>
          <w:rFonts w:ascii="Calibri" w:hAnsi="Calibri"/>
          <w:rtl/>
        </w:rPr>
        <w:t>.</w:t>
      </w:r>
    </w:p>
    <w:p w14:paraId="5FABD570" w14:textId="77777777" w:rsidR="00863043" w:rsidRPr="000301F5" w:rsidRDefault="00863043" w:rsidP="00863043">
      <w:pPr>
        <w:spacing w:line="360" w:lineRule="auto"/>
        <w:ind w:firstLine="720"/>
        <w:jc w:val="both"/>
        <w:rPr>
          <w:rFonts w:ascii="Calibri" w:hAnsi="Calibri"/>
          <w:rtl/>
        </w:rPr>
      </w:pP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מסר</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נעדר</w:t>
      </w:r>
      <w:r w:rsidRPr="000301F5">
        <w:rPr>
          <w:rFonts w:ascii="Calibri" w:hAnsi="Calibri"/>
          <w:rtl/>
        </w:rPr>
        <w:t xml:space="preserve"> </w:t>
      </w:r>
      <w:r w:rsidRPr="000301F5">
        <w:rPr>
          <w:rFonts w:ascii="Calibri" w:hAnsi="Calibri" w:hint="eastAsia"/>
          <w:rtl/>
        </w:rPr>
        <w:t>עבר</w:t>
      </w:r>
      <w:r w:rsidRPr="000301F5">
        <w:rPr>
          <w:rFonts w:ascii="Calibri" w:hAnsi="Calibri"/>
          <w:rtl/>
        </w:rPr>
        <w:t xml:space="preserve"> </w:t>
      </w:r>
      <w:r w:rsidRPr="000301F5">
        <w:rPr>
          <w:rFonts w:ascii="Calibri" w:hAnsi="Calibri" w:hint="eastAsia"/>
          <w:rtl/>
        </w:rPr>
        <w:t>פלילי</w:t>
      </w:r>
      <w:r w:rsidRPr="000301F5">
        <w:rPr>
          <w:rFonts w:ascii="Calibri" w:hAnsi="Calibri" w:hint="cs"/>
          <w:rtl/>
        </w:rPr>
        <w:t>.</w:t>
      </w:r>
    </w:p>
    <w:p w14:paraId="5E28204C"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בהתייחסו</w:t>
      </w:r>
      <w:r w:rsidRPr="000301F5">
        <w:rPr>
          <w:rFonts w:ascii="Calibri" w:hAnsi="Calibri"/>
          <w:rtl/>
        </w:rPr>
        <w:t xml:space="preserve"> </w:t>
      </w:r>
      <w:r w:rsidRPr="000301F5">
        <w:rPr>
          <w:rFonts w:ascii="Calibri" w:hAnsi="Calibri" w:hint="eastAsia"/>
          <w:rtl/>
        </w:rPr>
        <w:t>לעב</w:t>
      </w:r>
      <w:r w:rsidRPr="000301F5">
        <w:rPr>
          <w:rFonts w:ascii="Calibri" w:hAnsi="Calibri" w:hint="cs"/>
          <w:rtl/>
        </w:rPr>
        <w:t>יר</w:t>
      </w:r>
      <w:r w:rsidRPr="000301F5">
        <w:rPr>
          <w:rFonts w:ascii="Calibri" w:hAnsi="Calibri" w:hint="eastAsia"/>
          <w:rtl/>
        </w:rPr>
        <w:t>ה</w:t>
      </w:r>
      <w:r w:rsidRPr="000301F5">
        <w:rPr>
          <w:rFonts w:ascii="Calibri" w:hAnsi="Calibri"/>
          <w:rtl/>
        </w:rPr>
        <w:t xml:space="preserve"> –</w:t>
      </w:r>
      <w:r w:rsidRPr="000301F5">
        <w:rPr>
          <w:rFonts w:ascii="Calibri" w:hAnsi="Calibri" w:hint="eastAsia"/>
          <w:b/>
          <w:bCs/>
          <w:rtl/>
        </w:rPr>
        <w:t>הנאשם</w:t>
      </w:r>
      <w:r w:rsidRPr="000301F5">
        <w:rPr>
          <w:rFonts w:ascii="Calibri" w:hAnsi="Calibri"/>
          <w:b/>
          <w:bCs/>
          <w:rtl/>
        </w:rPr>
        <w:t xml:space="preserve"> </w:t>
      </w:r>
      <w:r w:rsidRPr="000301F5">
        <w:rPr>
          <w:rFonts w:ascii="Calibri" w:hAnsi="Calibri" w:hint="eastAsia"/>
          <w:b/>
          <w:bCs/>
          <w:rtl/>
        </w:rPr>
        <w:t>התקשה</w:t>
      </w:r>
      <w:r w:rsidRPr="000301F5">
        <w:rPr>
          <w:rFonts w:ascii="Calibri" w:hAnsi="Calibri"/>
          <w:b/>
          <w:bCs/>
          <w:rtl/>
        </w:rPr>
        <w:t xml:space="preserve"> </w:t>
      </w:r>
      <w:r w:rsidRPr="000301F5">
        <w:rPr>
          <w:rFonts w:ascii="Calibri" w:hAnsi="Calibri" w:hint="eastAsia"/>
          <w:b/>
          <w:bCs/>
          <w:rtl/>
        </w:rPr>
        <w:t>לקבל</w:t>
      </w:r>
      <w:r w:rsidRPr="000301F5">
        <w:rPr>
          <w:rFonts w:ascii="Calibri" w:hAnsi="Calibri"/>
          <w:b/>
          <w:bCs/>
          <w:rtl/>
        </w:rPr>
        <w:t xml:space="preserve"> </w:t>
      </w:r>
      <w:r w:rsidRPr="000301F5">
        <w:rPr>
          <w:rFonts w:ascii="Calibri" w:hAnsi="Calibri" w:hint="eastAsia"/>
          <w:b/>
          <w:bCs/>
          <w:rtl/>
        </w:rPr>
        <w:t>אחריות</w:t>
      </w:r>
      <w:r w:rsidRPr="000301F5">
        <w:rPr>
          <w:rFonts w:ascii="Calibri" w:hAnsi="Calibri"/>
          <w:b/>
          <w:bCs/>
          <w:rtl/>
        </w:rPr>
        <w:t xml:space="preserve"> </w:t>
      </w:r>
      <w:r w:rsidRPr="000301F5">
        <w:rPr>
          <w:rFonts w:ascii="Calibri" w:hAnsi="Calibri" w:hint="eastAsia"/>
          <w:b/>
          <w:bCs/>
          <w:rtl/>
        </w:rPr>
        <w:t>מלאה</w:t>
      </w:r>
      <w:r w:rsidRPr="000301F5">
        <w:rPr>
          <w:rFonts w:ascii="Calibri" w:hAnsi="Calibri"/>
          <w:rtl/>
        </w:rPr>
        <w:t xml:space="preserve">. </w:t>
      </w:r>
      <w:r w:rsidRPr="000301F5">
        <w:rPr>
          <w:rFonts w:ascii="Calibri" w:hAnsi="Calibri" w:hint="eastAsia"/>
          <w:rtl/>
        </w:rPr>
        <w:t>מסר</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מספר</w:t>
      </w:r>
      <w:r w:rsidRPr="000301F5">
        <w:rPr>
          <w:rFonts w:ascii="Calibri" w:hAnsi="Calibri"/>
          <w:rtl/>
        </w:rPr>
        <w:t xml:space="preserve"> </w:t>
      </w:r>
      <w:r w:rsidRPr="000301F5">
        <w:rPr>
          <w:rFonts w:ascii="Calibri" w:hAnsi="Calibri" w:hint="eastAsia"/>
          <w:rtl/>
        </w:rPr>
        <w:t>ימים</w:t>
      </w:r>
      <w:r w:rsidRPr="000301F5">
        <w:rPr>
          <w:rFonts w:ascii="Calibri" w:hAnsi="Calibri"/>
          <w:rtl/>
        </w:rPr>
        <w:t xml:space="preserve"> </w:t>
      </w:r>
      <w:r w:rsidRPr="000301F5">
        <w:rPr>
          <w:rFonts w:ascii="Calibri" w:hAnsi="Calibri" w:hint="eastAsia"/>
          <w:rtl/>
        </w:rPr>
        <w:t>לפני</w:t>
      </w:r>
      <w:r w:rsidRPr="000301F5">
        <w:rPr>
          <w:rFonts w:ascii="Calibri" w:hAnsi="Calibri"/>
          <w:rtl/>
        </w:rPr>
        <w:t xml:space="preserve"> </w:t>
      </w:r>
      <w:r w:rsidRPr="000301F5">
        <w:rPr>
          <w:rFonts w:ascii="Calibri" w:hAnsi="Calibri" w:hint="eastAsia"/>
          <w:rtl/>
        </w:rPr>
        <w:t>שהנשק</w:t>
      </w:r>
      <w:r w:rsidRPr="000301F5">
        <w:rPr>
          <w:rFonts w:ascii="Calibri" w:hAnsi="Calibri"/>
          <w:rtl/>
        </w:rPr>
        <w:t xml:space="preserve"> </w:t>
      </w:r>
      <w:r w:rsidRPr="000301F5">
        <w:rPr>
          <w:rFonts w:ascii="Calibri" w:hAnsi="Calibri" w:hint="eastAsia"/>
          <w:rtl/>
        </w:rPr>
        <w:t>נתפס</w:t>
      </w:r>
      <w:r w:rsidRPr="000301F5">
        <w:rPr>
          <w:rFonts w:ascii="Calibri" w:hAnsi="Calibri"/>
          <w:rtl/>
        </w:rPr>
        <w:t xml:space="preserve">, </w:t>
      </w:r>
      <w:r w:rsidRPr="000301F5">
        <w:rPr>
          <w:rFonts w:ascii="Calibri" w:hAnsi="Calibri" w:hint="eastAsia"/>
          <w:rtl/>
        </w:rPr>
        <w:t>במהלך</w:t>
      </w:r>
      <w:r w:rsidRPr="000301F5">
        <w:rPr>
          <w:rFonts w:ascii="Calibri" w:hAnsi="Calibri"/>
          <w:rtl/>
        </w:rPr>
        <w:t xml:space="preserve"> </w:t>
      </w:r>
      <w:r w:rsidRPr="000301F5">
        <w:rPr>
          <w:rFonts w:ascii="Calibri" w:hAnsi="Calibri" w:hint="eastAsia"/>
          <w:rtl/>
        </w:rPr>
        <w:t>מפגש</w:t>
      </w:r>
      <w:r w:rsidRPr="000301F5">
        <w:rPr>
          <w:rFonts w:ascii="Calibri" w:hAnsi="Calibri"/>
          <w:rtl/>
        </w:rPr>
        <w:t xml:space="preserve"> </w:t>
      </w:r>
      <w:r w:rsidRPr="000301F5">
        <w:rPr>
          <w:rFonts w:ascii="Calibri" w:hAnsi="Calibri" w:hint="eastAsia"/>
          <w:rtl/>
        </w:rPr>
        <w:t>עם</w:t>
      </w:r>
      <w:r w:rsidRPr="000301F5">
        <w:rPr>
          <w:rFonts w:ascii="Calibri" w:hAnsi="Calibri"/>
          <w:rtl/>
        </w:rPr>
        <w:t xml:space="preserve"> </w:t>
      </w:r>
      <w:r w:rsidRPr="000301F5">
        <w:rPr>
          <w:rFonts w:ascii="Calibri" w:hAnsi="Calibri" w:hint="eastAsia"/>
          <w:rtl/>
        </w:rPr>
        <w:t>צעירים</w:t>
      </w:r>
      <w:r w:rsidRPr="000301F5">
        <w:rPr>
          <w:rFonts w:ascii="Calibri" w:hAnsi="Calibri"/>
          <w:rtl/>
        </w:rPr>
        <w:t xml:space="preserve"> </w:t>
      </w:r>
      <w:r w:rsidRPr="000301F5">
        <w:rPr>
          <w:rFonts w:ascii="Calibri" w:hAnsi="Calibri" w:hint="eastAsia"/>
          <w:rtl/>
        </w:rPr>
        <w:t>מכפר</w:t>
      </w:r>
      <w:r w:rsidRPr="000301F5">
        <w:rPr>
          <w:rFonts w:ascii="Calibri" w:hAnsi="Calibri"/>
          <w:rtl/>
        </w:rPr>
        <w:t xml:space="preserve"> </w:t>
      </w:r>
      <w:r w:rsidRPr="000301F5">
        <w:rPr>
          <w:rFonts w:ascii="Calibri" w:hAnsi="Calibri" w:hint="eastAsia"/>
          <w:rtl/>
        </w:rPr>
        <w:t>טובא</w:t>
      </w:r>
      <w:r w:rsidRPr="000301F5">
        <w:rPr>
          <w:rFonts w:ascii="Calibri" w:hAnsi="Calibri"/>
          <w:rtl/>
        </w:rPr>
        <w:t>-</w:t>
      </w:r>
      <w:r w:rsidRPr="000301F5">
        <w:rPr>
          <w:rFonts w:ascii="Calibri" w:hAnsi="Calibri" w:hint="eastAsia"/>
          <w:rtl/>
        </w:rPr>
        <w:t>זנגרייה</w:t>
      </w:r>
      <w:r w:rsidRPr="000301F5">
        <w:rPr>
          <w:rFonts w:ascii="Calibri" w:hAnsi="Calibri"/>
          <w:rtl/>
        </w:rPr>
        <w:t xml:space="preserve">, </w:t>
      </w:r>
      <w:r w:rsidRPr="000301F5">
        <w:rPr>
          <w:rFonts w:ascii="Calibri" w:hAnsi="Calibri" w:hint="eastAsia"/>
          <w:rtl/>
        </w:rPr>
        <w:t>החזיק</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הנשק</w:t>
      </w:r>
      <w:r w:rsidRPr="000301F5">
        <w:rPr>
          <w:rFonts w:ascii="Calibri" w:hAnsi="Calibri"/>
          <w:rtl/>
        </w:rPr>
        <w:t xml:space="preserve"> </w:t>
      </w:r>
      <w:r w:rsidRPr="000301F5">
        <w:rPr>
          <w:rFonts w:ascii="Calibri" w:hAnsi="Calibri" w:hint="eastAsia"/>
          <w:rtl/>
        </w:rPr>
        <w:t>בנוכחותם</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הצעירים</w:t>
      </w:r>
      <w:r w:rsidRPr="000301F5">
        <w:rPr>
          <w:rFonts w:ascii="Calibri" w:hAnsi="Calibri"/>
          <w:rtl/>
        </w:rPr>
        <w:t xml:space="preserve"> </w:t>
      </w:r>
      <w:r w:rsidRPr="000301F5">
        <w:rPr>
          <w:rFonts w:ascii="Calibri" w:hAnsi="Calibri" w:hint="eastAsia"/>
          <w:rtl/>
        </w:rPr>
        <w:t>מתוך</w:t>
      </w:r>
      <w:r w:rsidRPr="000301F5">
        <w:rPr>
          <w:rFonts w:ascii="Calibri" w:hAnsi="Calibri"/>
          <w:rtl/>
        </w:rPr>
        <w:t xml:space="preserve"> </w:t>
      </w:r>
      <w:r w:rsidRPr="000301F5">
        <w:rPr>
          <w:rFonts w:ascii="Calibri" w:hAnsi="Calibri" w:hint="eastAsia"/>
          <w:rtl/>
        </w:rPr>
        <w:t>סקרנות</w:t>
      </w:r>
      <w:r w:rsidRPr="000301F5">
        <w:rPr>
          <w:rFonts w:ascii="Calibri" w:hAnsi="Calibri"/>
          <w:rtl/>
        </w:rPr>
        <w:t xml:space="preserve">, </w:t>
      </w:r>
      <w:r w:rsidRPr="000301F5">
        <w:rPr>
          <w:rFonts w:ascii="Calibri" w:hAnsi="Calibri" w:hint="eastAsia"/>
          <w:rtl/>
        </w:rPr>
        <w:t>ומספר</w:t>
      </w:r>
      <w:r w:rsidRPr="000301F5">
        <w:rPr>
          <w:rFonts w:ascii="Calibri" w:hAnsi="Calibri"/>
          <w:rtl/>
        </w:rPr>
        <w:t xml:space="preserve"> </w:t>
      </w:r>
      <w:r w:rsidRPr="000301F5">
        <w:rPr>
          <w:rFonts w:ascii="Calibri" w:hAnsi="Calibri" w:hint="eastAsia"/>
          <w:rtl/>
        </w:rPr>
        <w:t>ימים</w:t>
      </w:r>
      <w:r w:rsidRPr="000301F5">
        <w:rPr>
          <w:rFonts w:ascii="Calibri" w:hAnsi="Calibri"/>
          <w:rtl/>
        </w:rPr>
        <w:t xml:space="preserve"> </w:t>
      </w:r>
      <w:r w:rsidRPr="000301F5">
        <w:rPr>
          <w:rFonts w:ascii="Calibri" w:hAnsi="Calibri" w:hint="eastAsia"/>
          <w:rtl/>
        </w:rPr>
        <w:t>לאחר</w:t>
      </w:r>
      <w:r w:rsidRPr="000301F5">
        <w:rPr>
          <w:rFonts w:ascii="Calibri" w:hAnsi="Calibri"/>
          <w:rtl/>
        </w:rPr>
        <w:t xml:space="preserve"> </w:t>
      </w:r>
      <w:r w:rsidRPr="000301F5">
        <w:rPr>
          <w:rFonts w:ascii="Calibri" w:hAnsi="Calibri" w:hint="eastAsia"/>
          <w:rtl/>
        </w:rPr>
        <w:t>מכן</w:t>
      </w:r>
      <w:r w:rsidRPr="000301F5">
        <w:rPr>
          <w:rFonts w:ascii="Calibri" w:hAnsi="Calibri"/>
          <w:rtl/>
        </w:rPr>
        <w:t xml:space="preserve"> </w:t>
      </w:r>
      <w:r w:rsidRPr="000301F5">
        <w:rPr>
          <w:rFonts w:ascii="Calibri" w:hAnsi="Calibri" w:hint="eastAsia"/>
          <w:rtl/>
        </w:rPr>
        <w:t>נמצא</w:t>
      </w:r>
      <w:r w:rsidRPr="000301F5">
        <w:rPr>
          <w:rFonts w:ascii="Calibri" w:hAnsi="Calibri"/>
          <w:rtl/>
        </w:rPr>
        <w:t xml:space="preserve"> </w:t>
      </w:r>
      <w:r w:rsidRPr="000301F5">
        <w:rPr>
          <w:rFonts w:ascii="Calibri" w:hAnsi="Calibri" w:hint="eastAsia"/>
          <w:rtl/>
        </w:rPr>
        <w:t>הנשק</w:t>
      </w:r>
      <w:r w:rsidRPr="000301F5">
        <w:rPr>
          <w:rFonts w:ascii="Calibri" w:hAnsi="Calibri"/>
          <w:rtl/>
        </w:rPr>
        <w:t xml:space="preserve"> </w:t>
      </w:r>
      <w:r w:rsidRPr="000301F5">
        <w:rPr>
          <w:rFonts w:ascii="Calibri" w:hAnsi="Calibri" w:hint="eastAsia"/>
          <w:rtl/>
        </w:rPr>
        <w:t>ברכב</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קרוב</w:t>
      </w:r>
      <w:r w:rsidRPr="000301F5">
        <w:rPr>
          <w:rFonts w:ascii="Calibri" w:hAnsi="Calibri"/>
          <w:rtl/>
        </w:rPr>
        <w:t xml:space="preserve"> </w:t>
      </w:r>
      <w:r w:rsidRPr="000301F5">
        <w:rPr>
          <w:rFonts w:ascii="Calibri" w:hAnsi="Calibri" w:hint="eastAsia"/>
          <w:rtl/>
        </w:rPr>
        <w:t>משפחתו</w:t>
      </w:r>
      <w:r w:rsidRPr="000301F5">
        <w:rPr>
          <w:rFonts w:ascii="Calibri" w:hAnsi="Calibri"/>
          <w:rtl/>
        </w:rPr>
        <w:t xml:space="preserve"> </w:t>
      </w:r>
      <w:r w:rsidRPr="000301F5">
        <w:rPr>
          <w:rFonts w:ascii="Calibri" w:hAnsi="Calibri" w:hint="eastAsia"/>
          <w:rtl/>
        </w:rPr>
        <w:t>והוא</w:t>
      </w:r>
      <w:r w:rsidRPr="000301F5">
        <w:rPr>
          <w:rFonts w:ascii="Calibri" w:hAnsi="Calibri"/>
          <w:rtl/>
        </w:rPr>
        <w:t xml:space="preserve"> </w:t>
      </w:r>
      <w:r w:rsidRPr="000301F5">
        <w:rPr>
          <w:rFonts w:ascii="Calibri" w:hAnsi="Calibri" w:hint="eastAsia"/>
          <w:rtl/>
        </w:rPr>
        <w:t>הואשם</w:t>
      </w:r>
      <w:r w:rsidRPr="000301F5">
        <w:rPr>
          <w:rFonts w:ascii="Calibri" w:hAnsi="Calibri"/>
          <w:rtl/>
        </w:rPr>
        <w:t xml:space="preserve"> </w:t>
      </w:r>
      <w:r w:rsidRPr="000301F5">
        <w:rPr>
          <w:rFonts w:ascii="Calibri" w:hAnsi="Calibri" w:hint="eastAsia"/>
          <w:rtl/>
        </w:rPr>
        <w:t>בהחזקתו</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הטיל</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מעורבותו</w:t>
      </w:r>
      <w:r w:rsidRPr="000301F5">
        <w:rPr>
          <w:rFonts w:ascii="Calibri" w:hAnsi="Calibri"/>
          <w:rtl/>
        </w:rPr>
        <w:t xml:space="preserve"> </w:t>
      </w:r>
      <w:r w:rsidRPr="000301F5">
        <w:rPr>
          <w:rFonts w:ascii="Calibri" w:hAnsi="Calibri" w:hint="eastAsia"/>
          <w:rtl/>
        </w:rPr>
        <w:t>בביצוע</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גורמים</w:t>
      </w:r>
      <w:r w:rsidRPr="000301F5">
        <w:rPr>
          <w:rFonts w:ascii="Calibri" w:hAnsi="Calibri"/>
          <w:rtl/>
        </w:rPr>
        <w:t xml:space="preserve"> </w:t>
      </w:r>
      <w:r w:rsidRPr="000301F5">
        <w:rPr>
          <w:rFonts w:ascii="Calibri" w:hAnsi="Calibri" w:hint="eastAsia"/>
          <w:rtl/>
        </w:rPr>
        <w:t>שונים</w:t>
      </w:r>
      <w:r w:rsidRPr="000301F5">
        <w:rPr>
          <w:rFonts w:ascii="Calibri" w:hAnsi="Calibri"/>
          <w:rtl/>
        </w:rPr>
        <w:t xml:space="preserve">, </w:t>
      </w:r>
      <w:r w:rsidRPr="000301F5">
        <w:rPr>
          <w:rFonts w:ascii="Calibri" w:hAnsi="Calibri" w:hint="eastAsia"/>
          <w:rtl/>
        </w:rPr>
        <w:t>שלטענתו</w:t>
      </w:r>
      <w:r w:rsidRPr="000301F5">
        <w:rPr>
          <w:rFonts w:ascii="Calibri" w:hAnsi="Calibri"/>
          <w:rtl/>
        </w:rPr>
        <w:t xml:space="preserve"> </w:t>
      </w:r>
      <w:r w:rsidRPr="000301F5">
        <w:rPr>
          <w:rFonts w:ascii="Calibri" w:hAnsi="Calibri" w:hint="eastAsia"/>
          <w:rtl/>
        </w:rPr>
        <w:t>מנסים</w:t>
      </w:r>
      <w:r w:rsidRPr="000301F5">
        <w:rPr>
          <w:rFonts w:ascii="Calibri" w:hAnsi="Calibri"/>
          <w:rtl/>
        </w:rPr>
        <w:t xml:space="preserve"> </w:t>
      </w:r>
      <w:r w:rsidRPr="000301F5">
        <w:rPr>
          <w:rFonts w:ascii="Calibri" w:hAnsi="Calibri" w:hint="eastAsia"/>
          <w:rtl/>
        </w:rPr>
        <w:t>לפגוע</w:t>
      </w:r>
      <w:r w:rsidRPr="000301F5">
        <w:rPr>
          <w:rFonts w:ascii="Calibri" w:hAnsi="Calibri"/>
          <w:rtl/>
        </w:rPr>
        <w:t xml:space="preserve"> </w:t>
      </w:r>
      <w:r w:rsidRPr="000301F5">
        <w:rPr>
          <w:rFonts w:ascii="Calibri" w:hAnsi="Calibri" w:hint="eastAsia"/>
          <w:rtl/>
        </w:rPr>
        <w:t>בו</w:t>
      </w:r>
      <w:r w:rsidRPr="000301F5">
        <w:rPr>
          <w:rFonts w:ascii="Calibri" w:hAnsi="Calibri"/>
          <w:rtl/>
        </w:rPr>
        <w:t xml:space="preserve"> </w:t>
      </w:r>
      <w:r w:rsidRPr="000301F5">
        <w:rPr>
          <w:rFonts w:ascii="Calibri" w:hAnsi="Calibri" w:hint="eastAsia"/>
          <w:rtl/>
        </w:rPr>
        <w:t>ובבני</w:t>
      </w:r>
      <w:r w:rsidRPr="000301F5">
        <w:rPr>
          <w:rFonts w:ascii="Calibri" w:hAnsi="Calibri"/>
          <w:rtl/>
        </w:rPr>
        <w:t xml:space="preserve"> </w:t>
      </w:r>
      <w:r w:rsidRPr="000301F5">
        <w:rPr>
          <w:rFonts w:ascii="Calibri" w:hAnsi="Calibri" w:hint="eastAsia"/>
          <w:rtl/>
        </w:rPr>
        <w:t>משפחתו</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ציין</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טרם</w:t>
      </w:r>
      <w:r w:rsidRPr="000301F5">
        <w:rPr>
          <w:rFonts w:ascii="Calibri" w:hAnsi="Calibri"/>
          <w:rtl/>
        </w:rPr>
        <w:t xml:space="preserve"> </w:t>
      </w:r>
      <w:r w:rsidRPr="000301F5">
        <w:rPr>
          <w:rFonts w:ascii="Calibri" w:hAnsi="Calibri" w:hint="eastAsia"/>
          <w:rtl/>
        </w:rPr>
        <w:t>מעצרו</w:t>
      </w:r>
      <w:r w:rsidRPr="000301F5">
        <w:rPr>
          <w:rFonts w:ascii="Calibri" w:hAnsi="Calibri"/>
          <w:rtl/>
        </w:rPr>
        <w:t xml:space="preserve"> </w:t>
      </w:r>
      <w:r w:rsidRPr="000301F5">
        <w:rPr>
          <w:rFonts w:ascii="Calibri" w:hAnsi="Calibri" w:hint="eastAsia"/>
          <w:rtl/>
        </w:rPr>
        <w:t>נהג</w:t>
      </w:r>
      <w:r w:rsidRPr="000301F5">
        <w:rPr>
          <w:rFonts w:ascii="Calibri" w:hAnsi="Calibri"/>
          <w:rtl/>
        </w:rPr>
        <w:t xml:space="preserve"> </w:t>
      </w:r>
      <w:r w:rsidRPr="000301F5">
        <w:rPr>
          <w:rFonts w:ascii="Calibri" w:hAnsi="Calibri" w:hint="eastAsia"/>
          <w:rtl/>
        </w:rPr>
        <w:t>להסתובב</w:t>
      </w:r>
      <w:r w:rsidRPr="000301F5">
        <w:rPr>
          <w:rFonts w:ascii="Calibri" w:hAnsi="Calibri"/>
          <w:rtl/>
        </w:rPr>
        <w:t xml:space="preserve"> </w:t>
      </w:r>
      <w:r w:rsidRPr="000301F5">
        <w:rPr>
          <w:rFonts w:ascii="Calibri" w:hAnsi="Calibri" w:hint="eastAsia"/>
          <w:rtl/>
        </w:rPr>
        <w:t>בחברת</w:t>
      </w:r>
      <w:r w:rsidRPr="000301F5">
        <w:rPr>
          <w:rFonts w:ascii="Calibri" w:hAnsi="Calibri"/>
          <w:rtl/>
        </w:rPr>
        <w:t xml:space="preserve"> </w:t>
      </w:r>
      <w:r w:rsidRPr="000301F5">
        <w:rPr>
          <w:rFonts w:ascii="Calibri" w:hAnsi="Calibri" w:hint="eastAsia"/>
          <w:rtl/>
        </w:rPr>
        <w:t>צעירים</w:t>
      </w:r>
      <w:r w:rsidRPr="000301F5">
        <w:rPr>
          <w:rFonts w:ascii="Calibri" w:hAnsi="Calibri"/>
          <w:rtl/>
        </w:rPr>
        <w:t xml:space="preserve"> "</w:t>
      </w:r>
      <w:r w:rsidRPr="000301F5">
        <w:rPr>
          <w:rFonts w:ascii="Calibri" w:hAnsi="Calibri" w:hint="eastAsia"/>
          <w:rtl/>
        </w:rPr>
        <w:t>בעייתיים</w:t>
      </w:r>
      <w:r w:rsidRPr="000301F5">
        <w:rPr>
          <w:rFonts w:ascii="Calibri" w:hAnsi="Calibri"/>
          <w:rtl/>
        </w:rPr>
        <w:t xml:space="preserve">" </w:t>
      </w:r>
      <w:r w:rsidRPr="000301F5">
        <w:rPr>
          <w:rFonts w:ascii="Calibri" w:hAnsi="Calibri" w:hint="eastAsia"/>
          <w:rtl/>
        </w:rPr>
        <w:t>ובאמצעותם</w:t>
      </w:r>
      <w:r w:rsidRPr="000301F5">
        <w:rPr>
          <w:rFonts w:ascii="Calibri" w:hAnsi="Calibri"/>
          <w:rtl/>
        </w:rPr>
        <w:t xml:space="preserve"> </w:t>
      </w:r>
      <w:r w:rsidRPr="000301F5">
        <w:rPr>
          <w:rFonts w:ascii="Calibri" w:hAnsi="Calibri" w:hint="eastAsia"/>
          <w:rtl/>
        </w:rPr>
        <w:t>נחשף</w:t>
      </w:r>
      <w:r w:rsidRPr="000301F5">
        <w:rPr>
          <w:rFonts w:ascii="Calibri" w:hAnsi="Calibri"/>
          <w:rtl/>
        </w:rPr>
        <w:t xml:space="preserve"> </w:t>
      </w:r>
      <w:r w:rsidRPr="000301F5">
        <w:rPr>
          <w:rFonts w:ascii="Calibri" w:hAnsi="Calibri" w:hint="eastAsia"/>
          <w:rtl/>
        </w:rPr>
        <w:t>לנשק</w:t>
      </w:r>
      <w:r w:rsidRPr="000301F5">
        <w:rPr>
          <w:rFonts w:ascii="Calibri" w:hAnsi="Calibri"/>
          <w:rtl/>
        </w:rPr>
        <w:t xml:space="preserve">, </w:t>
      </w:r>
      <w:r w:rsidRPr="000301F5">
        <w:rPr>
          <w:rFonts w:ascii="Calibri" w:hAnsi="Calibri" w:hint="eastAsia"/>
          <w:rtl/>
        </w:rPr>
        <w:t>ושיתף</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מאז</w:t>
      </w:r>
      <w:r w:rsidRPr="000301F5">
        <w:rPr>
          <w:rFonts w:ascii="Calibri" w:hAnsi="Calibri"/>
          <w:rtl/>
        </w:rPr>
        <w:t xml:space="preserve"> </w:t>
      </w:r>
      <w:r w:rsidRPr="000301F5">
        <w:rPr>
          <w:rFonts w:ascii="Calibri" w:hAnsi="Calibri" w:hint="eastAsia"/>
          <w:rtl/>
        </w:rPr>
        <w:t>מעצרו</w:t>
      </w:r>
      <w:r w:rsidRPr="000301F5">
        <w:rPr>
          <w:rFonts w:ascii="Calibri" w:hAnsi="Calibri"/>
          <w:rtl/>
        </w:rPr>
        <w:t xml:space="preserve"> </w:t>
      </w:r>
      <w:r w:rsidRPr="000301F5">
        <w:rPr>
          <w:rFonts w:ascii="Calibri" w:hAnsi="Calibri" w:hint="eastAsia"/>
          <w:rtl/>
        </w:rPr>
        <w:t>ניתק</w:t>
      </w:r>
      <w:r w:rsidRPr="000301F5">
        <w:rPr>
          <w:rFonts w:ascii="Calibri" w:hAnsi="Calibri"/>
          <w:rtl/>
        </w:rPr>
        <w:t xml:space="preserve"> </w:t>
      </w:r>
      <w:r w:rsidRPr="000301F5">
        <w:rPr>
          <w:rFonts w:ascii="Calibri" w:hAnsi="Calibri" w:hint="eastAsia"/>
          <w:rtl/>
        </w:rPr>
        <w:t>עימם</w:t>
      </w:r>
      <w:r w:rsidRPr="000301F5">
        <w:rPr>
          <w:rFonts w:ascii="Calibri" w:hAnsi="Calibri"/>
          <w:rtl/>
        </w:rPr>
        <w:t xml:space="preserve"> </w:t>
      </w:r>
      <w:r w:rsidRPr="000301F5">
        <w:rPr>
          <w:rFonts w:ascii="Calibri" w:hAnsi="Calibri" w:hint="eastAsia"/>
          <w:rtl/>
        </w:rPr>
        <w:t>קשר</w:t>
      </w:r>
      <w:r w:rsidRPr="000301F5">
        <w:rPr>
          <w:rFonts w:ascii="Calibri" w:hAnsi="Calibri"/>
          <w:rtl/>
        </w:rPr>
        <w:t xml:space="preserve">. </w:t>
      </w:r>
    </w:p>
    <w:p w14:paraId="446BF20E" w14:textId="77777777" w:rsidR="00863043" w:rsidRPr="000301F5" w:rsidRDefault="00863043" w:rsidP="00863043">
      <w:pPr>
        <w:spacing w:line="360" w:lineRule="auto"/>
        <w:ind w:firstLine="720"/>
        <w:jc w:val="both"/>
        <w:rPr>
          <w:rFonts w:ascii="Calibri" w:hAnsi="Calibri"/>
          <w:rtl/>
        </w:rPr>
      </w:pPr>
      <w:r w:rsidRPr="000301F5">
        <w:rPr>
          <w:rFonts w:ascii="Calibri" w:hAnsi="Calibri" w:hint="eastAsia"/>
          <w:rtl/>
        </w:rPr>
        <w:t>עוד</w:t>
      </w:r>
      <w:r w:rsidRPr="000301F5">
        <w:rPr>
          <w:rFonts w:ascii="Calibri" w:hAnsi="Calibri"/>
          <w:rtl/>
        </w:rPr>
        <w:t xml:space="preserve"> </w:t>
      </w:r>
      <w:r w:rsidRPr="000301F5">
        <w:rPr>
          <w:rFonts w:ascii="Calibri" w:hAnsi="Calibri" w:hint="cs"/>
          <w:rtl/>
        </w:rPr>
        <w:t xml:space="preserve">מסר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בכוונתו</w:t>
      </w:r>
      <w:r w:rsidRPr="000301F5">
        <w:rPr>
          <w:rFonts w:ascii="Calibri" w:hAnsi="Calibri"/>
          <w:rtl/>
        </w:rPr>
        <w:t xml:space="preserve"> </w:t>
      </w:r>
      <w:r w:rsidRPr="000301F5">
        <w:rPr>
          <w:rFonts w:ascii="Calibri" w:hAnsi="Calibri" w:hint="eastAsia"/>
          <w:rtl/>
        </w:rPr>
        <w:t>ללמוד</w:t>
      </w:r>
      <w:r w:rsidRPr="000301F5">
        <w:rPr>
          <w:rFonts w:ascii="Calibri" w:hAnsi="Calibri"/>
          <w:rtl/>
        </w:rPr>
        <w:t xml:space="preserve"> </w:t>
      </w:r>
      <w:r w:rsidRPr="000301F5">
        <w:rPr>
          <w:rFonts w:ascii="Calibri" w:hAnsi="Calibri" w:hint="eastAsia"/>
          <w:rtl/>
        </w:rPr>
        <w:t>טכנאות</w:t>
      </w:r>
      <w:r w:rsidRPr="000301F5">
        <w:rPr>
          <w:rFonts w:ascii="Calibri" w:hAnsi="Calibri"/>
          <w:rtl/>
        </w:rPr>
        <w:t xml:space="preserve"> </w:t>
      </w:r>
      <w:r w:rsidRPr="000301F5">
        <w:rPr>
          <w:rFonts w:ascii="Calibri" w:hAnsi="Calibri" w:hint="eastAsia"/>
          <w:rtl/>
        </w:rPr>
        <w:t>שיניים</w:t>
      </w:r>
      <w:r w:rsidRPr="000301F5">
        <w:rPr>
          <w:rFonts w:ascii="Calibri" w:hAnsi="Calibri"/>
          <w:rtl/>
        </w:rPr>
        <w:t xml:space="preserve"> </w:t>
      </w:r>
      <w:r w:rsidRPr="000301F5">
        <w:rPr>
          <w:rFonts w:ascii="Calibri" w:hAnsi="Calibri" w:hint="eastAsia"/>
          <w:rtl/>
        </w:rPr>
        <w:t>ולעבור</w:t>
      </w:r>
      <w:r w:rsidRPr="000301F5">
        <w:rPr>
          <w:rFonts w:ascii="Calibri" w:hAnsi="Calibri"/>
          <w:rtl/>
        </w:rPr>
        <w:t xml:space="preserve"> </w:t>
      </w:r>
      <w:r w:rsidRPr="000301F5">
        <w:rPr>
          <w:rFonts w:ascii="Calibri" w:hAnsi="Calibri" w:hint="eastAsia"/>
          <w:rtl/>
        </w:rPr>
        <w:t>להתגורר</w:t>
      </w:r>
      <w:r w:rsidRPr="000301F5">
        <w:rPr>
          <w:rFonts w:ascii="Calibri" w:hAnsi="Calibri"/>
          <w:rtl/>
        </w:rPr>
        <w:t xml:space="preserve"> </w:t>
      </w:r>
      <w:r w:rsidRPr="000301F5">
        <w:rPr>
          <w:rFonts w:ascii="Calibri" w:hAnsi="Calibri" w:hint="eastAsia"/>
          <w:rtl/>
        </w:rPr>
        <w:t>בחו</w:t>
      </w:r>
      <w:r w:rsidRPr="000301F5">
        <w:rPr>
          <w:rFonts w:ascii="Calibri" w:hAnsi="Calibri"/>
          <w:rtl/>
        </w:rPr>
        <w:t>"</w:t>
      </w:r>
      <w:r w:rsidRPr="000301F5">
        <w:rPr>
          <w:rFonts w:ascii="Calibri" w:hAnsi="Calibri" w:hint="eastAsia"/>
          <w:rtl/>
        </w:rPr>
        <w:t>ל</w:t>
      </w:r>
      <w:r w:rsidRPr="000301F5">
        <w:rPr>
          <w:rFonts w:ascii="Calibri" w:hAnsi="Calibri"/>
          <w:rtl/>
        </w:rPr>
        <w:t>.</w:t>
      </w:r>
    </w:p>
    <w:p w14:paraId="7C31D2E2"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התרשם</w:t>
      </w:r>
      <w:r w:rsidRPr="000301F5">
        <w:rPr>
          <w:rFonts w:ascii="Calibri" w:hAnsi="Calibri"/>
          <w:rtl/>
        </w:rPr>
        <w:t xml:space="preserve"> </w:t>
      </w:r>
      <w:r w:rsidRPr="000301F5">
        <w:rPr>
          <w:rFonts w:ascii="Calibri" w:hAnsi="Calibri" w:hint="eastAsia"/>
          <w:rtl/>
        </w:rPr>
        <w:t>מהנאשם</w:t>
      </w:r>
      <w:r w:rsidRPr="000301F5">
        <w:rPr>
          <w:rFonts w:ascii="Calibri" w:hAnsi="Calibri"/>
          <w:rtl/>
        </w:rPr>
        <w:t xml:space="preserve"> </w:t>
      </w:r>
      <w:r w:rsidRPr="000301F5">
        <w:rPr>
          <w:rFonts w:ascii="Calibri" w:hAnsi="Calibri" w:hint="eastAsia"/>
          <w:rtl/>
        </w:rPr>
        <w:t>כבעל</w:t>
      </w:r>
      <w:r w:rsidRPr="000301F5">
        <w:rPr>
          <w:rFonts w:ascii="Calibri" w:hAnsi="Calibri"/>
          <w:rtl/>
        </w:rPr>
        <w:t xml:space="preserve"> </w:t>
      </w:r>
      <w:r w:rsidRPr="000301F5">
        <w:rPr>
          <w:rFonts w:ascii="Calibri" w:hAnsi="Calibri" w:hint="eastAsia"/>
          <w:rtl/>
        </w:rPr>
        <w:t>דימוי</w:t>
      </w:r>
      <w:r w:rsidRPr="000301F5">
        <w:rPr>
          <w:rFonts w:ascii="Calibri" w:hAnsi="Calibri"/>
          <w:rtl/>
        </w:rPr>
        <w:t xml:space="preserve"> </w:t>
      </w:r>
      <w:r w:rsidRPr="000301F5">
        <w:rPr>
          <w:rFonts w:ascii="Calibri" w:hAnsi="Calibri" w:hint="eastAsia"/>
          <w:rtl/>
        </w:rPr>
        <w:t>עצמי</w:t>
      </w:r>
      <w:r w:rsidRPr="000301F5">
        <w:rPr>
          <w:rFonts w:ascii="Calibri" w:hAnsi="Calibri"/>
          <w:rtl/>
        </w:rPr>
        <w:t xml:space="preserve"> </w:t>
      </w:r>
      <w:r w:rsidRPr="000301F5">
        <w:rPr>
          <w:rFonts w:ascii="Calibri" w:hAnsi="Calibri" w:hint="eastAsia"/>
          <w:rtl/>
        </w:rPr>
        <w:t>נמוך</w:t>
      </w:r>
      <w:r w:rsidRPr="000301F5">
        <w:rPr>
          <w:rFonts w:ascii="Calibri" w:hAnsi="Calibri" w:hint="cs"/>
          <w:rtl/>
        </w:rPr>
        <w:t xml:space="preserve">, אשר </w:t>
      </w:r>
      <w:r w:rsidRPr="000301F5">
        <w:rPr>
          <w:rFonts w:ascii="Calibri" w:hAnsi="Calibri" w:hint="eastAsia"/>
          <w:rtl/>
        </w:rPr>
        <w:t>נגרר</w:t>
      </w:r>
      <w:r w:rsidRPr="000301F5">
        <w:rPr>
          <w:rFonts w:ascii="Calibri" w:hAnsi="Calibri"/>
          <w:rtl/>
        </w:rPr>
        <w:t xml:space="preserve"> </w:t>
      </w:r>
      <w:r w:rsidRPr="000301F5">
        <w:rPr>
          <w:rFonts w:ascii="Calibri" w:hAnsi="Calibri" w:hint="eastAsia"/>
          <w:rtl/>
        </w:rPr>
        <w:t>אחר</w:t>
      </w:r>
      <w:r w:rsidRPr="000301F5">
        <w:rPr>
          <w:rFonts w:ascii="Calibri" w:hAnsi="Calibri"/>
          <w:rtl/>
        </w:rPr>
        <w:t xml:space="preserve"> </w:t>
      </w:r>
      <w:r w:rsidRPr="000301F5">
        <w:rPr>
          <w:rFonts w:ascii="Calibri" w:hAnsi="Calibri" w:hint="eastAsia"/>
          <w:rtl/>
        </w:rPr>
        <w:t>דמויות</w:t>
      </w:r>
      <w:r w:rsidRPr="000301F5">
        <w:rPr>
          <w:rFonts w:ascii="Calibri" w:hAnsi="Calibri"/>
          <w:rtl/>
        </w:rPr>
        <w:t xml:space="preserve"> </w:t>
      </w:r>
      <w:r w:rsidRPr="000301F5">
        <w:rPr>
          <w:rFonts w:ascii="Calibri" w:hAnsi="Calibri" w:hint="eastAsia"/>
          <w:rtl/>
        </w:rPr>
        <w:t>שנתפסות</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ידו</w:t>
      </w:r>
      <w:r w:rsidRPr="000301F5">
        <w:rPr>
          <w:rFonts w:ascii="Calibri" w:hAnsi="Calibri"/>
          <w:rtl/>
        </w:rPr>
        <w:t xml:space="preserve"> </w:t>
      </w:r>
      <w:r w:rsidRPr="000301F5">
        <w:rPr>
          <w:rFonts w:ascii="Calibri" w:hAnsi="Calibri" w:hint="eastAsia"/>
          <w:rtl/>
        </w:rPr>
        <w:t>ככוחניות</w:t>
      </w:r>
      <w:r w:rsidRPr="000301F5">
        <w:rPr>
          <w:rFonts w:ascii="Calibri" w:hAnsi="Calibri"/>
          <w:rtl/>
        </w:rPr>
        <w:t xml:space="preserve"> </w:t>
      </w:r>
      <w:r w:rsidRPr="000301F5">
        <w:rPr>
          <w:rFonts w:ascii="Calibri" w:hAnsi="Calibri" w:hint="eastAsia"/>
          <w:rtl/>
        </w:rPr>
        <w:t>וחזקות</w:t>
      </w:r>
      <w:r w:rsidRPr="000301F5">
        <w:rPr>
          <w:rFonts w:ascii="Calibri" w:hAnsi="Calibri" w:hint="cs"/>
          <w:rtl/>
        </w:rPr>
        <w:t xml:space="preserve">. צויין כי </w:t>
      </w:r>
      <w:r w:rsidRPr="000301F5">
        <w:rPr>
          <w:rFonts w:ascii="Calibri" w:hAnsi="Calibri" w:hint="eastAsia"/>
          <w:rtl/>
        </w:rPr>
        <w:t>נראה</w:t>
      </w:r>
      <w:r w:rsidRPr="000301F5">
        <w:rPr>
          <w:rFonts w:ascii="Calibri" w:hAnsi="Calibri"/>
          <w:rtl/>
        </w:rPr>
        <w:t xml:space="preserve"> </w:t>
      </w:r>
      <w:r w:rsidRPr="000301F5">
        <w:rPr>
          <w:rFonts w:ascii="Calibri" w:hAnsi="Calibri" w:hint="cs"/>
          <w:rtl/>
        </w:rPr>
        <w:t>שהנאשם</w:t>
      </w:r>
      <w:r w:rsidRPr="000301F5">
        <w:rPr>
          <w:rFonts w:ascii="Calibri" w:hAnsi="Calibri"/>
          <w:rtl/>
        </w:rPr>
        <w:t xml:space="preserve"> </w:t>
      </w:r>
      <w:r w:rsidRPr="000301F5">
        <w:rPr>
          <w:rFonts w:ascii="Calibri" w:hAnsi="Calibri" w:hint="eastAsia"/>
          <w:rtl/>
        </w:rPr>
        <w:t>גילה</w:t>
      </w:r>
      <w:r w:rsidRPr="000301F5">
        <w:rPr>
          <w:rFonts w:ascii="Calibri" w:hAnsi="Calibri"/>
          <w:rtl/>
        </w:rPr>
        <w:t xml:space="preserve"> </w:t>
      </w:r>
      <w:r w:rsidRPr="000301F5">
        <w:rPr>
          <w:rFonts w:ascii="Calibri" w:hAnsi="Calibri" w:hint="eastAsia"/>
          <w:rtl/>
        </w:rPr>
        <w:t>חוסר</w:t>
      </w:r>
      <w:r w:rsidRPr="000301F5">
        <w:rPr>
          <w:rFonts w:ascii="Calibri" w:hAnsi="Calibri"/>
          <w:rtl/>
        </w:rPr>
        <w:t xml:space="preserve"> </w:t>
      </w:r>
      <w:r w:rsidRPr="000301F5">
        <w:rPr>
          <w:rFonts w:ascii="Calibri" w:hAnsi="Calibri" w:hint="eastAsia"/>
          <w:rtl/>
        </w:rPr>
        <w:t>יציבות</w:t>
      </w:r>
      <w:r w:rsidRPr="000301F5">
        <w:rPr>
          <w:rFonts w:ascii="Calibri" w:hAnsi="Calibri"/>
          <w:rtl/>
        </w:rPr>
        <w:t xml:space="preserve"> </w:t>
      </w:r>
      <w:r w:rsidRPr="000301F5">
        <w:rPr>
          <w:rFonts w:ascii="Calibri" w:hAnsi="Calibri" w:hint="eastAsia"/>
          <w:rtl/>
        </w:rPr>
        <w:t>תעסוקתית</w:t>
      </w:r>
      <w:r w:rsidRPr="000301F5">
        <w:rPr>
          <w:rFonts w:ascii="Calibri" w:hAnsi="Calibri"/>
          <w:rtl/>
        </w:rPr>
        <w:t xml:space="preserve">. </w:t>
      </w:r>
      <w:r w:rsidRPr="000301F5">
        <w:rPr>
          <w:rFonts w:ascii="Calibri" w:hAnsi="Calibri" w:hint="eastAsia"/>
          <w:rtl/>
        </w:rPr>
        <w:t>יחד</w:t>
      </w:r>
      <w:r w:rsidRPr="000301F5">
        <w:rPr>
          <w:rFonts w:ascii="Calibri" w:hAnsi="Calibri"/>
          <w:rtl/>
        </w:rPr>
        <w:t xml:space="preserve"> </w:t>
      </w:r>
      <w:r w:rsidRPr="000301F5">
        <w:rPr>
          <w:rFonts w:ascii="Calibri" w:hAnsi="Calibri" w:hint="eastAsia"/>
          <w:rtl/>
        </w:rPr>
        <w:t>עם</w:t>
      </w:r>
      <w:r w:rsidRPr="000301F5">
        <w:rPr>
          <w:rFonts w:ascii="Calibri" w:hAnsi="Calibri"/>
          <w:rtl/>
        </w:rPr>
        <w:t xml:space="preserve"> </w:t>
      </w:r>
      <w:r w:rsidRPr="000301F5">
        <w:rPr>
          <w:rFonts w:ascii="Calibri" w:hAnsi="Calibri" w:hint="eastAsia"/>
          <w:rtl/>
        </w:rPr>
        <w:t>זאת</w:t>
      </w:r>
      <w:r w:rsidRPr="000301F5">
        <w:rPr>
          <w:rFonts w:ascii="Calibri" w:hAnsi="Calibri"/>
          <w:rtl/>
        </w:rPr>
        <w:t xml:space="preserve"> </w:t>
      </w:r>
      <w:r w:rsidRPr="000301F5">
        <w:rPr>
          <w:rFonts w:ascii="Calibri" w:hAnsi="Calibri" w:hint="eastAsia"/>
          <w:rtl/>
        </w:rPr>
        <w:t>ציין</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לזכותו</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היותו</w:t>
      </w:r>
      <w:r w:rsidRPr="000301F5">
        <w:rPr>
          <w:rFonts w:ascii="Calibri" w:hAnsi="Calibri"/>
          <w:rtl/>
        </w:rPr>
        <w:t xml:space="preserve"> </w:t>
      </w:r>
      <w:r w:rsidRPr="000301F5">
        <w:rPr>
          <w:rFonts w:ascii="Calibri" w:hAnsi="Calibri" w:hint="eastAsia"/>
          <w:rtl/>
        </w:rPr>
        <w:t>נעדר</w:t>
      </w:r>
      <w:r w:rsidRPr="000301F5">
        <w:rPr>
          <w:rFonts w:ascii="Calibri" w:hAnsi="Calibri"/>
          <w:rtl/>
        </w:rPr>
        <w:t xml:space="preserve"> </w:t>
      </w:r>
      <w:r w:rsidRPr="000301F5">
        <w:rPr>
          <w:rFonts w:ascii="Calibri" w:hAnsi="Calibri" w:hint="eastAsia"/>
          <w:rtl/>
        </w:rPr>
        <w:t>עבר</w:t>
      </w:r>
      <w:r w:rsidRPr="000301F5">
        <w:rPr>
          <w:rFonts w:ascii="Calibri" w:hAnsi="Calibri"/>
          <w:rtl/>
        </w:rPr>
        <w:t xml:space="preserve"> </w:t>
      </w:r>
      <w:r w:rsidRPr="000301F5">
        <w:rPr>
          <w:rFonts w:ascii="Calibri" w:hAnsi="Calibri" w:hint="eastAsia"/>
          <w:rtl/>
        </w:rPr>
        <w:t>פלילי</w:t>
      </w:r>
      <w:r w:rsidRPr="000301F5">
        <w:rPr>
          <w:rFonts w:ascii="Calibri" w:hAnsi="Calibri"/>
          <w:rtl/>
        </w:rPr>
        <w:t xml:space="preserve">, </w:t>
      </w:r>
      <w:r w:rsidRPr="000301F5">
        <w:rPr>
          <w:rFonts w:ascii="Calibri" w:hAnsi="Calibri" w:hint="eastAsia"/>
          <w:rtl/>
        </w:rPr>
        <w:t>בעל</w:t>
      </w:r>
      <w:r w:rsidRPr="000301F5">
        <w:rPr>
          <w:rFonts w:ascii="Calibri" w:hAnsi="Calibri"/>
          <w:rtl/>
        </w:rPr>
        <w:t xml:space="preserve"> </w:t>
      </w:r>
      <w:r w:rsidRPr="000301F5">
        <w:rPr>
          <w:rFonts w:ascii="Calibri" w:hAnsi="Calibri" w:hint="eastAsia"/>
          <w:rtl/>
        </w:rPr>
        <w:t>יכולות</w:t>
      </w:r>
      <w:r w:rsidRPr="000301F5">
        <w:rPr>
          <w:rFonts w:ascii="Calibri" w:hAnsi="Calibri"/>
          <w:rtl/>
        </w:rPr>
        <w:t xml:space="preserve"> </w:t>
      </w:r>
      <w:r w:rsidRPr="000301F5">
        <w:rPr>
          <w:rFonts w:ascii="Calibri" w:hAnsi="Calibri" w:hint="eastAsia"/>
          <w:rtl/>
        </w:rPr>
        <w:t>מילוליות</w:t>
      </w:r>
      <w:r w:rsidRPr="000301F5">
        <w:rPr>
          <w:rFonts w:ascii="Calibri" w:hAnsi="Calibri"/>
          <w:rtl/>
        </w:rPr>
        <w:t xml:space="preserve"> </w:t>
      </w:r>
      <w:r w:rsidRPr="000301F5">
        <w:rPr>
          <w:rFonts w:ascii="Calibri" w:hAnsi="Calibri" w:hint="eastAsia"/>
          <w:rtl/>
        </w:rPr>
        <w:t>וקוגניטיביות</w:t>
      </w:r>
      <w:r w:rsidRPr="000301F5">
        <w:rPr>
          <w:rFonts w:ascii="Calibri" w:hAnsi="Calibri"/>
          <w:rtl/>
        </w:rPr>
        <w:t xml:space="preserve"> </w:t>
      </w:r>
      <w:r w:rsidRPr="000301F5">
        <w:rPr>
          <w:rFonts w:ascii="Calibri" w:hAnsi="Calibri" w:hint="eastAsia"/>
          <w:rtl/>
        </w:rPr>
        <w:t>תקינות</w:t>
      </w:r>
      <w:r w:rsidRPr="000301F5">
        <w:rPr>
          <w:rFonts w:ascii="Calibri" w:hAnsi="Calibri"/>
          <w:rtl/>
        </w:rPr>
        <w:t xml:space="preserve"> </w:t>
      </w:r>
      <w:r w:rsidRPr="000301F5">
        <w:rPr>
          <w:rFonts w:ascii="Calibri" w:hAnsi="Calibri" w:hint="eastAsia"/>
          <w:rtl/>
        </w:rPr>
        <w:t>וביטוי</w:t>
      </w:r>
      <w:r w:rsidRPr="000301F5">
        <w:rPr>
          <w:rFonts w:ascii="Calibri" w:hAnsi="Calibri"/>
          <w:rtl/>
        </w:rPr>
        <w:t xml:space="preserve"> </w:t>
      </w:r>
      <w:r w:rsidRPr="000301F5">
        <w:rPr>
          <w:rFonts w:ascii="Calibri" w:hAnsi="Calibri" w:hint="eastAsia"/>
          <w:rtl/>
        </w:rPr>
        <w:t>לתפקוד</w:t>
      </w:r>
      <w:r w:rsidRPr="000301F5">
        <w:rPr>
          <w:rFonts w:ascii="Calibri" w:hAnsi="Calibri"/>
          <w:rtl/>
        </w:rPr>
        <w:t xml:space="preserve"> </w:t>
      </w:r>
      <w:r w:rsidRPr="000301F5">
        <w:rPr>
          <w:rFonts w:ascii="Calibri" w:hAnsi="Calibri" w:hint="eastAsia"/>
          <w:rtl/>
        </w:rPr>
        <w:t>נורמטיבי</w:t>
      </w:r>
      <w:r w:rsidRPr="000301F5">
        <w:rPr>
          <w:rFonts w:ascii="Calibri" w:hAnsi="Calibri"/>
          <w:rtl/>
        </w:rPr>
        <w:t xml:space="preserve">. </w:t>
      </w:r>
    </w:p>
    <w:p w14:paraId="1E74131A"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עוד</w:t>
      </w:r>
      <w:r w:rsidRPr="000301F5">
        <w:rPr>
          <w:rFonts w:ascii="Calibri" w:hAnsi="Calibri"/>
          <w:rtl/>
        </w:rPr>
        <w:t xml:space="preserve"> </w:t>
      </w:r>
      <w:r w:rsidRPr="000301F5">
        <w:rPr>
          <w:rFonts w:ascii="Calibri" w:hAnsi="Calibri" w:hint="eastAsia"/>
          <w:rtl/>
        </w:rPr>
        <w:t>התרשם</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הפנים</w:t>
      </w:r>
      <w:r w:rsidRPr="000301F5">
        <w:rPr>
          <w:rFonts w:ascii="Calibri" w:hAnsi="Calibri"/>
          <w:rtl/>
        </w:rPr>
        <w:t xml:space="preserve"> </w:t>
      </w:r>
      <w:r w:rsidRPr="000301F5">
        <w:rPr>
          <w:rFonts w:ascii="Calibri" w:hAnsi="Calibri" w:hint="eastAsia"/>
          <w:rtl/>
        </w:rPr>
        <w:t>באופן</w:t>
      </w:r>
      <w:r w:rsidRPr="000301F5">
        <w:rPr>
          <w:rFonts w:ascii="Calibri" w:hAnsi="Calibri"/>
          <w:rtl/>
        </w:rPr>
        <w:t xml:space="preserve"> </w:t>
      </w:r>
      <w:r w:rsidRPr="000301F5">
        <w:rPr>
          <w:rFonts w:ascii="Calibri" w:hAnsi="Calibri" w:hint="eastAsia"/>
          <w:rtl/>
        </w:rPr>
        <w:t>ראשוני</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הבעייתיות</w:t>
      </w:r>
      <w:r w:rsidRPr="000301F5">
        <w:rPr>
          <w:rFonts w:ascii="Calibri" w:hAnsi="Calibri"/>
          <w:rtl/>
        </w:rPr>
        <w:t xml:space="preserve"> </w:t>
      </w:r>
      <w:r w:rsidRPr="000301F5">
        <w:rPr>
          <w:rFonts w:ascii="Calibri" w:hAnsi="Calibri" w:hint="eastAsia"/>
          <w:rtl/>
        </w:rPr>
        <w:t>בהתנהלותו</w:t>
      </w:r>
      <w:r w:rsidRPr="000301F5">
        <w:rPr>
          <w:rFonts w:ascii="Calibri" w:hAnsi="Calibri"/>
          <w:rtl/>
        </w:rPr>
        <w:t xml:space="preserve"> </w:t>
      </w:r>
      <w:r w:rsidRPr="000301F5">
        <w:rPr>
          <w:rFonts w:ascii="Calibri" w:hAnsi="Calibri" w:hint="eastAsia"/>
          <w:rtl/>
        </w:rPr>
        <w:t>וחווה</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הליך</w:t>
      </w:r>
      <w:r w:rsidRPr="000301F5">
        <w:rPr>
          <w:rFonts w:ascii="Calibri" w:hAnsi="Calibri"/>
          <w:rtl/>
        </w:rPr>
        <w:t xml:space="preserve"> </w:t>
      </w:r>
      <w:r w:rsidRPr="000301F5">
        <w:rPr>
          <w:rFonts w:ascii="Calibri" w:hAnsi="Calibri" w:hint="eastAsia"/>
          <w:rtl/>
        </w:rPr>
        <w:t>המעצר</w:t>
      </w:r>
      <w:r w:rsidRPr="000301F5">
        <w:rPr>
          <w:rFonts w:ascii="Calibri" w:hAnsi="Calibri"/>
          <w:rtl/>
        </w:rPr>
        <w:t xml:space="preserve"> </w:t>
      </w:r>
      <w:r w:rsidRPr="000301F5">
        <w:rPr>
          <w:rFonts w:ascii="Calibri" w:hAnsi="Calibri" w:hint="eastAsia"/>
          <w:rtl/>
        </w:rPr>
        <w:t>וההליך</w:t>
      </w:r>
      <w:r w:rsidRPr="000301F5">
        <w:rPr>
          <w:rFonts w:ascii="Calibri" w:hAnsi="Calibri"/>
          <w:rtl/>
        </w:rPr>
        <w:t xml:space="preserve"> </w:t>
      </w:r>
      <w:r w:rsidRPr="000301F5">
        <w:rPr>
          <w:rFonts w:ascii="Calibri" w:hAnsi="Calibri" w:hint="eastAsia"/>
          <w:rtl/>
        </w:rPr>
        <w:t>המשפטי</w:t>
      </w:r>
      <w:r w:rsidRPr="000301F5">
        <w:rPr>
          <w:rFonts w:ascii="Calibri" w:hAnsi="Calibri"/>
          <w:rtl/>
        </w:rPr>
        <w:t xml:space="preserve"> </w:t>
      </w:r>
      <w:r w:rsidRPr="000301F5">
        <w:rPr>
          <w:rFonts w:ascii="Calibri" w:hAnsi="Calibri" w:hint="eastAsia"/>
          <w:rtl/>
        </w:rPr>
        <w:t>כמרתיעים</w:t>
      </w:r>
      <w:r w:rsidRPr="000301F5">
        <w:rPr>
          <w:rFonts w:ascii="Calibri" w:hAnsi="Calibri"/>
          <w:rtl/>
        </w:rPr>
        <w:t xml:space="preserve"> </w:t>
      </w:r>
      <w:r w:rsidRPr="000301F5">
        <w:rPr>
          <w:rFonts w:ascii="Calibri" w:hAnsi="Calibri" w:hint="eastAsia"/>
          <w:rtl/>
        </w:rPr>
        <w:t>ומציבי</w:t>
      </w:r>
      <w:r w:rsidRPr="000301F5">
        <w:rPr>
          <w:rFonts w:ascii="Calibri" w:hAnsi="Calibri"/>
          <w:rtl/>
        </w:rPr>
        <w:t xml:space="preserve"> </w:t>
      </w:r>
      <w:r w:rsidRPr="000301F5">
        <w:rPr>
          <w:rFonts w:ascii="Calibri" w:hAnsi="Calibri" w:hint="eastAsia"/>
          <w:rtl/>
        </w:rPr>
        <w:t>גבול</w:t>
      </w:r>
      <w:r w:rsidRPr="000301F5">
        <w:rPr>
          <w:rFonts w:ascii="Calibri" w:hAnsi="Calibri"/>
          <w:rtl/>
        </w:rPr>
        <w:t xml:space="preserve"> </w:t>
      </w:r>
      <w:r w:rsidRPr="000301F5">
        <w:rPr>
          <w:rFonts w:ascii="Calibri" w:hAnsi="Calibri" w:hint="eastAsia"/>
          <w:rtl/>
        </w:rPr>
        <w:t>עבורו</w:t>
      </w:r>
      <w:r w:rsidRPr="000301F5">
        <w:rPr>
          <w:rFonts w:ascii="Calibri" w:hAnsi="Calibri"/>
          <w:rtl/>
        </w:rPr>
        <w:t xml:space="preserve">. </w:t>
      </w:r>
      <w:r w:rsidRPr="000301F5">
        <w:rPr>
          <w:rFonts w:ascii="Calibri" w:hAnsi="Calibri" w:hint="eastAsia"/>
          <w:rtl/>
        </w:rPr>
        <w:t>בנוסף</w:t>
      </w:r>
      <w:r w:rsidRPr="000301F5">
        <w:rPr>
          <w:rFonts w:ascii="Calibri" w:hAnsi="Calibri"/>
          <w:rtl/>
        </w:rPr>
        <w:t xml:space="preserve"> </w:t>
      </w:r>
      <w:r w:rsidRPr="000301F5">
        <w:rPr>
          <w:rFonts w:ascii="Calibri" w:hAnsi="Calibri" w:hint="eastAsia"/>
          <w:rtl/>
        </w:rPr>
        <w:t>התרשם</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ממשפחתו</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ככזו</w:t>
      </w:r>
      <w:r w:rsidRPr="000301F5">
        <w:rPr>
          <w:rFonts w:ascii="Calibri" w:hAnsi="Calibri"/>
          <w:rtl/>
        </w:rPr>
        <w:t xml:space="preserve"> </w:t>
      </w:r>
      <w:r w:rsidRPr="000301F5">
        <w:rPr>
          <w:rFonts w:ascii="Calibri" w:hAnsi="Calibri" w:hint="eastAsia"/>
          <w:rtl/>
        </w:rPr>
        <w:t>שיש</w:t>
      </w:r>
      <w:r w:rsidRPr="000301F5">
        <w:rPr>
          <w:rFonts w:ascii="Calibri" w:hAnsi="Calibri"/>
          <w:rtl/>
        </w:rPr>
        <w:t xml:space="preserve"> </w:t>
      </w:r>
      <w:r w:rsidRPr="000301F5">
        <w:rPr>
          <w:rFonts w:ascii="Calibri" w:hAnsi="Calibri" w:hint="eastAsia"/>
          <w:rtl/>
        </w:rPr>
        <w:t>ביכולתה</w:t>
      </w:r>
      <w:r w:rsidRPr="000301F5">
        <w:rPr>
          <w:rFonts w:ascii="Calibri" w:hAnsi="Calibri"/>
          <w:rtl/>
        </w:rPr>
        <w:t xml:space="preserve"> </w:t>
      </w:r>
      <w:r w:rsidRPr="000301F5">
        <w:rPr>
          <w:rFonts w:ascii="Calibri" w:hAnsi="Calibri" w:hint="eastAsia"/>
          <w:rtl/>
        </w:rPr>
        <w:t>להוות</w:t>
      </w:r>
      <w:r w:rsidRPr="000301F5">
        <w:rPr>
          <w:rFonts w:ascii="Calibri" w:hAnsi="Calibri"/>
          <w:rtl/>
        </w:rPr>
        <w:t xml:space="preserve"> </w:t>
      </w:r>
      <w:r w:rsidRPr="000301F5">
        <w:rPr>
          <w:rFonts w:ascii="Calibri" w:hAnsi="Calibri" w:hint="eastAsia"/>
          <w:rtl/>
        </w:rPr>
        <w:t>מודל</w:t>
      </w:r>
      <w:r w:rsidRPr="000301F5">
        <w:rPr>
          <w:rFonts w:ascii="Calibri" w:hAnsi="Calibri"/>
          <w:rtl/>
        </w:rPr>
        <w:t xml:space="preserve"> </w:t>
      </w:r>
      <w:r w:rsidRPr="000301F5">
        <w:rPr>
          <w:rFonts w:ascii="Calibri" w:hAnsi="Calibri" w:hint="eastAsia"/>
          <w:rtl/>
        </w:rPr>
        <w:t>סמכותי</w:t>
      </w:r>
      <w:r w:rsidRPr="000301F5">
        <w:rPr>
          <w:rFonts w:ascii="Calibri" w:hAnsi="Calibri"/>
          <w:rtl/>
        </w:rPr>
        <w:t xml:space="preserve"> </w:t>
      </w:r>
      <w:r w:rsidRPr="000301F5">
        <w:rPr>
          <w:rFonts w:ascii="Calibri" w:hAnsi="Calibri" w:hint="eastAsia"/>
          <w:rtl/>
        </w:rPr>
        <w:t>עבורו</w:t>
      </w:r>
      <w:r w:rsidRPr="000301F5">
        <w:rPr>
          <w:rFonts w:ascii="Calibri" w:hAnsi="Calibri" w:hint="cs"/>
          <w:rtl/>
        </w:rPr>
        <w:t>,</w:t>
      </w:r>
      <w:r w:rsidRPr="000301F5">
        <w:rPr>
          <w:rFonts w:ascii="Calibri" w:hAnsi="Calibri"/>
          <w:rtl/>
        </w:rPr>
        <w:t xml:space="preserve"> </w:t>
      </w:r>
      <w:r w:rsidRPr="000301F5">
        <w:rPr>
          <w:rFonts w:ascii="Calibri" w:hAnsi="Calibri" w:hint="eastAsia"/>
          <w:rtl/>
        </w:rPr>
        <w:t>ושיש</w:t>
      </w:r>
      <w:r w:rsidRPr="000301F5">
        <w:rPr>
          <w:rFonts w:ascii="Calibri" w:hAnsi="Calibri"/>
          <w:rtl/>
        </w:rPr>
        <w:t xml:space="preserve"> </w:t>
      </w:r>
      <w:r w:rsidRPr="000301F5">
        <w:rPr>
          <w:rFonts w:ascii="Calibri" w:hAnsi="Calibri" w:hint="eastAsia"/>
          <w:rtl/>
        </w:rPr>
        <w:t>בכוחם</w:t>
      </w:r>
      <w:r w:rsidRPr="000301F5">
        <w:rPr>
          <w:rFonts w:ascii="Calibri" w:hAnsi="Calibri"/>
          <w:rtl/>
        </w:rPr>
        <w:t xml:space="preserve"> </w:t>
      </w:r>
      <w:r w:rsidRPr="000301F5">
        <w:rPr>
          <w:rFonts w:ascii="Calibri" w:hAnsi="Calibri" w:hint="eastAsia"/>
          <w:rtl/>
        </w:rPr>
        <w:t>להפחית</w:t>
      </w:r>
      <w:r w:rsidRPr="000301F5">
        <w:rPr>
          <w:rFonts w:ascii="Calibri" w:hAnsi="Calibri"/>
          <w:rtl/>
        </w:rPr>
        <w:t xml:space="preserve"> </w:t>
      </w:r>
      <w:r w:rsidRPr="000301F5">
        <w:rPr>
          <w:rFonts w:ascii="Calibri" w:hAnsi="Calibri" w:hint="eastAsia"/>
          <w:rtl/>
        </w:rPr>
        <w:t>מהסיכון</w:t>
      </w:r>
      <w:r w:rsidRPr="000301F5">
        <w:rPr>
          <w:rFonts w:ascii="Calibri" w:hAnsi="Calibri"/>
          <w:rtl/>
        </w:rPr>
        <w:t xml:space="preserve"> </w:t>
      </w:r>
      <w:r w:rsidRPr="000301F5">
        <w:rPr>
          <w:rFonts w:ascii="Calibri" w:hAnsi="Calibri" w:hint="eastAsia"/>
          <w:rtl/>
        </w:rPr>
        <w:t>להישנות</w:t>
      </w:r>
      <w:r w:rsidRPr="000301F5">
        <w:rPr>
          <w:rFonts w:ascii="Calibri" w:hAnsi="Calibri"/>
          <w:rtl/>
        </w:rPr>
        <w:t xml:space="preserve"> </w:t>
      </w:r>
      <w:r w:rsidRPr="000301F5">
        <w:rPr>
          <w:rFonts w:ascii="Calibri" w:hAnsi="Calibri" w:hint="eastAsia"/>
          <w:rtl/>
        </w:rPr>
        <w:t>התנהגות</w:t>
      </w:r>
      <w:r w:rsidRPr="000301F5">
        <w:rPr>
          <w:rFonts w:ascii="Calibri" w:hAnsi="Calibri"/>
          <w:rtl/>
        </w:rPr>
        <w:t xml:space="preserve"> </w:t>
      </w:r>
      <w:r w:rsidRPr="000301F5">
        <w:rPr>
          <w:rFonts w:ascii="Calibri" w:hAnsi="Calibri" w:hint="eastAsia"/>
          <w:rtl/>
        </w:rPr>
        <w:t>עוברת</w:t>
      </w:r>
      <w:r w:rsidRPr="000301F5">
        <w:rPr>
          <w:rFonts w:ascii="Calibri" w:hAnsi="Calibri"/>
          <w:rtl/>
        </w:rPr>
        <w:t xml:space="preserve"> </w:t>
      </w:r>
      <w:r w:rsidRPr="000301F5">
        <w:rPr>
          <w:rFonts w:ascii="Calibri" w:hAnsi="Calibri" w:hint="eastAsia"/>
          <w:rtl/>
        </w:rPr>
        <w:t>חוק</w:t>
      </w:r>
      <w:r w:rsidRPr="000301F5">
        <w:rPr>
          <w:rFonts w:ascii="Calibri" w:hAnsi="Calibri"/>
          <w:rtl/>
        </w:rPr>
        <w:t xml:space="preserve"> </w:t>
      </w:r>
      <w:r w:rsidRPr="000301F5">
        <w:rPr>
          <w:rFonts w:ascii="Calibri" w:hAnsi="Calibri" w:hint="eastAsia"/>
          <w:rtl/>
        </w:rPr>
        <w:t>בעתיד</w:t>
      </w:r>
      <w:r w:rsidRPr="000301F5">
        <w:rPr>
          <w:rFonts w:ascii="Calibri" w:hAnsi="Calibri"/>
          <w:rtl/>
        </w:rPr>
        <w:t>.</w:t>
      </w:r>
    </w:p>
    <w:p w14:paraId="660D8E9B"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שלל</w:t>
      </w:r>
      <w:r w:rsidRPr="000301F5">
        <w:rPr>
          <w:rFonts w:ascii="Calibri" w:hAnsi="Calibri"/>
          <w:rtl/>
        </w:rPr>
        <w:t xml:space="preserve"> </w:t>
      </w:r>
      <w:r w:rsidRPr="000301F5">
        <w:rPr>
          <w:rFonts w:ascii="Calibri" w:hAnsi="Calibri" w:hint="eastAsia"/>
          <w:rtl/>
        </w:rPr>
        <w:t>נזקקות</w:t>
      </w:r>
      <w:r w:rsidRPr="000301F5">
        <w:rPr>
          <w:rFonts w:ascii="Calibri" w:hAnsi="Calibri"/>
          <w:rtl/>
        </w:rPr>
        <w:t xml:space="preserve"> </w:t>
      </w:r>
      <w:r w:rsidRPr="000301F5">
        <w:rPr>
          <w:rFonts w:ascii="Calibri" w:hAnsi="Calibri" w:hint="eastAsia"/>
          <w:rtl/>
        </w:rPr>
        <w:t>טיפולית</w:t>
      </w:r>
      <w:r w:rsidRPr="000301F5">
        <w:rPr>
          <w:rFonts w:ascii="Calibri" w:hAnsi="Calibri"/>
          <w:rtl/>
        </w:rPr>
        <w:t xml:space="preserve">, </w:t>
      </w:r>
      <w:r w:rsidRPr="000301F5">
        <w:rPr>
          <w:rFonts w:ascii="Calibri" w:hAnsi="Calibri" w:hint="eastAsia"/>
          <w:rtl/>
        </w:rPr>
        <w:t>ובחווייתו</w:t>
      </w:r>
      <w:r w:rsidRPr="000301F5">
        <w:rPr>
          <w:rFonts w:ascii="Calibri" w:hAnsi="Calibri"/>
          <w:rtl/>
        </w:rPr>
        <w:t xml:space="preserve"> </w:t>
      </w:r>
      <w:r w:rsidRPr="000301F5">
        <w:rPr>
          <w:rFonts w:ascii="Calibri" w:hAnsi="Calibri" w:hint="cs"/>
          <w:rtl/>
        </w:rPr>
        <w:t xml:space="preserve">ציין כי </w:t>
      </w:r>
      <w:r w:rsidRPr="000301F5">
        <w:rPr>
          <w:rFonts w:ascii="Calibri" w:hAnsi="Calibri" w:hint="eastAsia"/>
          <w:rtl/>
        </w:rPr>
        <w:t>למד</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הלקח</w:t>
      </w:r>
      <w:r w:rsidRPr="000301F5">
        <w:rPr>
          <w:rFonts w:ascii="Calibri" w:hAnsi="Calibri"/>
          <w:rtl/>
        </w:rPr>
        <w:t xml:space="preserve"> </w:t>
      </w:r>
      <w:r w:rsidRPr="000301F5">
        <w:rPr>
          <w:rFonts w:ascii="Calibri" w:hAnsi="Calibri" w:hint="eastAsia"/>
          <w:rtl/>
        </w:rPr>
        <w:t>מתוצאות</w:t>
      </w:r>
      <w:r w:rsidRPr="000301F5">
        <w:rPr>
          <w:rFonts w:ascii="Calibri" w:hAnsi="Calibri"/>
          <w:rtl/>
        </w:rPr>
        <w:t xml:space="preserve"> </w:t>
      </w:r>
      <w:r w:rsidRPr="000301F5">
        <w:rPr>
          <w:rFonts w:ascii="Calibri" w:hAnsi="Calibri" w:hint="eastAsia"/>
          <w:rtl/>
        </w:rPr>
        <w:t>התנהגותו</w:t>
      </w:r>
      <w:r w:rsidRPr="000301F5">
        <w:rPr>
          <w:rFonts w:ascii="Calibri" w:hAnsi="Calibri" w:hint="cs"/>
          <w:rtl/>
        </w:rPr>
        <w:t xml:space="preserve">, ומסר כי </w:t>
      </w:r>
      <w:r w:rsidRPr="000301F5">
        <w:rPr>
          <w:rFonts w:ascii="Calibri" w:hAnsi="Calibri"/>
          <w:rtl/>
        </w:rPr>
        <w:t xml:space="preserve"> </w:t>
      </w:r>
      <w:r w:rsidRPr="000301F5">
        <w:rPr>
          <w:rFonts w:ascii="Calibri" w:hAnsi="Calibri" w:hint="eastAsia"/>
          <w:rtl/>
        </w:rPr>
        <w:t>ביכולתו</w:t>
      </w:r>
      <w:r w:rsidRPr="000301F5">
        <w:rPr>
          <w:rFonts w:ascii="Calibri" w:hAnsi="Calibri"/>
          <w:rtl/>
        </w:rPr>
        <w:t xml:space="preserve"> </w:t>
      </w:r>
      <w:r w:rsidRPr="000301F5">
        <w:rPr>
          <w:rFonts w:ascii="Calibri" w:hAnsi="Calibri" w:hint="eastAsia"/>
          <w:rtl/>
        </w:rPr>
        <w:t>לפתוח</w:t>
      </w:r>
      <w:r w:rsidRPr="000301F5">
        <w:rPr>
          <w:rFonts w:ascii="Calibri" w:hAnsi="Calibri"/>
          <w:rtl/>
        </w:rPr>
        <w:t xml:space="preserve"> </w:t>
      </w:r>
      <w:r w:rsidRPr="000301F5">
        <w:rPr>
          <w:rFonts w:ascii="Calibri" w:hAnsi="Calibri" w:hint="eastAsia"/>
          <w:rtl/>
        </w:rPr>
        <w:t>דף</w:t>
      </w:r>
      <w:r w:rsidRPr="000301F5">
        <w:rPr>
          <w:rFonts w:ascii="Calibri" w:hAnsi="Calibri"/>
          <w:rtl/>
        </w:rPr>
        <w:t xml:space="preserve"> </w:t>
      </w:r>
      <w:r w:rsidRPr="000301F5">
        <w:rPr>
          <w:rFonts w:ascii="Calibri" w:hAnsi="Calibri" w:hint="eastAsia"/>
          <w:rtl/>
        </w:rPr>
        <w:t>חדש</w:t>
      </w:r>
      <w:r w:rsidRPr="000301F5">
        <w:rPr>
          <w:rFonts w:ascii="Calibri" w:hAnsi="Calibri"/>
          <w:rtl/>
        </w:rPr>
        <w:t xml:space="preserve"> </w:t>
      </w:r>
      <w:r w:rsidRPr="000301F5">
        <w:rPr>
          <w:rFonts w:ascii="Calibri" w:hAnsi="Calibri" w:hint="eastAsia"/>
          <w:rtl/>
        </w:rPr>
        <w:t>בחייו</w:t>
      </w:r>
      <w:r w:rsidRPr="000301F5">
        <w:rPr>
          <w:rFonts w:ascii="Calibri" w:hAnsi="Calibri"/>
          <w:rtl/>
        </w:rPr>
        <w:t xml:space="preserve">. </w:t>
      </w:r>
      <w:r w:rsidRPr="000301F5">
        <w:rPr>
          <w:rFonts w:ascii="Calibri" w:hAnsi="Calibri" w:hint="eastAsia"/>
          <w:rtl/>
        </w:rPr>
        <w:t>התרשמות</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הייתה</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אינו</w:t>
      </w:r>
      <w:r w:rsidRPr="000301F5">
        <w:rPr>
          <w:rFonts w:ascii="Calibri" w:hAnsi="Calibri"/>
          <w:rtl/>
        </w:rPr>
        <w:t xml:space="preserve"> </w:t>
      </w:r>
      <w:r w:rsidRPr="000301F5">
        <w:rPr>
          <w:rFonts w:ascii="Calibri" w:hAnsi="Calibri" w:hint="eastAsia"/>
          <w:rtl/>
        </w:rPr>
        <w:t>בשל</w:t>
      </w:r>
      <w:r w:rsidRPr="000301F5">
        <w:rPr>
          <w:rFonts w:ascii="Calibri" w:hAnsi="Calibri"/>
          <w:rtl/>
        </w:rPr>
        <w:t xml:space="preserve"> </w:t>
      </w:r>
      <w:r w:rsidRPr="000301F5">
        <w:rPr>
          <w:rFonts w:ascii="Calibri" w:hAnsi="Calibri" w:hint="eastAsia"/>
          <w:rtl/>
        </w:rPr>
        <w:t>להעמיק</w:t>
      </w:r>
      <w:r w:rsidRPr="000301F5">
        <w:rPr>
          <w:rFonts w:ascii="Calibri" w:hAnsi="Calibri"/>
          <w:rtl/>
        </w:rPr>
        <w:t xml:space="preserve"> </w:t>
      </w:r>
      <w:r w:rsidRPr="000301F5">
        <w:rPr>
          <w:rFonts w:ascii="Calibri" w:hAnsi="Calibri" w:hint="eastAsia"/>
          <w:rtl/>
        </w:rPr>
        <w:t>בעולמו</w:t>
      </w:r>
      <w:r w:rsidRPr="000301F5">
        <w:rPr>
          <w:rFonts w:ascii="Calibri" w:hAnsi="Calibri"/>
          <w:rtl/>
        </w:rPr>
        <w:t xml:space="preserve"> </w:t>
      </w:r>
      <w:r w:rsidRPr="000301F5">
        <w:rPr>
          <w:rFonts w:ascii="Calibri" w:hAnsi="Calibri" w:hint="eastAsia"/>
          <w:rtl/>
        </w:rPr>
        <w:t>הפנימי</w:t>
      </w:r>
      <w:r w:rsidRPr="000301F5">
        <w:rPr>
          <w:rFonts w:ascii="Calibri" w:hAnsi="Calibri"/>
          <w:rtl/>
        </w:rPr>
        <w:t xml:space="preserve"> </w:t>
      </w:r>
      <w:r w:rsidRPr="000301F5">
        <w:rPr>
          <w:rFonts w:ascii="Calibri" w:hAnsi="Calibri" w:hint="eastAsia"/>
          <w:rtl/>
        </w:rPr>
        <w:t>ובנסיבות</w:t>
      </w:r>
      <w:r w:rsidRPr="000301F5">
        <w:rPr>
          <w:rFonts w:ascii="Calibri" w:hAnsi="Calibri"/>
          <w:rtl/>
        </w:rPr>
        <w:t xml:space="preserve"> </w:t>
      </w:r>
      <w:r w:rsidRPr="000301F5">
        <w:rPr>
          <w:rFonts w:ascii="Calibri" w:hAnsi="Calibri" w:hint="eastAsia"/>
          <w:rtl/>
        </w:rPr>
        <w:t>התנהגותו</w:t>
      </w:r>
      <w:r w:rsidRPr="000301F5">
        <w:rPr>
          <w:rFonts w:ascii="Calibri" w:hAnsi="Calibri"/>
          <w:rtl/>
        </w:rPr>
        <w:t xml:space="preserve"> </w:t>
      </w:r>
      <w:r w:rsidRPr="000301F5">
        <w:rPr>
          <w:rFonts w:ascii="Calibri" w:hAnsi="Calibri" w:hint="eastAsia"/>
          <w:rtl/>
        </w:rPr>
        <w:t>ועל</w:t>
      </w:r>
      <w:r w:rsidRPr="000301F5">
        <w:rPr>
          <w:rFonts w:ascii="Calibri" w:hAnsi="Calibri"/>
          <w:rtl/>
        </w:rPr>
        <w:t xml:space="preserve"> </w:t>
      </w:r>
      <w:r w:rsidRPr="000301F5">
        <w:rPr>
          <w:rFonts w:ascii="Calibri" w:hAnsi="Calibri" w:hint="eastAsia"/>
          <w:rtl/>
        </w:rPr>
        <w:t>כן</w:t>
      </w:r>
      <w:r w:rsidRPr="000301F5">
        <w:rPr>
          <w:rFonts w:ascii="Calibri" w:hAnsi="Calibri"/>
          <w:rtl/>
        </w:rPr>
        <w:t xml:space="preserve"> </w:t>
      </w:r>
      <w:r w:rsidRPr="000301F5">
        <w:rPr>
          <w:rFonts w:ascii="Calibri" w:hAnsi="Calibri" w:hint="eastAsia"/>
          <w:rtl/>
        </w:rPr>
        <w:t>לא</w:t>
      </w:r>
      <w:r w:rsidRPr="000301F5">
        <w:rPr>
          <w:rFonts w:ascii="Calibri" w:hAnsi="Calibri"/>
          <w:rtl/>
        </w:rPr>
        <w:t xml:space="preserve"> </w:t>
      </w:r>
      <w:r w:rsidRPr="000301F5">
        <w:rPr>
          <w:rFonts w:ascii="Calibri" w:hAnsi="Calibri" w:hint="eastAsia"/>
          <w:rtl/>
        </w:rPr>
        <w:t>בא</w:t>
      </w:r>
      <w:r w:rsidRPr="000301F5">
        <w:rPr>
          <w:rFonts w:ascii="Calibri" w:hAnsi="Calibri"/>
          <w:rtl/>
        </w:rPr>
        <w:t xml:space="preserve"> </w:t>
      </w:r>
      <w:r w:rsidRPr="000301F5">
        <w:rPr>
          <w:rFonts w:ascii="Calibri" w:hAnsi="Calibri" w:hint="eastAsia"/>
          <w:rtl/>
        </w:rPr>
        <w:t>בהמלצה</w:t>
      </w:r>
      <w:r w:rsidRPr="000301F5">
        <w:rPr>
          <w:rFonts w:ascii="Calibri" w:hAnsi="Calibri"/>
          <w:rtl/>
        </w:rPr>
        <w:t xml:space="preserve"> </w:t>
      </w:r>
      <w:r w:rsidRPr="000301F5">
        <w:rPr>
          <w:rFonts w:ascii="Calibri" w:hAnsi="Calibri" w:hint="eastAsia"/>
          <w:rtl/>
        </w:rPr>
        <w:t>להעמידו</w:t>
      </w:r>
      <w:r w:rsidRPr="000301F5">
        <w:rPr>
          <w:rFonts w:ascii="Calibri" w:hAnsi="Calibri"/>
          <w:rtl/>
        </w:rPr>
        <w:t xml:space="preserve"> </w:t>
      </w:r>
      <w:r w:rsidRPr="000301F5">
        <w:rPr>
          <w:rFonts w:ascii="Calibri" w:hAnsi="Calibri" w:hint="eastAsia"/>
          <w:rtl/>
        </w:rPr>
        <w:t>בצו</w:t>
      </w:r>
      <w:r w:rsidRPr="000301F5">
        <w:rPr>
          <w:rFonts w:ascii="Calibri" w:hAnsi="Calibri"/>
          <w:rtl/>
        </w:rPr>
        <w:t xml:space="preserve"> </w:t>
      </w:r>
      <w:r w:rsidRPr="000301F5">
        <w:rPr>
          <w:rFonts w:ascii="Calibri" w:hAnsi="Calibri" w:hint="eastAsia"/>
          <w:rtl/>
        </w:rPr>
        <w:t>מבחן</w:t>
      </w:r>
      <w:r w:rsidRPr="000301F5">
        <w:rPr>
          <w:rFonts w:ascii="Calibri" w:hAnsi="Calibri"/>
          <w:rtl/>
        </w:rPr>
        <w:t>.</w:t>
      </w:r>
    </w:p>
    <w:p w14:paraId="3124B90F"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 xml:space="preserve">על אף הימנעות מהמלצה טיפולית, המליץ שרות המבחן </w:t>
      </w:r>
      <w:r w:rsidRPr="000301F5">
        <w:rPr>
          <w:rFonts w:ascii="Calibri" w:hAnsi="Calibri" w:hint="eastAsia"/>
          <w:rtl/>
        </w:rPr>
        <w:t>להימנע</w:t>
      </w:r>
      <w:r w:rsidRPr="000301F5">
        <w:rPr>
          <w:rFonts w:ascii="Calibri" w:hAnsi="Calibri"/>
          <w:rtl/>
        </w:rPr>
        <w:t xml:space="preserve"> </w:t>
      </w:r>
      <w:r w:rsidRPr="000301F5">
        <w:rPr>
          <w:rFonts w:ascii="Calibri" w:hAnsi="Calibri" w:hint="eastAsia"/>
          <w:rtl/>
        </w:rPr>
        <w:t>מהשמתו</w:t>
      </w:r>
      <w:r w:rsidRPr="000301F5">
        <w:rPr>
          <w:rFonts w:ascii="Calibri" w:hAnsi="Calibri"/>
          <w:rtl/>
        </w:rPr>
        <w:t xml:space="preserve"> </w:t>
      </w:r>
      <w:r w:rsidRPr="000301F5">
        <w:rPr>
          <w:rFonts w:ascii="Calibri" w:hAnsi="Calibri" w:hint="cs"/>
          <w:rtl/>
        </w:rPr>
        <w:t xml:space="preserve">של הנאשם </w:t>
      </w:r>
      <w:r w:rsidRPr="000301F5">
        <w:rPr>
          <w:rFonts w:ascii="Calibri" w:hAnsi="Calibri" w:hint="eastAsia"/>
          <w:rtl/>
        </w:rPr>
        <w:t>מאחורי</w:t>
      </w:r>
      <w:r w:rsidRPr="000301F5">
        <w:rPr>
          <w:rFonts w:ascii="Calibri" w:hAnsi="Calibri"/>
          <w:rtl/>
        </w:rPr>
        <w:t xml:space="preserve"> </w:t>
      </w:r>
      <w:r w:rsidRPr="000301F5">
        <w:rPr>
          <w:rFonts w:ascii="Calibri" w:hAnsi="Calibri" w:hint="eastAsia"/>
          <w:rtl/>
        </w:rPr>
        <w:t>סורג</w:t>
      </w:r>
      <w:r w:rsidRPr="000301F5">
        <w:rPr>
          <w:rFonts w:ascii="Calibri" w:hAnsi="Calibri"/>
          <w:rtl/>
        </w:rPr>
        <w:t xml:space="preserve"> </w:t>
      </w:r>
      <w:r w:rsidRPr="000301F5">
        <w:rPr>
          <w:rFonts w:ascii="Calibri" w:hAnsi="Calibri" w:hint="eastAsia"/>
          <w:rtl/>
        </w:rPr>
        <w:t>ובריח</w:t>
      </w:r>
      <w:r w:rsidRPr="000301F5">
        <w:rPr>
          <w:rFonts w:ascii="Calibri" w:hAnsi="Calibri" w:hint="cs"/>
          <w:rtl/>
        </w:rPr>
        <w:t xml:space="preserve">. צויין כי מאסר </w:t>
      </w:r>
      <w:r w:rsidRPr="000301F5">
        <w:rPr>
          <w:rFonts w:ascii="Calibri" w:hAnsi="Calibri" w:hint="eastAsia"/>
          <w:rtl/>
        </w:rPr>
        <w:t>עלול</w:t>
      </w:r>
      <w:r w:rsidRPr="000301F5">
        <w:rPr>
          <w:rFonts w:ascii="Calibri" w:hAnsi="Calibri"/>
          <w:rtl/>
        </w:rPr>
        <w:t xml:space="preserve"> </w:t>
      </w:r>
      <w:r w:rsidRPr="000301F5">
        <w:rPr>
          <w:rFonts w:ascii="Calibri" w:hAnsi="Calibri" w:hint="eastAsia"/>
          <w:rtl/>
        </w:rPr>
        <w:t>לחשוף</w:t>
      </w:r>
      <w:r w:rsidRPr="000301F5">
        <w:rPr>
          <w:rFonts w:ascii="Calibri" w:hAnsi="Calibri"/>
          <w:rtl/>
        </w:rPr>
        <w:t xml:space="preserve"> </w:t>
      </w:r>
      <w:r w:rsidRPr="000301F5">
        <w:rPr>
          <w:rFonts w:ascii="Calibri" w:hAnsi="Calibri" w:hint="eastAsia"/>
          <w:rtl/>
        </w:rPr>
        <w:t>א</w:t>
      </w:r>
      <w:r w:rsidRPr="000301F5">
        <w:rPr>
          <w:rFonts w:ascii="Calibri" w:hAnsi="Calibri" w:hint="cs"/>
          <w:rtl/>
        </w:rPr>
        <w:t>ת הנאשם</w:t>
      </w:r>
      <w:r w:rsidRPr="000301F5">
        <w:rPr>
          <w:rFonts w:ascii="Calibri" w:hAnsi="Calibri"/>
          <w:rtl/>
        </w:rPr>
        <w:t xml:space="preserve"> </w:t>
      </w:r>
      <w:r w:rsidRPr="000301F5">
        <w:rPr>
          <w:rFonts w:ascii="Calibri" w:hAnsi="Calibri" w:hint="eastAsia"/>
          <w:rtl/>
        </w:rPr>
        <w:t>לאוכלוסייה</w:t>
      </w:r>
      <w:r w:rsidRPr="000301F5">
        <w:rPr>
          <w:rFonts w:ascii="Calibri" w:hAnsi="Calibri"/>
          <w:rtl/>
        </w:rPr>
        <w:t xml:space="preserve"> </w:t>
      </w:r>
      <w:r w:rsidRPr="000301F5">
        <w:rPr>
          <w:rFonts w:ascii="Calibri" w:hAnsi="Calibri" w:hint="eastAsia"/>
          <w:rtl/>
        </w:rPr>
        <w:t>עבריינית</w:t>
      </w:r>
      <w:r w:rsidRPr="000301F5">
        <w:rPr>
          <w:rFonts w:ascii="Calibri" w:hAnsi="Calibri" w:hint="cs"/>
          <w:rtl/>
        </w:rPr>
        <w:t xml:space="preserve">, וכי </w:t>
      </w:r>
      <w:r w:rsidRPr="000301F5">
        <w:rPr>
          <w:rFonts w:ascii="Calibri" w:hAnsi="Calibri" w:hint="eastAsia"/>
          <w:rtl/>
        </w:rPr>
        <w:t>הדבר</w:t>
      </w:r>
      <w:r w:rsidRPr="000301F5">
        <w:rPr>
          <w:rFonts w:ascii="Calibri" w:hAnsi="Calibri"/>
          <w:rtl/>
        </w:rPr>
        <w:t xml:space="preserve"> </w:t>
      </w:r>
      <w:r w:rsidRPr="000301F5">
        <w:rPr>
          <w:rFonts w:ascii="Calibri" w:hAnsi="Calibri" w:hint="eastAsia"/>
          <w:rtl/>
        </w:rPr>
        <w:t>יגביר</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הסיכון</w:t>
      </w:r>
      <w:r w:rsidRPr="000301F5">
        <w:rPr>
          <w:rFonts w:ascii="Calibri" w:hAnsi="Calibri"/>
          <w:rtl/>
        </w:rPr>
        <w:t xml:space="preserve"> </w:t>
      </w:r>
      <w:r w:rsidRPr="000301F5">
        <w:rPr>
          <w:rFonts w:ascii="Calibri" w:hAnsi="Calibri" w:hint="eastAsia"/>
          <w:rtl/>
        </w:rPr>
        <w:t>להישנות</w:t>
      </w:r>
      <w:r w:rsidRPr="000301F5">
        <w:rPr>
          <w:rFonts w:ascii="Calibri" w:hAnsi="Calibri"/>
          <w:rtl/>
        </w:rPr>
        <w:t xml:space="preserve"> </w:t>
      </w:r>
      <w:r w:rsidRPr="000301F5">
        <w:rPr>
          <w:rFonts w:ascii="Calibri" w:hAnsi="Calibri" w:hint="eastAsia"/>
          <w:rtl/>
        </w:rPr>
        <w:t>התנהגות</w:t>
      </w:r>
      <w:r w:rsidRPr="000301F5">
        <w:rPr>
          <w:rFonts w:ascii="Calibri" w:hAnsi="Calibri"/>
          <w:rtl/>
        </w:rPr>
        <w:t xml:space="preserve"> </w:t>
      </w:r>
      <w:r w:rsidRPr="000301F5">
        <w:rPr>
          <w:rFonts w:ascii="Calibri" w:hAnsi="Calibri" w:hint="eastAsia"/>
          <w:rtl/>
        </w:rPr>
        <w:t>עוברת</w:t>
      </w:r>
      <w:r w:rsidRPr="000301F5">
        <w:rPr>
          <w:rFonts w:ascii="Calibri" w:hAnsi="Calibri"/>
          <w:rtl/>
        </w:rPr>
        <w:t xml:space="preserve"> </w:t>
      </w:r>
      <w:r w:rsidRPr="000301F5">
        <w:rPr>
          <w:rFonts w:ascii="Calibri" w:hAnsi="Calibri" w:hint="eastAsia"/>
          <w:rtl/>
        </w:rPr>
        <w:t>חוק</w:t>
      </w:r>
      <w:r w:rsidRPr="000301F5">
        <w:rPr>
          <w:rFonts w:ascii="Calibri" w:hAnsi="Calibri"/>
          <w:rtl/>
        </w:rPr>
        <w:t xml:space="preserve"> </w:t>
      </w:r>
      <w:r w:rsidRPr="000301F5">
        <w:rPr>
          <w:rFonts w:ascii="Calibri" w:hAnsi="Calibri" w:hint="eastAsia"/>
          <w:rtl/>
        </w:rPr>
        <w:t>בעתיד</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המליץ</w:t>
      </w:r>
      <w:r w:rsidRPr="000301F5">
        <w:rPr>
          <w:rFonts w:ascii="Calibri" w:hAnsi="Calibri"/>
          <w:rtl/>
        </w:rPr>
        <w:t xml:space="preserve"> </w:t>
      </w:r>
      <w:r w:rsidRPr="000301F5">
        <w:rPr>
          <w:rFonts w:ascii="Calibri" w:hAnsi="Calibri" w:hint="cs"/>
          <w:rtl/>
        </w:rPr>
        <w:t xml:space="preserve">לפיכך </w:t>
      </w:r>
      <w:r w:rsidRPr="000301F5">
        <w:rPr>
          <w:rFonts w:ascii="Calibri" w:hAnsi="Calibri" w:hint="eastAsia"/>
          <w:rtl/>
        </w:rPr>
        <w:t>להטיל</w:t>
      </w:r>
      <w:r w:rsidRPr="000301F5">
        <w:rPr>
          <w:rFonts w:ascii="Calibri" w:hAnsi="Calibri"/>
          <w:rtl/>
        </w:rPr>
        <w:t xml:space="preserve"> </w:t>
      </w:r>
      <w:r w:rsidRPr="000301F5">
        <w:rPr>
          <w:rFonts w:ascii="Calibri" w:hAnsi="Calibri" w:hint="eastAsia"/>
          <w:rtl/>
        </w:rPr>
        <w:t>על</w:t>
      </w:r>
      <w:r w:rsidRPr="000301F5">
        <w:rPr>
          <w:rFonts w:ascii="Calibri" w:hAnsi="Calibri" w:hint="cs"/>
          <w:rtl/>
        </w:rPr>
        <w:t xml:space="preserve"> הנאשם</w:t>
      </w:r>
      <w:r w:rsidRPr="000301F5">
        <w:rPr>
          <w:rFonts w:ascii="Calibri" w:hAnsi="Calibri"/>
          <w:rtl/>
        </w:rPr>
        <w:t xml:space="preserve"> </w:t>
      </w:r>
      <w:r w:rsidRPr="000301F5">
        <w:rPr>
          <w:rFonts w:ascii="Calibri" w:hAnsi="Calibri" w:hint="eastAsia"/>
          <w:rtl/>
        </w:rPr>
        <w:t>עונש</w:t>
      </w:r>
      <w:r w:rsidRPr="000301F5">
        <w:rPr>
          <w:rFonts w:ascii="Calibri" w:hAnsi="Calibri"/>
          <w:rtl/>
        </w:rPr>
        <w:t xml:space="preserve"> </w:t>
      </w:r>
      <w:r w:rsidRPr="000301F5">
        <w:rPr>
          <w:rFonts w:ascii="Calibri" w:hAnsi="Calibri" w:hint="eastAsia"/>
          <w:rtl/>
        </w:rPr>
        <w:t>מאסר</w:t>
      </w:r>
      <w:r w:rsidRPr="000301F5">
        <w:rPr>
          <w:rFonts w:ascii="Calibri" w:hAnsi="Calibri"/>
          <w:rtl/>
        </w:rPr>
        <w:t xml:space="preserve"> </w:t>
      </w:r>
      <w:r w:rsidRPr="000301F5">
        <w:rPr>
          <w:rFonts w:ascii="Calibri" w:hAnsi="Calibri" w:hint="eastAsia"/>
          <w:rtl/>
        </w:rPr>
        <w:t>לריצוי</w:t>
      </w:r>
      <w:r w:rsidRPr="000301F5">
        <w:rPr>
          <w:rFonts w:ascii="Calibri" w:hAnsi="Calibri"/>
          <w:rtl/>
        </w:rPr>
        <w:t xml:space="preserve"> </w:t>
      </w:r>
      <w:r w:rsidRPr="000301F5">
        <w:rPr>
          <w:rFonts w:ascii="Calibri" w:hAnsi="Calibri" w:hint="eastAsia"/>
          <w:rtl/>
        </w:rPr>
        <w:t>בדרך</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עבודות</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ומאסר</w:t>
      </w:r>
      <w:r w:rsidRPr="000301F5">
        <w:rPr>
          <w:rFonts w:ascii="Calibri" w:hAnsi="Calibri"/>
          <w:rtl/>
        </w:rPr>
        <w:t xml:space="preserve"> </w:t>
      </w:r>
      <w:r w:rsidRPr="000301F5">
        <w:rPr>
          <w:rFonts w:ascii="Calibri" w:hAnsi="Calibri" w:hint="eastAsia"/>
          <w:rtl/>
        </w:rPr>
        <w:t>מותנה</w:t>
      </w:r>
      <w:r w:rsidRPr="000301F5">
        <w:rPr>
          <w:rFonts w:ascii="Calibri" w:hAnsi="Calibri" w:hint="cs"/>
          <w:rtl/>
        </w:rPr>
        <w:t>.</w:t>
      </w:r>
      <w:r w:rsidRPr="000301F5">
        <w:rPr>
          <w:rFonts w:ascii="Calibri" w:hAnsi="Calibri"/>
          <w:rtl/>
        </w:rPr>
        <w:t xml:space="preserve"> </w:t>
      </w:r>
    </w:p>
    <w:p w14:paraId="68DC4BBD" w14:textId="77777777" w:rsidR="00863043" w:rsidRPr="000301F5" w:rsidRDefault="00863043" w:rsidP="00863043">
      <w:pPr>
        <w:spacing w:line="360" w:lineRule="auto"/>
        <w:jc w:val="both"/>
        <w:rPr>
          <w:rFonts w:ascii="Calibri" w:hAnsi="Calibri"/>
          <w:rtl/>
        </w:rPr>
      </w:pPr>
    </w:p>
    <w:p w14:paraId="665282F3" w14:textId="77777777" w:rsidR="00863043" w:rsidRPr="000301F5" w:rsidRDefault="00863043" w:rsidP="00863043">
      <w:pPr>
        <w:spacing w:line="360" w:lineRule="auto"/>
        <w:jc w:val="both"/>
        <w:rPr>
          <w:rFonts w:ascii="Calibri" w:hAnsi="Calibri"/>
          <w:b/>
          <w:bCs/>
          <w:u w:val="single"/>
          <w:rtl/>
        </w:rPr>
      </w:pPr>
      <w:r w:rsidRPr="000301F5">
        <w:rPr>
          <w:rFonts w:ascii="Calibri" w:hAnsi="Calibri" w:hint="eastAsia"/>
          <w:b/>
          <w:bCs/>
          <w:u w:val="single"/>
          <w:rtl/>
        </w:rPr>
        <w:lastRenderedPageBreak/>
        <w:t>טיעונים</w:t>
      </w:r>
      <w:r w:rsidRPr="000301F5">
        <w:rPr>
          <w:rFonts w:ascii="Calibri" w:hAnsi="Calibri"/>
          <w:b/>
          <w:bCs/>
          <w:u w:val="single"/>
          <w:rtl/>
        </w:rPr>
        <w:t xml:space="preserve"> </w:t>
      </w:r>
      <w:r w:rsidRPr="000301F5">
        <w:rPr>
          <w:rFonts w:ascii="Calibri" w:hAnsi="Calibri" w:hint="eastAsia"/>
          <w:b/>
          <w:bCs/>
          <w:u w:val="single"/>
          <w:rtl/>
        </w:rPr>
        <w:t>לעונש</w:t>
      </w:r>
      <w:r w:rsidRPr="000301F5">
        <w:rPr>
          <w:rFonts w:ascii="Calibri" w:hAnsi="Calibri"/>
          <w:b/>
          <w:bCs/>
          <w:u w:val="single"/>
          <w:rtl/>
        </w:rPr>
        <w:t xml:space="preserve"> </w:t>
      </w:r>
    </w:p>
    <w:p w14:paraId="067696B2" w14:textId="77777777" w:rsidR="00863043" w:rsidRPr="000301F5" w:rsidRDefault="00863043" w:rsidP="00863043">
      <w:pPr>
        <w:spacing w:line="360" w:lineRule="auto"/>
        <w:jc w:val="both"/>
        <w:rPr>
          <w:rFonts w:ascii="Calibri" w:hAnsi="Calibri"/>
          <w:rtl/>
        </w:rPr>
      </w:pPr>
    </w:p>
    <w:p w14:paraId="0E7FEC28" w14:textId="77777777" w:rsidR="00863043" w:rsidRPr="000301F5" w:rsidRDefault="00863043" w:rsidP="00863043">
      <w:pPr>
        <w:spacing w:line="360" w:lineRule="auto"/>
        <w:ind w:firstLine="720"/>
        <w:jc w:val="both"/>
        <w:rPr>
          <w:rFonts w:ascii="Calibri" w:hAnsi="Calibri"/>
          <w:rtl/>
        </w:rPr>
      </w:pPr>
      <w:r w:rsidRPr="000301F5">
        <w:rPr>
          <w:rFonts w:ascii="Calibri" w:hAnsi="Calibri" w:hint="eastAsia"/>
          <w:rtl/>
        </w:rPr>
        <w:t>ביום</w:t>
      </w:r>
      <w:r w:rsidRPr="000301F5">
        <w:rPr>
          <w:rFonts w:ascii="Calibri" w:hAnsi="Calibri"/>
          <w:rtl/>
        </w:rPr>
        <w:t xml:space="preserve"> 29/3/17 </w:t>
      </w:r>
      <w:r w:rsidRPr="000301F5">
        <w:rPr>
          <w:rFonts w:ascii="Calibri" w:hAnsi="Calibri" w:hint="eastAsia"/>
          <w:rtl/>
        </w:rPr>
        <w:t>הגישו</w:t>
      </w:r>
      <w:r w:rsidRPr="000301F5">
        <w:rPr>
          <w:rFonts w:ascii="Calibri" w:hAnsi="Calibri"/>
          <w:rtl/>
        </w:rPr>
        <w:t xml:space="preserve"> </w:t>
      </w:r>
      <w:r w:rsidRPr="000301F5">
        <w:rPr>
          <w:rFonts w:ascii="Calibri" w:hAnsi="Calibri" w:hint="eastAsia"/>
          <w:rtl/>
        </w:rPr>
        <w:t>הצדדים</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טיעוניהם</w:t>
      </w:r>
      <w:r w:rsidRPr="000301F5">
        <w:rPr>
          <w:rFonts w:ascii="Calibri" w:hAnsi="Calibri"/>
          <w:rtl/>
        </w:rPr>
        <w:t xml:space="preserve"> </w:t>
      </w:r>
      <w:r w:rsidRPr="000301F5">
        <w:rPr>
          <w:rFonts w:ascii="Calibri" w:hAnsi="Calibri" w:hint="eastAsia"/>
          <w:rtl/>
        </w:rPr>
        <w:t>לעונש</w:t>
      </w:r>
      <w:r w:rsidRPr="000301F5">
        <w:rPr>
          <w:rFonts w:ascii="Calibri" w:hAnsi="Calibri"/>
          <w:rtl/>
        </w:rPr>
        <w:t xml:space="preserve"> </w:t>
      </w:r>
      <w:r w:rsidRPr="000301F5">
        <w:rPr>
          <w:rFonts w:ascii="Calibri" w:hAnsi="Calibri" w:hint="eastAsia"/>
          <w:rtl/>
        </w:rPr>
        <w:t>בכתב</w:t>
      </w:r>
      <w:r w:rsidRPr="000301F5">
        <w:rPr>
          <w:rFonts w:ascii="Calibri" w:hAnsi="Calibri"/>
          <w:rtl/>
        </w:rPr>
        <w:t>.</w:t>
      </w:r>
    </w:p>
    <w:p w14:paraId="5C936491" w14:textId="77777777" w:rsidR="00863043" w:rsidRPr="000301F5" w:rsidRDefault="00863043" w:rsidP="00863043">
      <w:pPr>
        <w:spacing w:line="360" w:lineRule="auto"/>
        <w:ind w:firstLine="720"/>
        <w:jc w:val="both"/>
        <w:rPr>
          <w:rFonts w:ascii="Calibri" w:hAnsi="Calibri"/>
          <w:rtl/>
        </w:rPr>
      </w:pPr>
    </w:p>
    <w:p w14:paraId="1D85E4B2" w14:textId="77777777" w:rsidR="00863043" w:rsidRPr="000301F5" w:rsidRDefault="00863043" w:rsidP="00863043">
      <w:pPr>
        <w:spacing w:line="360" w:lineRule="auto"/>
        <w:ind w:firstLine="720"/>
        <w:jc w:val="both"/>
        <w:rPr>
          <w:rFonts w:ascii="Calibri" w:hAnsi="Calibri"/>
          <w:rtl/>
        </w:rPr>
      </w:pPr>
    </w:p>
    <w:p w14:paraId="34A34839" w14:textId="77777777" w:rsidR="00863043" w:rsidRPr="000301F5" w:rsidRDefault="00863043" w:rsidP="00863043">
      <w:pPr>
        <w:spacing w:line="360" w:lineRule="auto"/>
        <w:jc w:val="both"/>
        <w:rPr>
          <w:rFonts w:ascii="Calibri" w:hAnsi="Calibri"/>
          <w:rtl/>
        </w:rPr>
      </w:pPr>
    </w:p>
    <w:p w14:paraId="77167816" w14:textId="77777777" w:rsidR="00863043" w:rsidRPr="000301F5" w:rsidRDefault="00863043" w:rsidP="00863043">
      <w:pPr>
        <w:spacing w:line="360" w:lineRule="auto"/>
        <w:jc w:val="both"/>
        <w:rPr>
          <w:rFonts w:ascii="Calibri" w:hAnsi="Calibri"/>
          <w:u w:val="single"/>
          <w:rtl/>
        </w:rPr>
      </w:pPr>
      <w:r w:rsidRPr="000301F5">
        <w:rPr>
          <w:rFonts w:ascii="Calibri" w:hAnsi="Calibri" w:hint="eastAsia"/>
          <w:u w:val="single"/>
          <w:rtl/>
        </w:rPr>
        <w:t>טיעוני</w:t>
      </w:r>
      <w:r w:rsidRPr="000301F5">
        <w:rPr>
          <w:rFonts w:ascii="Calibri" w:hAnsi="Calibri"/>
          <w:u w:val="single"/>
          <w:rtl/>
        </w:rPr>
        <w:t xml:space="preserve"> </w:t>
      </w:r>
      <w:r w:rsidRPr="000301F5">
        <w:rPr>
          <w:rFonts w:ascii="Calibri" w:hAnsi="Calibri" w:hint="eastAsia"/>
          <w:u w:val="single"/>
          <w:rtl/>
        </w:rPr>
        <w:t>ב</w:t>
      </w:r>
      <w:r w:rsidRPr="000301F5">
        <w:rPr>
          <w:rFonts w:ascii="Calibri" w:hAnsi="Calibri"/>
          <w:u w:val="single"/>
          <w:rtl/>
        </w:rPr>
        <w:t>"</w:t>
      </w:r>
      <w:r w:rsidRPr="000301F5">
        <w:rPr>
          <w:rFonts w:ascii="Calibri" w:hAnsi="Calibri" w:hint="eastAsia"/>
          <w:u w:val="single"/>
          <w:rtl/>
        </w:rPr>
        <w:t>כ</w:t>
      </w:r>
      <w:r w:rsidRPr="000301F5">
        <w:rPr>
          <w:rFonts w:ascii="Calibri" w:hAnsi="Calibri"/>
          <w:u w:val="single"/>
          <w:rtl/>
        </w:rPr>
        <w:t xml:space="preserve"> </w:t>
      </w:r>
      <w:r w:rsidRPr="000301F5">
        <w:rPr>
          <w:rFonts w:ascii="Calibri" w:hAnsi="Calibri" w:hint="eastAsia"/>
          <w:u w:val="single"/>
          <w:rtl/>
        </w:rPr>
        <w:t>המאשימה</w:t>
      </w:r>
    </w:p>
    <w:p w14:paraId="3409EBD7" w14:textId="77777777" w:rsidR="00863043" w:rsidRPr="000301F5" w:rsidRDefault="00863043" w:rsidP="00863043">
      <w:pPr>
        <w:spacing w:line="360" w:lineRule="auto"/>
        <w:jc w:val="both"/>
        <w:rPr>
          <w:rFonts w:ascii="Calibri" w:hAnsi="Calibri"/>
          <w:u w:val="single"/>
          <w:rtl/>
        </w:rPr>
      </w:pPr>
    </w:p>
    <w:p w14:paraId="7BA956B7"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t>3.</w:t>
      </w:r>
      <w:r w:rsidRPr="000301F5">
        <w:rPr>
          <w:rFonts w:ascii="Calibri" w:hAnsi="Calibri" w:hint="cs"/>
          <w:rtl/>
        </w:rPr>
        <w:tab/>
      </w:r>
      <w:r w:rsidRPr="000301F5">
        <w:rPr>
          <w:rFonts w:ascii="Calibri" w:hAnsi="Calibri" w:hint="eastAsia"/>
          <w:rtl/>
        </w:rPr>
        <w:t>ב</w:t>
      </w:r>
      <w:r w:rsidRPr="000301F5">
        <w:rPr>
          <w:rFonts w:ascii="Calibri" w:hAnsi="Calibri"/>
          <w:rtl/>
        </w:rPr>
        <w:t>"</w:t>
      </w:r>
      <w:r w:rsidRPr="000301F5">
        <w:rPr>
          <w:rFonts w:ascii="Calibri" w:hAnsi="Calibri" w:hint="eastAsia"/>
          <w:rtl/>
        </w:rPr>
        <w:t>כ</w:t>
      </w:r>
      <w:r w:rsidRPr="000301F5">
        <w:rPr>
          <w:rFonts w:ascii="Calibri" w:hAnsi="Calibri"/>
          <w:rtl/>
        </w:rPr>
        <w:t xml:space="preserve"> </w:t>
      </w:r>
      <w:r w:rsidRPr="000301F5">
        <w:rPr>
          <w:rFonts w:ascii="Calibri" w:hAnsi="Calibri" w:hint="eastAsia"/>
          <w:rtl/>
        </w:rPr>
        <w:t>המאשימה</w:t>
      </w:r>
      <w:r w:rsidRPr="000301F5">
        <w:rPr>
          <w:rFonts w:ascii="Calibri" w:hAnsi="Calibri"/>
          <w:rtl/>
        </w:rPr>
        <w:t xml:space="preserve"> </w:t>
      </w:r>
      <w:r w:rsidRPr="000301F5">
        <w:rPr>
          <w:rFonts w:ascii="Calibri" w:hAnsi="Calibri" w:hint="eastAsia"/>
          <w:rtl/>
        </w:rPr>
        <w:t>עמדה</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הערכים</w:t>
      </w:r>
      <w:r w:rsidRPr="000301F5">
        <w:rPr>
          <w:rFonts w:ascii="Calibri" w:hAnsi="Calibri"/>
          <w:rtl/>
        </w:rPr>
        <w:t xml:space="preserve"> </w:t>
      </w:r>
      <w:r w:rsidRPr="000301F5">
        <w:rPr>
          <w:rFonts w:ascii="Calibri" w:hAnsi="Calibri" w:hint="eastAsia"/>
          <w:rtl/>
        </w:rPr>
        <w:t>המוגנים</w:t>
      </w:r>
      <w:r w:rsidRPr="000301F5">
        <w:rPr>
          <w:rFonts w:ascii="Calibri" w:hAnsi="Calibri"/>
          <w:rtl/>
        </w:rPr>
        <w:t xml:space="preserve"> </w:t>
      </w:r>
      <w:r w:rsidRPr="000301F5">
        <w:rPr>
          <w:rFonts w:ascii="Calibri" w:hAnsi="Calibri" w:hint="eastAsia"/>
          <w:rtl/>
        </w:rPr>
        <w:t>בעבירות</w:t>
      </w:r>
      <w:r w:rsidRPr="000301F5">
        <w:rPr>
          <w:rFonts w:ascii="Calibri" w:hAnsi="Calibri"/>
          <w:rtl/>
        </w:rPr>
        <w:t xml:space="preserve"> </w:t>
      </w:r>
      <w:r w:rsidRPr="000301F5">
        <w:rPr>
          <w:rFonts w:ascii="Calibri" w:hAnsi="Calibri" w:hint="eastAsia"/>
          <w:rtl/>
        </w:rPr>
        <w:t>הנשק</w:t>
      </w:r>
      <w:r w:rsidRPr="000301F5">
        <w:rPr>
          <w:rFonts w:ascii="Calibri" w:hAnsi="Calibri"/>
          <w:rtl/>
        </w:rPr>
        <w:t xml:space="preserve"> </w:t>
      </w:r>
      <w:r w:rsidRPr="000301F5">
        <w:rPr>
          <w:rFonts w:ascii="Calibri" w:hAnsi="Calibri" w:hint="eastAsia"/>
          <w:rtl/>
        </w:rPr>
        <w:t>ועל</w:t>
      </w:r>
      <w:r w:rsidRPr="000301F5">
        <w:rPr>
          <w:rFonts w:ascii="Calibri" w:hAnsi="Calibri"/>
          <w:rtl/>
        </w:rPr>
        <w:t xml:space="preserve"> </w:t>
      </w:r>
      <w:r w:rsidRPr="000301F5">
        <w:rPr>
          <w:rFonts w:ascii="Calibri" w:hAnsi="Calibri" w:hint="eastAsia"/>
          <w:rtl/>
        </w:rPr>
        <w:t>חומרתן</w:t>
      </w:r>
      <w:r w:rsidRPr="000301F5">
        <w:rPr>
          <w:rFonts w:ascii="Calibri" w:hAnsi="Calibri" w:hint="cs"/>
          <w:rtl/>
        </w:rPr>
        <w:t xml:space="preserve"> של עבירות אלה</w:t>
      </w:r>
      <w:r w:rsidRPr="000301F5">
        <w:rPr>
          <w:rFonts w:ascii="Calibri" w:hAnsi="Calibri"/>
          <w:rtl/>
        </w:rPr>
        <w:t xml:space="preserve">, </w:t>
      </w:r>
      <w:r w:rsidRPr="000301F5">
        <w:rPr>
          <w:rFonts w:ascii="Calibri" w:hAnsi="Calibri" w:hint="eastAsia"/>
          <w:rtl/>
        </w:rPr>
        <w:t>פירטה</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הנסיבות</w:t>
      </w:r>
      <w:r w:rsidRPr="000301F5">
        <w:rPr>
          <w:rFonts w:ascii="Calibri" w:hAnsi="Calibri"/>
          <w:rtl/>
        </w:rPr>
        <w:t xml:space="preserve"> </w:t>
      </w:r>
      <w:r w:rsidRPr="000301F5">
        <w:rPr>
          <w:rFonts w:ascii="Calibri" w:hAnsi="Calibri" w:hint="eastAsia"/>
          <w:rtl/>
        </w:rPr>
        <w:t>הקשורות</w:t>
      </w:r>
      <w:r w:rsidRPr="000301F5">
        <w:rPr>
          <w:rFonts w:ascii="Calibri" w:hAnsi="Calibri"/>
          <w:rtl/>
        </w:rPr>
        <w:t xml:space="preserve"> </w:t>
      </w:r>
      <w:r w:rsidRPr="000301F5">
        <w:rPr>
          <w:rFonts w:ascii="Calibri" w:hAnsi="Calibri" w:hint="eastAsia"/>
          <w:rtl/>
        </w:rPr>
        <w:t>בביצוע</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וטענה</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מתחם</w:t>
      </w:r>
      <w:r w:rsidRPr="000301F5">
        <w:rPr>
          <w:rFonts w:ascii="Calibri" w:hAnsi="Calibri"/>
          <w:rtl/>
        </w:rPr>
        <w:t xml:space="preserve"> </w:t>
      </w:r>
      <w:r w:rsidRPr="000301F5">
        <w:rPr>
          <w:rFonts w:ascii="Calibri" w:hAnsi="Calibri" w:hint="eastAsia"/>
          <w:rtl/>
        </w:rPr>
        <w:t>העונש</w:t>
      </w:r>
      <w:r w:rsidRPr="000301F5">
        <w:rPr>
          <w:rFonts w:ascii="Calibri" w:hAnsi="Calibri"/>
          <w:rtl/>
        </w:rPr>
        <w:t xml:space="preserve"> </w:t>
      </w:r>
      <w:r w:rsidRPr="000301F5">
        <w:rPr>
          <w:rFonts w:ascii="Calibri" w:hAnsi="Calibri" w:hint="eastAsia"/>
          <w:rtl/>
        </w:rPr>
        <w:t>ההולם</w:t>
      </w:r>
      <w:r w:rsidRPr="000301F5">
        <w:rPr>
          <w:rFonts w:ascii="Calibri" w:hAnsi="Calibri"/>
          <w:rtl/>
        </w:rPr>
        <w:t xml:space="preserve"> </w:t>
      </w:r>
      <w:r w:rsidRPr="000301F5">
        <w:rPr>
          <w:rFonts w:ascii="Calibri" w:hAnsi="Calibri" w:hint="eastAsia"/>
          <w:rtl/>
        </w:rPr>
        <w:t>הוא</w:t>
      </w:r>
      <w:r w:rsidRPr="000301F5">
        <w:rPr>
          <w:rFonts w:ascii="Calibri" w:hAnsi="Calibri"/>
          <w:rtl/>
        </w:rPr>
        <w:t xml:space="preserve"> </w:t>
      </w:r>
      <w:r w:rsidRPr="000301F5">
        <w:rPr>
          <w:rFonts w:ascii="Calibri" w:hAnsi="Calibri" w:hint="eastAsia"/>
          <w:rtl/>
        </w:rPr>
        <w:t>בין</w:t>
      </w:r>
      <w:r w:rsidRPr="000301F5">
        <w:rPr>
          <w:rFonts w:ascii="Calibri" w:hAnsi="Calibri"/>
          <w:rtl/>
        </w:rPr>
        <w:t xml:space="preserve"> 2-4 </w:t>
      </w:r>
      <w:r w:rsidRPr="000301F5">
        <w:rPr>
          <w:rFonts w:ascii="Calibri" w:hAnsi="Calibri" w:hint="eastAsia"/>
          <w:rtl/>
        </w:rPr>
        <w:t>שנות</w:t>
      </w:r>
      <w:r w:rsidRPr="000301F5">
        <w:rPr>
          <w:rFonts w:ascii="Calibri" w:hAnsi="Calibri"/>
          <w:rtl/>
        </w:rPr>
        <w:t xml:space="preserve"> </w:t>
      </w:r>
      <w:r w:rsidRPr="000301F5">
        <w:rPr>
          <w:rFonts w:ascii="Calibri" w:hAnsi="Calibri" w:hint="eastAsia"/>
          <w:rtl/>
        </w:rPr>
        <w:t>מאסר</w:t>
      </w:r>
      <w:r w:rsidRPr="000301F5">
        <w:rPr>
          <w:rFonts w:ascii="Calibri" w:hAnsi="Calibri"/>
          <w:rtl/>
        </w:rPr>
        <w:t xml:space="preserve"> </w:t>
      </w:r>
      <w:r w:rsidRPr="000301F5">
        <w:rPr>
          <w:rFonts w:ascii="Calibri" w:hAnsi="Calibri" w:hint="eastAsia"/>
          <w:rtl/>
        </w:rPr>
        <w:t>בפועל</w:t>
      </w:r>
      <w:r w:rsidRPr="000301F5">
        <w:rPr>
          <w:rFonts w:ascii="Calibri" w:hAnsi="Calibri"/>
          <w:rtl/>
        </w:rPr>
        <w:t>.</w:t>
      </w:r>
    </w:p>
    <w:p w14:paraId="2A70B2DA"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w:t>
      </w:r>
      <w:r w:rsidRPr="000301F5">
        <w:rPr>
          <w:rFonts w:ascii="Calibri" w:hAnsi="Calibri"/>
          <w:rtl/>
        </w:rPr>
        <w:t>"</w:t>
      </w:r>
      <w:r w:rsidRPr="000301F5">
        <w:rPr>
          <w:rFonts w:ascii="Calibri" w:hAnsi="Calibri" w:hint="eastAsia"/>
          <w:rtl/>
        </w:rPr>
        <w:t>כ</w:t>
      </w:r>
      <w:r w:rsidRPr="000301F5">
        <w:rPr>
          <w:rFonts w:ascii="Calibri" w:hAnsi="Calibri"/>
          <w:rtl/>
        </w:rPr>
        <w:t xml:space="preserve"> </w:t>
      </w:r>
      <w:r w:rsidRPr="000301F5">
        <w:rPr>
          <w:rFonts w:ascii="Calibri" w:hAnsi="Calibri" w:hint="eastAsia"/>
          <w:rtl/>
        </w:rPr>
        <w:t>המאשימה</w:t>
      </w:r>
      <w:r w:rsidRPr="000301F5">
        <w:rPr>
          <w:rFonts w:ascii="Calibri" w:hAnsi="Calibri"/>
          <w:rtl/>
        </w:rPr>
        <w:t xml:space="preserve"> </w:t>
      </w:r>
      <w:r w:rsidRPr="000301F5">
        <w:rPr>
          <w:rFonts w:ascii="Calibri" w:hAnsi="Calibri" w:hint="eastAsia"/>
          <w:rtl/>
        </w:rPr>
        <w:t>עתרה</w:t>
      </w:r>
      <w:r w:rsidRPr="000301F5">
        <w:rPr>
          <w:rFonts w:ascii="Calibri" w:hAnsi="Calibri"/>
          <w:rtl/>
        </w:rPr>
        <w:t xml:space="preserve"> </w:t>
      </w:r>
      <w:r w:rsidRPr="000301F5">
        <w:rPr>
          <w:rFonts w:ascii="Calibri" w:hAnsi="Calibri" w:hint="eastAsia"/>
          <w:rtl/>
        </w:rPr>
        <w:t>לגזור</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עונשו</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בשליש</w:t>
      </w:r>
      <w:r w:rsidRPr="000301F5">
        <w:rPr>
          <w:rFonts w:ascii="Calibri" w:hAnsi="Calibri"/>
          <w:rtl/>
        </w:rPr>
        <w:t xml:space="preserve"> </w:t>
      </w:r>
      <w:r w:rsidRPr="000301F5">
        <w:rPr>
          <w:rFonts w:ascii="Calibri" w:hAnsi="Calibri" w:hint="eastAsia"/>
          <w:rtl/>
        </w:rPr>
        <w:t>התחתון</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מתחם</w:t>
      </w:r>
      <w:r w:rsidRPr="000301F5">
        <w:rPr>
          <w:rFonts w:ascii="Calibri" w:hAnsi="Calibri"/>
          <w:rtl/>
        </w:rPr>
        <w:t xml:space="preserve"> </w:t>
      </w:r>
      <w:r w:rsidRPr="000301F5">
        <w:rPr>
          <w:rFonts w:ascii="Calibri" w:hAnsi="Calibri" w:hint="eastAsia"/>
          <w:rtl/>
        </w:rPr>
        <w:t>העונש</w:t>
      </w:r>
      <w:r w:rsidRPr="000301F5">
        <w:rPr>
          <w:rFonts w:ascii="Calibri" w:hAnsi="Calibri"/>
          <w:rtl/>
        </w:rPr>
        <w:t xml:space="preserve"> </w:t>
      </w:r>
      <w:r w:rsidRPr="000301F5">
        <w:rPr>
          <w:rFonts w:ascii="Calibri" w:hAnsi="Calibri" w:hint="eastAsia"/>
          <w:rtl/>
        </w:rPr>
        <w:t>לו</w:t>
      </w:r>
      <w:r w:rsidRPr="000301F5">
        <w:rPr>
          <w:rFonts w:ascii="Calibri" w:hAnsi="Calibri"/>
          <w:rtl/>
        </w:rPr>
        <w:t xml:space="preserve"> </w:t>
      </w:r>
      <w:r w:rsidRPr="000301F5">
        <w:rPr>
          <w:rFonts w:ascii="Calibri" w:hAnsi="Calibri" w:hint="eastAsia"/>
          <w:rtl/>
        </w:rPr>
        <w:t>טענה</w:t>
      </w:r>
      <w:r w:rsidRPr="000301F5">
        <w:rPr>
          <w:rFonts w:ascii="Calibri" w:hAnsi="Calibri"/>
          <w:rtl/>
        </w:rPr>
        <w:t xml:space="preserve">, </w:t>
      </w:r>
      <w:r w:rsidRPr="000301F5">
        <w:rPr>
          <w:rFonts w:ascii="Calibri" w:hAnsi="Calibri" w:hint="eastAsia"/>
          <w:rtl/>
        </w:rPr>
        <w:t>ולהטיל</w:t>
      </w:r>
      <w:r w:rsidRPr="000301F5">
        <w:rPr>
          <w:rFonts w:ascii="Calibri" w:hAnsi="Calibri"/>
          <w:rtl/>
        </w:rPr>
        <w:t xml:space="preserve"> </w:t>
      </w:r>
      <w:r w:rsidRPr="000301F5">
        <w:rPr>
          <w:rFonts w:ascii="Calibri" w:hAnsi="Calibri" w:hint="eastAsia"/>
          <w:rtl/>
        </w:rPr>
        <w:t>עליו</w:t>
      </w:r>
      <w:r w:rsidRPr="000301F5">
        <w:rPr>
          <w:rFonts w:ascii="Calibri" w:hAnsi="Calibri"/>
          <w:rtl/>
        </w:rPr>
        <w:t xml:space="preserve"> </w:t>
      </w:r>
      <w:r w:rsidRPr="000301F5">
        <w:rPr>
          <w:rFonts w:ascii="Calibri" w:hAnsi="Calibri" w:hint="eastAsia"/>
          <w:rtl/>
        </w:rPr>
        <w:t>בנוסף</w:t>
      </w:r>
      <w:r w:rsidRPr="000301F5">
        <w:rPr>
          <w:rFonts w:ascii="Calibri" w:hAnsi="Calibri"/>
          <w:rtl/>
        </w:rPr>
        <w:t xml:space="preserve"> </w:t>
      </w:r>
      <w:r w:rsidRPr="000301F5">
        <w:rPr>
          <w:rFonts w:ascii="Calibri" w:hAnsi="Calibri" w:hint="eastAsia"/>
          <w:rtl/>
        </w:rPr>
        <w:t>מאסר</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תנאי</w:t>
      </w:r>
      <w:r w:rsidRPr="000301F5">
        <w:rPr>
          <w:rFonts w:ascii="Calibri" w:hAnsi="Calibri"/>
          <w:rtl/>
        </w:rPr>
        <w:t xml:space="preserve"> </w:t>
      </w:r>
      <w:r w:rsidRPr="000301F5">
        <w:rPr>
          <w:rFonts w:ascii="Calibri" w:hAnsi="Calibri" w:hint="eastAsia"/>
          <w:rtl/>
        </w:rPr>
        <w:t>מרתיע</w:t>
      </w:r>
      <w:r w:rsidRPr="000301F5">
        <w:rPr>
          <w:rFonts w:ascii="Calibri" w:hAnsi="Calibri"/>
          <w:rtl/>
        </w:rPr>
        <w:t xml:space="preserve"> </w:t>
      </w:r>
      <w:r w:rsidRPr="000301F5">
        <w:rPr>
          <w:rFonts w:ascii="Calibri" w:hAnsi="Calibri" w:hint="eastAsia"/>
          <w:rtl/>
        </w:rPr>
        <w:t>וקנס</w:t>
      </w:r>
      <w:r w:rsidRPr="000301F5">
        <w:rPr>
          <w:rFonts w:ascii="Calibri" w:hAnsi="Calibri"/>
          <w:rtl/>
        </w:rPr>
        <w:t xml:space="preserve">. </w:t>
      </w:r>
    </w:p>
    <w:p w14:paraId="408A1F26" w14:textId="77777777" w:rsidR="00863043" w:rsidRPr="000301F5" w:rsidRDefault="00863043" w:rsidP="00863043">
      <w:pPr>
        <w:spacing w:line="360" w:lineRule="auto"/>
        <w:jc w:val="both"/>
        <w:rPr>
          <w:rFonts w:ascii="Calibri" w:hAnsi="Calibri"/>
          <w:rtl/>
        </w:rPr>
      </w:pPr>
    </w:p>
    <w:p w14:paraId="0DD9D95D" w14:textId="77777777" w:rsidR="00863043" w:rsidRPr="000301F5" w:rsidRDefault="00863043" w:rsidP="00863043">
      <w:pPr>
        <w:spacing w:line="360" w:lineRule="auto"/>
        <w:jc w:val="both"/>
        <w:rPr>
          <w:rFonts w:ascii="Calibri" w:hAnsi="Calibri"/>
          <w:u w:val="single"/>
          <w:rtl/>
        </w:rPr>
      </w:pPr>
      <w:r w:rsidRPr="000301F5">
        <w:rPr>
          <w:rFonts w:ascii="Calibri" w:hAnsi="Calibri" w:hint="eastAsia"/>
          <w:u w:val="single"/>
          <w:rtl/>
        </w:rPr>
        <w:t>טיעוני</w:t>
      </w:r>
      <w:r w:rsidRPr="000301F5">
        <w:rPr>
          <w:rFonts w:ascii="Calibri" w:hAnsi="Calibri"/>
          <w:u w:val="single"/>
          <w:rtl/>
        </w:rPr>
        <w:t xml:space="preserve"> </w:t>
      </w:r>
      <w:r w:rsidRPr="000301F5">
        <w:rPr>
          <w:rFonts w:ascii="Calibri" w:hAnsi="Calibri" w:hint="eastAsia"/>
          <w:u w:val="single"/>
          <w:rtl/>
        </w:rPr>
        <w:t>ב</w:t>
      </w:r>
      <w:r w:rsidRPr="000301F5">
        <w:rPr>
          <w:rFonts w:ascii="Calibri" w:hAnsi="Calibri"/>
          <w:u w:val="single"/>
          <w:rtl/>
        </w:rPr>
        <w:t>"</w:t>
      </w:r>
      <w:r w:rsidRPr="000301F5">
        <w:rPr>
          <w:rFonts w:ascii="Calibri" w:hAnsi="Calibri" w:hint="eastAsia"/>
          <w:u w:val="single"/>
          <w:rtl/>
        </w:rPr>
        <w:t>כ</w:t>
      </w:r>
      <w:r w:rsidRPr="000301F5">
        <w:rPr>
          <w:rFonts w:ascii="Calibri" w:hAnsi="Calibri"/>
          <w:u w:val="single"/>
          <w:rtl/>
        </w:rPr>
        <w:t xml:space="preserve"> </w:t>
      </w:r>
      <w:r w:rsidRPr="000301F5">
        <w:rPr>
          <w:rFonts w:ascii="Calibri" w:hAnsi="Calibri" w:hint="eastAsia"/>
          <w:u w:val="single"/>
          <w:rtl/>
        </w:rPr>
        <w:t>הנאשם</w:t>
      </w:r>
    </w:p>
    <w:p w14:paraId="79746F1E" w14:textId="77777777" w:rsidR="00863043" w:rsidRPr="000301F5" w:rsidRDefault="00863043" w:rsidP="00863043">
      <w:pPr>
        <w:spacing w:line="360" w:lineRule="auto"/>
        <w:jc w:val="both"/>
        <w:rPr>
          <w:rFonts w:ascii="Calibri" w:hAnsi="Calibri"/>
          <w:u w:val="single"/>
          <w:rtl/>
        </w:rPr>
      </w:pPr>
    </w:p>
    <w:p w14:paraId="02D7C3CB"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t>4.</w:t>
      </w:r>
      <w:r w:rsidRPr="000301F5">
        <w:rPr>
          <w:rFonts w:ascii="Calibri" w:hAnsi="Calibri" w:hint="cs"/>
          <w:rtl/>
        </w:rPr>
        <w:tab/>
      </w:r>
      <w:r w:rsidRPr="000301F5">
        <w:rPr>
          <w:rFonts w:ascii="Calibri" w:hAnsi="Calibri" w:hint="eastAsia"/>
          <w:rtl/>
        </w:rPr>
        <w:t>ב</w:t>
      </w:r>
      <w:r w:rsidRPr="000301F5">
        <w:rPr>
          <w:rFonts w:ascii="Calibri" w:hAnsi="Calibri"/>
          <w:rtl/>
        </w:rPr>
        <w:t>"</w:t>
      </w:r>
      <w:r w:rsidRPr="000301F5">
        <w:rPr>
          <w:rFonts w:ascii="Calibri" w:hAnsi="Calibri" w:hint="eastAsia"/>
          <w:rtl/>
        </w:rPr>
        <w:t>כ</w:t>
      </w:r>
      <w:r w:rsidRPr="000301F5">
        <w:rPr>
          <w:rFonts w:ascii="Calibri" w:hAnsi="Calibri"/>
          <w:rtl/>
        </w:rPr>
        <w:t xml:space="preserve"> </w:t>
      </w:r>
      <w:r w:rsidRPr="000301F5">
        <w:rPr>
          <w:rFonts w:ascii="Calibri" w:hAnsi="Calibri" w:hint="eastAsia"/>
          <w:rtl/>
        </w:rPr>
        <w:t>הנאשם</w:t>
      </w:r>
      <w:r w:rsidRPr="000301F5">
        <w:rPr>
          <w:rFonts w:ascii="Calibri" w:hAnsi="Calibri" w:hint="cs"/>
          <w:rtl/>
        </w:rPr>
        <w:t>,</w:t>
      </w:r>
      <w:r w:rsidRPr="000301F5">
        <w:rPr>
          <w:rFonts w:ascii="Calibri" w:hAnsi="Calibri"/>
          <w:rtl/>
        </w:rPr>
        <w:t xml:space="preserve"> </w:t>
      </w:r>
      <w:r w:rsidRPr="000301F5">
        <w:rPr>
          <w:rFonts w:ascii="Calibri" w:hAnsi="Calibri" w:hint="eastAsia"/>
          <w:rtl/>
        </w:rPr>
        <w:t>בהסתמך</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דברי</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בפני</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המבחן</w:t>
      </w:r>
      <w:r w:rsidRPr="000301F5">
        <w:rPr>
          <w:rFonts w:ascii="Calibri" w:hAnsi="Calibri"/>
          <w:rtl/>
        </w:rPr>
        <w:t xml:space="preserve"> </w:t>
      </w:r>
      <w:r w:rsidRPr="000301F5">
        <w:rPr>
          <w:rFonts w:ascii="Calibri" w:hAnsi="Calibri" w:hint="eastAsia"/>
          <w:rtl/>
        </w:rPr>
        <w:t>ולאחר</w:t>
      </w:r>
      <w:r w:rsidRPr="000301F5">
        <w:rPr>
          <w:rFonts w:ascii="Calibri" w:hAnsi="Calibri"/>
          <w:rtl/>
        </w:rPr>
        <w:t xml:space="preserve"> </w:t>
      </w:r>
      <w:r w:rsidRPr="000301F5">
        <w:rPr>
          <w:rFonts w:ascii="Calibri" w:hAnsi="Calibri" w:hint="eastAsia"/>
          <w:rtl/>
        </w:rPr>
        <w:t>שתוקן</w:t>
      </w:r>
      <w:r w:rsidRPr="000301F5">
        <w:rPr>
          <w:rFonts w:ascii="Calibri" w:hAnsi="Calibri"/>
          <w:rtl/>
        </w:rPr>
        <w:t xml:space="preserve"> </w:t>
      </w:r>
      <w:r w:rsidRPr="000301F5">
        <w:rPr>
          <w:rFonts w:ascii="Calibri" w:hAnsi="Calibri" w:hint="eastAsia"/>
          <w:rtl/>
        </w:rPr>
        <w:t>כתב</w:t>
      </w:r>
      <w:r w:rsidRPr="000301F5">
        <w:rPr>
          <w:rFonts w:ascii="Calibri" w:hAnsi="Calibri"/>
          <w:rtl/>
        </w:rPr>
        <w:t xml:space="preserve"> </w:t>
      </w:r>
      <w:r w:rsidRPr="000301F5">
        <w:rPr>
          <w:rFonts w:ascii="Calibri" w:hAnsi="Calibri" w:hint="eastAsia"/>
          <w:rtl/>
        </w:rPr>
        <w:t>האישום</w:t>
      </w:r>
      <w:r w:rsidRPr="000301F5">
        <w:rPr>
          <w:rFonts w:ascii="Calibri" w:hAnsi="Calibri"/>
          <w:rtl/>
        </w:rPr>
        <w:t xml:space="preserve">, </w:t>
      </w:r>
      <w:r w:rsidRPr="000301F5">
        <w:rPr>
          <w:rFonts w:ascii="Calibri" w:hAnsi="Calibri" w:hint="eastAsia"/>
          <w:rtl/>
        </w:rPr>
        <w:t>טע</w:t>
      </w:r>
      <w:r w:rsidRPr="000301F5">
        <w:rPr>
          <w:rFonts w:ascii="Calibri" w:hAnsi="Calibri" w:hint="cs"/>
          <w:rtl/>
        </w:rPr>
        <w:t>ן</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מלבד</w:t>
      </w:r>
      <w:r w:rsidRPr="000301F5">
        <w:rPr>
          <w:rFonts w:ascii="Calibri" w:hAnsi="Calibri"/>
          <w:rtl/>
        </w:rPr>
        <w:t xml:space="preserve"> </w:t>
      </w:r>
      <w:r w:rsidRPr="000301F5">
        <w:rPr>
          <w:rFonts w:ascii="Calibri" w:hAnsi="Calibri" w:hint="eastAsia"/>
          <w:rtl/>
        </w:rPr>
        <w:t>החזקת</w:t>
      </w:r>
      <w:r w:rsidRPr="000301F5">
        <w:rPr>
          <w:rFonts w:ascii="Calibri" w:hAnsi="Calibri"/>
          <w:rtl/>
        </w:rPr>
        <w:t xml:space="preserve"> </w:t>
      </w:r>
      <w:r w:rsidRPr="000301F5">
        <w:rPr>
          <w:rFonts w:ascii="Calibri" w:hAnsi="Calibri" w:hint="eastAsia"/>
          <w:rtl/>
        </w:rPr>
        <w:t>הנשק</w:t>
      </w:r>
      <w:r w:rsidRPr="000301F5">
        <w:rPr>
          <w:rFonts w:ascii="Calibri" w:hAnsi="Calibri"/>
          <w:rtl/>
        </w:rPr>
        <w:t xml:space="preserve"> </w:t>
      </w:r>
      <w:r w:rsidRPr="000301F5">
        <w:rPr>
          <w:rFonts w:ascii="Calibri" w:hAnsi="Calibri" w:hint="eastAsia"/>
          <w:rtl/>
        </w:rPr>
        <w:t>לזמן</w:t>
      </w:r>
      <w:r w:rsidRPr="000301F5">
        <w:rPr>
          <w:rFonts w:ascii="Calibri" w:hAnsi="Calibri"/>
          <w:rtl/>
        </w:rPr>
        <w:t xml:space="preserve"> </w:t>
      </w:r>
      <w:r w:rsidRPr="000301F5">
        <w:rPr>
          <w:rFonts w:ascii="Calibri" w:hAnsi="Calibri" w:hint="eastAsia"/>
          <w:rtl/>
        </w:rPr>
        <w:t>קצר</w:t>
      </w:r>
      <w:r w:rsidRPr="000301F5">
        <w:rPr>
          <w:rFonts w:ascii="Calibri" w:hAnsi="Calibri"/>
          <w:rtl/>
        </w:rPr>
        <w:t xml:space="preserve">, </w:t>
      </w:r>
      <w:r w:rsidRPr="000301F5">
        <w:rPr>
          <w:rFonts w:ascii="Calibri" w:hAnsi="Calibri" w:hint="eastAsia"/>
          <w:rtl/>
        </w:rPr>
        <w:t>לא</w:t>
      </w:r>
      <w:r w:rsidRPr="000301F5">
        <w:rPr>
          <w:rFonts w:ascii="Calibri" w:hAnsi="Calibri"/>
          <w:rtl/>
        </w:rPr>
        <w:t xml:space="preserve"> </w:t>
      </w:r>
      <w:r w:rsidRPr="000301F5">
        <w:rPr>
          <w:rFonts w:ascii="Calibri" w:hAnsi="Calibri" w:hint="eastAsia"/>
          <w:rtl/>
        </w:rPr>
        <w:t>לקח</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חלק</w:t>
      </w:r>
      <w:r w:rsidRPr="000301F5">
        <w:rPr>
          <w:rFonts w:ascii="Calibri" w:hAnsi="Calibri"/>
          <w:rtl/>
        </w:rPr>
        <w:t xml:space="preserve"> </w:t>
      </w:r>
      <w:r w:rsidRPr="000301F5">
        <w:rPr>
          <w:rFonts w:ascii="Calibri" w:hAnsi="Calibri" w:hint="eastAsia"/>
          <w:rtl/>
        </w:rPr>
        <w:t>בהסלקתו</w:t>
      </w:r>
      <w:r w:rsidRPr="000301F5">
        <w:rPr>
          <w:rFonts w:ascii="Calibri" w:hAnsi="Calibri"/>
          <w:rtl/>
        </w:rPr>
        <w:t xml:space="preserve"> </w:t>
      </w:r>
      <w:r w:rsidRPr="000301F5">
        <w:rPr>
          <w:rFonts w:ascii="Calibri" w:hAnsi="Calibri" w:hint="eastAsia"/>
          <w:rtl/>
        </w:rPr>
        <w:t>ברכב</w:t>
      </w:r>
      <w:r w:rsidRPr="000301F5">
        <w:rPr>
          <w:rFonts w:ascii="Calibri" w:hAnsi="Calibri" w:hint="cs"/>
          <w:rtl/>
        </w:rPr>
        <w:t xml:space="preserve">, ששם נמצא הנשק, </w:t>
      </w:r>
      <w:r w:rsidRPr="000301F5">
        <w:rPr>
          <w:rFonts w:ascii="Calibri" w:hAnsi="Calibri"/>
          <w:rtl/>
        </w:rPr>
        <w:t xml:space="preserve"> </w:t>
      </w:r>
      <w:r w:rsidRPr="000301F5">
        <w:rPr>
          <w:rFonts w:ascii="Calibri" w:hAnsi="Calibri" w:hint="eastAsia"/>
          <w:rtl/>
        </w:rPr>
        <w:t>ו</w:t>
      </w:r>
      <w:r w:rsidRPr="000301F5">
        <w:rPr>
          <w:rFonts w:ascii="Calibri" w:hAnsi="Calibri" w:hint="cs"/>
          <w:rtl/>
        </w:rPr>
        <w:t xml:space="preserve">ציין כי </w:t>
      </w:r>
      <w:r w:rsidRPr="000301F5">
        <w:rPr>
          <w:rFonts w:ascii="Calibri" w:hAnsi="Calibri" w:hint="eastAsia"/>
          <w:rtl/>
        </w:rPr>
        <w:t>לא</w:t>
      </w:r>
      <w:r w:rsidRPr="000301F5">
        <w:rPr>
          <w:rFonts w:ascii="Calibri" w:hAnsi="Calibri"/>
          <w:rtl/>
        </w:rPr>
        <w:t xml:space="preserve"> </w:t>
      </w:r>
      <w:r w:rsidRPr="000301F5">
        <w:rPr>
          <w:rFonts w:ascii="Calibri" w:hAnsi="Calibri" w:hint="eastAsia"/>
          <w:rtl/>
        </w:rPr>
        <w:t>נעשה</w:t>
      </w:r>
      <w:r w:rsidRPr="000301F5">
        <w:rPr>
          <w:rFonts w:ascii="Calibri" w:hAnsi="Calibri"/>
          <w:rtl/>
        </w:rPr>
        <w:t xml:space="preserve"> </w:t>
      </w:r>
      <w:r w:rsidRPr="000301F5">
        <w:rPr>
          <w:rFonts w:ascii="Calibri" w:hAnsi="Calibri" w:hint="eastAsia"/>
          <w:rtl/>
        </w:rPr>
        <w:t>ב</w:t>
      </w:r>
      <w:r w:rsidRPr="000301F5">
        <w:rPr>
          <w:rFonts w:ascii="Calibri" w:hAnsi="Calibri" w:hint="cs"/>
          <w:rtl/>
        </w:rPr>
        <w:t xml:space="preserve">נשק </w:t>
      </w:r>
      <w:r w:rsidRPr="000301F5">
        <w:rPr>
          <w:rFonts w:ascii="Calibri" w:hAnsi="Calibri" w:hint="eastAsia"/>
          <w:rtl/>
        </w:rPr>
        <w:t>כל</w:t>
      </w:r>
      <w:r w:rsidRPr="000301F5">
        <w:rPr>
          <w:rFonts w:ascii="Calibri" w:hAnsi="Calibri"/>
          <w:rtl/>
        </w:rPr>
        <w:t xml:space="preserve"> </w:t>
      </w:r>
      <w:r w:rsidRPr="000301F5">
        <w:rPr>
          <w:rFonts w:ascii="Calibri" w:hAnsi="Calibri" w:hint="eastAsia"/>
          <w:rtl/>
        </w:rPr>
        <w:t>שימוש</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ידי</w:t>
      </w:r>
      <w:r w:rsidRPr="000301F5">
        <w:rPr>
          <w:rFonts w:ascii="Calibri" w:hAnsi="Calibri"/>
          <w:rtl/>
        </w:rPr>
        <w:t xml:space="preserve"> </w:t>
      </w:r>
      <w:r w:rsidRPr="000301F5">
        <w:rPr>
          <w:rFonts w:ascii="Calibri" w:hAnsi="Calibri" w:hint="eastAsia"/>
          <w:rtl/>
        </w:rPr>
        <w:t>הנאשם</w:t>
      </w:r>
      <w:r w:rsidRPr="000301F5">
        <w:rPr>
          <w:rFonts w:ascii="Calibri" w:hAnsi="Calibri"/>
          <w:rtl/>
        </w:rPr>
        <w:t>.</w:t>
      </w:r>
    </w:p>
    <w:p w14:paraId="2A7EF9D2"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w:t>
      </w:r>
      <w:r w:rsidRPr="000301F5">
        <w:rPr>
          <w:rFonts w:ascii="Calibri" w:hAnsi="Calibri"/>
          <w:rtl/>
        </w:rPr>
        <w:t>"</w:t>
      </w:r>
      <w:r w:rsidRPr="000301F5">
        <w:rPr>
          <w:rFonts w:ascii="Calibri" w:hAnsi="Calibri" w:hint="eastAsia"/>
          <w:rtl/>
        </w:rPr>
        <w:t>כ</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טען</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נסיבות</w:t>
      </w:r>
      <w:r w:rsidRPr="000301F5">
        <w:rPr>
          <w:rFonts w:ascii="Calibri" w:hAnsi="Calibri"/>
          <w:rtl/>
        </w:rPr>
        <w:t xml:space="preserve"> </w:t>
      </w:r>
      <w:r w:rsidRPr="000301F5">
        <w:rPr>
          <w:rFonts w:ascii="Calibri" w:hAnsi="Calibri" w:hint="eastAsia"/>
          <w:rtl/>
        </w:rPr>
        <w:t>ביצוע</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מלמדות</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כך</w:t>
      </w:r>
      <w:r w:rsidRPr="000301F5">
        <w:rPr>
          <w:rFonts w:ascii="Calibri" w:hAnsi="Calibri"/>
          <w:rtl/>
        </w:rPr>
        <w:t xml:space="preserve"> </w:t>
      </w:r>
      <w:r w:rsidRPr="000301F5">
        <w:rPr>
          <w:rFonts w:ascii="Calibri" w:hAnsi="Calibri" w:hint="eastAsia"/>
          <w:rtl/>
        </w:rPr>
        <w:t>שלא</w:t>
      </w:r>
      <w:r w:rsidRPr="000301F5">
        <w:rPr>
          <w:rFonts w:ascii="Calibri" w:hAnsi="Calibri"/>
          <w:rtl/>
        </w:rPr>
        <w:t xml:space="preserve"> </w:t>
      </w:r>
      <w:r w:rsidRPr="000301F5">
        <w:rPr>
          <w:rFonts w:ascii="Calibri" w:hAnsi="Calibri" w:hint="eastAsia"/>
          <w:rtl/>
        </w:rPr>
        <w:t>הייתה</w:t>
      </w:r>
      <w:r w:rsidRPr="000301F5">
        <w:rPr>
          <w:rFonts w:ascii="Calibri" w:hAnsi="Calibri"/>
          <w:rtl/>
        </w:rPr>
        <w:t xml:space="preserve"> </w:t>
      </w:r>
      <w:r w:rsidRPr="000301F5">
        <w:rPr>
          <w:rFonts w:ascii="Calibri" w:hAnsi="Calibri" w:hint="eastAsia"/>
          <w:rtl/>
        </w:rPr>
        <w:t>לנאשם</w:t>
      </w:r>
      <w:r w:rsidRPr="000301F5">
        <w:rPr>
          <w:rFonts w:ascii="Calibri" w:hAnsi="Calibri"/>
          <w:rtl/>
        </w:rPr>
        <w:t xml:space="preserve"> </w:t>
      </w:r>
      <w:r w:rsidRPr="000301F5">
        <w:rPr>
          <w:rFonts w:ascii="Calibri" w:hAnsi="Calibri" w:hint="eastAsia"/>
          <w:rtl/>
        </w:rPr>
        <w:t>כוונה</w:t>
      </w:r>
      <w:r w:rsidRPr="000301F5">
        <w:rPr>
          <w:rFonts w:ascii="Calibri" w:hAnsi="Calibri"/>
          <w:rtl/>
        </w:rPr>
        <w:t xml:space="preserve"> </w:t>
      </w:r>
      <w:r w:rsidRPr="000301F5">
        <w:rPr>
          <w:rFonts w:ascii="Calibri" w:hAnsi="Calibri" w:hint="eastAsia"/>
          <w:rtl/>
        </w:rPr>
        <w:t>פלילית</w:t>
      </w:r>
      <w:r w:rsidRPr="000301F5">
        <w:rPr>
          <w:rFonts w:ascii="Calibri" w:hAnsi="Calibri"/>
          <w:rtl/>
        </w:rPr>
        <w:t xml:space="preserve"> </w:t>
      </w:r>
      <w:r w:rsidRPr="000301F5">
        <w:rPr>
          <w:rFonts w:ascii="Calibri" w:hAnsi="Calibri" w:hint="eastAsia"/>
          <w:rtl/>
        </w:rPr>
        <w:t>ו</w:t>
      </w:r>
      <w:r w:rsidRPr="000301F5">
        <w:rPr>
          <w:rFonts w:ascii="Calibri" w:hAnsi="Calibri" w:hint="cs"/>
          <w:rtl/>
        </w:rPr>
        <w:t xml:space="preserve">כי </w:t>
      </w:r>
      <w:r w:rsidRPr="000301F5">
        <w:rPr>
          <w:rFonts w:ascii="Calibri" w:hAnsi="Calibri" w:hint="eastAsia"/>
          <w:rtl/>
        </w:rPr>
        <w:t>התנהגותו</w:t>
      </w:r>
      <w:r w:rsidRPr="000301F5">
        <w:rPr>
          <w:rFonts w:ascii="Calibri" w:hAnsi="Calibri"/>
          <w:rtl/>
        </w:rPr>
        <w:t xml:space="preserve"> </w:t>
      </w:r>
      <w:r w:rsidRPr="000301F5">
        <w:rPr>
          <w:rFonts w:ascii="Calibri" w:hAnsi="Calibri" w:hint="eastAsia"/>
          <w:rtl/>
        </w:rPr>
        <w:t>היא</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גבול</w:t>
      </w:r>
      <w:r w:rsidRPr="000301F5">
        <w:rPr>
          <w:rFonts w:ascii="Calibri" w:hAnsi="Calibri"/>
          <w:rtl/>
        </w:rPr>
        <w:t xml:space="preserve"> </w:t>
      </w:r>
      <w:r w:rsidRPr="000301F5">
        <w:rPr>
          <w:rFonts w:ascii="Calibri" w:hAnsi="Calibri" w:hint="eastAsia"/>
          <w:rtl/>
        </w:rPr>
        <w:t>הרשלנות</w:t>
      </w:r>
      <w:r w:rsidRPr="000301F5">
        <w:rPr>
          <w:rFonts w:ascii="Calibri" w:hAnsi="Calibri"/>
          <w:rtl/>
        </w:rPr>
        <w:t xml:space="preserve"> </w:t>
      </w:r>
      <w:r w:rsidRPr="000301F5">
        <w:rPr>
          <w:rFonts w:ascii="Calibri" w:hAnsi="Calibri" w:hint="eastAsia"/>
          <w:rtl/>
        </w:rPr>
        <w:t>ו</w:t>
      </w:r>
      <w:r w:rsidRPr="000301F5">
        <w:rPr>
          <w:rFonts w:ascii="Calibri" w:hAnsi="Calibri" w:hint="cs"/>
          <w:rtl/>
        </w:rPr>
        <w:t xml:space="preserve">לכן </w:t>
      </w:r>
      <w:r w:rsidRPr="000301F5">
        <w:rPr>
          <w:rFonts w:ascii="Calibri" w:hAnsi="Calibri" w:hint="eastAsia"/>
          <w:rtl/>
        </w:rPr>
        <w:t>חומרת</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נמצאת</w:t>
      </w:r>
      <w:r w:rsidRPr="000301F5">
        <w:rPr>
          <w:rFonts w:ascii="Calibri" w:hAnsi="Calibri"/>
          <w:rtl/>
        </w:rPr>
        <w:t xml:space="preserve"> </w:t>
      </w:r>
      <w:r w:rsidRPr="000301F5">
        <w:rPr>
          <w:rFonts w:ascii="Calibri" w:hAnsi="Calibri" w:hint="eastAsia"/>
          <w:rtl/>
        </w:rPr>
        <w:t>ברף</w:t>
      </w:r>
      <w:r w:rsidRPr="000301F5">
        <w:rPr>
          <w:rFonts w:ascii="Calibri" w:hAnsi="Calibri"/>
          <w:rtl/>
        </w:rPr>
        <w:t xml:space="preserve"> </w:t>
      </w:r>
      <w:r w:rsidRPr="000301F5">
        <w:rPr>
          <w:rFonts w:ascii="Calibri" w:hAnsi="Calibri" w:hint="eastAsia"/>
          <w:rtl/>
        </w:rPr>
        <w:t>התחתון</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עבירות</w:t>
      </w:r>
      <w:r w:rsidRPr="000301F5">
        <w:rPr>
          <w:rFonts w:ascii="Calibri" w:hAnsi="Calibri"/>
          <w:rtl/>
        </w:rPr>
        <w:t xml:space="preserve"> </w:t>
      </w:r>
      <w:r w:rsidRPr="000301F5">
        <w:rPr>
          <w:rFonts w:ascii="Calibri" w:hAnsi="Calibri" w:hint="eastAsia"/>
          <w:rtl/>
        </w:rPr>
        <w:t>הנשק</w:t>
      </w:r>
      <w:r w:rsidRPr="000301F5">
        <w:rPr>
          <w:rFonts w:ascii="Calibri" w:hAnsi="Calibri"/>
          <w:rtl/>
        </w:rPr>
        <w:t>.</w:t>
      </w:r>
    </w:p>
    <w:p w14:paraId="6442B42C"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w:t>
      </w:r>
      <w:r w:rsidRPr="000301F5">
        <w:rPr>
          <w:rFonts w:ascii="Calibri" w:hAnsi="Calibri"/>
          <w:rtl/>
        </w:rPr>
        <w:t>"</w:t>
      </w:r>
      <w:r w:rsidRPr="000301F5">
        <w:rPr>
          <w:rFonts w:ascii="Calibri" w:hAnsi="Calibri" w:hint="eastAsia"/>
          <w:rtl/>
        </w:rPr>
        <w:t>כ</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טען</w:t>
      </w:r>
      <w:r w:rsidRPr="000301F5">
        <w:rPr>
          <w:rFonts w:ascii="Calibri" w:hAnsi="Calibri"/>
          <w:rtl/>
        </w:rPr>
        <w:t xml:space="preserve"> </w:t>
      </w:r>
      <w:r w:rsidRPr="000301F5">
        <w:rPr>
          <w:rFonts w:ascii="Calibri" w:hAnsi="Calibri" w:hint="eastAsia"/>
          <w:rtl/>
        </w:rPr>
        <w:t>כי</w:t>
      </w:r>
      <w:r w:rsidRPr="000301F5">
        <w:rPr>
          <w:rFonts w:ascii="Calibri" w:hAnsi="Calibri"/>
          <w:rtl/>
        </w:rPr>
        <w:t xml:space="preserve"> </w:t>
      </w:r>
      <w:r w:rsidRPr="000301F5">
        <w:rPr>
          <w:rFonts w:ascii="Calibri" w:hAnsi="Calibri" w:hint="eastAsia"/>
          <w:rtl/>
        </w:rPr>
        <w:t>מתחם</w:t>
      </w:r>
      <w:r w:rsidRPr="000301F5">
        <w:rPr>
          <w:rFonts w:ascii="Calibri" w:hAnsi="Calibri"/>
          <w:rtl/>
        </w:rPr>
        <w:t xml:space="preserve"> </w:t>
      </w:r>
      <w:r w:rsidRPr="000301F5">
        <w:rPr>
          <w:rFonts w:ascii="Calibri" w:hAnsi="Calibri" w:hint="eastAsia"/>
          <w:rtl/>
        </w:rPr>
        <w:t>העונש</w:t>
      </w:r>
      <w:r w:rsidRPr="000301F5">
        <w:rPr>
          <w:rFonts w:ascii="Calibri" w:hAnsi="Calibri"/>
          <w:rtl/>
        </w:rPr>
        <w:t xml:space="preserve"> </w:t>
      </w:r>
      <w:r w:rsidRPr="000301F5">
        <w:rPr>
          <w:rFonts w:ascii="Calibri" w:hAnsi="Calibri" w:hint="eastAsia"/>
          <w:rtl/>
        </w:rPr>
        <w:t>ההולם</w:t>
      </w:r>
      <w:r w:rsidRPr="000301F5">
        <w:rPr>
          <w:rFonts w:ascii="Calibri" w:hAnsi="Calibri"/>
          <w:rtl/>
        </w:rPr>
        <w:t xml:space="preserve"> </w:t>
      </w:r>
      <w:r w:rsidRPr="000301F5">
        <w:rPr>
          <w:rFonts w:ascii="Calibri" w:hAnsi="Calibri" w:hint="eastAsia"/>
          <w:rtl/>
        </w:rPr>
        <w:t>הוא</w:t>
      </w:r>
      <w:r w:rsidRPr="000301F5">
        <w:rPr>
          <w:rFonts w:ascii="Calibri" w:hAnsi="Calibri"/>
          <w:rtl/>
        </w:rPr>
        <w:t xml:space="preserve"> </w:t>
      </w:r>
      <w:r w:rsidRPr="000301F5">
        <w:rPr>
          <w:rFonts w:ascii="Calibri" w:hAnsi="Calibri" w:hint="eastAsia"/>
          <w:rtl/>
        </w:rPr>
        <w:t>בין</w:t>
      </w:r>
      <w:r w:rsidRPr="000301F5">
        <w:rPr>
          <w:rFonts w:ascii="Calibri" w:hAnsi="Calibri"/>
          <w:rtl/>
        </w:rPr>
        <w:t xml:space="preserve"> </w:t>
      </w:r>
      <w:r w:rsidRPr="000301F5">
        <w:rPr>
          <w:rFonts w:ascii="Calibri" w:hAnsi="Calibri" w:hint="eastAsia"/>
          <w:rtl/>
        </w:rPr>
        <w:t>מאסר</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תנאי</w:t>
      </w:r>
      <w:r w:rsidRPr="000301F5">
        <w:rPr>
          <w:rFonts w:ascii="Calibri" w:hAnsi="Calibri"/>
          <w:rtl/>
        </w:rPr>
        <w:t xml:space="preserve"> </w:t>
      </w:r>
      <w:r w:rsidRPr="000301F5">
        <w:rPr>
          <w:rFonts w:ascii="Calibri" w:hAnsi="Calibri" w:hint="eastAsia"/>
          <w:rtl/>
        </w:rPr>
        <w:t>ועד</w:t>
      </w:r>
      <w:r w:rsidRPr="000301F5">
        <w:rPr>
          <w:rFonts w:ascii="Calibri" w:hAnsi="Calibri"/>
          <w:rtl/>
        </w:rPr>
        <w:t xml:space="preserve"> 6 </w:t>
      </w:r>
      <w:r w:rsidRPr="000301F5">
        <w:rPr>
          <w:rFonts w:ascii="Calibri" w:hAnsi="Calibri" w:hint="eastAsia"/>
          <w:rtl/>
        </w:rPr>
        <w:t>חודשי</w:t>
      </w:r>
      <w:r w:rsidRPr="000301F5">
        <w:rPr>
          <w:rFonts w:ascii="Calibri" w:hAnsi="Calibri"/>
          <w:rtl/>
        </w:rPr>
        <w:t xml:space="preserve"> </w:t>
      </w:r>
      <w:r w:rsidRPr="000301F5">
        <w:rPr>
          <w:rFonts w:ascii="Calibri" w:hAnsi="Calibri" w:hint="eastAsia"/>
          <w:rtl/>
        </w:rPr>
        <w:t>מאסר</w:t>
      </w:r>
      <w:r w:rsidRPr="000301F5">
        <w:rPr>
          <w:rFonts w:ascii="Calibri" w:hAnsi="Calibri"/>
          <w:rtl/>
        </w:rPr>
        <w:t xml:space="preserve"> </w:t>
      </w:r>
      <w:r w:rsidRPr="000301F5">
        <w:rPr>
          <w:rFonts w:ascii="Calibri" w:hAnsi="Calibri" w:hint="eastAsia"/>
          <w:rtl/>
        </w:rPr>
        <w:t>שיכולים</w:t>
      </w:r>
      <w:r w:rsidRPr="000301F5">
        <w:rPr>
          <w:rFonts w:ascii="Calibri" w:hAnsi="Calibri"/>
          <w:rtl/>
        </w:rPr>
        <w:t xml:space="preserve"> </w:t>
      </w:r>
      <w:r w:rsidRPr="000301F5">
        <w:rPr>
          <w:rFonts w:ascii="Calibri" w:hAnsi="Calibri" w:hint="eastAsia"/>
          <w:rtl/>
        </w:rPr>
        <w:t>להיות</w:t>
      </w:r>
      <w:r w:rsidRPr="000301F5">
        <w:rPr>
          <w:rFonts w:ascii="Calibri" w:hAnsi="Calibri"/>
          <w:rtl/>
        </w:rPr>
        <w:t xml:space="preserve"> </w:t>
      </w:r>
      <w:r w:rsidRPr="000301F5">
        <w:rPr>
          <w:rFonts w:ascii="Calibri" w:hAnsi="Calibri" w:hint="eastAsia"/>
          <w:rtl/>
        </w:rPr>
        <w:t>מרוצים</w:t>
      </w:r>
      <w:r w:rsidRPr="000301F5">
        <w:rPr>
          <w:rFonts w:ascii="Calibri" w:hAnsi="Calibri"/>
          <w:rtl/>
        </w:rPr>
        <w:t xml:space="preserve"> </w:t>
      </w:r>
      <w:r w:rsidRPr="000301F5">
        <w:rPr>
          <w:rFonts w:ascii="Calibri" w:hAnsi="Calibri" w:hint="eastAsia"/>
          <w:rtl/>
        </w:rPr>
        <w:t>בדרך</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עבודות</w:t>
      </w:r>
      <w:r w:rsidRPr="000301F5">
        <w:rPr>
          <w:rFonts w:ascii="Calibri" w:hAnsi="Calibri"/>
          <w:rtl/>
        </w:rPr>
        <w:t xml:space="preserve"> </w:t>
      </w:r>
      <w:r w:rsidRPr="000301F5">
        <w:rPr>
          <w:rFonts w:ascii="Calibri" w:hAnsi="Calibri" w:hint="eastAsia"/>
          <w:rtl/>
        </w:rPr>
        <w:t>שרות</w:t>
      </w:r>
      <w:r w:rsidRPr="000301F5">
        <w:rPr>
          <w:rFonts w:ascii="Calibri" w:hAnsi="Calibri"/>
          <w:rtl/>
        </w:rPr>
        <w:t xml:space="preserve"> </w:t>
      </w:r>
      <w:r w:rsidRPr="000301F5">
        <w:rPr>
          <w:rFonts w:ascii="Calibri" w:hAnsi="Calibri" w:hint="eastAsia"/>
          <w:rtl/>
        </w:rPr>
        <w:t>ועונשים</w:t>
      </w:r>
      <w:r w:rsidRPr="000301F5">
        <w:rPr>
          <w:rFonts w:ascii="Calibri" w:hAnsi="Calibri"/>
          <w:rtl/>
        </w:rPr>
        <w:t xml:space="preserve"> </w:t>
      </w:r>
      <w:r w:rsidRPr="000301F5">
        <w:rPr>
          <w:rFonts w:ascii="Calibri" w:hAnsi="Calibri" w:hint="eastAsia"/>
          <w:rtl/>
        </w:rPr>
        <w:t>נלווים</w:t>
      </w:r>
      <w:r w:rsidRPr="000301F5">
        <w:rPr>
          <w:rFonts w:ascii="Calibri" w:hAnsi="Calibri"/>
          <w:rtl/>
        </w:rPr>
        <w:t xml:space="preserve">. </w:t>
      </w:r>
      <w:r w:rsidRPr="000301F5">
        <w:rPr>
          <w:rFonts w:ascii="Calibri" w:hAnsi="Calibri" w:hint="eastAsia"/>
          <w:rtl/>
        </w:rPr>
        <w:t>לאחר</w:t>
      </w:r>
      <w:r w:rsidRPr="000301F5">
        <w:rPr>
          <w:rFonts w:ascii="Calibri" w:hAnsi="Calibri"/>
          <w:rtl/>
        </w:rPr>
        <w:t xml:space="preserve"> </w:t>
      </w:r>
      <w:r w:rsidRPr="000301F5">
        <w:rPr>
          <w:rFonts w:ascii="Calibri" w:hAnsi="Calibri" w:hint="eastAsia"/>
          <w:rtl/>
        </w:rPr>
        <w:t>שסקר</w:t>
      </w:r>
      <w:r w:rsidRPr="000301F5">
        <w:rPr>
          <w:rFonts w:ascii="Calibri" w:hAnsi="Calibri"/>
          <w:rtl/>
        </w:rPr>
        <w:t xml:space="preserve"> </w:t>
      </w:r>
      <w:r w:rsidRPr="000301F5">
        <w:rPr>
          <w:rFonts w:ascii="Calibri" w:hAnsi="Calibri" w:hint="eastAsia"/>
          <w:rtl/>
        </w:rPr>
        <w:t>ב</w:t>
      </w:r>
      <w:r w:rsidRPr="000301F5">
        <w:rPr>
          <w:rFonts w:ascii="Calibri" w:hAnsi="Calibri"/>
          <w:rtl/>
        </w:rPr>
        <w:t>"</w:t>
      </w:r>
      <w:r w:rsidRPr="000301F5">
        <w:rPr>
          <w:rFonts w:ascii="Calibri" w:hAnsi="Calibri" w:hint="eastAsia"/>
          <w:rtl/>
        </w:rPr>
        <w:t>כ</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הנסיבות</w:t>
      </w:r>
      <w:r w:rsidRPr="000301F5">
        <w:rPr>
          <w:rFonts w:ascii="Calibri" w:hAnsi="Calibri"/>
          <w:rtl/>
        </w:rPr>
        <w:t xml:space="preserve"> </w:t>
      </w:r>
      <w:r w:rsidRPr="000301F5">
        <w:rPr>
          <w:rFonts w:ascii="Calibri" w:hAnsi="Calibri" w:hint="eastAsia"/>
          <w:rtl/>
        </w:rPr>
        <w:t>שאינן</w:t>
      </w:r>
      <w:r w:rsidRPr="000301F5">
        <w:rPr>
          <w:rFonts w:ascii="Calibri" w:hAnsi="Calibri"/>
          <w:rtl/>
        </w:rPr>
        <w:t xml:space="preserve"> </w:t>
      </w:r>
      <w:r w:rsidRPr="000301F5">
        <w:rPr>
          <w:rFonts w:ascii="Calibri" w:hAnsi="Calibri" w:hint="eastAsia"/>
          <w:rtl/>
        </w:rPr>
        <w:t>קשורות</w:t>
      </w:r>
      <w:r w:rsidRPr="000301F5">
        <w:rPr>
          <w:rFonts w:ascii="Calibri" w:hAnsi="Calibri"/>
          <w:rtl/>
        </w:rPr>
        <w:t xml:space="preserve"> </w:t>
      </w:r>
      <w:r w:rsidRPr="000301F5">
        <w:rPr>
          <w:rFonts w:ascii="Calibri" w:hAnsi="Calibri" w:hint="eastAsia"/>
          <w:rtl/>
        </w:rPr>
        <w:t>בביצוע</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עתר</w:t>
      </w:r>
      <w:r w:rsidRPr="000301F5">
        <w:rPr>
          <w:rFonts w:ascii="Calibri" w:hAnsi="Calibri"/>
          <w:rtl/>
        </w:rPr>
        <w:t xml:space="preserve"> </w:t>
      </w:r>
      <w:r w:rsidRPr="000301F5">
        <w:rPr>
          <w:rFonts w:ascii="Calibri" w:hAnsi="Calibri" w:hint="eastAsia"/>
          <w:rtl/>
        </w:rPr>
        <w:t>להשית</w:t>
      </w:r>
      <w:r w:rsidRPr="000301F5">
        <w:rPr>
          <w:rFonts w:ascii="Calibri" w:hAnsi="Calibri"/>
          <w:rtl/>
        </w:rPr>
        <w:t xml:space="preserve"> </w:t>
      </w:r>
      <w:r w:rsidRPr="000301F5">
        <w:rPr>
          <w:rFonts w:ascii="Calibri" w:hAnsi="Calibri" w:hint="eastAsia"/>
          <w:rtl/>
        </w:rPr>
        <w:t>עליו</w:t>
      </w:r>
      <w:r w:rsidRPr="000301F5">
        <w:rPr>
          <w:rFonts w:ascii="Calibri" w:hAnsi="Calibri"/>
          <w:rtl/>
        </w:rPr>
        <w:t xml:space="preserve"> </w:t>
      </w:r>
      <w:r w:rsidRPr="000301F5">
        <w:rPr>
          <w:rFonts w:ascii="Calibri" w:hAnsi="Calibri" w:hint="eastAsia"/>
          <w:rtl/>
        </w:rPr>
        <w:t>עונש</w:t>
      </w:r>
      <w:r w:rsidRPr="000301F5">
        <w:rPr>
          <w:rFonts w:ascii="Calibri" w:hAnsi="Calibri"/>
          <w:rtl/>
        </w:rPr>
        <w:t xml:space="preserve"> </w:t>
      </w:r>
      <w:r w:rsidRPr="000301F5">
        <w:rPr>
          <w:rFonts w:ascii="Calibri" w:hAnsi="Calibri" w:hint="eastAsia"/>
          <w:rtl/>
        </w:rPr>
        <w:t>ברף</w:t>
      </w:r>
      <w:r w:rsidRPr="000301F5">
        <w:rPr>
          <w:rFonts w:ascii="Calibri" w:hAnsi="Calibri"/>
          <w:rtl/>
        </w:rPr>
        <w:t xml:space="preserve"> </w:t>
      </w:r>
      <w:r w:rsidRPr="000301F5">
        <w:rPr>
          <w:rFonts w:ascii="Calibri" w:hAnsi="Calibri" w:hint="eastAsia"/>
          <w:rtl/>
        </w:rPr>
        <w:t>התחתון</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המתחם</w:t>
      </w:r>
      <w:r w:rsidRPr="000301F5">
        <w:rPr>
          <w:rFonts w:ascii="Calibri" w:hAnsi="Calibri"/>
          <w:rtl/>
        </w:rPr>
        <w:t xml:space="preserve"> </w:t>
      </w:r>
      <w:r w:rsidRPr="000301F5">
        <w:rPr>
          <w:rFonts w:ascii="Calibri" w:hAnsi="Calibri" w:hint="eastAsia"/>
          <w:rtl/>
        </w:rPr>
        <w:t>ו</w:t>
      </w:r>
      <w:r w:rsidRPr="000301F5">
        <w:rPr>
          <w:rFonts w:ascii="Calibri" w:hAnsi="Calibri" w:hint="cs"/>
          <w:rtl/>
        </w:rPr>
        <w:t xml:space="preserve">להסתפק בענישה </w:t>
      </w:r>
      <w:r w:rsidRPr="000301F5">
        <w:rPr>
          <w:rFonts w:ascii="Calibri" w:hAnsi="Calibri"/>
          <w:rtl/>
        </w:rPr>
        <w:t xml:space="preserve"> </w:t>
      </w:r>
      <w:r w:rsidRPr="000301F5">
        <w:rPr>
          <w:rFonts w:ascii="Calibri" w:hAnsi="Calibri" w:hint="eastAsia"/>
          <w:rtl/>
        </w:rPr>
        <w:t>צופה</w:t>
      </w:r>
      <w:r w:rsidRPr="000301F5">
        <w:rPr>
          <w:rFonts w:ascii="Calibri" w:hAnsi="Calibri"/>
          <w:rtl/>
        </w:rPr>
        <w:t xml:space="preserve"> </w:t>
      </w:r>
      <w:r w:rsidRPr="000301F5">
        <w:rPr>
          <w:rFonts w:ascii="Calibri" w:hAnsi="Calibri" w:hint="eastAsia"/>
          <w:rtl/>
        </w:rPr>
        <w:t>פני</w:t>
      </w:r>
      <w:r w:rsidRPr="000301F5">
        <w:rPr>
          <w:rFonts w:ascii="Calibri" w:hAnsi="Calibri"/>
          <w:rtl/>
        </w:rPr>
        <w:t xml:space="preserve"> </w:t>
      </w:r>
      <w:r w:rsidRPr="000301F5">
        <w:rPr>
          <w:rFonts w:ascii="Calibri" w:hAnsi="Calibri" w:hint="eastAsia"/>
          <w:rtl/>
        </w:rPr>
        <w:t>עתיד</w:t>
      </w:r>
      <w:r w:rsidRPr="000301F5">
        <w:rPr>
          <w:rFonts w:ascii="Calibri" w:hAnsi="Calibri"/>
          <w:rtl/>
        </w:rPr>
        <w:t>.</w:t>
      </w:r>
    </w:p>
    <w:p w14:paraId="6E06E661"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 xml:space="preserve">עוד </w:t>
      </w:r>
      <w:r w:rsidRPr="000301F5">
        <w:rPr>
          <w:rFonts w:ascii="Calibri" w:hAnsi="Calibri" w:hint="eastAsia"/>
          <w:rtl/>
        </w:rPr>
        <w:t>טען</w:t>
      </w:r>
      <w:r w:rsidRPr="000301F5">
        <w:rPr>
          <w:rFonts w:ascii="Calibri" w:hAnsi="Calibri"/>
          <w:rtl/>
        </w:rPr>
        <w:t xml:space="preserve"> </w:t>
      </w:r>
      <w:r w:rsidRPr="000301F5">
        <w:rPr>
          <w:rFonts w:ascii="Calibri" w:hAnsi="Calibri" w:hint="eastAsia"/>
          <w:rtl/>
        </w:rPr>
        <w:t>ב</w:t>
      </w:r>
      <w:r w:rsidRPr="000301F5">
        <w:rPr>
          <w:rFonts w:ascii="Calibri" w:hAnsi="Calibri"/>
          <w:rtl/>
        </w:rPr>
        <w:t>"</w:t>
      </w:r>
      <w:r w:rsidRPr="000301F5">
        <w:rPr>
          <w:rFonts w:ascii="Calibri" w:hAnsi="Calibri" w:hint="eastAsia"/>
          <w:rtl/>
        </w:rPr>
        <w:t>כ</w:t>
      </w:r>
      <w:r w:rsidRPr="000301F5">
        <w:rPr>
          <w:rFonts w:ascii="Calibri" w:hAnsi="Calibri"/>
          <w:rtl/>
        </w:rPr>
        <w:t xml:space="preserve"> </w:t>
      </w:r>
      <w:r w:rsidRPr="000301F5">
        <w:rPr>
          <w:rFonts w:ascii="Calibri" w:hAnsi="Calibri" w:hint="eastAsia"/>
          <w:rtl/>
        </w:rPr>
        <w:t>הנאשם</w:t>
      </w:r>
      <w:r w:rsidRPr="000301F5">
        <w:rPr>
          <w:rFonts w:ascii="Calibri" w:hAnsi="Calibri" w:hint="cs"/>
          <w:rtl/>
        </w:rPr>
        <w:t xml:space="preserve"> על כך ש</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הודה</w:t>
      </w:r>
      <w:r w:rsidRPr="000301F5">
        <w:rPr>
          <w:rFonts w:ascii="Calibri" w:hAnsi="Calibri"/>
          <w:rtl/>
        </w:rPr>
        <w:t xml:space="preserve"> </w:t>
      </w:r>
      <w:r w:rsidRPr="000301F5">
        <w:rPr>
          <w:rFonts w:ascii="Calibri" w:hAnsi="Calibri" w:hint="eastAsia"/>
          <w:rtl/>
        </w:rPr>
        <w:t>בהזדמנות</w:t>
      </w:r>
      <w:r w:rsidRPr="000301F5">
        <w:rPr>
          <w:rFonts w:ascii="Calibri" w:hAnsi="Calibri"/>
          <w:rtl/>
        </w:rPr>
        <w:t xml:space="preserve"> </w:t>
      </w:r>
      <w:r w:rsidRPr="000301F5">
        <w:rPr>
          <w:rFonts w:ascii="Calibri" w:hAnsi="Calibri" w:hint="eastAsia"/>
          <w:rtl/>
        </w:rPr>
        <w:t>הראשונה</w:t>
      </w:r>
      <w:r w:rsidRPr="000301F5">
        <w:rPr>
          <w:rFonts w:ascii="Calibri" w:hAnsi="Calibri"/>
          <w:rtl/>
        </w:rPr>
        <w:t xml:space="preserve"> </w:t>
      </w:r>
      <w:r w:rsidRPr="000301F5">
        <w:rPr>
          <w:rFonts w:ascii="Calibri" w:hAnsi="Calibri" w:hint="eastAsia"/>
          <w:rtl/>
        </w:rPr>
        <w:t>לאחר</w:t>
      </w:r>
      <w:r w:rsidRPr="000301F5">
        <w:rPr>
          <w:rFonts w:ascii="Calibri" w:hAnsi="Calibri"/>
          <w:rtl/>
        </w:rPr>
        <w:t xml:space="preserve"> </w:t>
      </w:r>
      <w:r w:rsidRPr="000301F5">
        <w:rPr>
          <w:rFonts w:ascii="Calibri" w:hAnsi="Calibri" w:hint="eastAsia"/>
          <w:rtl/>
        </w:rPr>
        <w:t>תיקון</w:t>
      </w:r>
      <w:r w:rsidRPr="000301F5">
        <w:rPr>
          <w:rFonts w:ascii="Calibri" w:hAnsi="Calibri"/>
          <w:rtl/>
        </w:rPr>
        <w:t xml:space="preserve"> </w:t>
      </w:r>
      <w:r w:rsidRPr="000301F5">
        <w:rPr>
          <w:rFonts w:ascii="Calibri" w:hAnsi="Calibri" w:hint="eastAsia"/>
          <w:rtl/>
        </w:rPr>
        <w:t>כתב</w:t>
      </w:r>
      <w:r w:rsidRPr="000301F5">
        <w:rPr>
          <w:rFonts w:ascii="Calibri" w:hAnsi="Calibri"/>
          <w:rtl/>
        </w:rPr>
        <w:t xml:space="preserve"> </w:t>
      </w:r>
      <w:r w:rsidRPr="000301F5">
        <w:rPr>
          <w:rFonts w:ascii="Calibri" w:hAnsi="Calibri" w:hint="eastAsia"/>
          <w:rtl/>
        </w:rPr>
        <w:t>האישום</w:t>
      </w:r>
      <w:r w:rsidRPr="000301F5">
        <w:rPr>
          <w:rFonts w:ascii="Calibri" w:hAnsi="Calibri"/>
          <w:rtl/>
        </w:rPr>
        <w:t xml:space="preserve"> </w:t>
      </w:r>
      <w:r w:rsidRPr="000301F5">
        <w:rPr>
          <w:rFonts w:ascii="Calibri" w:hAnsi="Calibri" w:hint="eastAsia"/>
          <w:rtl/>
        </w:rPr>
        <w:t>כך</w:t>
      </w:r>
      <w:r w:rsidRPr="000301F5">
        <w:rPr>
          <w:rFonts w:ascii="Calibri" w:hAnsi="Calibri"/>
          <w:rtl/>
        </w:rPr>
        <w:t xml:space="preserve"> </w:t>
      </w:r>
      <w:r w:rsidRPr="000301F5">
        <w:rPr>
          <w:rFonts w:ascii="Calibri" w:hAnsi="Calibri" w:hint="eastAsia"/>
          <w:rtl/>
        </w:rPr>
        <w:t>שישקף</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הנסיבות</w:t>
      </w:r>
      <w:r w:rsidRPr="000301F5">
        <w:rPr>
          <w:rFonts w:ascii="Calibri" w:hAnsi="Calibri"/>
          <w:rtl/>
        </w:rPr>
        <w:t xml:space="preserve"> </w:t>
      </w:r>
      <w:r w:rsidRPr="000301F5">
        <w:rPr>
          <w:rFonts w:ascii="Calibri" w:hAnsi="Calibri" w:hint="eastAsia"/>
          <w:rtl/>
        </w:rPr>
        <w:t>האמיתיות</w:t>
      </w:r>
      <w:r w:rsidRPr="000301F5">
        <w:rPr>
          <w:rFonts w:ascii="Calibri" w:hAnsi="Calibri"/>
          <w:rtl/>
        </w:rPr>
        <w:t xml:space="preserve"> </w:t>
      </w:r>
      <w:r w:rsidRPr="000301F5">
        <w:rPr>
          <w:rFonts w:ascii="Calibri" w:hAnsi="Calibri" w:hint="eastAsia"/>
          <w:rtl/>
        </w:rPr>
        <w:t>לביצוע</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ו</w:t>
      </w:r>
      <w:r w:rsidRPr="000301F5">
        <w:rPr>
          <w:rFonts w:ascii="Calibri" w:hAnsi="Calibri" w:hint="cs"/>
          <w:rtl/>
        </w:rPr>
        <w:t xml:space="preserve">כי </w:t>
      </w:r>
      <w:r w:rsidRPr="000301F5">
        <w:rPr>
          <w:rFonts w:ascii="Calibri" w:hAnsi="Calibri" w:hint="eastAsia"/>
          <w:rtl/>
        </w:rPr>
        <w:t>הנאשם</w:t>
      </w:r>
      <w:r w:rsidRPr="000301F5">
        <w:rPr>
          <w:rFonts w:ascii="Calibri" w:hAnsi="Calibri"/>
          <w:rtl/>
        </w:rPr>
        <w:t xml:space="preserve"> </w:t>
      </w:r>
      <w:r w:rsidRPr="000301F5">
        <w:rPr>
          <w:rFonts w:ascii="Calibri" w:hAnsi="Calibri" w:hint="eastAsia"/>
          <w:rtl/>
        </w:rPr>
        <w:t>הביע</w:t>
      </w:r>
      <w:r w:rsidRPr="000301F5">
        <w:rPr>
          <w:rFonts w:ascii="Calibri" w:hAnsi="Calibri"/>
          <w:rtl/>
        </w:rPr>
        <w:t xml:space="preserve"> </w:t>
      </w:r>
      <w:r w:rsidRPr="000301F5">
        <w:rPr>
          <w:rFonts w:ascii="Calibri" w:hAnsi="Calibri" w:hint="eastAsia"/>
          <w:rtl/>
        </w:rPr>
        <w:t>חרטה</w:t>
      </w:r>
      <w:r w:rsidRPr="000301F5">
        <w:rPr>
          <w:rFonts w:ascii="Calibri" w:hAnsi="Calibri"/>
          <w:rtl/>
        </w:rPr>
        <w:t xml:space="preserve">.  </w:t>
      </w:r>
    </w:p>
    <w:p w14:paraId="19C114BF" w14:textId="77777777" w:rsidR="00863043" w:rsidRPr="000301F5" w:rsidRDefault="00863043" w:rsidP="00863043">
      <w:pPr>
        <w:spacing w:line="360" w:lineRule="auto"/>
        <w:jc w:val="both"/>
        <w:rPr>
          <w:rFonts w:ascii="Calibri" w:hAnsi="Calibri"/>
          <w:rtl/>
        </w:rPr>
      </w:pPr>
    </w:p>
    <w:p w14:paraId="1F45A075" w14:textId="77777777" w:rsidR="00863043" w:rsidRPr="000301F5" w:rsidRDefault="00863043" w:rsidP="00863043">
      <w:pPr>
        <w:spacing w:line="360" w:lineRule="auto"/>
        <w:jc w:val="both"/>
        <w:rPr>
          <w:rFonts w:ascii="Calibri" w:hAnsi="Calibri"/>
          <w:u w:val="single"/>
          <w:rtl/>
        </w:rPr>
      </w:pPr>
      <w:r w:rsidRPr="000301F5">
        <w:rPr>
          <w:rFonts w:ascii="Calibri" w:hAnsi="Calibri" w:hint="eastAsia"/>
          <w:u w:val="single"/>
          <w:rtl/>
        </w:rPr>
        <w:t>הנאשם</w:t>
      </w:r>
    </w:p>
    <w:p w14:paraId="4D295D67" w14:textId="77777777" w:rsidR="00863043" w:rsidRPr="000301F5" w:rsidRDefault="00863043" w:rsidP="00863043">
      <w:pPr>
        <w:spacing w:line="360" w:lineRule="auto"/>
        <w:jc w:val="both"/>
        <w:rPr>
          <w:rFonts w:ascii="Calibri" w:hAnsi="Calibri"/>
          <w:rtl/>
        </w:rPr>
      </w:pPr>
    </w:p>
    <w:p w14:paraId="46F11B66" w14:textId="77777777" w:rsidR="00863043" w:rsidRPr="000301F5" w:rsidRDefault="00863043" w:rsidP="00863043">
      <w:pPr>
        <w:spacing w:line="360" w:lineRule="auto"/>
        <w:jc w:val="both"/>
        <w:rPr>
          <w:rFonts w:ascii="Calibri" w:hAnsi="Calibri"/>
          <w:rtl/>
        </w:rPr>
      </w:pPr>
      <w:r w:rsidRPr="000301F5">
        <w:rPr>
          <w:rFonts w:ascii="Calibri" w:hAnsi="Calibri" w:hint="cs"/>
          <w:rtl/>
        </w:rPr>
        <w:t>5.</w:t>
      </w:r>
      <w:r w:rsidRPr="000301F5">
        <w:rPr>
          <w:rFonts w:ascii="Calibri" w:hAnsi="Calibri" w:hint="cs"/>
          <w:rtl/>
        </w:rPr>
        <w:tab/>
      </w:r>
      <w:r w:rsidRPr="000301F5">
        <w:rPr>
          <w:rFonts w:ascii="Calibri" w:hAnsi="Calibri" w:hint="eastAsia"/>
          <w:rtl/>
        </w:rPr>
        <w:t>אמר</w:t>
      </w:r>
      <w:r w:rsidRPr="000301F5">
        <w:rPr>
          <w:rFonts w:ascii="Calibri" w:hAnsi="Calibri"/>
          <w:rtl/>
        </w:rPr>
        <w:t xml:space="preserve"> </w:t>
      </w:r>
      <w:r w:rsidRPr="000301F5">
        <w:rPr>
          <w:rFonts w:ascii="Calibri" w:hAnsi="Calibri" w:hint="eastAsia"/>
          <w:rtl/>
        </w:rPr>
        <w:t>שהוא</w:t>
      </w:r>
      <w:r w:rsidRPr="000301F5">
        <w:rPr>
          <w:rFonts w:ascii="Calibri" w:hAnsi="Calibri"/>
          <w:rtl/>
        </w:rPr>
        <w:t xml:space="preserve"> </w:t>
      </w:r>
      <w:r w:rsidRPr="000301F5">
        <w:rPr>
          <w:rFonts w:ascii="Calibri" w:hAnsi="Calibri" w:hint="eastAsia"/>
          <w:rtl/>
        </w:rPr>
        <w:t>מצטער</w:t>
      </w:r>
      <w:r w:rsidRPr="000301F5">
        <w:rPr>
          <w:rFonts w:ascii="Calibri" w:hAnsi="Calibri"/>
          <w:rtl/>
        </w:rPr>
        <w:t xml:space="preserve"> </w:t>
      </w:r>
      <w:r w:rsidRPr="000301F5">
        <w:rPr>
          <w:rFonts w:ascii="Calibri" w:hAnsi="Calibri" w:hint="eastAsia"/>
          <w:rtl/>
        </w:rPr>
        <w:t>וכי</w:t>
      </w:r>
      <w:r w:rsidRPr="000301F5">
        <w:rPr>
          <w:rFonts w:ascii="Calibri" w:hAnsi="Calibri"/>
          <w:rtl/>
        </w:rPr>
        <w:t xml:space="preserve"> </w:t>
      </w:r>
      <w:r w:rsidRPr="000301F5">
        <w:rPr>
          <w:rFonts w:ascii="Calibri" w:hAnsi="Calibri" w:hint="eastAsia"/>
          <w:rtl/>
        </w:rPr>
        <w:t>הוא</w:t>
      </w:r>
      <w:r w:rsidRPr="000301F5">
        <w:rPr>
          <w:rFonts w:ascii="Calibri" w:hAnsi="Calibri"/>
          <w:rtl/>
        </w:rPr>
        <w:t xml:space="preserve"> </w:t>
      </w:r>
      <w:r w:rsidRPr="000301F5">
        <w:rPr>
          <w:rFonts w:ascii="Calibri" w:hAnsi="Calibri" w:hint="eastAsia"/>
          <w:rtl/>
        </w:rPr>
        <w:t>יודע</w:t>
      </w:r>
      <w:r w:rsidRPr="000301F5">
        <w:rPr>
          <w:rFonts w:ascii="Calibri" w:hAnsi="Calibri"/>
          <w:rtl/>
        </w:rPr>
        <w:t xml:space="preserve"> </w:t>
      </w:r>
      <w:r w:rsidRPr="000301F5">
        <w:rPr>
          <w:rFonts w:ascii="Calibri" w:hAnsi="Calibri" w:hint="eastAsia"/>
          <w:rtl/>
        </w:rPr>
        <w:t>שטעה</w:t>
      </w:r>
      <w:r w:rsidRPr="000301F5">
        <w:rPr>
          <w:rFonts w:ascii="Calibri" w:hAnsi="Calibri"/>
          <w:rtl/>
        </w:rPr>
        <w:t>.</w:t>
      </w:r>
    </w:p>
    <w:p w14:paraId="2AB4EFDF" w14:textId="77777777" w:rsidR="00863043" w:rsidRPr="000301F5" w:rsidRDefault="00863043" w:rsidP="00863043">
      <w:pPr>
        <w:spacing w:line="360" w:lineRule="auto"/>
        <w:jc w:val="both"/>
        <w:rPr>
          <w:rFonts w:ascii="Calibri" w:hAnsi="Calibri"/>
          <w:rtl/>
        </w:rPr>
      </w:pPr>
    </w:p>
    <w:p w14:paraId="7A63135A" w14:textId="77777777" w:rsidR="00863043" w:rsidRPr="000301F5" w:rsidRDefault="00863043" w:rsidP="00863043">
      <w:pPr>
        <w:spacing w:line="360" w:lineRule="auto"/>
        <w:jc w:val="both"/>
        <w:rPr>
          <w:rFonts w:ascii="Calibri" w:hAnsi="Calibri"/>
          <w:b/>
          <w:bCs/>
          <w:u w:val="single"/>
          <w:rtl/>
        </w:rPr>
      </w:pPr>
      <w:r w:rsidRPr="000301F5">
        <w:rPr>
          <w:rFonts w:ascii="Calibri" w:hAnsi="Calibri" w:hint="eastAsia"/>
          <w:b/>
          <w:bCs/>
          <w:u w:val="single"/>
          <w:rtl/>
        </w:rPr>
        <w:t>דיון</w:t>
      </w:r>
      <w:r w:rsidRPr="000301F5">
        <w:rPr>
          <w:rFonts w:ascii="Calibri" w:hAnsi="Calibri"/>
          <w:b/>
          <w:bCs/>
          <w:u w:val="single"/>
          <w:rtl/>
        </w:rPr>
        <w:t xml:space="preserve"> </w:t>
      </w:r>
      <w:r w:rsidRPr="000301F5">
        <w:rPr>
          <w:rFonts w:ascii="Calibri" w:hAnsi="Calibri" w:hint="eastAsia"/>
          <w:b/>
          <w:bCs/>
          <w:u w:val="single"/>
          <w:rtl/>
        </w:rPr>
        <w:t>והכרעה</w:t>
      </w:r>
    </w:p>
    <w:p w14:paraId="45EA5FA0" w14:textId="77777777" w:rsidR="00863043" w:rsidRPr="000301F5" w:rsidRDefault="00863043" w:rsidP="00863043">
      <w:pPr>
        <w:spacing w:line="360" w:lineRule="auto"/>
        <w:jc w:val="both"/>
        <w:rPr>
          <w:rFonts w:ascii="Calibri" w:hAnsi="Calibri"/>
          <w:rtl/>
        </w:rPr>
      </w:pPr>
    </w:p>
    <w:p w14:paraId="4B6367BF" w14:textId="77777777" w:rsidR="00863043" w:rsidRPr="000301F5" w:rsidRDefault="00863043" w:rsidP="00863043">
      <w:pPr>
        <w:spacing w:line="360" w:lineRule="auto"/>
        <w:ind w:left="720" w:hanging="720"/>
        <w:jc w:val="both"/>
        <w:rPr>
          <w:rFonts w:ascii="Calibri" w:hAnsi="Calibri"/>
        </w:rPr>
      </w:pPr>
      <w:r w:rsidRPr="000301F5">
        <w:rPr>
          <w:rFonts w:ascii="Calibri" w:hAnsi="Calibri" w:hint="cs"/>
          <w:rtl/>
        </w:rPr>
        <w:t>6.</w:t>
      </w:r>
      <w:r w:rsidRPr="000301F5">
        <w:rPr>
          <w:rFonts w:ascii="Calibri" w:hAnsi="Calibri" w:hint="cs"/>
          <w:rtl/>
        </w:rPr>
        <w:tab/>
      </w:r>
      <w:r w:rsidRPr="000301F5">
        <w:rPr>
          <w:rFonts w:ascii="Calibri" w:hAnsi="Calibri" w:hint="eastAsia"/>
          <w:rtl/>
        </w:rPr>
        <w:t>תיקון</w:t>
      </w:r>
      <w:r w:rsidRPr="000301F5">
        <w:rPr>
          <w:rFonts w:ascii="Calibri" w:hAnsi="Calibri"/>
          <w:rtl/>
        </w:rPr>
        <w:t xml:space="preserve"> 113 </w:t>
      </w:r>
      <w:r w:rsidRPr="000301F5">
        <w:rPr>
          <w:rFonts w:ascii="Calibri" w:hAnsi="Calibri" w:hint="eastAsia"/>
          <w:rtl/>
        </w:rPr>
        <w:t>ל</w:t>
      </w:r>
      <w:hyperlink r:id="rId12" w:history="1">
        <w:r w:rsidR="00660412" w:rsidRPr="00660412">
          <w:rPr>
            <w:rStyle w:val="Hyperlink"/>
            <w:rFonts w:ascii="Calibri" w:hAnsi="Calibri" w:hint="eastAsia"/>
            <w:rtl/>
          </w:rPr>
          <w:t>חוק</w:t>
        </w:r>
        <w:r w:rsidR="00660412" w:rsidRPr="00660412">
          <w:rPr>
            <w:rStyle w:val="Hyperlink"/>
            <w:rFonts w:ascii="Calibri" w:hAnsi="Calibri"/>
            <w:rtl/>
          </w:rPr>
          <w:t xml:space="preserve"> </w:t>
        </w:r>
        <w:r w:rsidR="00660412" w:rsidRPr="00660412">
          <w:rPr>
            <w:rStyle w:val="Hyperlink"/>
            <w:rFonts w:ascii="Calibri" w:hAnsi="Calibri" w:hint="eastAsia"/>
            <w:rtl/>
          </w:rPr>
          <w:t>העונשין</w:t>
        </w:r>
      </w:hyperlink>
      <w:r w:rsidRPr="000301F5">
        <w:rPr>
          <w:rFonts w:ascii="Calibri" w:hAnsi="Calibri"/>
          <w:rtl/>
        </w:rPr>
        <w:t xml:space="preserve"> </w:t>
      </w:r>
      <w:r w:rsidRPr="000301F5">
        <w:rPr>
          <w:rFonts w:ascii="Calibri" w:hAnsi="Calibri" w:hint="eastAsia"/>
          <w:rtl/>
        </w:rPr>
        <w:t>קובע</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העיקרון</w:t>
      </w:r>
      <w:r w:rsidRPr="000301F5">
        <w:rPr>
          <w:rFonts w:ascii="Calibri" w:hAnsi="Calibri"/>
          <w:rtl/>
        </w:rPr>
        <w:t xml:space="preserve"> </w:t>
      </w:r>
      <w:r w:rsidRPr="000301F5">
        <w:rPr>
          <w:rFonts w:ascii="Calibri" w:hAnsi="Calibri" w:hint="eastAsia"/>
          <w:rtl/>
        </w:rPr>
        <w:t>המנחה</w:t>
      </w:r>
      <w:r w:rsidRPr="000301F5">
        <w:rPr>
          <w:rFonts w:ascii="Calibri" w:hAnsi="Calibri"/>
          <w:rtl/>
        </w:rPr>
        <w:t xml:space="preserve"> </w:t>
      </w:r>
      <w:r w:rsidRPr="000301F5">
        <w:rPr>
          <w:rFonts w:ascii="Calibri" w:hAnsi="Calibri" w:hint="eastAsia"/>
          <w:rtl/>
        </w:rPr>
        <w:t>בענישה</w:t>
      </w:r>
      <w:r w:rsidRPr="000301F5">
        <w:rPr>
          <w:rFonts w:ascii="Calibri" w:hAnsi="Calibri"/>
          <w:rtl/>
        </w:rPr>
        <w:t xml:space="preserve"> </w:t>
      </w:r>
      <w:r w:rsidRPr="000301F5">
        <w:rPr>
          <w:rFonts w:ascii="Calibri" w:hAnsi="Calibri" w:hint="eastAsia"/>
          <w:rtl/>
        </w:rPr>
        <w:t>והוא</w:t>
      </w:r>
      <w:r w:rsidRPr="000301F5">
        <w:rPr>
          <w:rFonts w:ascii="Calibri" w:hAnsi="Calibri"/>
          <w:rtl/>
        </w:rPr>
        <w:t xml:space="preserve"> </w:t>
      </w:r>
      <w:r w:rsidRPr="000301F5">
        <w:rPr>
          <w:rFonts w:ascii="Calibri" w:hAnsi="Calibri" w:hint="eastAsia"/>
          <w:rtl/>
        </w:rPr>
        <w:t>קיומו</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יחס</w:t>
      </w:r>
      <w:r w:rsidRPr="000301F5">
        <w:rPr>
          <w:rFonts w:ascii="Calibri" w:hAnsi="Calibri"/>
          <w:rtl/>
        </w:rPr>
        <w:t xml:space="preserve"> </w:t>
      </w:r>
      <w:r w:rsidRPr="000301F5">
        <w:rPr>
          <w:rFonts w:ascii="Calibri" w:hAnsi="Calibri" w:hint="eastAsia"/>
          <w:rtl/>
        </w:rPr>
        <w:t>הולם</w:t>
      </w:r>
      <w:r w:rsidRPr="000301F5">
        <w:rPr>
          <w:rFonts w:ascii="Calibri" w:hAnsi="Calibri"/>
          <w:rtl/>
        </w:rPr>
        <w:t xml:space="preserve"> </w:t>
      </w:r>
      <w:r w:rsidRPr="000301F5">
        <w:rPr>
          <w:rFonts w:ascii="Calibri" w:hAnsi="Calibri" w:hint="eastAsia"/>
          <w:rtl/>
        </w:rPr>
        <w:t>בין</w:t>
      </w:r>
      <w:r w:rsidRPr="000301F5">
        <w:rPr>
          <w:rFonts w:ascii="Calibri" w:hAnsi="Calibri"/>
          <w:rtl/>
        </w:rPr>
        <w:t xml:space="preserve"> </w:t>
      </w:r>
      <w:r w:rsidRPr="000301F5">
        <w:rPr>
          <w:rFonts w:ascii="Calibri" w:hAnsi="Calibri" w:hint="eastAsia"/>
          <w:rtl/>
        </w:rPr>
        <w:t>חומרת</w:t>
      </w:r>
      <w:r w:rsidRPr="000301F5">
        <w:rPr>
          <w:rFonts w:ascii="Calibri" w:hAnsi="Calibri"/>
          <w:rtl/>
        </w:rPr>
        <w:t xml:space="preserve"> </w:t>
      </w:r>
      <w:r w:rsidRPr="000301F5">
        <w:rPr>
          <w:rFonts w:ascii="Calibri" w:hAnsi="Calibri" w:hint="eastAsia"/>
          <w:rtl/>
        </w:rPr>
        <w:t>מעשה</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בנסיבותיו</w:t>
      </w:r>
      <w:r w:rsidRPr="000301F5">
        <w:rPr>
          <w:rFonts w:ascii="Calibri" w:hAnsi="Calibri" w:hint="cs"/>
          <w:rtl/>
        </w:rPr>
        <w:t>,</w:t>
      </w:r>
      <w:r w:rsidRPr="000301F5">
        <w:rPr>
          <w:rFonts w:ascii="Calibri" w:hAnsi="Calibri"/>
          <w:rtl/>
        </w:rPr>
        <w:t xml:space="preserve"> </w:t>
      </w:r>
      <w:r w:rsidRPr="000301F5">
        <w:rPr>
          <w:rFonts w:ascii="Calibri" w:hAnsi="Calibri" w:hint="eastAsia"/>
          <w:rtl/>
        </w:rPr>
        <w:t>ומידת</w:t>
      </w:r>
      <w:r w:rsidRPr="000301F5">
        <w:rPr>
          <w:rFonts w:ascii="Calibri" w:hAnsi="Calibri"/>
          <w:rtl/>
        </w:rPr>
        <w:t xml:space="preserve"> </w:t>
      </w:r>
      <w:r w:rsidRPr="000301F5">
        <w:rPr>
          <w:rFonts w:ascii="Calibri" w:hAnsi="Calibri" w:hint="eastAsia"/>
          <w:rtl/>
        </w:rPr>
        <w:t>אשמו</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הנאשם</w:t>
      </w:r>
      <w:r w:rsidRPr="000301F5">
        <w:rPr>
          <w:rFonts w:ascii="Calibri" w:hAnsi="Calibri" w:hint="cs"/>
          <w:rtl/>
        </w:rPr>
        <w:t xml:space="preserve">, </w:t>
      </w:r>
      <w:r w:rsidRPr="000301F5">
        <w:rPr>
          <w:rFonts w:ascii="Calibri" w:hAnsi="Calibri" w:hint="eastAsia"/>
          <w:rtl/>
        </w:rPr>
        <w:t>ובין</w:t>
      </w:r>
      <w:r w:rsidRPr="000301F5">
        <w:rPr>
          <w:rFonts w:ascii="Calibri" w:hAnsi="Calibri"/>
          <w:rtl/>
        </w:rPr>
        <w:t xml:space="preserve"> </w:t>
      </w:r>
      <w:r w:rsidRPr="000301F5">
        <w:rPr>
          <w:rFonts w:ascii="Calibri" w:hAnsi="Calibri" w:hint="eastAsia"/>
          <w:rtl/>
        </w:rPr>
        <w:t>סוג</w:t>
      </w:r>
      <w:r w:rsidRPr="000301F5">
        <w:rPr>
          <w:rFonts w:ascii="Calibri" w:hAnsi="Calibri"/>
          <w:rtl/>
        </w:rPr>
        <w:t xml:space="preserve"> </w:t>
      </w:r>
      <w:r w:rsidRPr="000301F5">
        <w:rPr>
          <w:rFonts w:ascii="Calibri" w:hAnsi="Calibri" w:hint="eastAsia"/>
          <w:rtl/>
        </w:rPr>
        <w:t>ומידת</w:t>
      </w:r>
      <w:r w:rsidRPr="000301F5">
        <w:rPr>
          <w:rFonts w:ascii="Calibri" w:hAnsi="Calibri"/>
          <w:rtl/>
        </w:rPr>
        <w:t xml:space="preserve"> </w:t>
      </w:r>
      <w:r w:rsidRPr="000301F5">
        <w:rPr>
          <w:rFonts w:ascii="Calibri" w:hAnsi="Calibri" w:hint="eastAsia"/>
          <w:rtl/>
        </w:rPr>
        <w:t>העונש</w:t>
      </w:r>
      <w:r w:rsidRPr="000301F5">
        <w:rPr>
          <w:rFonts w:ascii="Calibri" w:hAnsi="Calibri"/>
          <w:rtl/>
        </w:rPr>
        <w:t xml:space="preserve"> </w:t>
      </w:r>
      <w:r w:rsidRPr="000301F5">
        <w:rPr>
          <w:rFonts w:ascii="Calibri" w:hAnsi="Calibri" w:hint="eastAsia"/>
          <w:rtl/>
        </w:rPr>
        <w:t>המוטל</w:t>
      </w:r>
      <w:r w:rsidRPr="000301F5">
        <w:rPr>
          <w:rFonts w:ascii="Calibri" w:hAnsi="Calibri"/>
          <w:rtl/>
        </w:rPr>
        <w:t xml:space="preserve"> </w:t>
      </w:r>
      <w:r w:rsidRPr="000301F5">
        <w:rPr>
          <w:rFonts w:ascii="Calibri" w:hAnsi="Calibri" w:hint="eastAsia"/>
          <w:rtl/>
        </w:rPr>
        <w:t>עליו</w:t>
      </w:r>
      <w:r w:rsidRPr="000301F5">
        <w:rPr>
          <w:rFonts w:ascii="Calibri" w:hAnsi="Calibri"/>
          <w:rtl/>
        </w:rPr>
        <w:t>.</w:t>
      </w:r>
    </w:p>
    <w:p w14:paraId="3F8FF66F"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בקביעת</w:t>
      </w:r>
      <w:r w:rsidRPr="000301F5">
        <w:rPr>
          <w:rFonts w:ascii="Calibri" w:hAnsi="Calibri"/>
          <w:rtl/>
        </w:rPr>
        <w:t xml:space="preserve"> </w:t>
      </w:r>
      <w:r w:rsidRPr="000301F5">
        <w:rPr>
          <w:rFonts w:ascii="Calibri" w:hAnsi="Calibri" w:hint="eastAsia"/>
          <w:rtl/>
        </w:rPr>
        <w:t>מתחם</w:t>
      </w:r>
      <w:r w:rsidRPr="000301F5">
        <w:rPr>
          <w:rFonts w:ascii="Calibri" w:hAnsi="Calibri"/>
          <w:rtl/>
        </w:rPr>
        <w:t xml:space="preserve"> </w:t>
      </w:r>
      <w:r w:rsidRPr="000301F5">
        <w:rPr>
          <w:rFonts w:ascii="Calibri" w:hAnsi="Calibri" w:hint="eastAsia"/>
          <w:rtl/>
        </w:rPr>
        <w:t>העונש</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בית</w:t>
      </w:r>
      <w:r w:rsidRPr="000301F5">
        <w:rPr>
          <w:rFonts w:ascii="Calibri" w:hAnsi="Calibri"/>
          <w:rtl/>
        </w:rPr>
        <w:t xml:space="preserve"> </w:t>
      </w:r>
      <w:r w:rsidRPr="000301F5">
        <w:rPr>
          <w:rFonts w:ascii="Calibri" w:hAnsi="Calibri" w:hint="eastAsia"/>
          <w:rtl/>
        </w:rPr>
        <w:t>המשפט</w:t>
      </w:r>
      <w:r w:rsidRPr="000301F5">
        <w:rPr>
          <w:rFonts w:ascii="Calibri" w:hAnsi="Calibri"/>
          <w:rtl/>
        </w:rPr>
        <w:t xml:space="preserve"> </w:t>
      </w:r>
      <w:r w:rsidRPr="000301F5">
        <w:rPr>
          <w:rFonts w:ascii="Calibri" w:hAnsi="Calibri" w:hint="eastAsia"/>
          <w:rtl/>
        </w:rPr>
        <w:t>להתחשב</w:t>
      </w:r>
      <w:r w:rsidRPr="000301F5">
        <w:rPr>
          <w:rFonts w:ascii="Calibri" w:hAnsi="Calibri"/>
          <w:rtl/>
        </w:rPr>
        <w:t xml:space="preserve"> </w:t>
      </w:r>
      <w:r w:rsidRPr="000301F5">
        <w:rPr>
          <w:rFonts w:ascii="Calibri" w:hAnsi="Calibri" w:hint="eastAsia"/>
          <w:rtl/>
        </w:rPr>
        <w:t>בערך</w:t>
      </w:r>
      <w:r w:rsidRPr="000301F5">
        <w:rPr>
          <w:rFonts w:ascii="Calibri" w:hAnsi="Calibri"/>
          <w:rtl/>
        </w:rPr>
        <w:t xml:space="preserve"> </w:t>
      </w:r>
      <w:r w:rsidRPr="000301F5">
        <w:rPr>
          <w:rFonts w:ascii="Calibri" w:hAnsi="Calibri" w:hint="eastAsia"/>
          <w:rtl/>
        </w:rPr>
        <w:t>החברתי</w:t>
      </w:r>
      <w:r w:rsidRPr="000301F5">
        <w:rPr>
          <w:rFonts w:ascii="Calibri" w:hAnsi="Calibri"/>
          <w:rtl/>
        </w:rPr>
        <w:t xml:space="preserve"> </w:t>
      </w:r>
      <w:r w:rsidRPr="000301F5">
        <w:rPr>
          <w:rFonts w:ascii="Calibri" w:hAnsi="Calibri" w:hint="eastAsia"/>
          <w:rtl/>
        </w:rPr>
        <w:t>שנפגע</w:t>
      </w:r>
      <w:r w:rsidRPr="000301F5">
        <w:rPr>
          <w:rFonts w:ascii="Calibri" w:hAnsi="Calibri"/>
          <w:rtl/>
        </w:rPr>
        <w:t xml:space="preserve"> </w:t>
      </w:r>
      <w:r w:rsidRPr="000301F5">
        <w:rPr>
          <w:rFonts w:ascii="Calibri" w:hAnsi="Calibri" w:hint="eastAsia"/>
          <w:rtl/>
        </w:rPr>
        <w:t>כתוצאה</w:t>
      </w:r>
      <w:r w:rsidRPr="000301F5">
        <w:rPr>
          <w:rFonts w:ascii="Calibri" w:hAnsi="Calibri"/>
          <w:rtl/>
        </w:rPr>
        <w:t xml:space="preserve"> </w:t>
      </w:r>
      <w:r w:rsidRPr="000301F5">
        <w:rPr>
          <w:rFonts w:ascii="Calibri" w:hAnsi="Calibri" w:hint="eastAsia"/>
          <w:rtl/>
        </w:rPr>
        <w:t>מביצוע</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 xml:space="preserve">, </w:t>
      </w:r>
      <w:r w:rsidRPr="000301F5">
        <w:rPr>
          <w:rFonts w:ascii="Calibri" w:hAnsi="Calibri" w:hint="eastAsia"/>
          <w:rtl/>
        </w:rPr>
        <w:t>מידת</w:t>
      </w:r>
      <w:r w:rsidRPr="000301F5">
        <w:rPr>
          <w:rFonts w:ascii="Calibri" w:hAnsi="Calibri"/>
          <w:rtl/>
        </w:rPr>
        <w:t xml:space="preserve"> </w:t>
      </w:r>
      <w:r w:rsidRPr="000301F5">
        <w:rPr>
          <w:rFonts w:ascii="Calibri" w:hAnsi="Calibri" w:hint="eastAsia"/>
          <w:rtl/>
        </w:rPr>
        <w:t>הפגיעה</w:t>
      </w:r>
      <w:r w:rsidRPr="000301F5">
        <w:rPr>
          <w:rFonts w:ascii="Calibri" w:hAnsi="Calibri"/>
          <w:rtl/>
        </w:rPr>
        <w:t xml:space="preserve"> </w:t>
      </w:r>
      <w:r w:rsidRPr="000301F5">
        <w:rPr>
          <w:rFonts w:ascii="Calibri" w:hAnsi="Calibri" w:hint="eastAsia"/>
          <w:rtl/>
        </w:rPr>
        <w:t>בו</w:t>
      </w:r>
      <w:r w:rsidRPr="000301F5">
        <w:rPr>
          <w:rFonts w:ascii="Calibri" w:hAnsi="Calibri"/>
          <w:rtl/>
        </w:rPr>
        <w:t xml:space="preserve">, </w:t>
      </w:r>
      <w:r w:rsidRPr="000301F5">
        <w:rPr>
          <w:rFonts w:ascii="Calibri" w:hAnsi="Calibri" w:hint="eastAsia"/>
          <w:rtl/>
        </w:rPr>
        <w:t>במדיניות</w:t>
      </w:r>
      <w:r w:rsidRPr="000301F5">
        <w:rPr>
          <w:rFonts w:ascii="Calibri" w:hAnsi="Calibri"/>
          <w:rtl/>
        </w:rPr>
        <w:t xml:space="preserve"> </w:t>
      </w:r>
      <w:r w:rsidRPr="000301F5">
        <w:rPr>
          <w:rFonts w:ascii="Calibri" w:hAnsi="Calibri" w:hint="eastAsia"/>
          <w:rtl/>
        </w:rPr>
        <w:t>הענישה</w:t>
      </w:r>
      <w:r w:rsidRPr="000301F5">
        <w:rPr>
          <w:rFonts w:ascii="Calibri" w:hAnsi="Calibri"/>
          <w:rtl/>
        </w:rPr>
        <w:t xml:space="preserve"> </w:t>
      </w:r>
      <w:r w:rsidRPr="000301F5">
        <w:rPr>
          <w:rFonts w:ascii="Calibri" w:hAnsi="Calibri" w:hint="eastAsia"/>
          <w:rtl/>
        </w:rPr>
        <w:t>הנוהגת</w:t>
      </w:r>
      <w:r w:rsidRPr="000301F5">
        <w:rPr>
          <w:rFonts w:ascii="Calibri" w:hAnsi="Calibri"/>
          <w:rtl/>
        </w:rPr>
        <w:t xml:space="preserve"> </w:t>
      </w:r>
      <w:r w:rsidRPr="000301F5">
        <w:rPr>
          <w:rFonts w:ascii="Calibri" w:hAnsi="Calibri" w:hint="eastAsia"/>
          <w:rtl/>
        </w:rPr>
        <w:t>ובנסיבות</w:t>
      </w:r>
      <w:r w:rsidRPr="000301F5">
        <w:rPr>
          <w:rFonts w:ascii="Calibri" w:hAnsi="Calibri"/>
          <w:rtl/>
        </w:rPr>
        <w:t xml:space="preserve"> </w:t>
      </w:r>
      <w:r w:rsidRPr="000301F5">
        <w:rPr>
          <w:rFonts w:ascii="Calibri" w:hAnsi="Calibri" w:hint="eastAsia"/>
          <w:rtl/>
        </w:rPr>
        <w:t>הקשורות</w:t>
      </w:r>
      <w:r w:rsidRPr="000301F5">
        <w:rPr>
          <w:rFonts w:ascii="Calibri" w:hAnsi="Calibri"/>
          <w:rtl/>
        </w:rPr>
        <w:t xml:space="preserve"> </w:t>
      </w:r>
      <w:r w:rsidRPr="000301F5">
        <w:rPr>
          <w:rFonts w:ascii="Calibri" w:hAnsi="Calibri" w:hint="eastAsia"/>
          <w:rtl/>
        </w:rPr>
        <w:t>בביצוע</w:t>
      </w:r>
      <w:r w:rsidRPr="000301F5">
        <w:rPr>
          <w:rFonts w:ascii="Calibri" w:hAnsi="Calibri"/>
          <w:rtl/>
        </w:rPr>
        <w:t xml:space="preserve"> </w:t>
      </w:r>
      <w:r w:rsidRPr="000301F5">
        <w:rPr>
          <w:rFonts w:ascii="Calibri" w:hAnsi="Calibri" w:hint="eastAsia"/>
          <w:rtl/>
        </w:rPr>
        <w:t>העבירה</w:t>
      </w:r>
      <w:r w:rsidRPr="000301F5">
        <w:rPr>
          <w:rFonts w:ascii="Calibri" w:hAnsi="Calibri"/>
          <w:rtl/>
        </w:rPr>
        <w:t>.</w:t>
      </w:r>
    </w:p>
    <w:p w14:paraId="10EDD752" w14:textId="77777777" w:rsidR="00863043" w:rsidRPr="000301F5" w:rsidRDefault="00863043" w:rsidP="00863043">
      <w:pPr>
        <w:spacing w:line="360" w:lineRule="auto"/>
        <w:jc w:val="both"/>
        <w:rPr>
          <w:rFonts w:ascii="Calibri" w:hAnsi="Calibri"/>
          <w:rtl/>
        </w:rPr>
      </w:pPr>
    </w:p>
    <w:p w14:paraId="0F6A13D9" w14:textId="77777777" w:rsidR="00863043" w:rsidRPr="000301F5" w:rsidRDefault="00863043" w:rsidP="00863043">
      <w:pPr>
        <w:spacing w:line="360" w:lineRule="auto"/>
        <w:jc w:val="both"/>
        <w:rPr>
          <w:rFonts w:ascii="Calibri" w:hAnsi="Calibri"/>
          <w:u w:val="single"/>
          <w:rtl/>
        </w:rPr>
      </w:pPr>
      <w:r w:rsidRPr="000301F5">
        <w:rPr>
          <w:rFonts w:ascii="Calibri" w:hAnsi="Calibri" w:hint="eastAsia"/>
          <w:u w:val="single"/>
          <w:rtl/>
        </w:rPr>
        <w:t>מתחם</w:t>
      </w:r>
      <w:r w:rsidRPr="000301F5">
        <w:rPr>
          <w:rFonts w:ascii="Calibri" w:hAnsi="Calibri"/>
          <w:u w:val="single"/>
          <w:rtl/>
        </w:rPr>
        <w:t xml:space="preserve"> </w:t>
      </w:r>
      <w:r w:rsidRPr="000301F5">
        <w:rPr>
          <w:rFonts w:ascii="Calibri" w:hAnsi="Calibri" w:hint="eastAsia"/>
          <w:u w:val="single"/>
          <w:rtl/>
        </w:rPr>
        <w:t>העונש</w:t>
      </w:r>
      <w:r w:rsidRPr="000301F5">
        <w:rPr>
          <w:rFonts w:ascii="Calibri" w:hAnsi="Calibri"/>
          <w:u w:val="single"/>
          <w:rtl/>
        </w:rPr>
        <w:t xml:space="preserve"> </w:t>
      </w:r>
      <w:r w:rsidRPr="000301F5">
        <w:rPr>
          <w:rFonts w:ascii="Calibri" w:hAnsi="Calibri" w:hint="eastAsia"/>
          <w:u w:val="single"/>
          <w:rtl/>
        </w:rPr>
        <w:t>ההולם</w:t>
      </w:r>
    </w:p>
    <w:p w14:paraId="73882201" w14:textId="77777777" w:rsidR="00863043" w:rsidRPr="000301F5" w:rsidRDefault="00863043" w:rsidP="00863043">
      <w:pPr>
        <w:spacing w:line="360" w:lineRule="auto"/>
        <w:jc w:val="both"/>
        <w:rPr>
          <w:rFonts w:ascii="Calibri" w:hAnsi="Calibri"/>
          <w:u w:val="single"/>
          <w:rtl/>
        </w:rPr>
      </w:pPr>
    </w:p>
    <w:p w14:paraId="488D66B7" w14:textId="77777777" w:rsidR="00863043" w:rsidRPr="000301F5" w:rsidRDefault="00863043" w:rsidP="00863043">
      <w:pPr>
        <w:spacing w:line="360" w:lineRule="auto"/>
        <w:jc w:val="both"/>
        <w:rPr>
          <w:rFonts w:ascii="Calibri" w:hAnsi="Calibri"/>
          <w:rtl/>
        </w:rPr>
      </w:pPr>
    </w:p>
    <w:p w14:paraId="73AA591D"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t>7.</w:t>
      </w:r>
      <w:r w:rsidRPr="000301F5">
        <w:rPr>
          <w:rFonts w:ascii="Calibri" w:hAnsi="Calibri" w:hint="cs"/>
          <w:rtl/>
        </w:rPr>
        <w:tab/>
      </w:r>
      <w:r w:rsidRPr="000301F5">
        <w:rPr>
          <w:rFonts w:ascii="Calibri" w:hAnsi="Calibri" w:hint="eastAsia"/>
          <w:rtl/>
        </w:rPr>
        <w:t>הערך</w:t>
      </w:r>
      <w:r w:rsidRPr="000301F5">
        <w:rPr>
          <w:rFonts w:ascii="Calibri" w:hAnsi="Calibri"/>
          <w:rtl/>
        </w:rPr>
        <w:t xml:space="preserve"> </w:t>
      </w:r>
      <w:r w:rsidRPr="000301F5">
        <w:rPr>
          <w:rFonts w:ascii="Calibri" w:hAnsi="Calibri" w:hint="eastAsia"/>
          <w:rtl/>
        </w:rPr>
        <w:t>החברתי</w:t>
      </w:r>
      <w:r w:rsidRPr="000301F5">
        <w:rPr>
          <w:rFonts w:ascii="Calibri" w:hAnsi="Calibri"/>
          <w:rtl/>
        </w:rPr>
        <w:t xml:space="preserve"> </w:t>
      </w:r>
      <w:r w:rsidRPr="000301F5">
        <w:rPr>
          <w:rFonts w:ascii="Calibri" w:hAnsi="Calibri" w:hint="cs"/>
          <w:rtl/>
        </w:rPr>
        <w:t>המוגן</w:t>
      </w:r>
      <w:r w:rsidRPr="000301F5">
        <w:rPr>
          <w:rFonts w:ascii="Calibri" w:hAnsi="Calibri"/>
          <w:rtl/>
        </w:rPr>
        <w:t xml:space="preserve"> </w:t>
      </w:r>
      <w:r w:rsidRPr="000301F5">
        <w:rPr>
          <w:rFonts w:ascii="Calibri" w:hAnsi="Calibri" w:hint="cs"/>
          <w:rtl/>
        </w:rPr>
        <w:t>בעבירות הנשק</w:t>
      </w:r>
      <w:r w:rsidRPr="000301F5">
        <w:rPr>
          <w:rFonts w:ascii="Calibri" w:hAnsi="Calibri"/>
          <w:rtl/>
        </w:rPr>
        <w:t xml:space="preserve"> </w:t>
      </w:r>
      <w:r w:rsidRPr="000301F5">
        <w:rPr>
          <w:rFonts w:ascii="Calibri" w:hAnsi="Calibri" w:hint="eastAsia"/>
          <w:rtl/>
        </w:rPr>
        <w:t>הוא</w:t>
      </w:r>
      <w:r w:rsidRPr="000301F5">
        <w:rPr>
          <w:rFonts w:ascii="Calibri" w:hAnsi="Calibri"/>
          <w:rtl/>
        </w:rPr>
        <w:t xml:space="preserve"> </w:t>
      </w:r>
      <w:r w:rsidRPr="000301F5">
        <w:rPr>
          <w:rFonts w:ascii="Calibri" w:hAnsi="Calibri" w:hint="eastAsia"/>
          <w:rtl/>
        </w:rPr>
        <w:t>הגנה</w:t>
      </w:r>
      <w:r w:rsidRPr="000301F5">
        <w:rPr>
          <w:rFonts w:ascii="Calibri" w:hAnsi="Calibri"/>
          <w:rtl/>
        </w:rPr>
        <w:t xml:space="preserve"> </w:t>
      </w:r>
      <w:r w:rsidRPr="000301F5">
        <w:rPr>
          <w:rFonts w:ascii="Calibri" w:hAnsi="Calibri" w:hint="eastAsia"/>
          <w:rtl/>
        </w:rPr>
        <w:t>על</w:t>
      </w:r>
      <w:r w:rsidRPr="000301F5">
        <w:rPr>
          <w:rFonts w:ascii="Calibri" w:hAnsi="Calibri"/>
          <w:rtl/>
        </w:rPr>
        <w:t xml:space="preserve"> </w:t>
      </w:r>
      <w:r w:rsidRPr="000301F5">
        <w:rPr>
          <w:rFonts w:ascii="Calibri" w:hAnsi="Calibri" w:hint="eastAsia"/>
          <w:rtl/>
        </w:rPr>
        <w:t>שלום</w:t>
      </w:r>
      <w:r w:rsidRPr="000301F5">
        <w:rPr>
          <w:rFonts w:ascii="Calibri" w:hAnsi="Calibri"/>
          <w:rtl/>
        </w:rPr>
        <w:t xml:space="preserve"> </w:t>
      </w:r>
      <w:r w:rsidRPr="000301F5">
        <w:rPr>
          <w:rFonts w:ascii="Calibri" w:hAnsi="Calibri" w:hint="eastAsia"/>
          <w:rtl/>
        </w:rPr>
        <w:t>הציבור</w:t>
      </w:r>
      <w:r w:rsidRPr="000301F5">
        <w:rPr>
          <w:rFonts w:ascii="Calibri" w:hAnsi="Calibri"/>
          <w:rtl/>
        </w:rPr>
        <w:t xml:space="preserve"> </w:t>
      </w:r>
      <w:r w:rsidRPr="000301F5">
        <w:rPr>
          <w:rFonts w:ascii="Calibri" w:hAnsi="Calibri" w:hint="eastAsia"/>
          <w:rtl/>
        </w:rPr>
        <w:t>וביטחונו</w:t>
      </w:r>
      <w:r w:rsidRPr="000301F5">
        <w:rPr>
          <w:rFonts w:ascii="Calibri" w:hAnsi="Calibri"/>
          <w:rtl/>
        </w:rPr>
        <w:t xml:space="preserve">. </w:t>
      </w:r>
      <w:r w:rsidRPr="000301F5">
        <w:rPr>
          <w:rFonts w:ascii="Calibri" w:hAnsi="Calibri" w:hint="eastAsia"/>
          <w:rtl/>
        </w:rPr>
        <w:t>עבירות</w:t>
      </w:r>
      <w:r w:rsidRPr="000301F5">
        <w:rPr>
          <w:rFonts w:ascii="Calibri" w:hAnsi="Calibri"/>
          <w:rtl/>
        </w:rPr>
        <w:t xml:space="preserve"> </w:t>
      </w:r>
      <w:r w:rsidRPr="000301F5">
        <w:rPr>
          <w:rFonts w:ascii="Calibri" w:hAnsi="Calibri" w:hint="eastAsia"/>
          <w:rtl/>
        </w:rPr>
        <w:t>הנשק</w:t>
      </w:r>
      <w:r w:rsidRPr="000301F5">
        <w:rPr>
          <w:rFonts w:ascii="Calibri" w:hAnsi="Calibri"/>
          <w:rtl/>
        </w:rPr>
        <w:t xml:space="preserve"> </w:t>
      </w:r>
      <w:r w:rsidRPr="000301F5">
        <w:rPr>
          <w:rFonts w:ascii="Calibri" w:hAnsi="Calibri" w:hint="eastAsia"/>
          <w:rtl/>
        </w:rPr>
        <w:t>טומנות</w:t>
      </w:r>
      <w:r w:rsidRPr="000301F5">
        <w:rPr>
          <w:rFonts w:ascii="Calibri" w:hAnsi="Calibri"/>
          <w:rtl/>
        </w:rPr>
        <w:t xml:space="preserve"> </w:t>
      </w:r>
      <w:r w:rsidRPr="000301F5">
        <w:rPr>
          <w:rFonts w:ascii="Calibri" w:hAnsi="Calibri" w:hint="eastAsia"/>
          <w:rtl/>
        </w:rPr>
        <w:t>בחובן</w:t>
      </w:r>
      <w:r w:rsidRPr="000301F5">
        <w:rPr>
          <w:rFonts w:ascii="Calibri" w:hAnsi="Calibri"/>
          <w:rtl/>
        </w:rPr>
        <w:t xml:space="preserve"> </w:t>
      </w:r>
      <w:r w:rsidRPr="000301F5">
        <w:rPr>
          <w:rFonts w:ascii="Calibri" w:hAnsi="Calibri" w:hint="eastAsia"/>
          <w:rtl/>
        </w:rPr>
        <w:t>סיכון</w:t>
      </w:r>
      <w:r w:rsidRPr="000301F5">
        <w:rPr>
          <w:rFonts w:ascii="Calibri" w:hAnsi="Calibri"/>
          <w:rtl/>
        </w:rPr>
        <w:t xml:space="preserve"> </w:t>
      </w:r>
      <w:r w:rsidRPr="000301F5">
        <w:rPr>
          <w:rFonts w:ascii="Calibri" w:hAnsi="Calibri" w:hint="eastAsia"/>
          <w:rtl/>
        </w:rPr>
        <w:t>ממשי</w:t>
      </w:r>
      <w:r w:rsidRPr="000301F5">
        <w:rPr>
          <w:rFonts w:ascii="Calibri" w:hAnsi="Calibri"/>
          <w:rtl/>
        </w:rPr>
        <w:t xml:space="preserve"> </w:t>
      </w:r>
      <w:r w:rsidRPr="000301F5">
        <w:rPr>
          <w:rFonts w:ascii="Calibri" w:hAnsi="Calibri" w:hint="eastAsia"/>
          <w:rtl/>
        </w:rPr>
        <w:t>לפגיעה</w:t>
      </w:r>
      <w:r w:rsidRPr="000301F5">
        <w:rPr>
          <w:rFonts w:ascii="Calibri" w:hAnsi="Calibri"/>
          <w:rtl/>
        </w:rPr>
        <w:t xml:space="preserve"> </w:t>
      </w:r>
      <w:r w:rsidRPr="000301F5">
        <w:rPr>
          <w:rFonts w:ascii="Calibri" w:hAnsi="Calibri" w:hint="eastAsia"/>
          <w:rtl/>
        </w:rPr>
        <w:t>בחיי</w:t>
      </w:r>
      <w:r w:rsidRPr="000301F5">
        <w:rPr>
          <w:rFonts w:ascii="Calibri" w:hAnsi="Calibri"/>
          <w:rtl/>
        </w:rPr>
        <w:t xml:space="preserve"> </w:t>
      </w:r>
      <w:r w:rsidRPr="000301F5">
        <w:rPr>
          <w:rFonts w:ascii="Calibri" w:hAnsi="Calibri" w:hint="eastAsia"/>
          <w:rtl/>
        </w:rPr>
        <w:t>אדם</w:t>
      </w:r>
      <w:r w:rsidRPr="000301F5">
        <w:rPr>
          <w:rFonts w:ascii="Calibri" w:hAnsi="Calibri"/>
          <w:rtl/>
        </w:rPr>
        <w:t xml:space="preserve">, </w:t>
      </w:r>
      <w:r w:rsidRPr="000301F5">
        <w:rPr>
          <w:rFonts w:ascii="Calibri" w:hAnsi="Calibri" w:hint="eastAsia"/>
          <w:rtl/>
        </w:rPr>
        <w:t>שכן</w:t>
      </w:r>
      <w:r w:rsidRPr="000301F5">
        <w:rPr>
          <w:rFonts w:ascii="Calibri" w:hAnsi="Calibri"/>
          <w:rtl/>
        </w:rPr>
        <w:t xml:space="preserve"> </w:t>
      </w:r>
      <w:r w:rsidRPr="000301F5">
        <w:rPr>
          <w:rFonts w:ascii="Calibri" w:hAnsi="Calibri" w:hint="cs"/>
          <w:rtl/>
        </w:rPr>
        <w:t>אין לדעת לאילו ידיים יגיעו כלי נשק ה</w:t>
      </w:r>
      <w:r w:rsidRPr="000301F5">
        <w:rPr>
          <w:rFonts w:ascii="Calibri" w:hAnsi="Calibri" w:hint="eastAsia"/>
          <w:rtl/>
        </w:rPr>
        <w:t>מועברים</w:t>
      </w:r>
      <w:r w:rsidRPr="000301F5">
        <w:rPr>
          <w:rFonts w:ascii="Calibri" w:hAnsi="Calibri"/>
          <w:rtl/>
        </w:rPr>
        <w:t xml:space="preserve"> </w:t>
      </w:r>
      <w:r w:rsidRPr="000301F5">
        <w:rPr>
          <w:rFonts w:ascii="Calibri" w:hAnsi="Calibri" w:hint="eastAsia"/>
          <w:rtl/>
        </w:rPr>
        <w:t>מיד</w:t>
      </w:r>
      <w:r w:rsidRPr="000301F5">
        <w:rPr>
          <w:rFonts w:ascii="Calibri" w:hAnsi="Calibri"/>
          <w:rtl/>
        </w:rPr>
        <w:t xml:space="preserve"> </w:t>
      </w:r>
      <w:r w:rsidRPr="000301F5">
        <w:rPr>
          <w:rFonts w:ascii="Calibri" w:hAnsi="Calibri" w:hint="eastAsia"/>
          <w:rtl/>
        </w:rPr>
        <w:t>ליד</w:t>
      </w:r>
      <w:r w:rsidRPr="000301F5">
        <w:rPr>
          <w:rFonts w:ascii="Calibri" w:hAnsi="Calibri"/>
          <w:rtl/>
        </w:rPr>
        <w:t xml:space="preserve"> </w:t>
      </w:r>
      <w:r w:rsidRPr="000301F5">
        <w:rPr>
          <w:rFonts w:ascii="Calibri" w:hAnsi="Calibri" w:hint="eastAsia"/>
          <w:rtl/>
        </w:rPr>
        <w:t>בלי</w:t>
      </w:r>
      <w:r w:rsidRPr="000301F5">
        <w:rPr>
          <w:rFonts w:ascii="Calibri" w:hAnsi="Calibri"/>
          <w:rtl/>
        </w:rPr>
        <w:t xml:space="preserve"> </w:t>
      </w:r>
      <w:r w:rsidRPr="000301F5">
        <w:rPr>
          <w:rFonts w:ascii="Calibri" w:hAnsi="Calibri" w:hint="eastAsia"/>
          <w:rtl/>
        </w:rPr>
        <w:t>פיקוח</w:t>
      </w:r>
      <w:r w:rsidRPr="000301F5">
        <w:rPr>
          <w:rFonts w:ascii="Calibri" w:hAnsi="Calibri"/>
          <w:rtl/>
        </w:rPr>
        <w:t xml:space="preserve"> </w:t>
      </w:r>
      <w:r w:rsidRPr="000301F5">
        <w:rPr>
          <w:rFonts w:ascii="Calibri" w:hAnsi="Calibri" w:hint="eastAsia"/>
          <w:rtl/>
        </w:rPr>
        <w:t>ואין</w:t>
      </w:r>
      <w:r w:rsidRPr="000301F5">
        <w:rPr>
          <w:rFonts w:ascii="Calibri" w:hAnsi="Calibri"/>
          <w:rtl/>
        </w:rPr>
        <w:t xml:space="preserve"> </w:t>
      </w:r>
      <w:r w:rsidRPr="000301F5">
        <w:rPr>
          <w:rFonts w:ascii="Calibri" w:hAnsi="Calibri" w:hint="eastAsia"/>
          <w:rtl/>
        </w:rPr>
        <w:t>לדעת</w:t>
      </w:r>
      <w:r w:rsidRPr="000301F5">
        <w:rPr>
          <w:rFonts w:ascii="Calibri" w:hAnsi="Calibri"/>
          <w:rtl/>
        </w:rPr>
        <w:t xml:space="preserve"> </w:t>
      </w:r>
      <w:r w:rsidRPr="000301F5">
        <w:rPr>
          <w:rFonts w:ascii="Calibri" w:hAnsi="Calibri" w:hint="cs"/>
          <w:rtl/>
        </w:rPr>
        <w:t>מה</w:t>
      </w:r>
      <w:r w:rsidRPr="000301F5">
        <w:rPr>
          <w:rFonts w:ascii="Calibri" w:hAnsi="Calibri"/>
          <w:rtl/>
        </w:rPr>
        <w:t xml:space="preserve"> </w:t>
      </w:r>
      <w:r w:rsidRPr="000301F5">
        <w:rPr>
          <w:rFonts w:ascii="Calibri" w:hAnsi="Calibri" w:hint="eastAsia"/>
          <w:rtl/>
        </w:rPr>
        <w:t>השימוש</w:t>
      </w:r>
      <w:r w:rsidRPr="000301F5">
        <w:rPr>
          <w:rFonts w:ascii="Calibri" w:hAnsi="Calibri"/>
          <w:rtl/>
        </w:rPr>
        <w:t xml:space="preserve"> </w:t>
      </w:r>
      <w:r w:rsidRPr="000301F5">
        <w:rPr>
          <w:rFonts w:ascii="Calibri" w:hAnsi="Calibri" w:hint="eastAsia"/>
          <w:rtl/>
        </w:rPr>
        <w:t>שייעשה</w:t>
      </w:r>
      <w:r w:rsidRPr="000301F5">
        <w:rPr>
          <w:rFonts w:ascii="Calibri" w:hAnsi="Calibri"/>
          <w:rtl/>
        </w:rPr>
        <w:t xml:space="preserve"> </w:t>
      </w:r>
      <w:r w:rsidRPr="000301F5">
        <w:rPr>
          <w:rFonts w:ascii="Calibri" w:hAnsi="Calibri" w:hint="eastAsia"/>
          <w:rtl/>
        </w:rPr>
        <w:t>בהם</w:t>
      </w:r>
      <w:r w:rsidRPr="000301F5">
        <w:rPr>
          <w:rFonts w:ascii="Calibri" w:hAnsi="Calibri"/>
          <w:rtl/>
        </w:rPr>
        <w:t xml:space="preserve">. </w:t>
      </w:r>
      <w:r w:rsidRPr="000301F5">
        <w:rPr>
          <w:rFonts w:ascii="Calibri" w:hAnsi="Calibri" w:hint="cs"/>
          <w:rtl/>
        </w:rPr>
        <w:t xml:space="preserve">ישנו קשר ישיר בין נשק בלתי חוקי לבין עבירות פליליות שעניינן אלימות, רכוש, ואף עבירות </w:t>
      </w:r>
      <w:r w:rsidRPr="000301F5">
        <w:rPr>
          <w:rFonts w:ascii="Calibri" w:hAnsi="Calibri" w:hint="eastAsia"/>
          <w:rtl/>
        </w:rPr>
        <w:t>נג</w:t>
      </w:r>
      <w:r w:rsidRPr="000301F5">
        <w:rPr>
          <w:rFonts w:ascii="Calibri" w:hAnsi="Calibri" w:hint="cs"/>
          <w:rtl/>
        </w:rPr>
        <w:t>ד</w:t>
      </w:r>
      <w:r w:rsidRPr="000301F5">
        <w:rPr>
          <w:rFonts w:ascii="Calibri" w:hAnsi="Calibri"/>
          <w:rtl/>
        </w:rPr>
        <w:t xml:space="preserve"> </w:t>
      </w:r>
      <w:r w:rsidRPr="000301F5">
        <w:rPr>
          <w:rFonts w:ascii="Calibri" w:hAnsi="Calibri" w:hint="eastAsia"/>
          <w:rtl/>
        </w:rPr>
        <w:t>בטחון</w:t>
      </w:r>
      <w:r w:rsidRPr="000301F5">
        <w:rPr>
          <w:rFonts w:ascii="Calibri" w:hAnsi="Calibri"/>
          <w:rtl/>
        </w:rPr>
        <w:t xml:space="preserve"> </w:t>
      </w:r>
      <w:r w:rsidRPr="000301F5">
        <w:rPr>
          <w:rFonts w:ascii="Calibri" w:hAnsi="Calibri" w:hint="eastAsia"/>
          <w:rtl/>
        </w:rPr>
        <w:t>המדינה</w:t>
      </w:r>
      <w:r w:rsidRPr="000301F5">
        <w:rPr>
          <w:rFonts w:ascii="Calibri" w:hAnsi="Calibri" w:hint="cs"/>
          <w:rtl/>
        </w:rPr>
        <w:t xml:space="preserve">, זהו קשר מובנה וברור מאליו, השולל תסריט תמים ובלתי פלילי להתנהגות של החזקה לא חוקית בנשק. </w:t>
      </w:r>
    </w:p>
    <w:p w14:paraId="6929972F"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 xml:space="preserve">עבירות חמורות ונפוצות בתחומי הרכוש והאלימות, עלולות, אם מבצעיהן יתחמשו למעשיהם בנשק חם, לגרום לתוצאות חמורות אלפי מונים ואף לאבידות בנפש. </w:t>
      </w:r>
    </w:p>
    <w:p w14:paraId="7B99C468"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בית</w:t>
      </w:r>
      <w:r w:rsidRPr="000301F5">
        <w:rPr>
          <w:rFonts w:ascii="Calibri" w:hAnsi="Calibri"/>
          <w:rtl/>
        </w:rPr>
        <w:t xml:space="preserve"> </w:t>
      </w:r>
      <w:r w:rsidRPr="000301F5">
        <w:rPr>
          <w:rFonts w:ascii="Calibri" w:hAnsi="Calibri" w:hint="eastAsia"/>
          <w:rtl/>
        </w:rPr>
        <w:t>המשפט</w:t>
      </w:r>
      <w:r w:rsidRPr="000301F5">
        <w:rPr>
          <w:rFonts w:ascii="Calibri" w:hAnsi="Calibri" w:hint="cs"/>
          <w:rtl/>
        </w:rPr>
        <w:t>,</w:t>
      </w:r>
      <w:r w:rsidRPr="000301F5">
        <w:rPr>
          <w:rFonts w:ascii="Calibri" w:hAnsi="Calibri"/>
          <w:rtl/>
        </w:rPr>
        <w:t xml:space="preserve"> </w:t>
      </w:r>
      <w:r w:rsidRPr="000301F5">
        <w:rPr>
          <w:rFonts w:ascii="Calibri" w:hAnsi="Calibri" w:hint="eastAsia"/>
          <w:rtl/>
        </w:rPr>
        <w:t>בקבעו</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חומרת</w:t>
      </w:r>
      <w:r w:rsidRPr="000301F5">
        <w:rPr>
          <w:rFonts w:ascii="Calibri" w:hAnsi="Calibri"/>
          <w:rtl/>
        </w:rPr>
        <w:t xml:space="preserve"> </w:t>
      </w:r>
      <w:r w:rsidRPr="000301F5">
        <w:rPr>
          <w:rFonts w:ascii="Calibri" w:hAnsi="Calibri" w:hint="eastAsia"/>
          <w:rtl/>
        </w:rPr>
        <w:t>עביר</w:t>
      </w:r>
      <w:r w:rsidRPr="000301F5">
        <w:rPr>
          <w:rFonts w:ascii="Calibri" w:hAnsi="Calibri" w:hint="cs"/>
          <w:rtl/>
        </w:rPr>
        <w:t>ת הנשק הנדונה בפניו,</w:t>
      </w:r>
      <w:r w:rsidRPr="000301F5">
        <w:rPr>
          <w:rFonts w:ascii="Calibri" w:hAnsi="Calibri"/>
          <w:rtl/>
        </w:rPr>
        <w:t xml:space="preserve"> </w:t>
      </w:r>
      <w:r w:rsidRPr="000301F5">
        <w:rPr>
          <w:rFonts w:ascii="Calibri" w:hAnsi="Calibri" w:hint="eastAsia"/>
          <w:rtl/>
        </w:rPr>
        <w:t>ייתן</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דעתו</w:t>
      </w:r>
      <w:r w:rsidRPr="000301F5">
        <w:rPr>
          <w:rFonts w:ascii="Calibri" w:hAnsi="Calibri"/>
          <w:rtl/>
        </w:rPr>
        <w:t xml:space="preserve"> </w:t>
      </w:r>
      <w:r w:rsidRPr="000301F5">
        <w:rPr>
          <w:rFonts w:ascii="Calibri" w:hAnsi="Calibri" w:hint="eastAsia"/>
          <w:rtl/>
        </w:rPr>
        <w:t>לסוג</w:t>
      </w:r>
      <w:r w:rsidRPr="000301F5">
        <w:rPr>
          <w:rFonts w:ascii="Calibri" w:hAnsi="Calibri"/>
          <w:rtl/>
        </w:rPr>
        <w:t xml:space="preserve"> </w:t>
      </w:r>
      <w:r w:rsidRPr="000301F5">
        <w:rPr>
          <w:rFonts w:ascii="Calibri" w:hAnsi="Calibri" w:hint="eastAsia"/>
          <w:rtl/>
        </w:rPr>
        <w:t>הנשק</w:t>
      </w:r>
      <w:r w:rsidRPr="000301F5">
        <w:rPr>
          <w:rFonts w:ascii="Calibri" w:hAnsi="Calibri"/>
          <w:rtl/>
        </w:rPr>
        <w:t xml:space="preserve"> </w:t>
      </w:r>
      <w:r w:rsidRPr="000301F5">
        <w:rPr>
          <w:rFonts w:ascii="Calibri" w:hAnsi="Calibri" w:hint="eastAsia"/>
          <w:rtl/>
        </w:rPr>
        <w:t>או</w:t>
      </w:r>
      <w:r w:rsidRPr="000301F5">
        <w:rPr>
          <w:rFonts w:ascii="Calibri" w:hAnsi="Calibri"/>
          <w:rtl/>
        </w:rPr>
        <w:t xml:space="preserve"> </w:t>
      </w:r>
      <w:r w:rsidRPr="000301F5">
        <w:rPr>
          <w:rFonts w:ascii="Calibri" w:hAnsi="Calibri" w:hint="eastAsia"/>
          <w:rtl/>
        </w:rPr>
        <w:t>התחמושת</w:t>
      </w:r>
      <w:r w:rsidRPr="000301F5">
        <w:rPr>
          <w:rFonts w:ascii="Calibri" w:hAnsi="Calibri"/>
          <w:rtl/>
        </w:rPr>
        <w:t xml:space="preserve">, </w:t>
      </w:r>
      <w:r w:rsidRPr="000301F5">
        <w:rPr>
          <w:rFonts w:ascii="Calibri" w:hAnsi="Calibri" w:hint="eastAsia"/>
          <w:rtl/>
        </w:rPr>
        <w:t>לכמות</w:t>
      </w:r>
      <w:r w:rsidRPr="000301F5">
        <w:rPr>
          <w:rFonts w:ascii="Calibri" w:hAnsi="Calibri"/>
          <w:rtl/>
        </w:rPr>
        <w:t xml:space="preserve">, </w:t>
      </w:r>
      <w:r w:rsidRPr="000301F5">
        <w:rPr>
          <w:rFonts w:ascii="Calibri" w:hAnsi="Calibri" w:hint="eastAsia"/>
          <w:rtl/>
        </w:rPr>
        <w:t>לתכלית</w:t>
      </w:r>
      <w:r w:rsidRPr="000301F5">
        <w:rPr>
          <w:rFonts w:ascii="Calibri" w:hAnsi="Calibri"/>
          <w:rtl/>
        </w:rPr>
        <w:t xml:space="preserve"> </w:t>
      </w:r>
      <w:r w:rsidRPr="000301F5">
        <w:rPr>
          <w:rFonts w:ascii="Calibri" w:hAnsi="Calibri" w:hint="eastAsia"/>
          <w:rtl/>
        </w:rPr>
        <w:t>ולמטרה</w:t>
      </w:r>
      <w:r w:rsidRPr="000301F5">
        <w:rPr>
          <w:rFonts w:ascii="Calibri" w:hAnsi="Calibri"/>
          <w:rtl/>
        </w:rPr>
        <w:t xml:space="preserve"> </w:t>
      </w:r>
      <w:r w:rsidRPr="000301F5">
        <w:rPr>
          <w:rFonts w:ascii="Calibri" w:hAnsi="Calibri" w:hint="eastAsia"/>
          <w:rtl/>
        </w:rPr>
        <w:t>שלשמה</w:t>
      </w:r>
      <w:r w:rsidRPr="000301F5">
        <w:rPr>
          <w:rFonts w:ascii="Calibri" w:hAnsi="Calibri"/>
          <w:rtl/>
        </w:rPr>
        <w:t xml:space="preserve"> </w:t>
      </w:r>
      <w:r w:rsidRPr="000301F5">
        <w:rPr>
          <w:rFonts w:ascii="Calibri" w:hAnsi="Calibri" w:hint="eastAsia"/>
          <w:rtl/>
        </w:rPr>
        <w:t>הוחזק</w:t>
      </w:r>
      <w:r w:rsidRPr="000301F5">
        <w:rPr>
          <w:rFonts w:ascii="Calibri" w:hAnsi="Calibri"/>
          <w:rtl/>
        </w:rPr>
        <w:t xml:space="preserve"> </w:t>
      </w:r>
      <w:r w:rsidRPr="000301F5">
        <w:rPr>
          <w:rFonts w:ascii="Calibri" w:hAnsi="Calibri" w:hint="eastAsia"/>
          <w:rtl/>
        </w:rPr>
        <w:t>אותו</w:t>
      </w:r>
      <w:r w:rsidRPr="000301F5">
        <w:rPr>
          <w:rFonts w:ascii="Calibri" w:hAnsi="Calibri"/>
          <w:rtl/>
        </w:rPr>
        <w:t xml:space="preserve"> </w:t>
      </w:r>
      <w:r w:rsidRPr="000301F5">
        <w:rPr>
          <w:rFonts w:ascii="Calibri" w:hAnsi="Calibri" w:hint="eastAsia"/>
          <w:rtl/>
        </w:rPr>
        <w:t>נשק</w:t>
      </w:r>
      <w:r w:rsidRPr="000301F5">
        <w:rPr>
          <w:rFonts w:ascii="Calibri" w:hAnsi="Calibri"/>
          <w:rtl/>
        </w:rPr>
        <w:t xml:space="preserve"> </w:t>
      </w:r>
      <w:r w:rsidRPr="000301F5">
        <w:rPr>
          <w:rFonts w:ascii="Calibri" w:hAnsi="Calibri" w:hint="eastAsia"/>
          <w:rtl/>
        </w:rPr>
        <w:t>ולמוחשיות</w:t>
      </w:r>
      <w:r w:rsidRPr="000301F5">
        <w:rPr>
          <w:rFonts w:ascii="Calibri" w:hAnsi="Calibri"/>
          <w:rtl/>
        </w:rPr>
        <w:t xml:space="preserve"> </w:t>
      </w:r>
      <w:r w:rsidRPr="000301F5">
        <w:rPr>
          <w:rFonts w:ascii="Calibri" w:hAnsi="Calibri" w:hint="eastAsia"/>
          <w:rtl/>
        </w:rPr>
        <w:t>הסכנה</w:t>
      </w:r>
      <w:r w:rsidRPr="000301F5">
        <w:rPr>
          <w:rFonts w:ascii="Calibri" w:hAnsi="Calibri"/>
          <w:rtl/>
        </w:rPr>
        <w:t xml:space="preserve"> </w:t>
      </w:r>
      <w:r w:rsidRPr="000301F5">
        <w:rPr>
          <w:rFonts w:ascii="Calibri" w:hAnsi="Calibri" w:hint="cs"/>
          <w:rtl/>
        </w:rPr>
        <w:t>הקיימת שמא י</w:t>
      </w:r>
      <w:r w:rsidRPr="000301F5">
        <w:rPr>
          <w:rFonts w:ascii="Calibri" w:hAnsi="Calibri" w:hint="eastAsia"/>
          <w:rtl/>
        </w:rPr>
        <w:t>יעשה</w:t>
      </w:r>
      <w:r w:rsidRPr="000301F5">
        <w:rPr>
          <w:rFonts w:ascii="Calibri" w:hAnsi="Calibri"/>
          <w:rtl/>
        </w:rPr>
        <w:t xml:space="preserve"> </w:t>
      </w:r>
      <w:r w:rsidRPr="000301F5">
        <w:rPr>
          <w:rFonts w:ascii="Calibri" w:hAnsi="Calibri" w:hint="eastAsia"/>
          <w:rtl/>
        </w:rPr>
        <w:t>ב</w:t>
      </w:r>
      <w:r w:rsidRPr="000301F5">
        <w:rPr>
          <w:rFonts w:ascii="Calibri" w:hAnsi="Calibri" w:hint="cs"/>
          <w:rtl/>
        </w:rPr>
        <w:t>אות</w:t>
      </w:r>
      <w:r w:rsidRPr="000301F5">
        <w:rPr>
          <w:rFonts w:ascii="Calibri" w:hAnsi="Calibri" w:hint="eastAsia"/>
          <w:rtl/>
        </w:rPr>
        <w:t>ו</w:t>
      </w:r>
      <w:r w:rsidRPr="000301F5">
        <w:rPr>
          <w:rFonts w:ascii="Calibri" w:hAnsi="Calibri"/>
          <w:rtl/>
        </w:rPr>
        <w:t xml:space="preserve"> </w:t>
      </w:r>
      <w:r w:rsidRPr="000301F5">
        <w:rPr>
          <w:rFonts w:ascii="Calibri" w:hAnsi="Calibri" w:hint="cs"/>
          <w:rtl/>
        </w:rPr>
        <w:t xml:space="preserve">נשק </w:t>
      </w:r>
      <w:r w:rsidRPr="000301F5">
        <w:rPr>
          <w:rFonts w:ascii="Calibri" w:hAnsi="Calibri" w:hint="eastAsia"/>
          <w:rtl/>
        </w:rPr>
        <w:t>שימוש</w:t>
      </w:r>
      <w:r w:rsidRPr="000301F5">
        <w:rPr>
          <w:rFonts w:ascii="Calibri" w:hAnsi="Calibri"/>
          <w:rtl/>
        </w:rPr>
        <w:t xml:space="preserve">. </w:t>
      </w:r>
    </w:p>
    <w:p w14:paraId="5510BDEB" w14:textId="77777777" w:rsidR="00863043" w:rsidRPr="000301F5" w:rsidRDefault="00863043" w:rsidP="00863043">
      <w:pPr>
        <w:spacing w:line="360" w:lineRule="auto"/>
        <w:ind w:left="720"/>
        <w:jc w:val="both"/>
        <w:rPr>
          <w:rFonts w:ascii="Calibri" w:hAnsi="Calibri"/>
          <w:rtl/>
        </w:rPr>
      </w:pPr>
      <w:r w:rsidRPr="000301F5">
        <w:rPr>
          <w:rFonts w:ascii="Calibri" w:hAnsi="Calibri" w:hint="eastAsia"/>
          <w:rtl/>
        </w:rPr>
        <w:t>קיים</w:t>
      </w:r>
      <w:r w:rsidRPr="000301F5">
        <w:rPr>
          <w:rFonts w:ascii="Calibri" w:hAnsi="Calibri"/>
          <w:rtl/>
        </w:rPr>
        <w:t xml:space="preserve"> </w:t>
      </w:r>
      <w:r w:rsidRPr="000301F5">
        <w:rPr>
          <w:rFonts w:ascii="Calibri" w:hAnsi="Calibri" w:hint="eastAsia"/>
          <w:rtl/>
        </w:rPr>
        <w:t>מגוון</w:t>
      </w:r>
      <w:r w:rsidRPr="000301F5">
        <w:rPr>
          <w:rFonts w:ascii="Calibri" w:hAnsi="Calibri"/>
          <w:rtl/>
        </w:rPr>
        <w:t xml:space="preserve"> </w:t>
      </w:r>
      <w:r w:rsidRPr="000301F5">
        <w:rPr>
          <w:rFonts w:ascii="Calibri" w:hAnsi="Calibri" w:hint="eastAsia"/>
          <w:rtl/>
        </w:rPr>
        <w:t>רחב</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cs"/>
          <w:rtl/>
        </w:rPr>
        <w:t>עבירות</w:t>
      </w:r>
      <w:r w:rsidRPr="000301F5">
        <w:rPr>
          <w:rFonts w:ascii="Calibri" w:hAnsi="Calibri"/>
          <w:rtl/>
        </w:rPr>
        <w:t xml:space="preserve"> </w:t>
      </w:r>
      <w:r w:rsidRPr="000301F5">
        <w:rPr>
          <w:rFonts w:ascii="Calibri" w:hAnsi="Calibri" w:hint="eastAsia"/>
          <w:rtl/>
        </w:rPr>
        <w:t>החזקת</w:t>
      </w:r>
      <w:r w:rsidRPr="000301F5">
        <w:rPr>
          <w:rFonts w:ascii="Calibri" w:hAnsi="Calibri"/>
          <w:rtl/>
        </w:rPr>
        <w:t xml:space="preserve"> </w:t>
      </w:r>
      <w:r w:rsidRPr="000301F5">
        <w:rPr>
          <w:rFonts w:ascii="Calibri" w:hAnsi="Calibri" w:hint="eastAsia"/>
          <w:rtl/>
        </w:rPr>
        <w:t>נשק</w:t>
      </w:r>
      <w:r w:rsidRPr="000301F5">
        <w:rPr>
          <w:rFonts w:ascii="Calibri" w:hAnsi="Calibri"/>
          <w:rtl/>
        </w:rPr>
        <w:t xml:space="preserve">, </w:t>
      </w:r>
      <w:r w:rsidRPr="000301F5">
        <w:rPr>
          <w:rFonts w:ascii="Calibri" w:hAnsi="Calibri" w:hint="cs"/>
          <w:rtl/>
        </w:rPr>
        <w:t xml:space="preserve">החמורות בהן הנן אלה אשר נועדו לעבירות אלימות חמורות או </w:t>
      </w:r>
      <w:r w:rsidRPr="000301F5">
        <w:rPr>
          <w:rFonts w:ascii="Calibri" w:hAnsi="Calibri" w:hint="eastAsia"/>
          <w:rtl/>
        </w:rPr>
        <w:t>שנועדו</w:t>
      </w:r>
      <w:r w:rsidRPr="000301F5">
        <w:rPr>
          <w:rFonts w:ascii="Calibri" w:hAnsi="Calibri"/>
          <w:rtl/>
        </w:rPr>
        <w:t xml:space="preserve"> </w:t>
      </w:r>
      <w:r w:rsidRPr="000301F5">
        <w:rPr>
          <w:rFonts w:ascii="Calibri" w:hAnsi="Calibri" w:hint="eastAsia"/>
          <w:rtl/>
        </w:rPr>
        <w:t>לפגוע</w:t>
      </w:r>
      <w:r w:rsidRPr="000301F5">
        <w:rPr>
          <w:rFonts w:ascii="Calibri" w:hAnsi="Calibri"/>
          <w:rtl/>
        </w:rPr>
        <w:t xml:space="preserve"> </w:t>
      </w:r>
      <w:r w:rsidRPr="000301F5">
        <w:rPr>
          <w:rFonts w:ascii="Calibri" w:hAnsi="Calibri" w:hint="eastAsia"/>
          <w:rtl/>
        </w:rPr>
        <w:t>בביטחון</w:t>
      </w:r>
      <w:r w:rsidRPr="000301F5">
        <w:rPr>
          <w:rFonts w:ascii="Calibri" w:hAnsi="Calibri"/>
          <w:rtl/>
        </w:rPr>
        <w:t xml:space="preserve"> </w:t>
      </w:r>
      <w:r w:rsidRPr="000301F5">
        <w:rPr>
          <w:rFonts w:ascii="Calibri" w:hAnsi="Calibri" w:hint="eastAsia"/>
          <w:rtl/>
        </w:rPr>
        <w:t>המדינה</w:t>
      </w:r>
      <w:r w:rsidRPr="000301F5">
        <w:rPr>
          <w:rFonts w:ascii="Calibri" w:hAnsi="Calibri" w:hint="cs"/>
          <w:rtl/>
        </w:rPr>
        <w:t>, אחרות, חמורות פחות, עניינן להחזקה לא חוקית בנשק למה שמוגדר כהגנה עצמית, ובתחתית מדרג החומרה ניצבות אותן עבירות נשק שמבצעיהן החזיקו בעבר רשיון לנשק, אך לא חדשו את הרשיון כדין, לעיתים בשל רשלנות בלבד.</w:t>
      </w:r>
    </w:p>
    <w:p w14:paraId="7E52CF30"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החזקת נשק שלא כדין מאופיינות בחומרה בשל נזק פוטנציאלי אשר עלול להיגרם בשל שימוש פלילי או רשלני בנשק בלתי חוקי.</w:t>
      </w:r>
    </w:p>
    <w:p w14:paraId="49E35714" w14:textId="77777777" w:rsidR="00863043" w:rsidRPr="000301F5" w:rsidRDefault="00863043" w:rsidP="00863043">
      <w:pPr>
        <w:spacing w:line="360" w:lineRule="auto"/>
        <w:jc w:val="both"/>
        <w:rPr>
          <w:rFonts w:ascii="Calibri" w:hAnsi="Calibri"/>
          <w:rtl/>
        </w:rPr>
      </w:pPr>
    </w:p>
    <w:p w14:paraId="319070CF" w14:textId="77777777" w:rsidR="00863043" w:rsidRPr="000301F5" w:rsidRDefault="00863043" w:rsidP="00863043">
      <w:pPr>
        <w:spacing w:line="360" w:lineRule="auto"/>
        <w:ind w:firstLine="720"/>
        <w:jc w:val="both"/>
        <w:rPr>
          <w:rFonts w:ascii="Calibri" w:hAnsi="Calibri"/>
          <w:b/>
          <w:bCs/>
          <w:rtl/>
        </w:rPr>
      </w:pPr>
      <w:r w:rsidRPr="000301F5">
        <w:rPr>
          <w:rFonts w:ascii="Calibri" w:hAnsi="Calibri" w:hint="eastAsia"/>
          <w:rtl/>
        </w:rPr>
        <w:t>ראו</w:t>
      </w:r>
      <w:r w:rsidRPr="000301F5">
        <w:rPr>
          <w:rFonts w:ascii="Calibri" w:hAnsi="Calibri"/>
          <w:rtl/>
        </w:rPr>
        <w:t xml:space="preserve"> </w:t>
      </w:r>
      <w:r w:rsidRPr="000301F5">
        <w:rPr>
          <w:rFonts w:ascii="Calibri" w:hAnsi="Calibri" w:hint="eastAsia"/>
          <w:rtl/>
        </w:rPr>
        <w:t>את</w:t>
      </w:r>
      <w:r w:rsidRPr="000301F5">
        <w:rPr>
          <w:rFonts w:ascii="Calibri" w:hAnsi="Calibri"/>
          <w:rtl/>
        </w:rPr>
        <w:t xml:space="preserve"> </w:t>
      </w:r>
      <w:r w:rsidRPr="000301F5">
        <w:rPr>
          <w:rFonts w:ascii="Calibri" w:hAnsi="Calibri" w:hint="eastAsia"/>
          <w:rtl/>
        </w:rPr>
        <w:t>הדברים</w:t>
      </w:r>
      <w:r w:rsidRPr="000301F5">
        <w:rPr>
          <w:rFonts w:ascii="Calibri" w:hAnsi="Calibri"/>
          <w:rtl/>
        </w:rPr>
        <w:t xml:space="preserve"> </w:t>
      </w:r>
      <w:r w:rsidRPr="000301F5">
        <w:rPr>
          <w:rFonts w:ascii="Calibri" w:hAnsi="Calibri" w:hint="eastAsia"/>
          <w:rtl/>
        </w:rPr>
        <w:t>שנאמרו</w:t>
      </w:r>
      <w:r w:rsidRPr="000301F5">
        <w:rPr>
          <w:rFonts w:ascii="Calibri" w:hAnsi="Calibri"/>
          <w:rtl/>
        </w:rPr>
        <w:t xml:space="preserve"> </w:t>
      </w:r>
      <w:r w:rsidRPr="000301F5">
        <w:rPr>
          <w:rFonts w:ascii="Calibri" w:hAnsi="Calibri" w:hint="eastAsia"/>
          <w:rtl/>
        </w:rPr>
        <w:t>ב</w:t>
      </w:r>
      <w:hyperlink r:id="rId13" w:history="1">
        <w:r w:rsidR="00660412" w:rsidRPr="00660412">
          <w:rPr>
            <w:rStyle w:val="Hyperlink"/>
            <w:rFonts w:ascii="Calibri" w:hAnsi="Calibri" w:hint="eastAsia"/>
            <w:rtl/>
          </w:rPr>
          <w:t>ע</w:t>
        </w:r>
        <w:r w:rsidR="00660412" w:rsidRPr="00660412">
          <w:rPr>
            <w:rStyle w:val="Hyperlink"/>
            <w:rFonts w:ascii="Calibri" w:hAnsi="Calibri"/>
            <w:rtl/>
          </w:rPr>
          <w:t>"</w:t>
        </w:r>
        <w:r w:rsidR="00660412" w:rsidRPr="00660412">
          <w:rPr>
            <w:rStyle w:val="Hyperlink"/>
            <w:rFonts w:ascii="Calibri" w:hAnsi="Calibri" w:hint="eastAsia"/>
            <w:rtl/>
          </w:rPr>
          <w:t>פ</w:t>
        </w:r>
        <w:r w:rsidR="00660412" w:rsidRPr="00660412">
          <w:rPr>
            <w:rStyle w:val="Hyperlink"/>
            <w:rFonts w:ascii="Calibri" w:hAnsi="Calibri"/>
            <w:rtl/>
          </w:rPr>
          <w:t xml:space="preserve"> 7502/12</w:t>
        </w:r>
      </w:hyperlink>
      <w:r w:rsidRPr="000301F5">
        <w:rPr>
          <w:rFonts w:ascii="Calibri" w:hAnsi="Calibri"/>
          <w:rtl/>
        </w:rPr>
        <w:t xml:space="preserve"> </w:t>
      </w:r>
      <w:r w:rsidRPr="000301F5">
        <w:rPr>
          <w:rFonts w:ascii="Calibri" w:hAnsi="Calibri" w:hint="eastAsia"/>
          <w:b/>
          <w:bCs/>
          <w:rtl/>
        </w:rPr>
        <w:t>בסאם</w:t>
      </w:r>
      <w:r w:rsidRPr="000301F5">
        <w:rPr>
          <w:rFonts w:ascii="Calibri" w:hAnsi="Calibri"/>
          <w:b/>
          <w:bCs/>
          <w:rtl/>
        </w:rPr>
        <w:t xml:space="preserve"> </w:t>
      </w:r>
      <w:r w:rsidRPr="000301F5">
        <w:rPr>
          <w:rFonts w:ascii="Calibri" w:hAnsi="Calibri" w:hint="eastAsia"/>
          <w:b/>
          <w:bCs/>
          <w:rtl/>
        </w:rPr>
        <w:t>כוויס</w:t>
      </w:r>
      <w:r w:rsidRPr="000301F5">
        <w:rPr>
          <w:rFonts w:ascii="Calibri" w:hAnsi="Calibri"/>
          <w:b/>
          <w:bCs/>
          <w:rtl/>
        </w:rPr>
        <w:t xml:space="preserve"> </w:t>
      </w:r>
      <w:r w:rsidRPr="000301F5">
        <w:rPr>
          <w:rFonts w:ascii="Calibri" w:hAnsi="Calibri" w:hint="eastAsia"/>
          <w:b/>
          <w:bCs/>
          <w:rtl/>
        </w:rPr>
        <w:t>נגד</w:t>
      </w:r>
      <w:r w:rsidRPr="000301F5">
        <w:rPr>
          <w:rFonts w:ascii="Calibri" w:hAnsi="Calibri"/>
          <w:b/>
          <w:bCs/>
          <w:rtl/>
        </w:rPr>
        <w:t xml:space="preserve"> </w:t>
      </w:r>
      <w:r w:rsidRPr="000301F5">
        <w:rPr>
          <w:rFonts w:ascii="Calibri" w:hAnsi="Calibri" w:hint="eastAsia"/>
          <w:b/>
          <w:bCs/>
          <w:rtl/>
        </w:rPr>
        <w:t>מדינת</w:t>
      </w:r>
      <w:r w:rsidRPr="000301F5">
        <w:rPr>
          <w:rFonts w:ascii="Calibri" w:hAnsi="Calibri"/>
          <w:b/>
          <w:bCs/>
          <w:rtl/>
        </w:rPr>
        <w:t xml:space="preserve"> </w:t>
      </w:r>
      <w:r w:rsidRPr="000301F5">
        <w:rPr>
          <w:rFonts w:ascii="Calibri" w:hAnsi="Calibri" w:hint="eastAsia"/>
          <w:b/>
          <w:bCs/>
          <w:rtl/>
        </w:rPr>
        <w:t>ישראל</w:t>
      </w:r>
      <w:r w:rsidRPr="000301F5">
        <w:rPr>
          <w:rFonts w:ascii="Calibri" w:hAnsi="Calibri"/>
          <w:b/>
          <w:bCs/>
          <w:rtl/>
        </w:rPr>
        <w:t xml:space="preserve"> (25.06.13):</w:t>
      </w:r>
    </w:p>
    <w:p w14:paraId="0D44872D" w14:textId="77777777" w:rsidR="00863043" w:rsidRPr="000301F5" w:rsidRDefault="00863043" w:rsidP="00863043">
      <w:pPr>
        <w:spacing w:line="360" w:lineRule="auto"/>
        <w:jc w:val="both"/>
        <w:rPr>
          <w:rFonts w:ascii="Calibri" w:hAnsi="Calibri"/>
          <w:b/>
          <w:bCs/>
          <w:rtl/>
        </w:rPr>
      </w:pPr>
    </w:p>
    <w:p w14:paraId="190271E3" w14:textId="77777777" w:rsidR="00863043" w:rsidRPr="000301F5" w:rsidRDefault="00863043" w:rsidP="00863043">
      <w:pPr>
        <w:spacing w:line="360" w:lineRule="auto"/>
        <w:ind w:left="1134" w:right="1134"/>
        <w:jc w:val="both"/>
        <w:rPr>
          <w:rFonts w:ascii="Calibri" w:hAnsi="Calibri"/>
          <w:b/>
          <w:bCs/>
          <w:rtl/>
        </w:rPr>
      </w:pPr>
      <w:r w:rsidRPr="000301F5">
        <w:rPr>
          <w:rFonts w:ascii="Calibri" w:hAnsi="Calibri"/>
          <w:b/>
          <w:bCs/>
          <w:rtl/>
        </w:rPr>
        <w:t>"</w:t>
      </w:r>
      <w:r w:rsidRPr="000301F5">
        <w:rPr>
          <w:rFonts w:ascii="Calibri" w:hAnsi="Calibri" w:hint="eastAsia"/>
          <w:b/>
          <w:bCs/>
          <w:rtl/>
        </w:rPr>
        <w:t>כפי</w:t>
      </w:r>
      <w:r w:rsidRPr="000301F5">
        <w:rPr>
          <w:rFonts w:ascii="Calibri" w:hAnsi="Calibri"/>
          <w:b/>
          <w:bCs/>
          <w:rtl/>
        </w:rPr>
        <w:t xml:space="preserve"> </w:t>
      </w:r>
      <w:r w:rsidRPr="000301F5">
        <w:rPr>
          <w:rFonts w:ascii="Calibri" w:hAnsi="Calibri" w:hint="eastAsia"/>
          <w:b/>
          <w:bCs/>
          <w:rtl/>
        </w:rPr>
        <w:t>שנפסק</w:t>
      </w:r>
      <w:r w:rsidRPr="000301F5">
        <w:rPr>
          <w:rFonts w:ascii="Calibri" w:hAnsi="Calibri"/>
          <w:b/>
          <w:bCs/>
          <w:rtl/>
        </w:rPr>
        <w:t xml:space="preserve">, </w:t>
      </w:r>
      <w:r w:rsidRPr="000301F5">
        <w:rPr>
          <w:rFonts w:ascii="Calibri" w:hAnsi="Calibri" w:hint="eastAsia"/>
          <w:b/>
          <w:bCs/>
          <w:rtl/>
        </w:rPr>
        <w:t>לא</w:t>
      </w:r>
      <w:r w:rsidRPr="000301F5">
        <w:rPr>
          <w:rFonts w:ascii="Calibri" w:hAnsi="Calibri"/>
          <w:b/>
          <w:bCs/>
          <w:rtl/>
        </w:rPr>
        <w:t xml:space="preserve"> </w:t>
      </w:r>
      <w:r w:rsidRPr="000301F5">
        <w:rPr>
          <w:rFonts w:ascii="Calibri" w:hAnsi="Calibri" w:hint="eastAsia"/>
          <w:b/>
          <w:bCs/>
          <w:rtl/>
        </w:rPr>
        <w:t>אחת</w:t>
      </w:r>
      <w:r w:rsidRPr="000301F5">
        <w:rPr>
          <w:rFonts w:ascii="Calibri" w:hAnsi="Calibri"/>
          <w:b/>
          <w:bCs/>
          <w:rtl/>
        </w:rPr>
        <w:t xml:space="preserve">, </w:t>
      </w:r>
      <w:r w:rsidRPr="000301F5">
        <w:rPr>
          <w:rFonts w:ascii="Calibri" w:hAnsi="Calibri" w:hint="eastAsia"/>
          <w:b/>
          <w:bCs/>
          <w:rtl/>
        </w:rPr>
        <w:t>עבירות</w:t>
      </w:r>
      <w:r w:rsidRPr="000301F5">
        <w:rPr>
          <w:rFonts w:ascii="Calibri" w:hAnsi="Calibri"/>
          <w:b/>
          <w:bCs/>
          <w:rtl/>
        </w:rPr>
        <w:t xml:space="preserve"> </w:t>
      </w:r>
      <w:r w:rsidRPr="000301F5">
        <w:rPr>
          <w:rFonts w:ascii="Calibri" w:hAnsi="Calibri" w:hint="eastAsia"/>
          <w:b/>
          <w:bCs/>
          <w:rtl/>
        </w:rPr>
        <w:t>בנשק</w:t>
      </w:r>
      <w:r w:rsidRPr="000301F5">
        <w:rPr>
          <w:rFonts w:ascii="Calibri" w:hAnsi="Calibri"/>
          <w:b/>
          <w:bCs/>
          <w:rtl/>
        </w:rPr>
        <w:t xml:space="preserve"> </w:t>
      </w:r>
      <w:r w:rsidRPr="000301F5">
        <w:rPr>
          <w:rFonts w:ascii="Calibri" w:hAnsi="Calibri" w:hint="eastAsia"/>
          <w:b/>
          <w:bCs/>
          <w:rtl/>
        </w:rPr>
        <w:t>לסוגיהן</w:t>
      </w:r>
      <w:r w:rsidRPr="000301F5">
        <w:rPr>
          <w:rFonts w:ascii="Calibri" w:hAnsi="Calibri"/>
          <w:b/>
          <w:bCs/>
          <w:rtl/>
        </w:rPr>
        <w:t xml:space="preserve"> </w:t>
      </w:r>
      <w:r w:rsidRPr="000301F5">
        <w:rPr>
          <w:rFonts w:ascii="Calibri" w:hAnsi="Calibri" w:hint="eastAsia"/>
          <w:b/>
          <w:bCs/>
          <w:rtl/>
        </w:rPr>
        <w:t>מגלמות</w:t>
      </w:r>
      <w:r w:rsidRPr="000301F5">
        <w:rPr>
          <w:rFonts w:ascii="Calibri" w:hAnsi="Calibri"/>
          <w:b/>
          <w:bCs/>
          <w:rtl/>
        </w:rPr>
        <w:t xml:space="preserve"> </w:t>
      </w:r>
      <w:r w:rsidRPr="000301F5">
        <w:rPr>
          <w:rFonts w:ascii="Calibri" w:hAnsi="Calibri" w:hint="eastAsia"/>
          <w:b/>
          <w:bCs/>
          <w:rtl/>
        </w:rPr>
        <w:t>בתוכן</w:t>
      </w:r>
      <w:r w:rsidRPr="000301F5">
        <w:rPr>
          <w:rFonts w:ascii="Calibri" w:hAnsi="Calibri"/>
          <w:b/>
          <w:bCs/>
          <w:rtl/>
        </w:rPr>
        <w:t xml:space="preserve"> </w:t>
      </w:r>
      <w:r w:rsidRPr="000301F5">
        <w:rPr>
          <w:rFonts w:ascii="Calibri" w:hAnsi="Calibri" w:hint="eastAsia"/>
          <w:b/>
          <w:bCs/>
          <w:rtl/>
        </w:rPr>
        <w:t>סיכון</w:t>
      </w:r>
      <w:r w:rsidRPr="000301F5">
        <w:rPr>
          <w:rFonts w:ascii="Calibri" w:hAnsi="Calibri"/>
          <w:b/>
          <w:bCs/>
          <w:rtl/>
        </w:rPr>
        <w:t xml:space="preserve"> </w:t>
      </w:r>
      <w:r w:rsidRPr="000301F5">
        <w:rPr>
          <w:rFonts w:ascii="Calibri" w:hAnsi="Calibri" w:hint="eastAsia"/>
          <w:b/>
          <w:bCs/>
          <w:rtl/>
        </w:rPr>
        <w:t>ממשי</w:t>
      </w:r>
      <w:r w:rsidRPr="000301F5">
        <w:rPr>
          <w:rFonts w:ascii="Calibri" w:hAnsi="Calibri"/>
          <w:b/>
          <w:bCs/>
          <w:rtl/>
        </w:rPr>
        <w:t xml:space="preserve"> </w:t>
      </w:r>
      <w:r w:rsidRPr="000301F5">
        <w:rPr>
          <w:rFonts w:ascii="Calibri" w:hAnsi="Calibri" w:hint="eastAsia"/>
          <w:b/>
          <w:bCs/>
          <w:rtl/>
        </w:rPr>
        <w:t>לשלום</w:t>
      </w:r>
      <w:r w:rsidRPr="000301F5">
        <w:rPr>
          <w:rFonts w:ascii="Calibri" w:hAnsi="Calibri"/>
          <w:b/>
          <w:bCs/>
          <w:rtl/>
        </w:rPr>
        <w:t xml:space="preserve"> </w:t>
      </w:r>
      <w:r w:rsidRPr="000301F5">
        <w:rPr>
          <w:rFonts w:ascii="Calibri" w:hAnsi="Calibri" w:hint="eastAsia"/>
          <w:b/>
          <w:bCs/>
          <w:rtl/>
        </w:rPr>
        <w:t>הציבור</w:t>
      </w:r>
      <w:r w:rsidRPr="000301F5">
        <w:rPr>
          <w:rFonts w:ascii="Calibri" w:hAnsi="Calibri"/>
          <w:b/>
          <w:bCs/>
          <w:rtl/>
        </w:rPr>
        <w:t xml:space="preserve"> </w:t>
      </w:r>
      <w:r w:rsidRPr="000301F5">
        <w:rPr>
          <w:rFonts w:ascii="Calibri" w:hAnsi="Calibri" w:hint="eastAsia"/>
          <w:b/>
          <w:bCs/>
          <w:rtl/>
        </w:rPr>
        <w:t>ולבטחונו</w:t>
      </w:r>
      <w:r w:rsidRPr="000301F5">
        <w:rPr>
          <w:rFonts w:ascii="Calibri" w:hAnsi="Calibri"/>
          <w:b/>
          <w:bCs/>
          <w:rtl/>
        </w:rPr>
        <w:t xml:space="preserve">, </w:t>
      </w:r>
      <w:r w:rsidRPr="000301F5">
        <w:rPr>
          <w:rFonts w:ascii="Calibri" w:hAnsi="Calibri" w:hint="eastAsia"/>
          <w:b/>
          <w:bCs/>
          <w:rtl/>
        </w:rPr>
        <w:t>שכן</w:t>
      </w:r>
      <w:r w:rsidRPr="000301F5">
        <w:rPr>
          <w:rFonts w:ascii="Calibri" w:hAnsi="Calibri"/>
          <w:b/>
          <w:bCs/>
          <w:rtl/>
        </w:rPr>
        <w:t xml:space="preserve"> </w:t>
      </w:r>
      <w:r w:rsidRPr="000301F5">
        <w:rPr>
          <w:rFonts w:ascii="Calibri" w:hAnsi="Calibri" w:hint="eastAsia"/>
          <w:b/>
          <w:bCs/>
          <w:rtl/>
        </w:rPr>
        <w:t>לא</w:t>
      </w:r>
      <w:r w:rsidRPr="000301F5">
        <w:rPr>
          <w:rFonts w:ascii="Calibri" w:hAnsi="Calibri"/>
          <w:b/>
          <w:bCs/>
          <w:rtl/>
        </w:rPr>
        <w:t xml:space="preserve"> </w:t>
      </w:r>
      <w:r w:rsidRPr="000301F5">
        <w:rPr>
          <w:rFonts w:ascii="Calibri" w:hAnsi="Calibri" w:hint="eastAsia"/>
          <w:b/>
          <w:bCs/>
          <w:rtl/>
        </w:rPr>
        <w:t>ניתן</w:t>
      </w:r>
      <w:r w:rsidRPr="000301F5">
        <w:rPr>
          <w:rFonts w:ascii="Calibri" w:hAnsi="Calibri"/>
          <w:b/>
          <w:bCs/>
          <w:rtl/>
        </w:rPr>
        <w:t xml:space="preserve"> </w:t>
      </w:r>
      <w:r w:rsidRPr="000301F5">
        <w:rPr>
          <w:rFonts w:ascii="Calibri" w:hAnsi="Calibri" w:hint="eastAsia"/>
          <w:b/>
          <w:bCs/>
          <w:rtl/>
        </w:rPr>
        <w:t>לדעת</w:t>
      </w:r>
      <w:r w:rsidRPr="000301F5">
        <w:rPr>
          <w:rFonts w:ascii="Calibri" w:hAnsi="Calibri"/>
          <w:b/>
          <w:bCs/>
          <w:rtl/>
        </w:rPr>
        <w:t xml:space="preserve"> </w:t>
      </w:r>
      <w:r w:rsidRPr="000301F5">
        <w:rPr>
          <w:rFonts w:ascii="Calibri" w:hAnsi="Calibri" w:hint="eastAsia"/>
          <w:b/>
          <w:bCs/>
          <w:rtl/>
        </w:rPr>
        <w:t>להיכן</w:t>
      </w:r>
      <w:r w:rsidRPr="000301F5">
        <w:rPr>
          <w:rFonts w:ascii="Calibri" w:hAnsi="Calibri"/>
          <w:b/>
          <w:bCs/>
          <w:rtl/>
        </w:rPr>
        <w:t xml:space="preserve"> </w:t>
      </w:r>
      <w:r w:rsidRPr="000301F5">
        <w:rPr>
          <w:rFonts w:ascii="Calibri" w:hAnsi="Calibri" w:hint="eastAsia"/>
          <w:b/>
          <w:bCs/>
          <w:rtl/>
        </w:rPr>
        <w:t>יתגלגלו</w:t>
      </w:r>
      <w:r w:rsidRPr="000301F5">
        <w:rPr>
          <w:rFonts w:ascii="Calibri" w:hAnsi="Calibri"/>
          <w:b/>
          <w:bCs/>
          <w:rtl/>
        </w:rPr>
        <w:t xml:space="preserve"> </w:t>
      </w:r>
      <w:r w:rsidRPr="000301F5">
        <w:rPr>
          <w:rFonts w:ascii="Calibri" w:hAnsi="Calibri" w:hint="eastAsia"/>
          <w:b/>
          <w:bCs/>
          <w:rtl/>
        </w:rPr>
        <w:t>כלי</w:t>
      </w:r>
      <w:r w:rsidRPr="000301F5">
        <w:rPr>
          <w:rFonts w:ascii="Calibri" w:hAnsi="Calibri"/>
          <w:b/>
          <w:bCs/>
          <w:rtl/>
        </w:rPr>
        <w:t xml:space="preserve"> </w:t>
      </w:r>
      <w:r w:rsidRPr="000301F5">
        <w:rPr>
          <w:rFonts w:ascii="Calibri" w:hAnsi="Calibri" w:hint="eastAsia"/>
          <w:b/>
          <w:bCs/>
          <w:rtl/>
        </w:rPr>
        <w:t>הנשק</w:t>
      </w:r>
      <w:r w:rsidRPr="000301F5">
        <w:rPr>
          <w:rFonts w:ascii="Calibri" w:hAnsi="Calibri"/>
          <w:b/>
          <w:bCs/>
          <w:rtl/>
        </w:rPr>
        <w:t xml:space="preserve"> </w:t>
      </w:r>
      <w:r w:rsidRPr="000301F5">
        <w:rPr>
          <w:rFonts w:ascii="Calibri" w:hAnsi="Calibri" w:hint="eastAsia"/>
          <w:b/>
          <w:bCs/>
          <w:rtl/>
        </w:rPr>
        <w:t>המוחזקים</w:t>
      </w:r>
      <w:r w:rsidRPr="000301F5">
        <w:rPr>
          <w:rFonts w:ascii="Calibri" w:hAnsi="Calibri"/>
          <w:b/>
          <w:bCs/>
          <w:rtl/>
        </w:rPr>
        <w:t xml:space="preserve"> </w:t>
      </w:r>
      <w:r w:rsidRPr="000301F5">
        <w:rPr>
          <w:rFonts w:ascii="Calibri" w:hAnsi="Calibri" w:hint="eastAsia"/>
          <w:b/>
          <w:bCs/>
          <w:rtl/>
        </w:rPr>
        <w:t>שלא</w:t>
      </w:r>
      <w:r w:rsidRPr="000301F5">
        <w:rPr>
          <w:rFonts w:ascii="Calibri" w:hAnsi="Calibri"/>
          <w:b/>
          <w:bCs/>
          <w:rtl/>
        </w:rPr>
        <w:t xml:space="preserve"> </w:t>
      </w:r>
      <w:r w:rsidRPr="000301F5">
        <w:rPr>
          <w:rFonts w:ascii="Calibri" w:hAnsi="Calibri" w:hint="eastAsia"/>
          <w:b/>
          <w:bCs/>
          <w:rtl/>
        </w:rPr>
        <w:t>כדין</w:t>
      </w:r>
      <w:r w:rsidRPr="000301F5">
        <w:rPr>
          <w:rFonts w:ascii="Calibri" w:hAnsi="Calibri"/>
          <w:b/>
          <w:bCs/>
          <w:rtl/>
        </w:rPr>
        <w:t xml:space="preserve">, </w:t>
      </w:r>
      <w:r w:rsidRPr="000301F5">
        <w:rPr>
          <w:rFonts w:ascii="Calibri" w:hAnsi="Calibri" w:hint="eastAsia"/>
          <w:b/>
          <w:bCs/>
          <w:rtl/>
        </w:rPr>
        <w:t>ואיזה</w:t>
      </w:r>
      <w:r w:rsidRPr="000301F5">
        <w:rPr>
          <w:rFonts w:ascii="Calibri" w:hAnsi="Calibri"/>
          <w:b/>
          <w:bCs/>
          <w:rtl/>
        </w:rPr>
        <w:t xml:space="preserve"> </w:t>
      </w:r>
      <w:r w:rsidRPr="000301F5">
        <w:rPr>
          <w:rFonts w:ascii="Calibri" w:hAnsi="Calibri" w:hint="eastAsia"/>
          <w:b/>
          <w:bCs/>
          <w:rtl/>
        </w:rPr>
        <w:t>שימוש</w:t>
      </w:r>
      <w:r w:rsidRPr="000301F5">
        <w:rPr>
          <w:rFonts w:ascii="Calibri" w:hAnsi="Calibri"/>
          <w:b/>
          <w:bCs/>
          <w:rtl/>
        </w:rPr>
        <w:t xml:space="preserve"> </w:t>
      </w:r>
      <w:r w:rsidRPr="000301F5">
        <w:rPr>
          <w:rFonts w:ascii="Calibri" w:hAnsi="Calibri" w:hint="eastAsia"/>
          <w:b/>
          <w:bCs/>
          <w:rtl/>
        </w:rPr>
        <w:t>יעשה</w:t>
      </w:r>
      <w:r w:rsidRPr="000301F5">
        <w:rPr>
          <w:rFonts w:ascii="Calibri" w:hAnsi="Calibri"/>
          <w:b/>
          <w:bCs/>
          <w:rtl/>
        </w:rPr>
        <w:t xml:space="preserve"> </w:t>
      </w:r>
      <w:r w:rsidRPr="000301F5">
        <w:rPr>
          <w:rFonts w:ascii="Calibri" w:hAnsi="Calibri" w:hint="eastAsia"/>
          <w:b/>
          <w:bCs/>
          <w:rtl/>
        </w:rPr>
        <w:t>בהם</w:t>
      </w:r>
      <w:r w:rsidRPr="000301F5">
        <w:rPr>
          <w:rFonts w:ascii="Calibri" w:hAnsi="Calibri"/>
          <w:b/>
          <w:bCs/>
          <w:rtl/>
        </w:rPr>
        <w:t xml:space="preserve"> </w:t>
      </w:r>
      <w:r w:rsidRPr="000301F5">
        <w:rPr>
          <w:rFonts w:ascii="Calibri" w:hAnsi="Calibri" w:hint="eastAsia"/>
          <w:b/>
          <w:bCs/>
          <w:rtl/>
        </w:rPr>
        <w:t>בעתיד</w:t>
      </w:r>
      <w:r w:rsidRPr="000301F5">
        <w:rPr>
          <w:rFonts w:ascii="Calibri" w:hAnsi="Calibri"/>
          <w:b/>
          <w:bCs/>
          <w:rtl/>
        </w:rPr>
        <w:t>."</w:t>
      </w:r>
    </w:p>
    <w:p w14:paraId="0DD7CF36" w14:textId="77777777" w:rsidR="00863043" w:rsidRPr="000301F5" w:rsidRDefault="00863043" w:rsidP="00863043">
      <w:pPr>
        <w:spacing w:line="360" w:lineRule="auto"/>
        <w:ind w:left="1134" w:right="1134"/>
        <w:jc w:val="both"/>
        <w:rPr>
          <w:rFonts w:ascii="Calibri" w:hAnsi="Calibri"/>
          <w:rtl/>
        </w:rPr>
      </w:pPr>
    </w:p>
    <w:p w14:paraId="2B34F182" w14:textId="77777777" w:rsidR="00863043" w:rsidRPr="000301F5" w:rsidRDefault="00863043" w:rsidP="00863043">
      <w:pPr>
        <w:spacing w:line="360" w:lineRule="auto"/>
        <w:jc w:val="both"/>
        <w:rPr>
          <w:rFonts w:ascii="Calibri" w:hAnsi="Calibri"/>
          <w:rtl/>
        </w:rPr>
      </w:pPr>
    </w:p>
    <w:p w14:paraId="2921C61E" w14:textId="77777777" w:rsidR="00863043" w:rsidRPr="000301F5" w:rsidRDefault="00863043" w:rsidP="00863043">
      <w:pPr>
        <w:spacing w:line="360" w:lineRule="auto"/>
        <w:jc w:val="both"/>
        <w:rPr>
          <w:rFonts w:ascii="Calibri" w:hAnsi="Calibri"/>
          <w:rtl/>
        </w:rPr>
      </w:pPr>
    </w:p>
    <w:p w14:paraId="0FBA4817" w14:textId="77777777" w:rsidR="00863043" w:rsidRPr="000301F5" w:rsidRDefault="00863043" w:rsidP="00863043">
      <w:pPr>
        <w:spacing w:line="360" w:lineRule="auto"/>
        <w:jc w:val="both"/>
        <w:rPr>
          <w:rFonts w:ascii="Calibri" w:hAnsi="Calibri"/>
          <w:rtl/>
        </w:rPr>
      </w:pPr>
    </w:p>
    <w:p w14:paraId="786C5000" w14:textId="77777777" w:rsidR="00863043" w:rsidRPr="000301F5" w:rsidRDefault="00863043" w:rsidP="00863043">
      <w:pPr>
        <w:spacing w:line="360" w:lineRule="auto"/>
        <w:jc w:val="both"/>
        <w:rPr>
          <w:rFonts w:ascii="Calibri" w:hAnsi="Calibri"/>
          <w:b/>
          <w:bCs/>
          <w:rtl/>
        </w:rPr>
      </w:pPr>
      <w:r w:rsidRPr="000301F5">
        <w:rPr>
          <w:rFonts w:ascii="Calibri" w:hAnsi="Calibri" w:hint="eastAsia"/>
          <w:b/>
          <w:bCs/>
          <w:rtl/>
        </w:rPr>
        <w:t>נסיבות</w:t>
      </w:r>
      <w:r w:rsidRPr="000301F5">
        <w:rPr>
          <w:rFonts w:ascii="Calibri" w:hAnsi="Calibri"/>
          <w:b/>
          <w:bCs/>
          <w:rtl/>
        </w:rPr>
        <w:t xml:space="preserve"> </w:t>
      </w:r>
      <w:r w:rsidRPr="000301F5">
        <w:rPr>
          <w:rFonts w:ascii="Calibri" w:hAnsi="Calibri" w:hint="eastAsia"/>
          <w:b/>
          <w:bCs/>
          <w:rtl/>
        </w:rPr>
        <w:t>הקשורות</w:t>
      </w:r>
      <w:r w:rsidRPr="000301F5">
        <w:rPr>
          <w:rFonts w:ascii="Calibri" w:hAnsi="Calibri"/>
          <w:b/>
          <w:bCs/>
          <w:rtl/>
        </w:rPr>
        <w:t xml:space="preserve"> </w:t>
      </w:r>
      <w:r w:rsidRPr="000301F5">
        <w:rPr>
          <w:rFonts w:ascii="Calibri" w:hAnsi="Calibri" w:hint="eastAsia"/>
          <w:b/>
          <w:bCs/>
          <w:rtl/>
        </w:rPr>
        <w:t>בביצוע</w:t>
      </w:r>
      <w:r w:rsidRPr="000301F5">
        <w:rPr>
          <w:rFonts w:ascii="Calibri" w:hAnsi="Calibri"/>
          <w:b/>
          <w:bCs/>
          <w:rtl/>
        </w:rPr>
        <w:t xml:space="preserve"> </w:t>
      </w:r>
      <w:r w:rsidRPr="000301F5">
        <w:rPr>
          <w:rFonts w:ascii="Calibri" w:hAnsi="Calibri" w:hint="eastAsia"/>
          <w:b/>
          <w:bCs/>
          <w:rtl/>
        </w:rPr>
        <w:t>העבירה</w:t>
      </w:r>
    </w:p>
    <w:p w14:paraId="6E46124C" w14:textId="77777777" w:rsidR="00863043" w:rsidRPr="000301F5" w:rsidRDefault="00863043" w:rsidP="00863043">
      <w:pPr>
        <w:spacing w:line="360" w:lineRule="auto"/>
        <w:ind w:left="720"/>
        <w:jc w:val="both"/>
        <w:rPr>
          <w:rFonts w:ascii="Calibri" w:hAnsi="Calibri"/>
          <w:b/>
          <w:bCs/>
          <w:rtl/>
        </w:rPr>
      </w:pPr>
    </w:p>
    <w:p w14:paraId="1138E905"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t>8</w:t>
      </w:r>
      <w:r w:rsidRPr="000301F5">
        <w:rPr>
          <w:rFonts w:ascii="Calibri" w:hAnsi="Calibri" w:hint="cs"/>
          <w:b/>
          <w:bCs/>
          <w:rtl/>
        </w:rPr>
        <w:t>.</w:t>
      </w:r>
      <w:r w:rsidRPr="000301F5">
        <w:rPr>
          <w:rFonts w:ascii="Calibri" w:hAnsi="Calibri" w:hint="cs"/>
          <w:b/>
          <w:bCs/>
          <w:rtl/>
        </w:rPr>
        <w:tab/>
      </w:r>
      <w:r w:rsidRPr="000301F5">
        <w:rPr>
          <w:rFonts w:ascii="Calibri" w:hAnsi="Calibri" w:hint="cs"/>
          <w:rtl/>
        </w:rPr>
        <w:t>כתב האישום המתוקן בו הורשע הנאשם במסגרת הסדר טיעון נוסח בלשון לאקונית ביותר. תיקונו של כתב האישום במסגרת הסדר הטיעון נעשה תוך השמטתם של פרטים, אשר נכללו בכתב האישום המקורי, ונמחקו בהסכמה. כל שצויין בכתב האישום המתוקן הנו כי הנאשם החזיק באותו תת מקלע מאולתר מסוג קרל גוסטב, ביום 8/5/16, בכפר עכברה.</w:t>
      </w:r>
    </w:p>
    <w:p w14:paraId="4F501E96"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 xml:space="preserve">מקום ספציפי בו הוחזק הנשק האמור, הדרך בה הגיע הנשק אל הנאשם, המועד שממנו והלאה החזיק הנאשם בנשק או מטרת החזקתו </w:t>
      </w:r>
      <w:r w:rsidRPr="000301F5">
        <w:rPr>
          <w:rFonts w:ascii="Calibri" w:hAnsi="Calibri"/>
          <w:rtl/>
        </w:rPr>
        <w:t>–</w:t>
      </w:r>
      <w:r w:rsidRPr="000301F5">
        <w:rPr>
          <w:rFonts w:ascii="Calibri" w:hAnsi="Calibri" w:hint="cs"/>
          <w:rtl/>
        </w:rPr>
        <w:t xml:space="preserve"> פרטים אלה כולם, ואף נסיבות אחרות רלוונטיות, נותרו בלתי ידועים.</w:t>
      </w:r>
    </w:p>
    <w:p w14:paraId="4FB23C0E"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יחד עם זאת, ניתן ללמוד לגבי נסיבות מסויימות, גם בדרך של מסקנה מהיעדר פירוטן. כך לדוגמא, ברור כי אין עניין לנו כאן במי שהחזיק בעבר רשיון נשק ולא חידשו, ואף ברור כי הנאשם לא היה נתון בסכנת חיים כלשהי, שהשתיתה טענה של הגנה עצמית באמצעות אותו תת מקלע שהחזיק.</w:t>
      </w:r>
    </w:p>
    <w:p w14:paraId="03B6BD95"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כפי שפורט לעיל, הנאשם, בדבריו לשרות המבחן, רמז כי "גורמים שליליים" שעמם היה בקשר לתקופה קצרה, הם העומדים מאחורי הסתבכותו ואולי אף בהפללתו במתכוון, בכך שהנשק האמור "מצא דרכו" אליו באופן לא ברור. טענותיו אלה של הנאשם באשר לנסיבות ביצועה של העבירה הן טענות עובדתיות מחוץ לכתב האישום, אשר אין להסתמך עליהן לצורך קביעת העונש. יתרה מכך, נראה כי יש בדברים משום מזעור קבלת האחריות והרחקה עצמית מהעבירה שבה הנאשם הודה, וכך ראה זאת גם שרות המבחן.</w:t>
      </w:r>
    </w:p>
    <w:p w14:paraId="14939E1A"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תיקון 113 ל</w:t>
      </w:r>
      <w:hyperlink r:id="rId14" w:history="1">
        <w:r w:rsidR="00660412" w:rsidRPr="00660412">
          <w:rPr>
            <w:rStyle w:val="Hyperlink"/>
            <w:rFonts w:ascii="Calibri" w:hAnsi="Calibri" w:hint="eastAsia"/>
            <w:rtl/>
          </w:rPr>
          <w:t>חוק</w:t>
        </w:r>
        <w:r w:rsidR="00660412" w:rsidRPr="00660412">
          <w:rPr>
            <w:rStyle w:val="Hyperlink"/>
            <w:rFonts w:ascii="Calibri" w:hAnsi="Calibri"/>
            <w:rtl/>
          </w:rPr>
          <w:t xml:space="preserve"> </w:t>
        </w:r>
        <w:r w:rsidR="00660412" w:rsidRPr="00660412">
          <w:rPr>
            <w:rStyle w:val="Hyperlink"/>
            <w:rFonts w:ascii="Calibri" w:hAnsi="Calibri" w:hint="eastAsia"/>
            <w:rtl/>
          </w:rPr>
          <w:t>העונשין</w:t>
        </w:r>
      </w:hyperlink>
      <w:r w:rsidRPr="000301F5">
        <w:rPr>
          <w:rFonts w:ascii="Calibri" w:hAnsi="Calibri" w:hint="cs"/>
          <w:rtl/>
        </w:rPr>
        <w:t xml:space="preserve"> הציע שורת מדדים לבחינת נסיבות ביצועה של עבירה, בהן הנזק שנגרם מהעבירה או זה שיכול היה להיגרם, מידת האשם של הנאשם בעבירה לעומת אחרים, היקף התכנון שבביצוע העבירה ורמת התחכום של ביצועה ועוד כהנה מדדים, אשר במקרה זה קשה להפעילם בשל היעדר פירוט בכתב האישום.</w:t>
      </w:r>
    </w:p>
    <w:p w14:paraId="7E24FBEC"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 xml:space="preserve">זולת ההערכה הברורה כי להחזקת נשק בלתי חוקי ישנו נזק פוטנציאלי מובנה, ומלבד ההקשר הברור בין נשק בלתי חוקי לאלימות ולעבירות פליליות נלוות </w:t>
      </w:r>
      <w:r w:rsidRPr="000301F5">
        <w:rPr>
          <w:rFonts w:ascii="Calibri" w:hAnsi="Calibri"/>
          <w:rtl/>
        </w:rPr>
        <w:t>–</w:t>
      </w:r>
      <w:r w:rsidRPr="000301F5">
        <w:rPr>
          <w:rFonts w:ascii="Calibri" w:hAnsi="Calibri" w:hint="cs"/>
          <w:rtl/>
        </w:rPr>
        <w:t xml:space="preserve"> אין בפנינו כל נסיבה נוספת שפורטה.</w:t>
      </w:r>
    </w:p>
    <w:p w14:paraId="6BE17A94" w14:textId="77777777" w:rsidR="00863043" w:rsidRPr="000301F5" w:rsidRDefault="00863043" w:rsidP="00863043">
      <w:pPr>
        <w:spacing w:line="360" w:lineRule="auto"/>
        <w:jc w:val="both"/>
        <w:rPr>
          <w:rFonts w:ascii="Calibri" w:hAnsi="Calibri"/>
          <w:rtl/>
        </w:rPr>
      </w:pPr>
    </w:p>
    <w:p w14:paraId="442864B2"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היעדרו של כל פירוט בכתב האישום לגבי נסיבות ביצועה של העבירה, פועל לטובתו של הנאשם, שכן במקום של חוסר בהירות או ספק, יש להניח, על פי כללי המשפט הפלילי, את ההנחה המטיבה עם הנאשם</w:t>
      </w:r>
    </w:p>
    <w:p w14:paraId="5CABCDEA" w14:textId="77777777" w:rsidR="00863043" w:rsidRPr="000301F5" w:rsidRDefault="00863043" w:rsidP="00863043">
      <w:pPr>
        <w:spacing w:line="360" w:lineRule="auto"/>
        <w:ind w:left="720"/>
        <w:jc w:val="both"/>
        <w:rPr>
          <w:rFonts w:ascii="Calibri" w:hAnsi="Calibri"/>
          <w:rtl/>
        </w:rPr>
      </w:pPr>
    </w:p>
    <w:p w14:paraId="46076E43" w14:textId="77777777" w:rsidR="00863043" w:rsidRPr="000301F5" w:rsidRDefault="00863043" w:rsidP="00863043">
      <w:pPr>
        <w:spacing w:line="360" w:lineRule="auto"/>
        <w:ind w:left="720"/>
        <w:jc w:val="both"/>
        <w:rPr>
          <w:rFonts w:ascii="Calibri" w:hAnsi="Calibri"/>
          <w:rtl/>
        </w:rPr>
      </w:pPr>
    </w:p>
    <w:p w14:paraId="261DDB88" w14:textId="77777777" w:rsidR="00863043" w:rsidRPr="000301F5" w:rsidRDefault="00863043" w:rsidP="00863043">
      <w:pPr>
        <w:spacing w:line="360" w:lineRule="auto"/>
        <w:jc w:val="both"/>
        <w:rPr>
          <w:rFonts w:ascii="Calibri" w:hAnsi="Calibri"/>
          <w:rtl/>
        </w:rPr>
      </w:pPr>
      <w:r w:rsidRPr="000301F5">
        <w:rPr>
          <w:rFonts w:ascii="Calibri" w:hAnsi="Calibri" w:hint="eastAsia"/>
          <w:b/>
          <w:bCs/>
          <w:rtl/>
        </w:rPr>
        <w:t>מדיניות</w:t>
      </w:r>
      <w:r w:rsidRPr="000301F5">
        <w:rPr>
          <w:rFonts w:ascii="Calibri" w:hAnsi="Calibri"/>
          <w:b/>
          <w:bCs/>
          <w:rtl/>
        </w:rPr>
        <w:t xml:space="preserve"> </w:t>
      </w:r>
      <w:r w:rsidRPr="000301F5">
        <w:rPr>
          <w:rFonts w:ascii="Calibri" w:hAnsi="Calibri" w:hint="eastAsia"/>
          <w:b/>
          <w:bCs/>
          <w:rtl/>
        </w:rPr>
        <w:t>הענישה</w:t>
      </w:r>
      <w:r w:rsidRPr="000301F5">
        <w:rPr>
          <w:rFonts w:ascii="Calibri" w:hAnsi="Calibri"/>
          <w:rtl/>
        </w:rPr>
        <w:t xml:space="preserve">  </w:t>
      </w:r>
    </w:p>
    <w:p w14:paraId="627BA60E" w14:textId="77777777" w:rsidR="00863043" w:rsidRPr="000301F5" w:rsidRDefault="00863043" w:rsidP="00863043">
      <w:pPr>
        <w:spacing w:line="360" w:lineRule="auto"/>
        <w:jc w:val="both"/>
        <w:rPr>
          <w:rFonts w:ascii="Calibri" w:hAnsi="Calibri"/>
          <w:rtl/>
        </w:rPr>
      </w:pPr>
    </w:p>
    <w:p w14:paraId="3C9E4306" w14:textId="77777777" w:rsidR="00863043" w:rsidRPr="000301F5" w:rsidRDefault="00863043" w:rsidP="00863043">
      <w:pPr>
        <w:spacing w:line="360" w:lineRule="auto"/>
        <w:jc w:val="both"/>
        <w:rPr>
          <w:rFonts w:ascii="Calibri" w:hAnsi="Calibri"/>
          <w:rtl/>
        </w:rPr>
      </w:pPr>
      <w:r w:rsidRPr="000301F5">
        <w:rPr>
          <w:rFonts w:ascii="Calibri" w:hAnsi="Calibri" w:hint="cs"/>
          <w:rtl/>
        </w:rPr>
        <w:t>9.</w:t>
      </w:r>
      <w:r w:rsidRPr="000301F5">
        <w:rPr>
          <w:rFonts w:ascii="Calibri" w:hAnsi="Calibri" w:hint="cs"/>
          <w:rtl/>
        </w:rPr>
        <w:tab/>
        <w:t xml:space="preserve">עבירות נשק מכתיבות ככלל עונשי מאסר בפועל, אשר ירוצו </w:t>
      </w:r>
      <w:r w:rsidRPr="000301F5">
        <w:rPr>
          <w:rFonts w:ascii="Calibri" w:hAnsi="Calibri" w:hint="cs"/>
          <w:b/>
          <w:bCs/>
          <w:rtl/>
        </w:rPr>
        <w:t>שלא בעבודות שרות</w:t>
      </w:r>
      <w:r w:rsidRPr="000301F5">
        <w:rPr>
          <w:rFonts w:ascii="Calibri" w:hAnsi="Calibri" w:hint="cs"/>
          <w:rtl/>
        </w:rPr>
        <w:t xml:space="preserve">. </w:t>
      </w:r>
    </w:p>
    <w:p w14:paraId="1E7E1227"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עיון בפסיקה לגבי עבירות נשק, גם עבירות שעניינן החזקת נשק בלבד, מביא למסקנה כי ההליכים מסתיימים בדרך כלל בעונשי מאסר בפועל, גם לגבי נאשמים נעדרי עבר פלילי, וכי תוצאות אחרות הנן בבחינת חריג.</w:t>
      </w:r>
    </w:p>
    <w:p w14:paraId="658B14E4"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יחד עם זאת, קיים גם מיעוט של גזרי דין בהם נגזרים עונשי מאסר בעבודות שרות, ואתייחס אל חלקם. אציין כבר עכשיו כי מסקנתי היא שהמקרה נשוא עניינו שייך אל הכלל, המחייב עונש של מאסר בפועל, ולא אל היוצאים מהכלל, המאפשרים ענישה מתונה יותר.</w:t>
      </w:r>
    </w:p>
    <w:p w14:paraId="23AD6DE9" w14:textId="77777777" w:rsidR="00863043" w:rsidRPr="000301F5" w:rsidRDefault="00863043" w:rsidP="00863043">
      <w:pPr>
        <w:spacing w:line="360" w:lineRule="auto"/>
        <w:jc w:val="both"/>
        <w:rPr>
          <w:rFonts w:ascii="Calibri" w:hAnsi="Calibri"/>
          <w:rtl/>
        </w:rPr>
      </w:pPr>
    </w:p>
    <w:p w14:paraId="4F5E3984" w14:textId="77777777" w:rsidR="00863043" w:rsidRDefault="00863043" w:rsidP="00863043">
      <w:pPr>
        <w:spacing w:line="360" w:lineRule="auto"/>
        <w:ind w:left="1440" w:hanging="720"/>
        <w:jc w:val="both"/>
        <w:rPr>
          <w:rtl/>
        </w:rPr>
      </w:pPr>
      <w:r w:rsidRPr="000301F5">
        <w:rPr>
          <w:rFonts w:ascii="Calibri" w:hAnsi="Calibri" w:hint="cs"/>
          <w:rtl/>
        </w:rPr>
        <w:t xml:space="preserve">א. </w:t>
      </w:r>
      <w:r w:rsidRPr="000301F5">
        <w:rPr>
          <w:rFonts w:ascii="Calibri" w:hAnsi="Calibri"/>
          <w:rtl/>
        </w:rPr>
        <w:tab/>
      </w:r>
      <w:r w:rsidRPr="000301F5">
        <w:rPr>
          <w:rFonts w:ascii="Calibri" w:hAnsi="Calibri" w:hint="cs"/>
          <w:rtl/>
        </w:rPr>
        <w:t>ב</w:t>
      </w:r>
      <w:hyperlink r:id="rId15" w:history="1">
        <w:r w:rsidR="00660412" w:rsidRPr="00660412">
          <w:rPr>
            <w:rStyle w:val="Hyperlink"/>
            <w:rFonts w:ascii="Calibri" w:hAnsi="Calibri" w:hint="eastAsia"/>
            <w:rtl/>
          </w:rPr>
          <w:t>ע</w:t>
        </w:r>
        <w:r w:rsidR="00660412" w:rsidRPr="00660412">
          <w:rPr>
            <w:rStyle w:val="Hyperlink"/>
            <w:rFonts w:ascii="Calibri" w:hAnsi="Calibri"/>
            <w:rtl/>
          </w:rPr>
          <w:t>"</w:t>
        </w:r>
        <w:r w:rsidR="00660412" w:rsidRPr="00660412">
          <w:rPr>
            <w:rStyle w:val="Hyperlink"/>
            <w:rFonts w:ascii="Calibri" w:hAnsi="Calibri" w:hint="eastAsia"/>
            <w:rtl/>
          </w:rPr>
          <w:t>פ</w:t>
        </w:r>
        <w:r w:rsidR="00660412" w:rsidRPr="00660412">
          <w:rPr>
            <w:rStyle w:val="Hyperlink"/>
            <w:rFonts w:ascii="Calibri" w:hAnsi="Calibri"/>
            <w:rtl/>
          </w:rPr>
          <w:t xml:space="preserve"> 4945/13</w:t>
        </w:r>
      </w:hyperlink>
      <w:r w:rsidRPr="000301F5">
        <w:rPr>
          <w:rFonts w:ascii="Calibri" w:hAnsi="Calibri" w:hint="cs"/>
          <w:rtl/>
        </w:rPr>
        <w:t xml:space="preserve"> </w:t>
      </w:r>
      <w:r w:rsidRPr="000301F5">
        <w:rPr>
          <w:rFonts w:ascii="Calibri" w:hAnsi="Calibri" w:hint="cs"/>
          <w:b/>
          <w:bCs/>
          <w:rtl/>
        </w:rPr>
        <w:t xml:space="preserve">מ"י נ' </w:t>
      </w:r>
      <w:r w:rsidRPr="00E109A3">
        <w:rPr>
          <w:b/>
          <w:bCs/>
          <w:rtl/>
        </w:rPr>
        <w:t>עבד</w:t>
      </w:r>
      <w:r w:rsidRPr="00E109A3">
        <w:rPr>
          <w:b/>
          <w:bCs/>
        </w:rPr>
        <w:t xml:space="preserve"> </w:t>
      </w:r>
      <w:r w:rsidRPr="00E109A3">
        <w:rPr>
          <w:b/>
          <w:bCs/>
          <w:rtl/>
        </w:rPr>
        <w:t>אלכרים</w:t>
      </w:r>
      <w:r w:rsidRPr="00E109A3">
        <w:rPr>
          <w:b/>
          <w:bCs/>
        </w:rPr>
        <w:t xml:space="preserve"> </w:t>
      </w:r>
      <w:r w:rsidRPr="00E109A3">
        <w:rPr>
          <w:b/>
          <w:bCs/>
          <w:rtl/>
        </w:rPr>
        <w:t>סלימאן</w:t>
      </w:r>
      <w:r>
        <w:rPr>
          <w:rFonts w:cs="Times New Roman" w:hint="cs"/>
          <w:rtl/>
        </w:rPr>
        <w:t xml:space="preserve"> (</w:t>
      </w:r>
      <w:r>
        <w:rPr>
          <w:rFonts w:hint="cs"/>
          <w:rtl/>
        </w:rPr>
        <w:t xml:space="preserve">מיום 19/1/14) דן  בית המשפט העליון בערעורה של המדינה לגבי קולת העונש שגזר בית המשפט המחוזי, ושכלל שישה חודשי מאסר בעבודות שרות. שם דובר בנאשם נעדר עבר פלילי, אשר הורשע ברכישתו ונשיאתו של תת מקלע מסוג קרל גוסטב. עוד דובר שם על כך שהנאשם פעל מתוך כוונות של הגנה עצמית על רקע איום שחש על שלומו. </w:t>
      </w:r>
    </w:p>
    <w:p w14:paraId="6CD16DCB" w14:textId="77777777" w:rsidR="00863043" w:rsidRDefault="00863043" w:rsidP="00863043">
      <w:pPr>
        <w:spacing w:line="360" w:lineRule="auto"/>
        <w:ind w:left="1440"/>
        <w:rPr>
          <w:rtl/>
        </w:rPr>
      </w:pPr>
      <w:r>
        <w:rPr>
          <w:rFonts w:hint="cs"/>
          <w:rtl/>
        </w:rPr>
        <w:t>בית המשפט העליון קיבל את הערעור, במובן שבו קבע כי מתחם הענישה שקבע בית המשפט המחוזי הנו נמוך:</w:t>
      </w:r>
    </w:p>
    <w:p w14:paraId="396DF3B7" w14:textId="77777777" w:rsidR="00863043" w:rsidRDefault="00863043" w:rsidP="00863043">
      <w:pPr>
        <w:spacing w:line="360" w:lineRule="auto"/>
        <w:rPr>
          <w:rtl/>
        </w:rPr>
      </w:pPr>
    </w:p>
    <w:p w14:paraId="4A2B8DC5" w14:textId="77777777" w:rsidR="00863043" w:rsidRDefault="00863043" w:rsidP="00863043">
      <w:pPr>
        <w:spacing w:line="360" w:lineRule="auto"/>
        <w:ind w:left="1701" w:right="567"/>
        <w:jc w:val="both"/>
        <w:rPr>
          <w:rtl/>
        </w:rPr>
      </w:pPr>
      <w:r w:rsidRPr="00E109A3">
        <w:rPr>
          <w:rFonts w:hint="cs"/>
          <w:b/>
          <w:bCs/>
          <w:sz w:val="20"/>
          <w:rtl/>
        </w:rPr>
        <w:t>"</w:t>
      </w:r>
      <w:r w:rsidRPr="00E109A3">
        <w:rPr>
          <w:b/>
          <w:bCs/>
          <w:sz w:val="20"/>
          <w:rtl/>
        </w:rPr>
        <w:t xml:space="preserve">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אף שגזר-הדין מנומק, יסודי ורהוט, מדובר במתחם מקל ביותר – מקל מדי בענייננו. כפי שבית המשפט עצמו ציין,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16" w:history="1">
        <w:r w:rsidR="00660412" w:rsidRPr="00660412">
          <w:rPr>
            <w:rStyle w:val="Hyperlink"/>
            <w:b/>
            <w:bCs/>
            <w:sz w:val="20"/>
            <w:rtl/>
          </w:rPr>
          <w:t>ע"פ 3300/06</w:t>
        </w:r>
      </w:hyperlink>
      <w:r w:rsidRPr="00B12855">
        <w:rPr>
          <w:b/>
          <w:bCs/>
          <w:sz w:val="20"/>
          <w:rtl/>
        </w:rPr>
        <w:t xml:space="preserve"> </w:t>
      </w:r>
      <w:r w:rsidRPr="00B12855">
        <w:rPr>
          <w:rFonts w:ascii="Century" w:hAnsi="Century" w:cs="Miriam" w:hint="eastAsia"/>
          <w:b/>
          <w:bCs/>
          <w:sz w:val="20"/>
          <w:rtl/>
        </w:rPr>
        <w:t>א</w:t>
      </w:r>
      <w:r w:rsidRPr="00E109A3">
        <w:rPr>
          <w:rFonts w:ascii="Century" w:hAnsi="Century" w:cs="Miriam" w:hint="eastAsia"/>
          <w:b/>
          <w:bCs/>
          <w:sz w:val="20"/>
          <w:rtl/>
        </w:rPr>
        <w:t>בו</w:t>
      </w:r>
      <w:r w:rsidRPr="00E109A3">
        <w:rPr>
          <w:rFonts w:ascii="Century" w:hAnsi="Century" w:cs="Miriam"/>
          <w:b/>
          <w:bCs/>
          <w:sz w:val="20"/>
          <w:rtl/>
        </w:rPr>
        <w:t xml:space="preserve"> </w:t>
      </w:r>
      <w:r w:rsidRPr="00E109A3">
        <w:rPr>
          <w:rFonts w:ascii="Century" w:hAnsi="Century" w:cs="Miriam" w:hint="eastAsia"/>
          <w:b/>
          <w:bCs/>
          <w:sz w:val="20"/>
          <w:rtl/>
        </w:rPr>
        <w:t>סנינה</w:t>
      </w:r>
      <w:r w:rsidRPr="00E109A3">
        <w:rPr>
          <w:rFonts w:ascii="Century" w:hAnsi="Century" w:cs="Miriam"/>
          <w:b/>
          <w:bCs/>
          <w:sz w:val="20"/>
          <w:rtl/>
        </w:rPr>
        <w:t xml:space="preserve"> </w:t>
      </w:r>
      <w:r w:rsidRPr="00E109A3">
        <w:rPr>
          <w:rFonts w:ascii="Century" w:hAnsi="Century" w:cs="Miriam" w:hint="eastAsia"/>
          <w:b/>
          <w:bCs/>
          <w:sz w:val="20"/>
          <w:rtl/>
        </w:rPr>
        <w:t>נ</w:t>
      </w:r>
      <w:r w:rsidRPr="00E109A3">
        <w:rPr>
          <w:rFonts w:ascii="Century" w:hAnsi="Century" w:cs="Miriam"/>
          <w:b/>
          <w:bCs/>
          <w:sz w:val="20"/>
          <w:rtl/>
        </w:rPr>
        <w:t xml:space="preserve">' </w:t>
      </w:r>
      <w:r w:rsidRPr="00E109A3">
        <w:rPr>
          <w:rFonts w:ascii="Century" w:hAnsi="Century" w:cs="Miriam" w:hint="eastAsia"/>
          <w:b/>
          <w:bCs/>
          <w:sz w:val="20"/>
          <w:rtl/>
        </w:rPr>
        <w:t>מדינת</w:t>
      </w:r>
      <w:r w:rsidRPr="00E109A3">
        <w:rPr>
          <w:rFonts w:ascii="Century" w:hAnsi="Century" w:cs="Miriam"/>
          <w:b/>
          <w:bCs/>
          <w:sz w:val="20"/>
          <w:rtl/>
        </w:rPr>
        <w:t xml:space="preserve"> </w:t>
      </w:r>
      <w:r w:rsidRPr="00E109A3">
        <w:rPr>
          <w:rFonts w:ascii="Century" w:hAnsi="Century" w:cs="Miriam" w:hint="eastAsia"/>
          <w:b/>
          <w:bCs/>
          <w:sz w:val="20"/>
          <w:rtl/>
        </w:rPr>
        <w:t>ישראל</w:t>
      </w:r>
      <w:r w:rsidRPr="00E109A3">
        <w:rPr>
          <w:b/>
          <w:bCs/>
          <w:sz w:val="20"/>
          <w:rtl/>
        </w:rPr>
        <w:t xml:space="preserve">, [פורסם בנבו] פסקה 6 (10.8.2006), להלן: </w:t>
      </w:r>
      <w:r w:rsidRPr="00E109A3">
        <w:rPr>
          <w:rFonts w:ascii="Century" w:hAnsi="Century" w:cs="Miriam" w:hint="eastAsia"/>
          <w:b/>
          <w:bCs/>
          <w:sz w:val="20"/>
          <w:rtl/>
        </w:rPr>
        <w:t>עניין</w:t>
      </w:r>
      <w:r w:rsidRPr="00E109A3">
        <w:rPr>
          <w:rFonts w:ascii="Century" w:hAnsi="Century" w:cs="Miriam"/>
          <w:b/>
          <w:bCs/>
          <w:sz w:val="20"/>
          <w:rtl/>
        </w:rPr>
        <w:t xml:space="preserve"> </w:t>
      </w:r>
      <w:r w:rsidRPr="00E109A3">
        <w:rPr>
          <w:rFonts w:ascii="Century" w:hAnsi="Century" w:cs="Miriam" w:hint="eastAsia"/>
          <w:b/>
          <w:bCs/>
          <w:sz w:val="20"/>
          <w:rtl/>
        </w:rPr>
        <w:t>אבו</w:t>
      </w:r>
      <w:r w:rsidRPr="00E109A3">
        <w:rPr>
          <w:rFonts w:ascii="Century" w:hAnsi="Century" w:cs="Miriam"/>
          <w:b/>
          <w:bCs/>
          <w:sz w:val="20"/>
          <w:rtl/>
        </w:rPr>
        <w:t xml:space="preserve"> </w:t>
      </w:r>
      <w:r w:rsidRPr="00E109A3">
        <w:rPr>
          <w:rFonts w:ascii="Century" w:hAnsi="Century" w:cs="Miriam" w:hint="eastAsia"/>
          <w:b/>
          <w:bCs/>
          <w:sz w:val="20"/>
          <w:rtl/>
        </w:rPr>
        <w:t>סנינה</w:t>
      </w:r>
      <w:r w:rsidRPr="00E109A3">
        <w:rPr>
          <w:b/>
          <w:bCs/>
          <w:sz w:val="20"/>
          <w:rtl/>
        </w:rPr>
        <w:t>). יתר על כן, במעשיו של המשיב יש משום יסוד של נטילת החוק לידיים תחת הותרת דבר האיומים על חייו לטיפול הגורם המוסמך לכך – משטרת ישראל. זאת, כשאין בידו לדעת כיצד עלולה פרשת האיומים להסתיים אלמלא נתפס הנשק על-ידי המשטרה. התנהלות זו יש בה גם היבט של פגיעה בסדר החברתי, מעבר לעצם יצירת הסיכון לשלום הציבור</w:t>
      </w:r>
      <w:r w:rsidRPr="00CF51A6">
        <w:rPr>
          <w:sz w:val="20"/>
          <w:rtl/>
        </w:rPr>
        <w:t>.</w:t>
      </w:r>
      <w:r>
        <w:rPr>
          <w:rFonts w:hint="cs"/>
          <w:rtl/>
        </w:rPr>
        <w:t>"</w:t>
      </w:r>
    </w:p>
    <w:p w14:paraId="03EA93B0" w14:textId="77777777" w:rsidR="00863043" w:rsidRDefault="00863043" w:rsidP="00863043">
      <w:pPr>
        <w:spacing w:line="360" w:lineRule="auto"/>
        <w:ind w:left="1440"/>
        <w:rPr>
          <w:rtl/>
        </w:rPr>
      </w:pPr>
    </w:p>
    <w:p w14:paraId="59308799" w14:textId="77777777" w:rsidR="00863043" w:rsidRPr="000301F5" w:rsidRDefault="00863043" w:rsidP="00863043">
      <w:pPr>
        <w:spacing w:line="360" w:lineRule="auto"/>
        <w:ind w:left="1440"/>
        <w:jc w:val="both"/>
        <w:rPr>
          <w:rFonts w:ascii="Calibri" w:hAnsi="Calibri"/>
          <w:rtl/>
        </w:rPr>
      </w:pPr>
      <w:r w:rsidRPr="000301F5">
        <w:rPr>
          <w:rFonts w:ascii="Calibri" w:hAnsi="Calibri" w:hint="cs"/>
          <w:rtl/>
        </w:rPr>
        <w:t>יצויין כי בסופו של דבר, למרות הדברים שנאמרו לגבי מתחם הענישה, לא התערב בית המשפט העליון בעונש שנגזר, והותירו על כנו, בנימוקים שעניינם סטייה לקולא ממתחם הענישה לצרכי שיקום.</w:t>
      </w:r>
    </w:p>
    <w:p w14:paraId="35CEEF6B" w14:textId="77777777" w:rsidR="00863043" w:rsidRPr="000301F5" w:rsidRDefault="00863043" w:rsidP="00863043">
      <w:pPr>
        <w:spacing w:line="360" w:lineRule="auto"/>
        <w:ind w:left="1440"/>
        <w:jc w:val="both"/>
        <w:rPr>
          <w:rFonts w:ascii="Calibri" w:hAnsi="Calibri"/>
          <w:rtl/>
        </w:rPr>
      </w:pPr>
      <w:r w:rsidRPr="000301F5">
        <w:rPr>
          <w:rFonts w:ascii="Calibri" w:hAnsi="Calibri" w:hint="cs"/>
          <w:rtl/>
        </w:rPr>
        <w:t xml:space="preserve">יודגש עוד כי באותו עניין הורשע הנאשם בעבירות חמורות שעניינן נשיאה ורכישה, המצויות בסמכותו של ביהמ"ש המחוזי, לעומת ענייננו שעוסק בעבירת החזקת נשק שנדונה בבית משפט השלום, ואולם דברי בית המשפט העליון התייחסו, כמפורט לעיל, גם לעבירת החזקת נשק בלבד. סבורני כי עולה מפסק הדין במפורש עמדת בית המשפט העליון </w:t>
      </w:r>
    </w:p>
    <w:p w14:paraId="5EC3B8DB" w14:textId="77777777" w:rsidR="00863043" w:rsidRPr="000301F5" w:rsidRDefault="00863043" w:rsidP="00863043">
      <w:pPr>
        <w:spacing w:line="360" w:lineRule="auto"/>
        <w:jc w:val="both"/>
        <w:rPr>
          <w:rFonts w:ascii="Calibri" w:hAnsi="Calibri"/>
          <w:rtl/>
        </w:rPr>
      </w:pPr>
    </w:p>
    <w:p w14:paraId="1597935C" w14:textId="77777777" w:rsidR="00863043" w:rsidRDefault="00863043" w:rsidP="00863043">
      <w:pPr>
        <w:autoSpaceDE w:val="0"/>
        <w:autoSpaceDN w:val="0"/>
        <w:adjustRightInd w:val="0"/>
        <w:spacing w:before="100" w:after="100" w:line="360" w:lineRule="auto"/>
        <w:ind w:left="1440" w:hanging="720"/>
        <w:jc w:val="both"/>
        <w:rPr>
          <w:rtl/>
        </w:rPr>
      </w:pPr>
      <w:r w:rsidRPr="000301F5">
        <w:rPr>
          <w:rFonts w:ascii="Calibri" w:hAnsi="Calibri" w:hint="cs"/>
          <w:rtl/>
        </w:rPr>
        <w:t>ב.</w:t>
      </w:r>
      <w:r w:rsidRPr="000301F5">
        <w:rPr>
          <w:rFonts w:ascii="Calibri" w:hAnsi="Calibri" w:hint="cs"/>
          <w:rtl/>
        </w:rPr>
        <w:tab/>
        <w:t>ב</w:t>
      </w:r>
      <w:hyperlink r:id="rId17" w:history="1">
        <w:r w:rsidR="00660412" w:rsidRPr="00660412">
          <w:rPr>
            <w:rStyle w:val="Hyperlink"/>
            <w:rFonts w:ascii="Calibri" w:hAnsi="Calibri" w:hint="eastAsia"/>
            <w:rtl/>
          </w:rPr>
          <w:t>עפ</w:t>
        </w:r>
        <w:r w:rsidR="00660412" w:rsidRPr="00660412">
          <w:rPr>
            <w:rStyle w:val="Hyperlink"/>
            <w:rFonts w:ascii="Calibri" w:hAnsi="Calibri"/>
            <w:rtl/>
          </w:rPr>
          <w:t>"</w:t>
        </w:r>
        <w:r w:rsidR="00660412" w:rsidRPr="00660412">
          <w:rPr>
            <w:rStyle w:val="Hyperlink"/>
            <w:rFonts w:ascii="Calibri" w:hAnsi="Calibri" w:hint="eastAsia"/>
            <w:rtl/>
          </w:rPr>
          <w:t>ג</w:t>
        </w:r>
        <w:r w:rsidR="00660412" w:rsidRPr="00660412">
          <w:rPr>
            <w:rStyle w:val="Hyperlink"/>
            <w:rFonts w:ascii="Calibri" w:hAnsi="Calibri"/>
            <w:rtl/>
          </w:rPr>
          <w:t xml:space="preserve"> (</w:t>
        </w:r>
        <w:r w:rsidR="00660412" w:rsidRPr="00660412">
          <w:rPr>
            <w:rStyle w:val="Hyperlink"/>
            <w:rFonts w:ascii="Calibri" w:hAnsi="Calibri" w:hint="eastAsia"/>
            <w:rtl/>
          </w:rPr>
          <w:t>י</w:t>
        </w:r>
        <w:r w:rsidR="00660412" w:rsidRPr="00660412">
          <w:rPr>
            <w:rStyle w:val="Hyperlink"/>
            <w:rFonts w:ascii="Calibri" w:hAnsi="Calibri"/>
            <w:rtl/>
          </w:rPr>
          <w:t>-</w:t>
        </w:r>
        <w:r w:rsidR="00660412" w:rsidRPr="00660412">
          <w:rPr>
            <w:rStyle w:val="Hyperlink"/>
            <w:rFonts w:ascii="Calibri" w:hAnsi="Calibri" w:hint="eastAsia"/>
            <w:rtl/>
          </w:rPr>
          <w:t>ם</w:t>
        </w:r>
        <w:r w:rsidR="00660412" w:rsidRPr="00660412">
          <w:rPr>
            <w:rStyle w:val="Hyperlink"/>
            <w:rFonts w:ascii="Calibri" w:hAnsi="Calibri"/>
            <w:rtl/>
          </w:rPr>
          <w:t>) 18257-03-16</w:t>
        </w:r>
      </w:hyperlink>
      <w:r w:rsidRPr="000301F5">
        <w:rPr>
          <w:rFonts w:ascii="Calibri" w:hAnsi="Calibri" w:hint="cs"/>
          <w:rtl/>
        </w:rPr>
        <w:t xml:space="preserve"> </w:t>
      </w:r>
      <w:r w:rsidRPr="000301F5">
        <w:rPr>
          <w:rFonts w:ascii="Calibri" w:hAnsi="Calibri" w:hint="cs"/>
          <w:b/>
          <w:bCs/>
          <w:rtl/>
        </w:rPr>
        <w:t>מ"י נ' נסים טוויל</w:t>
      </w:r>
      <w:r w:rsidRPr="000301F5">
        <w:rPr>
          <w:rFonts w:ascii="Calibri" w:hAnsi="Calibri" w:hint="cs"/>
          <w:rtl/>
        </w:rPr>
        <w:t xml:space="preserve"> (מיום 6/12/16) נדון ערעורה של המדינה על גזר הדין בו נגזר על הנאשם, בבית משפט השלום, עונש של 6 חודשי מאסר בעבודות שרות. </w:t>
      </w:r>
      <w:r>
        <w:rPr>
          <w:rFonts w:cs="Times New Roman" w:hint="cs"/>
          <w:b/>
          <w:bCs/>
          <w:rtl/>
        </w:rPr>
        <w:t xml:space="preserve"> </w:t>
      </w:r>
      <w:r w:rsidRPr="00E109A3">
        <w:rPr>
          <w:rFonts w:hint="cs"/>
          <w:rtl/>
        </w:rPr>
        <w:t xml:space="preserve">הרכב הערעורים דחה את </w:t>
      </w:r>
      <w:r>
        <w:rPr>
          <w:rFonts w:hint="cs"/>
          <w:rtl/>
        </w:rPr>
        <w:t>הערעור ברוב דעות, וכנגד דעת מיעוט מחמירה, שהמליצה להחמיר בעונש. באותו עניין דובר בנאשם נעדר עבר פלילי, שהחזיק באקדח ובתחמושת ללא רשיון. בית המשפט המחוזי פסק כי ככלל יש אמנם לגזור מאסרים בפועל על עברייני נשק ואולם באותו מקרה ניתן משקל מרכזי לקולא לעניין אי הבהירות שנותרת באשר לנסיבות ביצועה של העבירה. באותו מקרה, השמיע הנאשם לאורך כל ההליך טענה לפיה הוא מצא את אותו אקדח והתכוון להפקידו אצל הרשויות. נקבע כי טענה זו מעוררת, באותו מקרה ספציפי, ספק לטובתו של הנאשם:</w:t>
      </w:r>
    </w:p>
    <w:p w14:paraId="72FCF62D" w14:textId="77777777" w:rsidR="00863043" w:rsidRDefault="00863043" w:rsidP="00863043">
      <w:pPr>
        <w:autoSpaceDE w:val="0"/>
        <w:autoSpaceDN w:val="0"/>
        <w:adjustRightInd w:val="0"/>
        <w:spacing w:before="100" w:after="100"/>
        <w:rPr>
          <w:rtl/>
        </w:rPr>
      </w:pPr>
    </w:p>
    <w:p w14:paraId="6D7D20AB" w14:textId="77777777" w:rsidR="00863043" w:rsidRPr="005636A0" w:rsidRDefault="00863043" w:rsidP="00863043">
      <w:pPr>
        <w:autoSpaceDE w:val="0"/>
        <w:autoSpaceDN w:val="0"/>
        <w:adjustRightInd w:val="0"/>
        <w:spacing w:before="100" w:after="100" w:line="360" w:lineRule="auto"/>
        <w:ind w:left="1701" w:right="567"/>
        <w:jc w:val="both"/>
        <w:rPr>
          <w:b/>
          <w:bCs/>
        </w:rPr>
      </w:pPr>
      <w:r w:rsidRPr="00387325">
        <w:rPr>
          <w:rFonts w:hint="cs"/>
          <w:b/>
          <w:bCs/>
          <w:rtl/>
        </w:rPr>
        <w:t>"</w:t>
      </w:r>
      <w:r w:rsidRPr="005636A0">
        <w:rPr>
          <w:b/>
          <w:bCs/>
          <w:rtl/>
        </w:rPr>
        <w:t>סבורני</w:t>
      </w:r>
      <w:r w:rsidRPr="005636A0">
        <w:rPr>
          <w:b/>
          <w:bCs/>
        </w:rPr>
        <w:t xml:space="preserve">, </w:t>
      </w:r>
      <w:r w:rsidRPr="005636A0">
        <w:rPr>
          <w:b/>
          <w:bCs/>
          <w:rtl/>
        </w:rPr>
        <w:t>כי</w:t>
      </w:r>
      <w:r w:rsidRPr="005636A0">
        <w:rPr>
          <w:b/>
          <w:bCs/>
        </w:rPr>
        <w:t xml:space="preserve"> </w:t>
      </w:r>
      <w:r w:rsidRPr="005636A0">
        <w:rPr>
          <w:b/>
          <w:bCs/>
          <w:rtl/>
        </w:rPr>
        <w:t>בכל</w:t>
      </w:r>
      <w:r w:rsidRPr="005636A0">
        <w:rPr>
          <w:b/>
          <w:bCs/>
        </w:rPr>
        <w:t xml:space="preserve"> </w:t>
      </w:r>
      <w:r w:rsidRPr="005636A0">
        <w:rPr>
          <w:b/>
          <w:bCs/>
          <w:rtl/>
        </w:rPr>
        <w:t>הנוגע</w:t>
      </w:r>
      <w:r w:rsidRPr="005636A0">
        <w:rPr>
          <w:b/>
          <w:bCs/>
        </w:rPr>
        <w:t xml:space="preserve"> </w:t>
      </w:r>
      <w:r w:rsidRPr="005636A0">
        <w:rPr>
          <w:b/>
          <w:bCs/>
          <w:rtl/>
        </w:rPr>
        <w:t>לנסיבות</w:t>
      </w:r>
      <w:r w:rsidRPr="005636A0">
        <w:rPr>
          <w:b/>
          <w:bCs/>
        </w:rPr>
        <w:t xml:space="preserve"> </w:t>
      </w:r>
      <w:r w:rsidRPr="005636A0">
        <w:rPr>
          <w:b/>
          <w:bCs/>
          <w:rtl/>
        </w:rPr>
        <w:t>ביצוע</w:t>
      </w:r>
      <w:r w:rsidRPr="005636A0">
        <w:rPr>
          <w:b/>
          <w:bCs/>
        </w:rPr>
        <w:t xml:space="preserve"> </w:t>
      </w:r>
      <w:r w:rsidRPr="005636A0">
        <w:rPr>
          <w:b/>
          <w:bCs/>
          <w:rtl/>
        </w:rPr>
        <w:t>העבירה</w:t>
      </w:r>
      <w:r w:rsidRPr="005636A0">
        <w:rPr>
          <w:b/>
          <w:bCs/>
        </w:rPr>
        <w:t xml:space="preserve">, </w:t>
      </w:r>
      <w:r w:rsidRPr="005636A0">
        <w:rPr>
          <w:b/>
          <w:bCs/>
          <w:rtl/>
        </w:rPr>
        <w:t>נפלה</w:t>
      </w:r>
      <w:r w:rsidRPr="005636A0">
        <w:rPr>
          <w:b/>
          <w:bCs/>
        </w:rPr>
        <w:t xml:space="preserve"> </w:t>
      </w:r>
      <w:r w:rsidRPr="005636A0">
        <w:rPr>
          <w:b/>
          <w:bCs/>
          <w:rtl/>
        </w:rPr>
        <w:t>אי</w:t>
      </w:r>
      <w:r w:rsidRPr="005636A0">
        <w:rPr>
          <w:b/>
          <w:bCs/>
        </w:rPr>
        <w:t>-</w:t>
      </w:r>
      <w:r w:rsidRPr="005636A0">
        <w:rPr>
          <w:b/>
          <w:bCs/>
          <w:rtl/>
        </w:rPr>
        <w:t>בהירות</w:t>
      </w:r>
      <w:r w:rsidRPr="005636A0">
        <w:rPr>
          <w:b/>
          <w:bCs/>
        </w:rPr>
        <w:t xml:space="preserve"> </w:t>
      </w:r>
      <w:r w:rsidRPr="005636A0">
        <w:rPr>
          <w:b/>
          <w:bCs/>
          <w:rtl/>
        </w:rPr>
        <w:t>בהליך</w:t>
      </w:r>
      <w:r w:rsidRPr="005636A0">
        <w:rPr>
          <w:b/>
          <w:bCs/>
        </w:rPr>
        <w:t xml:space="preserve"> </w:t>
      </w:r>
      <w:r w:rsidRPr="005636A0">
        <w:rPr>
          <w:b/>
          <w:bCs/>
          <w:rtl/>
        </w:rPr>
        <w:t>המשפטי</w:t>
      </w:r>
      <w:r w:rsidRPr="005636A0">
        <w:rPr>
          <w:b/>
          <w:bCs/>
        </w:rPr>
        <w:t xml:space="preserve"> </w:t>
      </w:r>
      <w:r w:rsidRPr="005636A0">
        <w:rPr>
          <w:b/>
          <w:bCs/>
          <w:rtl/>
        </w:rPr>
        <w:t>בבית</w:t>
      </w:r>
      <w:r w:rsidRPr="005636A0">
        <w:rPr>
          <w:b/>
          <w:bCs/>
        </w:rPr>
        <w:t>-</w:t>
      </w:r>
      <w:r w:rsidRPr="005636A0">
        <w:rPr>
          <w:b/>
          <w:bCs/>
          <w:rtl/>
        </w:rPr>
        <w:t>משפט</w:t>
      </w:r>
      <w:r w:rsidRPr="005636A0">
        <w:rPr>
          <w:b/>
          <w:bCs/>
        </w:rPr>
        <w:t xml:space="preserve"> </w:t>
      </w:r>
      <w:r w:rsidRPr="005636A0">
        <w:rPr>
          <w:b/>
          <w:bCs/>
          <w:rtl/>
        </w:rPr>
        <w:t>קמא</w:t>
      </w:r>
      <w:r w:rsidRPr="005636A0">
        <w:rPr>
          <w:b/>
          <w:bCs/>
        </w:rPr>
        <w:t xml:space="preserve">, </w:t>
      </w:r>
      <w:r w:rsidRPr="005636A0">
        <w:rPr>
          <w:b/>
          <w:bCs/>
          <w:rtl/>
        </w:rPr>
        <w:t>אשר</w:t>
      </w:r>
      <w:r w:rsidRPr="005636A0">
        <w:rPr>
          <w:b/>
          <w:bCs/>
        </w:rPr>
        <w:t xml:space="preserve">, </w:t>
      </w:r>
      <w:r w:rsidRPr="005636A0">
        <w:rPr>
          <w:b/>
          <w:bCs/>
          <w:rtl/>
        </w:rPr>
        <w:t>כאמור</w:t>
      </w:r>
      <w:r w:rsidRPr="005636A0">
        <w:rPr>
          <w:b/>
          <w:bCs/>
        </w:rPr>
        <w:t xml:space="preserve">, </w:t>
      </w:r>
      <w:r w:rsidRPr="005636A0">
        <w:rPr>
          <w:b/>
          <w:bCs/>
          <w:rtl/>
        </w:rPr>
        <w:t>יש</w:t>
      </w:r>
      <w:r w:rsidRPr="005636A0">
        <w:rPr>
          <w:b/>
          <w:bCs/>
        </w:rPr>
        <w:t xml:space="preserve"> </w:t>
      </w:r>
      <w:r w:rsidRPr="005636A0">
        <w:rPr>
          <w:b/>
          <w:bCs/>
          <w:rtl/>
        </w:rPr>
        <w:t>בה</w:t>
      </w:r>
      <w:r w:rsidRPr="005636A0">
        <w:rPr>
          <w:b/>
          <w:bCs/>
        </w:rPr>
        <w:t xml:space="preserve"> </w:t>
      </w:r>
      <w:r w:rsidRPr="005636A0">
        <w:rPr>
          <w:b/>
          <w:bCs/>
          <w:rtl/>
        </w:rPr>
        <w:t>כדי</w:t>
      </w:r>
      <w:r w:rsidRPr="005636A0">
        <w:rPr>
          <w:b/>
          <w:bCs/>
        </w:rPr>
        <w:t xml:space="preserve"> </w:t>
      </w:r>
      <w:r w:rsidRPr="005636A0">
        <w:rPr>
          <w:b/>
          <w:bCs/>
          <w:rtl/>
        </w:rPr>
        <w:t>להטות</w:t>
      </w:r>
      <w:r w:rsidRPr="005636A0">
        <w:rPr>
          <w:b/>
          <w:bCs/>
        </w:rPr>
        <w:t xml:space="preserve"> </w:t>
      </w:r>
      <w:r w:rsidRPr="005636A0">
        <w:rPr>
          <w:b/>
          <w:bCs/>
          <w:rtl/>
        </w:rPr>
        <w:t>את</w:t>
      </w:r>
      <w:r w:rsidRPr="005636A0">
        <w:rPr>
          <w:b/>
          <w:bCs/>
        </w:rPr>
        <w:t xml:space="preserve"> </w:t>
      </w:r>
      <w:r w:rsidRPr="005636A0">
        <w:rPr>
          <w:b/>
          <w:bCs/>
          <w:rtl/>
        </w:rPr>
        <w:t>הכף</w:t>
      </w:r>
      <w:r w:rsidRPr="005636A0">
        <w:rPr>
          <w:b/>
          <w:bCs/>
        </w:rPr>
        <w:t xml:space="preserve"> </w:t>
      </w:r>
      <w:r w:rsidRPr="005636A0">
        <w:rPr>
          <w:b/>
          <w:bCs/>
          <w:rtl/>
        </w:rPr>
        <w:t>לעבר</w:t>
      </w:r>
      <w:r w:rsidRPr="005636A0">
        <w:rPr>
          <w:b/>
          <w:bCs/>
        </w:rPr>
        <w:t xml:space="preserve"> </w:t>
      </w:r>
      <w:r w:rsidRPr="005636A0">
        <w:rPr>
          <w:b/>
          <w:bCs/>
          <w:rtl/>
        </w:rPr>
        <w:t>דחיית</w:t>
      </w:r>
      <w:r w:rsidRPr="005636A0">
        <w:rPr>
          <w:b/>
          <w:bCs/>
        </w:rPr>
        <w:t xml:space="preserve"> </w:t>
      </w:r>
      <w:r w:rsidRPr="005636A0">
        <w:rPr>
          <w:b/>
          <w:bCs/>
          <w:rtl/>
        </w:rPr>
        <w:t>הערעור</w:t>
      </w:r>
      <w:r w:rsidRPr="005636A0">
        <w:rPr>
          <w:b/>
          <w:bCs/>
        </w:rPr>
        <w:t xml:space="preserve">. </w:t>
      </w:r>
    </w:p>
    <w:p w14:paraId="745B37EE" w14:textId="77777777" w:rsidR="00863043" w:rsidRDefault="00863043" w:rsidP="00863043">
      <w:pPr>
        <w:autoSpaceDE w:val="0"/>
        <w:autoSpaceDN w:val="0"/>
        <w:adjustRightInd w:val="0"/>
        <w:spacing w:before="100" w:after="100" w:line="360" w:lineRule="auto"/>
        <w:ind w:left="1701" w:right="567"/>
        <w:jc w:val="both"/>
        <w:rPr>
          <w:rFonts w:cs="Times New Roman"/>
          <w:rtl/>
        </w:rPr>
      </w:pPr>
      <w:r w:rsidRPr="005636A0">
        <w:rPr>
          <w:b/>
          <w:bCs/>
          <w:rtl/>
        </w:rPr>
        <w:t>משנוסח</w:t>
      </w:r>
      <w:r w:rsidRPr="005636A0">
        <w:rPr>
          <w:b/>
          <w:bCs/>
        </w:rPr>
        <w:t xml:space="preserve"> </w:t>
      </w:r>
      <w:r w:rsidRPr="005636A0">
        <w:rPr>
          <w:b/>
          <w:bCs/>
          <w:rtl/>
        </w:rPr>
        <w:t>כתב</w:t>
      </w:r>
      <w:r w:rsidRPr="005636A0">
        <w:rPr>
          <w:b/>
          <w:bCs/>
        </w:rPr>
        <w:t>-</w:t>
      </w:r>
      <w:r w:rsidRPr="005636A0">
        <w:rPr>
          <w:b/>
          <w:bCs/>
          <w:rtl/>
        </w:rPr>
        <w:t>האישום</w:t>
      </w:r>
      <w:r w:rsidRPr="005636A0">
        <w:rPr>
          <w:b/>
          <w:bCs/>
        </w:rPr>
        <w:t xml:space="preserve"> </w:t>
      </w:r>
      <w:r w:rsidRPr="005636A0">
        <w:rPr>
          <w:b/>
          <w:bCs/>
          <w:rtl/>
        </w:rPr>
        <w:t>באופן</w:t>
      </w:r>
      <w:r w:rsidRPr="005636A0">
        <w:rPr>
          <w:b/>
          <w:bCs/>
        </w:rPr>
        <w:t xml:space="preserve"> </w:t>
      </w:r>
      <w:r w:rsidRPr="005636A0">
        <w:rPr>
          <w:b/>
          <w:bCs/>
          <w:rtl/>
        </w:rPr>
        <w:t>לקוני</w:t>
      </w:r>
      <w:r w:rsidRPr="005636A0">
        <w:rPr>
          <w:b/>
          <w:bCs/>
        </w:rPr>
        <w:t xml:space="preserve"> </w:t>
      </w:r>
      <w:r w:rsidRPr="005636A0">
        <w:rPr>
          <w:b/>
          <w:bCs/>
          <w:rtl/>
        </w:rPr>
        <w:t>אשר</w:t>
      </w:r>
      <w:r w:rsidRPr="005636A0">
        <w:rPr>
          <w:b/>
          <w:bCs/>
        </w:rPr>
        <w:t xml:space="preserve"> </w:t>
      </w:r>
      <w:r w:rsidRPr="005636A0">
        <w:rPr>
          <w:b/>
          <w:bCs/>
          <w:rtl/>
        </w:rPr>
        <w:t>ייחס</w:t>
      </w:r>
      <w:r w:rsidRPr="005636A0">
        <w:rPr>
          <w:b/>
          <w:bCs/>
        </w:rPr>
        <w:t xml:space="preserve"> </w:t>
      </w:r>
      <w:r w:rsidRPr="005636A0">
        <w:rPr>
          <w:b/>
          <w:bCs/>
          <w:rtl/>
        </w:rPr>
        <w:t>למשיב</w:t>
      </w:r>
      <w:r w:rsidRPr="005636A0">
        <w:rPr>
          <w:b/>
          <w:bCs/>
        </w:rPr>
        <w:t xml:space="preserve"> </w:t>
      </w:r>
      <w:r w:rsidRPr="005636A0">
        <w:rPr>
          <w:b/>
          <w:bCs/>
          <w:rtl/>
        </w:rPr>
        <w:t>את</w:t>
      </w:r>
      <w:r w:rsidRPr="005636A0">
        <w:rPr>
          <w:b/>
          <w:bCs/>
        </w:rPr>
        <w:t xml:space="preserve"> </w:t>
      </w:r>
      <w:r w:rsidRPr="005636A0">
        <w:rPr>
          <w:b/>
          <w:bCs/>
          <w:rtl/>
        </w:rPr>
        <w:t>החזקת</w:t>
      </w:r>
      <w:r w:rsidRPr="005636A0">
        <w:rPr>
          <w:b/>
          <w:bCs/>
        </w:rPr>
        <w:t xml:space="preserve"> </w:t>
      </w:r>
      <w:r w:rsidRPr="005636A0">
        <w:rPr>
          <w:b/>
          <w:bCs/>
          <w:rtl/>
        </w:rPr>
        <w:t>האקדח</w:t>
      </w:r>
      <w:r w:rsidRPr="005636A0">
        <w:rPr>
          <w:b/>
          <w:bCs/>
        </w:rPr>
        <w:t xml:space="preserve">, </w:t>
      </w:r>
      <w:r w:rsidRPr="005636A0">
        <w:rPr>
          <w:b/>
          <w:bCs/>
          <w:rtl/>
        </w:rPr>
        <w:t>ללא</w:t>
      </w:r>
      <w:r w:rsidRPr="005636A0">
        <w:rPr>
          <w:b/>
          <w:bCs/>
        </w:rPr>
        <w:t xml:space="preserve"> </w:t>
      </w:r>
      <w:r w:rsidRPr="005636A0">
        <w:rPr>
          <w:b/>
          <w:bCs/>
          <w:rtl/>
        </w:rPr>
        <w:t>התייחסות</w:t>
      </w:r>
      <w:r w:rsidRPr="005636A0">
        <w:rPr>
          <w:b/>
          <w:bCs/>
        </w:rPr>
        <w:t xml:space="preserve"> </w:t>
      </w:r>
      <w:r w:rsidRPr="005636A0">
        <w:rPr>
          <w:b/>
          <w:bCs/>
          <w:rtl/>
        </w:rPr>
        <w:t>כלשהי</w:t>
      </w:r>
      <w:r w:rsidRPr="005636A0">
        <w:rPr>
          <w:b/>
          <w:bCs/>
        </w:rPr>
        <w:t xml:space="preserve"> </w:t>
      </w:r>
      <w:r w:rsidRPr="005636A0">
        <w:rPr>
          <w:b/>
          <w:bCs/>
          <w:rtl/>
        </w:rPr>
        <w:t>לנסיבות</w:t>
      </w:r>
      <w:r w:rsidRPr="005636A0">
        <w:rPr>
          <w:b/>
          <w:bCs/>
        </w:rPr>
        <w:t xml:space="preserve"> </w:t>
      </w:r>
      <w:r w:rsidRPr="005636A0">
        <w:rPr>
          <w:b/>
          <w:bCs/>
          <w:rtl/>
        </w:rPr>
        <w:t>ביצוע</w:t>
      </w:r>
      <w:r w:rsidRPr="005636A0">
        <w:rPr>
          <w:b/>
          <w:bCs/>
        </w:rPr>
        <w:t xml:space="preserve"> </w:t>
      </w:r>
      <w:r w:rsidRPr="005636A0">
        <w:rPr>
          <w:b/>
          <w:bCs/>
          <w:rtl/>
        </w:rPr>
        <w:t>העבירה</w:t>
      </w:r>
      <w:r w:rsidRPr="005636A0">
        <w:rPr>
          <w:b/>
          <w:bCs/>
        </w:rPr>
        <w:t xml:space="preserve">, </w:t>
      </w:r>
      <w:r w:rsidRPr="005636A0">
        <w:rPr>
          <w:b/>
          <w:bCs/>
          <w:rtl/>
        </w:rPr>
        <w:t>ומשהודה</w:t>
      </w:r>
      <w:r w:rsidRPr="005636A0">
        <w:rPr>
          <w:b/>
          <w:bCs/>
        </w:rPr>
        <w:t xml:space="preserve"> </w:t>
      </w:r>
      <w:r w:rsidRPr="005636A0">
        <w:rPr>
          <w:b/>
          <w:bCs/>
          <w:rtl/>
        </w:rPr>
        <w:t>המשיב</w:t>
      </w:r>
      <w:r w:rsidRPr="005636A0">
        <w:rPr>
          <w:b/>
          <w:bCs/>
        </w:rPr>
        <w:t xml:space="preserve"> </w:t>
      </w:r>
      <w:r w:rsidRPr="005636A0">
        <w:rPr>
          <w:b/>
          <w:bCs/>
          <w:rtl/>
        </w:rPr>
        <w:t>בתשובתו</w:t>
      </w:r>
      <w:r w:rsidRPr="005636A0">
        <w:rPr>
          <w:b/>
          <w:bCs/>
        </w:rPr>
        <w:t xml:space="preserve"> </w:t>
      </w:r>
      <w:r w:rsidRPr="005636A0">
        <w:rPr>
          <w:b/>
          <w:bCs/>
          <w:rtl/>
        </w:rPr>
        <w:t>לאישום</w:t>
      </w:r>
      <w:r w:rsidRPr="005636A0">
        <w:rPr>
          <w:b/>
          <w:bCs/>
        </w:rPr>
        <w:t xml:space="preserve"> </w:t>
      </w:r>
      <w:r w:rsidRPr="005636A0">
        <w:rPr>
          <w:b/>
          <w:bCs/>
          <w:rtl/>
        </w:rPr>
        <w:t>בעצם</w:t>
      </w:r>
      <w:r w:rsidRPr="005636A0">
        <w:rPr>
          <w:b/>
          <w:bCs/>
        </w:rPr>
        <w:t xml:space="preserve"> </w:t>
      </w:r>
      <w:r w:rsidRPr="005636A0">
        <w:rPr>
          <w:b/>
          <w:bCs/>
          <w:rtl/>
        </w:rPr>
        <w:t>ההחזקה</w:t>
      </w:r>
      <w:r w:rsidRPr="005636A0">
        <w:rPr>
          <w:b/>
          <w:bCs/>
        </w:rPr>
        <w:t xml:space="preserve"> </w:t>
      </w:r>
      <w:r w:rsidRPr="005636A0">
        <w:rPr>
          <w:b/>
          <w:bCs/>
          <w:rtl/>
        </w:rPr>
        <w:t>וכרך</w:t>
      </w:r>
      <w:r w:rsidRPr="005636A0">
        <w:rPr>
          <w:b/>
          <w:bCs/>
        </w:rPr>
        <w:t xml:space="preserve"> </w:t>
      </w:r>
      <w:r w:rsidRPr="005636A0">
        <w:rPr>
          <w:b/>
          <w:bCs/>
          <w:rtl/>
        </w:rPr>
        <w:t>את</w:t>
      </w:r>
      <w:r w:rsidRPr="005636A0">
        <w:rPr>
          <w:b/>
          <w:bCs/>
        </w:rPr>
        <w:t xml:space="preserve"> </w:t>
      </w:r>
      <w:r w:rsidRPr="005636A0">
        <w:rPr>
          <w:b/>
          <w:bCs/>
          <w:rtl/>
        </w:rPr>
        <w:t>תשובתו</w:t>
      </w:r>
      <w:r w:rsidRPr="005636A0">
        <w:rPr>
          <w:b/>
          <w:bCs/>
        </w:rPr>
        <w:t xml:space="preserve"> </w:t>
      </w:r>
      <w:r w:rsidRPr="005636A0">
        <w:rPr>
          <w:b/>
          <w:bCs/>
          <w:rtl/>
        </w:rPr>
        <w:t>במתן</w:t>
      </w:r>
      <w:r w:rsidRPr="005636A0">
        <w:rPr>
          <w:b/>
          <w:bCs/>
        </w:rPr>
        <w:t xml:space="preserve"> </w:t>
      </w:r>
      <w:r w:rsidRPr="005636A0">
        <w:rPr>
          <w:b/>
          <w:bCs/>
          <w:rtl/>
        </w:rPr>
        <w:t>הסבר</w:t>
      </w:r>
      <w:r w:rsidRPr="005636A0">
        <w:rPr>
          <w:b/>
          <w:bCs/>
        </w:rPr>
        <w:t xml:space="preserve"> </w:t>
      </w:r>
      <w:r w:rsidRPr="005636A0">
        <w:rPr>
          <w:b/>
          <w:bCs/>
          <w:rtl/>
        </w:rPr>
        <w:t>אודות</w:t>
      </w:r>
      <w:r w:rsidRPr="005636A0">
        <w:rPr>
          <w:b/>
          <w:bCs/>
        </w:rPr>
        <w:t xml:space="preserve"> </w:t>
      </w:r>
      <w:r w:rsidRPr="005636A0">
        <w:rPr>
          <w:b/>
          <w:bCs/>
          <w:rtl/>
        </w:rPr>
        <w:t>נסיבות</w:t>
      </w:r>
      <w:r w:rsidRPr="005636A0">
        <w:rPr>
          <w:b/>
          <w:bCs/>
        </w:rPr>
        <w:t xml:space="preserve"> </w:t>
      </w:r>
      <w:r w:rsidRPr="005636A0">
        <w:rPr>
          <w:b/>
          <w:bCs/>
          <w:rtl/>
        </w:rPr>
        <w:t>ביצוע</w:t>
      </w:r>
      <w:r w:rsidRPr="005636A0">
        <w:rPr>
          <w:b/>
          <w:bCs/>
        </w:rPr>
        <w:t xml:space="preserve"> </w:t>
      </w:r>
      <w:r w:rsidRPr="005636A0">
        <w:rPr>
          <w:b/>
          <w:bCs/>
          <w:rtl/>
        </w:rPr>
        <w:t>העבירה</w:t>
      </w:r>
      <w:r w:rsidRPr="005636A0">
        <w:rPr>
          <w:b/>
          <w:bCs/>
        </w:rPr>
        <w:t xml:space="preserve">, </w:t>
      </w:r>
      <w:r w:rsidRPr="005636A0">
        <w:rPr>
          <w:b/>
          <w:bCs/>
          <w:rtl/>
        </w:rPr>
        <w:t>ללא</w:t>
      </w:r>
      <w:r w:rsidRPr="005636A0">
        <w:rPr>
          <w:b/>
          <w:bCs/>
        </w:rPr>
        <w:t xml:space="preserve"> </w:t>
      </w:r>
      <w:r w:rsidRPr="005636A0">
        <w:rPr>
          <w:b/>
          <w:bCs/>
          <w:rtl/>
        </w:rPr>
        <w:t>כל</w:t>
      </w:r>
      <w:r w:rsidRPr="005636A0">
        <w:rPr>
          <w:b/>
          <w:bCs/>
        </w:rPr>
        <w:t xml:space="preserve"> </w:t>
      </w:r>
      <w:r w:rsidRPr="005636A0">
        <w:rPr>
          <w:b/>
          <w:bCs/>
          <w:rtl/>
        </w:rPr>
        <w:t>הסתייגות</w:t>
      </w:r>
      <w:r w:rsidRPr="005636A0">
        <w:rPr>
          <w:b/>
          <w:bCs/>
        </w:rPr>
        <w:t xml:space="preserve">, </w:t>
      </w:r>
      <w:r w:rsidRPr="005636A0">
        <w:rPr>
          <w:b/>
          <w:bCs/>
          <w:rtl/>
        </w:rPr>
        <w:t>אותה</w:t>
      </w:r>
      <w:r w:rsidRPr="005636A0">
        <w:rPr>
          <w:b/>
          <w:bCs/>
        </w:rPr>
        <w:t xml:space="preserve"> </w:t>
      </w:r>
      <w:r w:rsidRPr="005636A0">
        <w:rPr>
          <w:b/>
          <w:bCs/>
          <w:rtl/>
        </w:rPr>
        <w:t>עת</w:t>
      </w:r>
      <w:r w:rsidRPr="005636A0">
        <w:rPr>
          <w:b/>
          <w:bCs/>
        </w:rPr>
        <w:t xml:space="preserve">, </w:t>
      </w:r>
      <w:r w:rsidRPr="005636A0">
        <w:rPr>
          <w:b/>
          <w:bCs/>
          <w:rtl/>
        </w:rPr>
        <w:t>מטעם</w:t>
      </w:r>
      <w:r w:rsidRPr="005636A0">
        <w:rPr>
          <w:b/>
          <w:bCs/>
        </w:rPr>
        <w:t xml:space="preserve"> </w:t>
      </w:r>
      <w:r w:rsidRPr="005636A0">
        <w:rPr>
          <w:b/>
          <w:bCs/>
          <w:rtl/>
        </w:rPr>
        <w:t>ב</w:t>
      </w:r>
      <w:r w:rsidRPr="005636A0">
        <w:rPr>
          <w:b/>
          <w:bCs/>
        </w:rPr>
        <w:t>"</w:t>
      </w:r>
      <w:r w:rsidRPr="005636A0">
        <w:rPr>
          <w:b/>
          <w:bCs/>
          <w:rtl/>
        </w:rPr>
        <w:t>כ</w:t>
      </w:r>
      <w:r w:rsidRPr="005636A0">
        <w:rPr>
          <w:b/>
          <w:bCs/>
        </w:rPr>
        <w:t xml:space="preserve"> </w:t>
      </w:r>
      <w:r w:rsidRPr="005636A0">
        <w:rPr>
          <w:b/>
          <w:bCs/>
          <w:rtl/>
        </w:rPr>
        <w:t>המערערת</w:t>
      </w:r>
      <w:r w:rsidRPr="005636A0">
        <w:rPr>
          <w:b/>
          <w:bCs/>
        </w:rPr>
        <w:t xml:space="preserve"> – </w:t>
      </w:r>
      <w:r w:rsidRPr="005636A0">
        <w:rPr>
          <w:b/>
          <w:bCs/>
          <w:rtl/>
        </w:rPr>
        <w:t>מתעורר</w:t>
      </w:r>
      <w:r w:rsidRPr="005636A0">
        <w:rPr>
          <w:b/>
          <w:bCs/>
        </w:rPr>
        <w:t xml:space="preserve"> </w:t>
      </w:r>
      <w:r w:rsidRPr="005636A0">
        <w:rPr>
          <w:b/>
          <w:bCs/>
          <w:rtl/>
        </w:rPr>
        <w:t>ספק</w:t>
      </w:r>
      <w:r w:rsidRPr="005636A0">
        <w:rPr>
          <w:b/>
          <w:bCs/>
        </w:rPr>
        <w:t xml:space="preserve"> </w:t>
      </w:r>
      <w:r w:rsidRPr="005636A0">
        <w:rPr>
          <w:b/>
          <w:bCs/>
          <w:rtl/>
        </w:rPr>
        <w:t>אם</w:t>
      </w:r>
      <w:r w:rsidRPr="005636A0">
        <w:rPr>
          <w:b/>
          <w:bCs/>
        </w:rPr>
        <w:t xml:space="preserve"> </w:t>
      </w:r>
      <w:r w:rsidRPr="005636A0">
        <w:rPr>
          <w:b/>
          <w:bCs/>
          <w:rtl/>
        </w:rPr>
        <w:t>יש</w:t>
      </w:r>
      <w:r w:rsidRPr="005636A0">
        <w:rPr>
          <w:b/>
          <w:bCs/>
        </w:rPr>
        <w:t xml:space="preserve"> </w:t>
      </w:r>
      <w:r w:rsidRPr="005636A0">
        <w:rPr>
          <w:b/>
          <w:bCs/>
          <w:rtl/>
        </w:rPr>
        <w:t>מקום</w:t>
      </w:r>
      <w:r w:rsidRPr="005636A0">
        <w:rPr>
          <w:b/>
          <w:bCs/>
        </w:rPr>
        <w:t xml:space="preserve"> </w:t>
      </w:r>
      <w:r w:rsidRPr="005636A0">
        <w:rPr>
          <w:b/>
          <w:bCs/>
          <w:rtl/>
        </w:rPr>
        <w:t>לזקוף</w:t>
      </w:r>
      <w:r w:rsidRPr="005636A0">
        <w:rPr>
          <w:b/>
          <w:bCs/>
        </w:rPr>
        <w:t xml:space="preserve"> </w:t>
      </w:r>
      <w:r w:rsidRPr="005636A0">
        <w:rPr>
          <w:b/>
          <w:bCs/>
          <w:rtl/>
        </w:rPr>
        <w:t>לחובתו</w:t>
      </w:r>
      <w:r w:rsidRPr="005636A0">
        <w:rPr>
          <w:b/>
          <w:bCs/>
        </w:rPr>
        <w:t xml:space="preserve"> </w:t>
      </w:r>
      <w:r w:rsidRPr="005636A0">
        <w:rPr>
          <w:b/>
          <w:bCs/>
          <w:rtl/>
        </w:rPr>
        <w:t>של</w:t>
      </w:r>
      <w:r w:rsidRPr="005636A0">
        <w:rPr>
          <w:b/>
          <w:bCs/>
        </w:rPr>
        <w:t xml:space="preserve"> </w:t>
      </w:r>
      <w:r w:rsidRPr="005636A0">
        <w:rPr>
          <w:b/>
          <w:bCs/>
          <w:rtl/>
        </w:rPr>
        <w:t>המשיב</w:t>
      </w:r>
      <w:r w:rsidRPr="005636A0">
        <w:rPr>
          <w:b/>
          <w:bCs/>
        </w:rPr>
        <w:t xml:space="preserve"> </w:t>
      </w:r>
      <w:r w:rsidRPr="005636A0">
        <w:rPr>
          <w:b/>
          <w:bCs/>
          <w:rtl/>
        </w:rPr>
        <w:t>את</w:t>
      </w:r>
      <w:r w:rsidRPr="005636A0">
        <w:rPr>
          <w:b/>
          <w:bCs/>
        </w:rPr>
        <w:t xml:space="preserve"> </w:t>
      </w:r>
      <w:r w:rsidRPr="005636A0">
        <w:rPr>
          <w:b/>
          <w:bCs/>
          <w:rtl/>
        </w:rPr>
        <w:t>העובדה</w:t>
      </w:r>
      <w:r w:rsidRPr="005636A0">
        <w:rPr>
          <w:b/>
          <w:bCs/>
        </w:rPr>
        <w:t xml:space="preserve"> </w:t>
      </w:r>
      <w:r w:rsidRPr="005636A0">
        <w:rPr>
          <w:b/>
          <w:bCs/>
          <w:rtl/>
        </w:rPr>
        <w:t>שלא</w:t>
      </w:r>
      <w:r w:rsidRPr="005636A0">
        <w:rPr>
          <w:b/>
          <w:bCs/>
        </w:rPr>
        <w:t xml:space="preserve"> </w:t>
      </w:r>
      <w:r w:rsidRPr="005636A0">
        <w:rPr>
          <w:b/>
          <w:bCs/>
          <w:rtl/>
        </w:rPr>
        <w:t>השמיע</w:t>
      </w:r>
      <w:r w:rsidRPr="005636A0">
        <w:rPr>
          <w:b/>
          <w:bCs/>
        </w:rPr>
        <w:t xml:space="preserve"> </w:t>
      </w:r>
      <w:r w:rsidRPr="005636A0">
        <w:rPr>
          <w:b/>
          <w:bCs/>
          <w:rtl/>
        </w:rPr>
        <w:t>ראיות</w:t>
      </w:r>
      <w:r w:rsidRPr="005636A0">
        <w:rPr>
          <w:b/>
          <w:bCs/>
        </w:rPr>
        <w:t xml:space="preserve"> </w:t>
      </w:r>
      <w:r w:rsidRPr="005636A0">
        <w:rPr>
          <w:b/>
          <w:bCs/>
          <w:rtl/>
        </w:rPr>
        <w:t>בפרשת</w:t>
      </w:r>
      <w:r w:rsidRPr="005636A0">
        <w:rPr>
          <w:b/>
          <w:bCs/>
        </w:rPr>
        <w:t xml:space="preserve"> </w:t>
      </w:r>
      <w:r w:rsidRPr="005636A0">
        <w:rPr>
          <w:b/>
          <w:bCs/>
          <w:rtl/>
        </w:rPr>
        <w:t>גזר</w:t>
      </w:r>
      <w:r w:rsidRPr="005636A0">
        <w:rPr>
          <w:b/>
          <w:bCs/>
        </w:rPr>
        <w:t>-</w:t>
      </w:r>
      <w:r w:rsidRPr="005636A0">
        <w:rPr>
          <w:b/>
          <w:bCs/>
          <w:rtl/>
        </w:rPr>
        <w:t>הדין</w:t>
      </w:r>
      <w:r w:rsidRPr="005636A0">
        <w:rPr>
          <w:b/>
          <w:bCs/>
        </w:rPr>
        <w:t xml:space="preserve"> </w:t>
      </w:r>
      <w:r w:rsidRPr="005636A0">
        <w:rPr>
          <w:b/>
          <w:bCs/>
          <w:rtl/>
        </w:rPr>
        <w:t>אודות</w:t>
      </w:r>
      <w:r w:rsidRPr="005636A0">
        <w:rPr>
          <w:b/>
          <w:bCs/>
        </w:rPr>
        <w:t xml:space="preserve"> </w:t>
      </w:r>
      <w:r w:rsidRPr="005636A0">
        <w:rPr>
          <w:b/>
          <w:bCs/>
          <w:rtl/>
        </w:rPr>
        <w:t>נסיבות</w:t>
      </w:r>
      <w:r w:rsidRPr="005636A0">
        <w:rPr>
          <w:b/>
          <w:bCs/>
        </w:rPr>
        <w:t xml:space="preserve"> </w:t>
      </w:r>
      <w:r w:rsidRPr="005636A0">
        <w:rPr>
          <w:b/>
          <w:bCs/>
          <w:rtl/>
        </w:rPr>
        <w:t>ביצוע</w:t>
      </w:r>
      <w:r w:rsidRPr="005636A0">
        <w:rPr>
          <w:b/>
          <w:bCs/>
        </w:rPr>
        <w:t xml:space="preserve"> </w:t>
      </w:r>
      <w:r w:rsidRPr="005636A0">
        <w:rPr>
          <w:b/>
          <w:bCs/>
          <w:rtl/>
        </w:rPr>
        <w:t>העבירה</w:t>
      </w:r>
      <w:r>
        <w:rPr>
          <w:rFonts w:cs="Times New Roman" w:hint="cs"/>
          <w:rtl/>
        </w:rPr>
        <w:t>"</w:t>
      </w:r>
    </w:p>
    <w:p w14:paraId="6A7D9062" w14:textId="77777777" w:rsidR="00863043" w:rsidRPr="005636A0" w:rsidRDefault="00863043" w:rsidP="00863043">
      <w:pPr>
        <w:autoSpaceDE w:val="0"/>
        <w:autoSpaceDN w:val="0"/>
        <w:adjustRightInd w:val="0"/>
        <w:spacing w:before="100" w:after="100"/>
        <w:ind w:left="1701"/>
        <w:rPr>
          <w:rFonts w:cs="Times New Roman"/>
        </w:rPr>
      </w:pPr>
    </w:p>
    <w:p w14:paraId="6E18E13B" w14:textId="77777777" w:rsidR="00863043" w:rsidRPr="000301F5" w:rsidRDefault="00863043" w:rsidP="00863043">
      <w:pPr>
        <w:spacing w:line="360" w:lineRule="auto"/>
        <w:ind w:left="1440" w:hanging="720"/>
        <w:jc w:val="both"/>
        <w:rPr>
          <w:rFonts w:ascii="Calibri" w:hAnsi="Calibri"/>
          <w:rtl/>
        </w:rPr>
      </w:pPr>
      <w:r w:rsidRPr="000301F5">
        <w:rPr>
          <w:rFonts w:ascii="Calibri" w:hAnsi="Calibri" w:hint="cs"/>
          <w:rtl/>
        </w:rPr>
        <w:t>ג.</w:t>
      </w:r>
      <w:r w:rsidRPr="000301F5">
        <w:rPr>
          <w:rFonts w:ascii="Calibri" w:hAnsi="Calibri" w:hint="cs"/>
          <w:rtl/>
        </w:rPr>
        <w:tab/>
        <w:t>ב</w:t>
      </w:r>
      <w:hyperlink r:id="rId18" w:history="1">
        <w:r w:rsidR="00660412" w:rsidRPr="00660412">
          <w:rPr>
            <w:rStyle w:val="Hyperlink"/>
            <w:rFonts w:ascii="Calibri" w:hAnsi="Calibri" w:hint="eastAsia"/>
            <w:rtl/>
          </w:rPr>
          <w:t>עפ</w:t>
        </w:r>
        <w:r w:rsidR="00660412" w:rsidRPr="00660412">
          <w:rPr>
            <w:rStyle w:val="Hyperlink"/>
            <w:rFonts w:ascii="Calibri" w:hAnsi="Calibri"/>
            <w:rtl/>
          </w:rPr>
          <w:t>"</w:t>
        </w:r>
        <w:r w:rsidR="00660412" w:rsidRPr="00660412">
          <w:rPr>
            <w:rStyle w:val="Hyperlink"/>
            <w:rFonts w:ascii="Calibri" w:hAnsi="Calibri" w:hint="eastAsia"/>
            <w:rtl/>
          </w:rPr>
          <w:t>ג</w:t>
        </w:r>
        <w:r w:rsidR="00660412" w:rsidRPr="00660412">
          <w:rPr>
            <w:rStyle w:val="Hyperlink"/>
            <w:rFonts w:ascii="Calibri" w:hAnsi="Calibri"/>
            <w:rtl/>
          </w:rPr>
          <w:t xml:space="preserve"> (</w:t>
        </w:r>
        <w:r w:rsidR="00660412" w:rsidRPr="00660412">
          <w:rPr>
            <w:rStyle w:val="Hyperlink"/>
            <w:rFonts w:ascii="Calibri" w:hAnsi="Calibri" w:hint="eastAsia"/>
            <w:rtl/>
          </w:rPr>
          <w:t>חיפה</w:t>
        </w:r>
        <w:r w:rsidR="00660412" w:rsidRPr="00660412">
          <w:rPr>
            <w:rStyle w:val="Hyperlink"/>
            <w:rFonts w:ascii="Calibri" w:hAnsi="Calibri"/>
            <w:rtl/>
          </w:rPr>
          <w:t>) 50950-05-15</w:t>
        </w:r>
      </w:hyperlink>
      <w:r w:rsidRPr="000301F5">
        <w:rPr>
          <w:rFonts w:ascii="Calibri" w:hAnsi="Calibri" w:hint="cs"/>
          <w:rtl/>
        </w:rPr>
        <w:t xml:space="preserve"> </w:t>
      </w:r>
      <w:r w:rsidRPr="000301F5">
        <w:rPr>
          <w:rFonts w:ascii="Calibri" w:hAnsi="Calibri" w:hint="cs"/>
          <w:b/>
          <w:bCs/>
          <w:rtl/>
        </w:rPr>
        <w:t>מ"י נ' אדהם חלבי</w:t>
      </w:r>
      <w:r w:rsidRPr="000301F5">
        <w:rPr>
          <w:rFonts w:ascii="Calibri" w:hAnsi="Calibri" w:hint="cs"/>
          <w:rtl/>
        </w:rPr>
        <w:t xml:space="preserve"> (מיום 16/7/15) הוחמר עונשו של המשיב, על פי ערעורה של המדינה, </w:t>
      </w:r>
      <w:r w:rsidRPr="000301F5">
        <w:rPr>
          <w:rFonts w:ascii="Calibri" w:hAnsi="Calibri" w:hint="cs"/>
          <w:b/>
          <w:bCs/>
          <w:rtl/>
        </w:rPr>
        <w:t>לשמונה חודשי מאסר בפועל</w:t>
      </w:r>
      <w:r w:rsidRPr="000301F5">
        <w:rPr>
          <w:rFonts w:ascii="Calibri" w:hAnsi="Calibri" w:hint="cs"/>
          <w:rtl/>
        </w:rPr>
        <w:t xml:space="preserve">, תחת שישה חודשי עבודות שרות שנגזרו בבית משפט השלום. באותו עניין, החזיק אותו משיב באקדח שמספר הרישוי שלו שוייף, ובתחמושת תואמת. אותו משיב ביצע אף עבירות נלוות של החזקת סכין והפרעה לשוטרים בחיפוש. </w:t>
      </w:r>
    </w:p>
    <w:p w14:paraId="4B858846" w14:textId="77777777" w:rsidR="00863043" w:rsidRPr="000301F5" w:rsidRDefault="00863043" w:rsidP="00863043">
      <w:pPr>
        <w:spacing w:line="360" w:lineRule="auto"/>
        <w:ind w:left="1440"/>
        <w:jc w:val="both"/>
        <w:rPr>
          <w:rFonts w:ascii="Calibri" w:hAnsi="Calibri"/>
          <w:rtl/>
        </w:rPr>
      </w:pPr>
      <w:r w:rsidRPr="000301F5">
        <w:rPr>
          <w:rFonts w:ascii="Calibri" w:hAnsi="Calibri" w:hint="cs"/>
          <w:rtl/>
        </w:rPr>
        <w:t>נימוקי בית המשפט המחוזי, לקבלת ערעורה של המדינה ולהחמרה בעונש, התייחסו לנסיבות ביצועה של העבירה שם, ובכלל זה לאופן הסתרתו של האקדח ולהתנהגותו של המשיב כלפי שוטרים, שהוגדרה כהתנהגות "משולחת רסן". צויין כי למרות נסיבות חיוביות ותסקיר חיובי, אין הצדקה לסטות ממדיניות ענישה המחייבת מאסרי פועל לעברייני נשק.</w:t>
      </w:r>
    </w:p>
    <w:p w14:paraId="5CC9B860" w14:textId="77777777" w:rsidR="00863043" w:rsidRPr="000301F5" w:rsidRDefault="00863043" w:rsidP="00863043">
      <w:pPr>
        <w:spacing w:line="360" w:lineRule="auto"/>
        <w:jc w:val="both"/>
        <w:rPr>
          <w:rFonts w:ascii="Calibri" w:hAnsi="Calibri"/>
          <w:rtl/>
        </w:rPr>
      </w:pPr>
    </w:p>
    <w:p w14:paraId="41B317A3" w14:textId="77777777" w:rsidR="00863043" w:rsidRPr="000301F5" w:rsidRDefault="00863043" w:rsidP="00863043">
      <w:pPr>
        <w:spacing w:line="360" w:lineRule="auto"/>
        <w:ind w:left="1440" w:hanging="720"/>
        <w:jc w:val="both"/>
        <w:rPr>
          <w:rFonts w:ascii="Calibri" w:hAnsi="Calibri"/>
          <w:rtl/>
        </w:rPr>
      </w:pPr>
      <w:r w:rsidRPr="000301F5">
        <w:rPr>
          <w:rFonts w:ascii="Calibri" w:hAnsi="Calibri" w:hint="cs"/>
          <w:rtl/>
        </w:rPr>
        <w:t>ד.</w:t>
      </w:r>
      <w:r w:rsidRPr="000301F5">
        <w:rPr>
          <w:rFonts w:ascii="Calibri" w:hAnsi="Calibri"/>
          <w:rtl/>
        </w:rPr>
        <w:tab/>
      </w:r>
      <w:r w:rsidRPr="000301F5">
        <w:rPr>
          <w:rFonts w:ascii="Calibri" w:hAnsi="Calibri" w:hint="cs"/>
          <w:rtl/>
        </w:rPr>
        <w:t>ב</w:t>
      </w:r>
      <w:hyperlink r:id="rId19" w:history="1">
        <w:r w:rsidR="00660412" w:rsidRPr="00660412">
          <w:rPr>
            <w:rStyle w:val="Hyperlink"/>
            <w:rFonts w:ascii="Calibri" w:hAnsi="Calibri" w:hint="eastAsia"/>
            <w:rtl/>
          </w:rPr>
          <w:t>עפ</w:t>
        </w:r>
        <w:r w:rsidR="00660412" w:rsidRPr="00660412">
          <w:rPr>
            <w:rStyle w:val="Hyperlink"/>
            <w:rFonts w:ascii="Calibri" w:hAnsi="Calibri"/>
            <w:rtl/>
          </w:rPr>
          <w:t>"</w:t>
        </w:r>
        <w:r w:rsidR="00660412" w:rsidRPr="00660412">
          <w:rPr>
            <w:rStyle w:val="Hyperlink"/>
            <w:rFonts w:ascii="Calibri" w:hAnsi="Calibri" w:hint="eastAsia"/>
            <w:rtl/>
          </w:rPr>
          <w:t>ג</w:t>
        </w:r>
        <w:r w:rsidR="00660412" w:rsidRPr="00660412">
          <w:rPr>
            <w:rStyle w:val="Hyperlink"/>
            <w:rFonts w:ascii="Calibri" w:hAnsi="Calibri"/>
            <w:rtl/>
          </w:rPr>
          <w:t xml:space="preserve"> (</w:t>
        </w:r>
        <w:r w:rsidR="00660412" w:rsidRPr="00660412">
          <w:rPr>
            <w:rStyle w:val="Hyperlink"/>
            <w:rFonts w:ascii="Calibri" w:hAnsi="Calibri" w:hint="eastAsia"/>
            <w:rtl/>
          </w:rPr>
          <w:t>מרכז</w:t>
        </w:r>
        <w:r w:rsidR="00660412" w:rsidRPr="00660412">
          <w:rPr>
            <w:rStyle w:val="Hyperlink"/>
            <w:rFonts w:ascii="Calibri" w:hAnsi="Calibri"/>
            <w:rtl/>
          </w:rPr>
          <w:t>) 41929-07-16</w:t>
        </w:r>
      </w:hyperlink>
      <w:r w:rsidRPr="000301F5">
        <w:rPr>
          <w:rFonts w:ascii="Calibri" w:hAnsi="Calibri" w:hint="cs"/>
          <w:rtl/>
        </w:rPr>
        <w:t xml:space="preserve"> </w:t>
      </w:r>
      <w:r w:rsidRPr="000301F5">
        <w:rPr>
          <w:rFonts w:ascii="Calibri" w:hAnsi="Calibri" w:hint="cs"/>
          <w:b/>
          <w:bCs/>
          <w:rtl/>
        </w:rPr>
        <w:t>מ"י נ' מחמד מטר</w:t>
      </w:r>
      <w:r w:rsidRPr="000301F5">
        <w:rPr>
          <w:rFonts w:ascii="Calibri" w:hAnsi="Calibri" w:hint="cs"/>
          <w:rtl/>
        </w:rPr>
        <w:t xml:space="preserve"> ( מיום 24/1/17) התקבל ערעורה של המדינה ועונש של שישה חודשי מאסר בעבודות שרות הועמד על תשעה חודשי מאסר בפועל. </w:t>
      </w:r>
    </w:p>
    <w:p w14:paraId="0E9E9D1D" w14:textId="77777777" w:rsidR="00863043" w:rsidRPr="000301F5" w:rsidRDefault="00863043" w:rsidP="00863043">
      <w:pPr>
        <w:spacing w:line="360" w:lineRule="auto"/>
        <w:ind w:left="1440"/>
        <w:jc w:val="both"/>
        <w:rPr>
          <w:rFonts w:ascii="Calibri" w:hAnsi="Calibri"/>
          <w:rtl/>
        </w:rPr>
      </w:pPr>
      <w:r w:rsidRPr="000301F5">
        <w:rPr>
          <w:rFonts w:ascii="Calibri" w:hAnsi="Calibri" w:hint="cs"/>
          <w:rtl/>
        </w:rPr>
        <w:t>באותו עניין דובר בהחזקת נשק על רקע סכסוכים שהיו לאחיו של אותו משיב, אדם נורמטיבי, והדבר צויין בכתב האישום.</w:t>
      </w:r>
    </w:p>
    <w:p w14:paraId="75FE0D4A" w14:textId="77777777" w:rsidR="00863043" w:rsidRPr="000301F5" w:rsidRDefault="00863043" w:rsidP="00863043">
      <w:pPr>
        <w:spacing w:line="360" w:lineRule="auto"/>
        <w:ind w:left="1440"/>
        <w:jc w:val="both"/>
        <w:rPr>
          <w:rFonts w:ascii="Calibri" w:hAnsi="Calibri"/>
          <w:rtl/>
        </w:rPr>
      </w:pPr>
      <w:r w:rsidRPr="000301F5">
        <w:rPr>
          <w:rFonts w:ascii="Calibri" w:hAnsi="Calibri" w:hint="cs"/>
          <w:rtl/>
        </w:rPr>
        <w:t>בית המשפט המחוזי קבע כי מתחם הענישה שנקבע בבית המשפט קמא, שהחל בעבודות שרות, לא משקף נכונה את מדיניות הענישה, וכי מתחם הענישה הנכון מתחיל במאסר בפועל.</w:t>
      </w:r>
    </w:p>
    <w:p w14:paraId="2E50D315" w14:textId="77777777" w:rsidR="00863043" w:rsidRPr="000301F5" w:rsidRDefault="00863043" w:rsidP="00863043">
      <w:pPr>
        <w:spacing w:line="360" w:lineRule="auto"/>
        <w:jc w:val="both"/>
        <w:rPr>
          <w:rFonts w:ascii="Calibri" w:hAnsi="Calibri"/>
          <w:rtl/>
        </w:rPr>
      </w:pPr>
    </w:p>
    <w:p w14:paraId="6DBEA890" w14:textId="77777777" w:rsidR="00863043" w:rsidRPr="000301F5" w:rsidRDefault="00863043" w:rsidP="00863043">
      <w:pPr>
        <w:spacing w:line="360" w:lineRule="auto"/>
        <w:ind w:left="1440" w:hanging="720"/>
        <w:jc w:val="both"/>
        <w:rPr>
          <w:rFonts w:ascii="Calibri" w:hAnsi="Calibri"/>
          <w:rtl/>
        </w:rPr>
      </w:pPr>
      <w:r w:rsidRPr="000301F5">
        <w:rPr>
          <w:rFonts w:ascii="Calibri" w:hAnsi="Calibri" w:hint="cs"/>
          <w:rtl/>
        </w:rPr>
        <w:t xml:space="preserve">ה. </w:t>
      </w:r>
      <w:r w:rsidRPr="000301F5">
        <w:rPr>
          <w:rFonts w:ascii="Calibri" w:hAnsi="Calibri"/>
          <w:rtl/>
        </w:rPr>
        <w:tab/>
      </w:r>
      <w:r w:rsidRPr="000301F5">
        <w:rPr>
          <w:rFonts w:ascii="Calibri" w:hAnsi="Calibri" w:hint="cs"/>
          <w:rtl/>
        </w:rPr>
        <w:t>ב</w:t>
      </w:r>
      <w:hyperlink r:id="rId20" w:history="1">
        <w:r w:rsidR="00660412" w:rsidRPr="00660412">
          <w:rPr>
            <w:rStyle w:val="Hyperlink"/>
            <w:rFonts w:ascii="Calibri" w:hAnsi="Calibri" w:hint="eastAsia"/>
            <w:rtl/>
          </w:rPr>
          <w:t>עפ</w:t>
        </w:r>
        <w:r w:rsidR="00660412" w:rsidRPr="00660412">
          <w:rPr>
            <w:rStyle w:val="Hyperlink"/>
            <w:rFonts w:ascii="Calibri" w:hAnsi="Calibri"/>
            <w:rtl/>
          </w:rPr>
          <w:t>"</w:t>
        </w:r>
        <w:r w:rsidR="00660412" w:rsidRPr="00660412">
          <w:rPr>
            <w:rStyle w:val="Hyperlink"/>
            <w:rFonts w:ascii="Calibri" w:hAnsi="Calibri" w:hint="eastAsia"/>
            <w:rtl/>
          </w:rPr>
          <w:t>ג</w:t>
        </w:r>
        <w:r w:rsidR="00660412" w:rsidRPr="00660412">
          <w:rPr>
            <w:rStyle w:val="Hyperlink"/>
            <w:rFonts w:ascii="Calibri" w:hAnsi="Calibri"/>
            <w:rtl/>
          </w:rPr>
          <w:t xml:space="preserve"> (</w:t>
        </w:r>
        <w:r w:rsidR="00660412" w:rsidRPr="00660412">
          <w:rPr>
            <w:rStyle w:val="Hyperlink"/>
            <w:rFonts w:ascii="Calibri" w:hAnsi="Calibri" w:hint="eastAsia"/>
            <w:rtl/>
          </w:rPr>
          <w:t>חיפה</w:t>
        </w:r>
        <w:r w:rsidR="00660412" w:rsidRPr="00660412">
          <w:rPr>
            <w:rStyle w:val="Hyperlink"/>
            <w:rFonts w:ascii="Calibri" w:hAnsi="Calibri"/>
            <w:rtl/>
          </w:rPr>
          <w:t>) 30827-01-14</w:t>
        </w:r>
      </w:hyperlink>
      <w:r w:rsidRPr="000301F5">
        <w:rPr>
          <w:rFonts w:ascii="Calibri" w:hAnsi="Calibri" w:hint="cs"/>
          <w:rtl/>
        </w:rPr>
        <w:t xml:space="preserve"> </w:t>
      </w:r>
      <w:r w:rsidRPr="000301F5">
        <w:rPr>
          <w:rFonts w:ascii="Calibri" w:hAnsi="Calibri" w:hint="cs"/>
          <w:b/>
          <w:bCs/>
          <w:rtl/>
        </w:rPr>
        <w:t>אבו דבי נ' מ"י</w:t>
      </w:r>
      <w:r w:rsidRPr="000301F5">
        <w:rPr>
          <w:rFonts w:ascii="Calibri" w:hAnsi="Calibri" w:hint="cs"/>
          <w:rtl/>
        </w:rPr>
        <w:t xml:space="preserve"> (מיום 3/4/14) התקבל ערעורו של המערער, שהורשע בבית משפט השלום בהחזקת אקדח ותחמושת, ונשפט למאסר בפועל למשך 10 חודשים. בית המשפט המחוזי העדיף לגבי הנאשם, גבר נשוי עם עבר פלילי קל מעבר הרחוק, את מסלול השיקום, והעמיד את עונשו על מאסר של שישה חודשים בעבודות שרות יחד עם צו מבחן וענישה נלווית.</w:t>
      </w:r>
    </w:p>
    <w:p w14:paraId="465597A5" w14:textId="77777777" w:rsidR="00863043" w:rsidRPr="000301F5" w:rsidRDefault="00863043" w:rsidP="00863043">
      <w:pPr>
        <w:spacing w:line="360" w:lineRule="auto"/>
        <w:jc w:val="both"/>
        <w:rPr>
          <w:rFonts w:ascii="Calibri" w:hAnsi="Calibri"/>
          <w:rtl/>
        </w:rPr>
      </w:pPr>
    </w:p>
    <w:p w14:paraId="5CA76E2E" w14:textId="77777777" w:rsidR="00863043" w:rsidRPr="000301F5" w:rsidRDefault="00863043" w:rsidP="00863043">
      <w:pPr>
        <w:spacing w:line="360" w:lineRule="auto"/>
        <w:ind w:left="1440" w:hanging="720"/>
        <w:jc w:val="both"/>
        <w:rPr>
          <w:rFonts w:ascii="Calibri" w:hAnsi="Calibri"/>
          <w:rtl/>
        </w:rPr>
      </w:pPr>
      <w:r w:rsidRPr="000301F5">
        <w:rPr>
          <w:rFonts w:ascii="Calibri" w:hAnsi="Calibri" w:hint="cs"/>
          <w:rtl/>
        </w:rPr>
        <w:t xml:space="preserve">ו. </w:t>
      </w:r>
      <w:r w:rsidRPr="000301F5">
        <w:rPr>
          <w:rFonts w:ascii="Calibri" w:hAnsi="Calibri"/>
          <w:rtl/>
        </w:rPr>
        <w:tab/>
      </w:r>
      <w:r w:rsidRPr="000301F5">
        <w:rPr>
          <w:rFonts w:ascii="Calibri" w:hAnsi="Calibri" w:hint="cs"/>
          <w:rtl/>
        </w:rPr>
        <w:t>ב</w:t>
      </w:r>
      <w:hyperlink r:id="rId21" w:history="1">
        <w:r w:rsidR="00660412" w:rsidRPr="00660412">
          <w:rPr>
            <w:rStyle w:val="Hyperlink"/>
            <w:rFonts w:ascii="Calibri" w:hAnsi="Calibri" w:hint="eastAsia"/>
            <w:rtl/>
          </w:rPr>
          <w:t>ת</w:t>
        </w:r>
        <w:r w:rsidR="00660412" w:rsidRPr="00660412">
          <w:rPr>
            <w:rStyle w:val="Hyperlink"/>
            <w:rFonts w:ascii="Calibri" w:hAnsi="Calibri"/>
            <w:rtl/>
          </w:rPr>
          <w:t>"</w:t>
        </w:r>
        <w:r w:rsidR="00660412" w:rsidRPr="00660412">
          <w:rPr>
            <w:rStyle w:val="Hyperlink"/>
            <w:rFonts w:ascii="Calibri" w:hAnsi="Calibri" w:hint="eastAsia"/>
            <w:rtl/>
          </w:rPr>
          <w:t>פ</w:t>
        </w:r>
        <w:r w:rsidR="00660412" w:rsidRPr="00660412">
          <w:rPr>
            <w:rStyle w:val="Hyperlink"/>
            <w:rFonts w:ascii="Calibri" w:hAnsi="Calibri"/>
            <w:rtl/>
          </w:rPr>
          <w:t xml:space="preserve"> (</w:t>
        </w:r>
        <w:r w:rsidR="00660412" w:rsidRPr="00660412">
          <w:rPr>
            <w:rStyle w:val="Hyperlink"/>
            <w:rFonts w:ascii="Calibri" w:hAnsi="Calibri" w:hint="eastAsia"/>
            <w:rtl/>
          </w:rPr>
          <w:t>כפ</w:t>
        </w:r>
        <w:r w:rsidR="00660412" w:rsidRPr="00660412">
          <w:rPr>
            <w:rStyle w:val="Hyperlink"/>
            <w:rFonts w:ascii="Calibri" w:hAnsi="Calibri"/>
            <w:rtl/>
          </w:rPr>
          <w:t>"</w:t>
        </w:r>
        <w:r w:rsidR="00660412" w:rsidRPr="00660412">
          <w:rPr>
            <w:rStyle w:val="Hyperlink"/>
            <w:rFonts w:ascii="Calibri" w:hAnsi="Calibri" w:hint="eastAsia"/>
            <w:rtl/>
          </w:rPr>
          <w:t>ס</w:t>
        </w:r>
        <w:r w:rsidR="00660412" w:rsidRPr="00660412">
          <w:rPr>
            <w:rStyle w:val="Hyperlink"/>
            <w:rFonts w:ascii="Calibri" w:hAnsi="Calibri"/>
            <w:rtl/>
          </w:rPr>
          <w:t>) 29898-02-14</w:t>
        </w:r>
      </w:hyperlink>
      <w:r w:rsidRPr="000301F5">
        <w:rPr>
          <w:rFonts w:ascii="Calibri" w:hAnsi="Calibri" w:hint="cs"/>
          <w:rtl/>
        </w:rPr>
        <w:t xml:space="preserve"> </w:t>
      </w:r>
      <w:r w:rsidRPr="000301F5">
        <w:rPr>
          <w:rFonts w:ascii="Calibri" w:hAnsi="Calibri" w:hint="cs"/>
          <w:b/>
          <w:bCs/>
          <w:u w:val="single"/>
          <w:rtl/>
        </w:rPr>
        <w:t>מ"י נ' אבו ג'אבר</w:t>
      </w:r>
      <w:r w:rsidRPr="000301F5">
        <w:rPr>
          <w:rFonts w:ascii="Calibri" w:hAnsi="Calibri" w:hint="cs"/>
          <w:rtl/>
        </w:rPr>
        <w:t xml:space="preserve"> (מיום 13/11/14), נגזרו 3 חודשי מאסר בפועל על נאשם בשנות החמישים  לחייו, נכה וחולני, שלא ביצע עבירות במשך שבע שנים עובד לעבירת הנשק בה הורשע, שעניינה החזקת תת מקלע "קארל גוסטב". נקבע כי מתחם הענישה מתחיל בעונשי מאסר בפועל מ8 ועד 18 חודשי מאסר, ואולם בית המשפט החליט לחרוג לקולא ממתחם הענישה משיקולי שיקום וצדק. בסופו של דבר, משנמצא שאותו נאשם לא מסוגל, בשל חוליו, לבצע עבודות שרות, נגזר, כאמור לעיל, עונש של מאסר קצר בפועל. ערעור שהוגש על העונש לבית המשפט המחוזי נדחה.</w:t>
      </w:r>
    </w:p>
    <w:p w14:paraId="1E3AC15D" w14:textId="77777777" w:rsidR="00863043" w:rsidRPr="000301F5" w:rsidRDefault="00863043" w:rsidP="00863043">
      <w:pPr>
        <w:spacing w:line="360" w:lineRule="auto"/>
        <w:jc w:val="both"/>
        <w:rPr>
          <w:rFonts w:ascii="Calibri" w:hAnsi="Calibri"/>
          <w:rtl/>
        </w:rPr>
      </w:pPr>
    </w:p>
    <w:p w14:paraId="4F18E0C7"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t>10.</w:t>
      </w:r>
      <w:r w:rsidRPr="000301F5">
        <w:rPr>
          <w:rFonts w:ascii="Calibri" w:hAnsi="Calibri" w:hint="cs"/>
          <w:rtl/>
        </w:rPr>
        <w:tab/>
        <w:t xml:space="preserve">ניתן לסכם ולומר כי עבירות החזקת נשק מכתיבות עונשי מאסר בפועל, וכי טווח המתחם תלוי בנסיבות ביצועה של העבירה. </w:t>
      </w:r>
    </w:p>
    <w:p w14:paraId="087423E3"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במקרה זה נותרו נסיבותיה של עבירת החזקת הנשק בלתי מפורטות, ולכך יש משקל לגבי רוחב המתחם, ואולם אין באי פירוט הנסיבות להשפיע השפעה כה מכרעת על מתחם הענישה, עד כדי העמדתו של הגבול התחתון של מתחם הענישה על עונש שאיננו מאסר בפועל ממש.</w:t>
      </w:r>
    </w:p>
    <w:p w14:paraId="6A917D06"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לא מצאתי במקרה זה הצדקה להקלה בשלב קביעת המתחם העונשי, עד כדי חריגה מהכלל הברור שהוכתב על ידי בית המשפט העליון, ולפיו עברייני נשק, המחזיקים בנשק ללא רשיון, יישפטו לעונשי מאסר בפועל.</w:t>
      </w:r>
    </w:p>
    <w:p w14:paraId="6A764CE8"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מדובר בהחזקתו של תת מקלע קטלני, ללא כל נסיבה מיוחדת לחומרה, ואולם גם מבלי שיש נסיבה המסבירה לקולא את ההתנהגות.</w:t>
      </w:r>
    </w:p>
    <w:p w14:paraId="5771588A"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יש לתת ביטוי ברור לתפיסה לפיה עבירות נשק הנן רעה חולה, וכי מדובר בתופעה עבריינית נפוצה המסכנת את הציבור סכנה ממשית.</w:t>
      </w:r>
    </w:p>
    <w:p w14:paraId="325E946E" w14:textId="77777777" w:rsidR="00863043" w:rsidRPr="000301F5" w:rsidRDefault="00863043" w:rsidP="00863043">
      <w:pPr>
        <w:spacing w:line="360" w:lineRule="auto"/>
        <w:jc w:val="both"/>
        <w:rPr>
          <w:rFonts w:ascii="Calibri" w:hAnsi="Calibri"/>
          <w:rtl/>
        </w:rPr>
      </w:pPr>
    </w:p>
    <w:p w14:paraId="717101D2" w14:textId="77777777" w:rsidR="00863043" w:rsidRPr="000301F5" w:rsidRDefault="00863043" w:rsidP="00863043">
      <w:pPr>
        <w:spacing w:line="360" w:lineRule="auto"/>
        <w:ind w:left="720"/>
        <w:jc w:val="both"/>
        <w:rPr>
          <w:rFonts w:ascii="Calibri" w:hAnsi="Calibri"/>
          <w:b/>
          <w:bCs/>
          <w:rtl/>
        </w:rPr>
      </w:pPr>
      <w:r w:rsidRPr="000301F5">
        <w:rPr>
          <w:rFonts w:ascii="Calibri" w:hAnsi="Calibri" w:hint="cs"/>
          <w:b/>
          <w:bCs/>
          <w:rtl/>
        </w:rPr>
        <w:t xml:space="preserve">אני קובעת לפיכך כי מתחם הענישה בעניינו של הנאשם ובנסיבות ביצוע העבירה נע בין שבעה חודשי מאסר לריצוי </w:t>
      </w:r>
      <w:r w:rsidRPr="000301F5">
        <w:rPr>
          <w:rFonts w:ascii="Calibri" w:hAnsi="Calibri" w:hint="cs"/>
          <w:b/>
          <w:bCs/>
          <w:u w:val="single"/>
          <w:rtl/>
        </w:rPr>
        <w:t>בפועל ממש</w:t>
      </w:r>
      <w:r w:rsidRPr="000301F5">
        <w:rPr>
          <w:rFonts w:ascii="Calibri" w:hAnsi="Calibri" w:hint="cs"/>
          <w:b/>
          <w:bCs/>
          <w:rtl/>
        </w:rPr>
        <w:t xml:space="preserve"> ועד 20 חודשי מאסר.</w:t>
      </w:r>
    </w:p>
    <w:p w14:paraId="175FC888" w14:textId="77777777" w:rsidR="00863043" w:rsidRPr="000301F5" w:rsidRDefault="00863043" w:rsidP="00863043">
      <w:pPr>
        <w:spacing w:line="360" w:lineRule="auto"/>
        <w:jc w:val="both"/>
        <w:rPr>
          <w:rFonts w:ascii="Calibri" w:hAnsi="Calibri"/>
          <w:rtl/>
        </w:rPr>
      </w:pPr>
    </w:p>
    <w:p w14:paraId="509CCAF8" w14:textId="77777777" w:rsidR="00863043" w:rsidRPr="000301F5" w:rsidRDefault="00863043" w:rsidP="00863043">
      <w:pPr>
        <w:spacing w:line="360" w:lineRule="auto"/>
        <w:jc w:val="both"/>
        <w:rPr>
          <w:rFonts w:ascii="Calibri" w:hAnsi="Calibri"/>
          <w:b/>
          <w:bCs/>
          <w:u w:val="single"/>
          <w:rtl/>
        </w:rPr>
      </w:pPr>
      <w:r w:rsidRPr="000301F5">
        <w:rPr>
          <w:rFonts w:ascii="Calibri" w:hAnsi="Calibri" w:hint="cs"/>
          <w:b/>
          <w:bCs/>
          <w:u w:val="single"/>
          <w:rtl/>
        </w:rPr>
        <w:t>שאלת הסטייה ממתחם הענישה</w:t>
      </w:r>
      <w:r w:rsidRPr="000301F5">
        <w:rPr>
          <w:rFonts w:ascii="Calibri" w:hAnsi="Calibri" w:hint="cs"/>
          <w:rtl/>
        </w:rPr>
        <w:t>.</w:t>
      </w:r>
    </w:p>
    <w:p w14:paraId="2A236376" w14:textId="77777777" w:rsidR="00863043" w:rsidRPr="000301F5" w:rsidRDefault="00863043" w:rsidP="00863043">
      <w:pPr>
        <w:spacing w:line="360" w:lineRule="auto"/>
        <w:jc w:val="both"/>
        <w:rPr>
          <w:rFonts w:ascii="Calibri" w:hAnsi="Calibri"/>
          <w:b/>
          <w:bCs/>
          <w:u w:val="single"/>
          <w:rtl/>
        </w:rPr>
      </w:pPr>
      <w:r w:rsidRPr="000301F5">
        <w:rPr>
          <w:rFonts w:ascii="Calibri" w:hAnsi="Calibri" w:hint="cs"/>
          <w:rtl/>
        </w:rPr>
        <w:t>11.</w:t>
      </w:r>
      <w:r w:rsidRPr="000301F5">
        <w:rPr>
          <w:rFonts w:ascii="Calibri" w:hAnsi="Calibri" w:hint="cs"/>
          <w:rtl/>
        </w:rPr>
        <w:tab/>
        <w:t>לא מצאתי בעניינו של הנאשם הצדקה לחרוג ממתחם הענישה.</w:t>
      </w:r>
    </w:p>
    <w:p w14:paraId="2AAB77C4"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אף על פי ששרות המבחן המליץ להימנע מהטלת עונש מאסר, הרי שהמלצה זו לא לוותה בכל הליך שיקומי או טיפולי שנשקל ונמצא הולם. נאמר שהנאשם אינו בשל להסתכלות פנימית, לא מעוניין בטיפול, ולכן טיפול כלל לא הומלץ.</w:t>
      </w:r>
    </w:p>
    <w:p w14:paraId="0F1E6223"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שרות המבחן מצא קשיים אצל הנאשם בקבלת אחריות, וכפי שציינתי לעיל, רואה אף אני את דבריו בפני שרות המבחן, לגבי האפשרות שמאן דהו ניסה להפלילו בהסתרת הנשק אצלו, כהתנערות מאחריות.</w:t>
      </w:r>
    </w:p>
    <w:p w14:paraId="1BA79A94"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המלצת שרות המבחן להימנע מהטלת מאסר בפועל נומקה בכך שחשיפתו של הנאשם לאוכלוסיה עבריינית עלולה לפגוע בדימויו העצמי ולהגביר סיכון עתידי. אין בנימוקים אלה את אותה הצדקה שנקבעה  על פי חוק לסטות ממתחם עונשי, ואין בדברים משום הצגת מסלול שיקום איתן, אשר כרוך לשם הצלחתו בהימנעות מהטלת עונש מאסר.</w:t>
      </w:r>
    </w:p>
    <w:p w14:paraId="07E1ECA5" w14:textId="77777777" w:rsidR="00863043" w:rsidRPr="000301F5" w:rsidRDefault="00863043" w:rsidP="00863043">
      <w:pPr>
        <w:spacing w:line="360" w:lineRule="auto"/>
        <w:ind w:firstLine="720"/>
        <w:jc w:val="both"/>
        <w:rPr>
          <w:rFonts w:ascii="Calibri" w:hAnsi="Calibri"/>
          <w:rtl/>
        </w:rPr>
      </w:pPr>
      <w:r w:rsidRPr="000301F5">
        <w:rPr>
          <w:rFonts w:ascii="Calibri" w:hAnsi="Calibri" w:hint="cs"/>
          <w:rtl/>
        </w:rPr>
        <w:t>עונשו של הנאשם ייגזר איפוא בגדרי המתחם שנקבע.</w:t>
      </w:r>
    </w:p>
    <w:p w14:paraId="0140375C" w14:textId="77777777" w:rsidR="00863043" w:rsidRPr="000301F5" w:rsidRDefault="00863043" w:rsidP="00863043">
      <w:pPr>
        <w:spacing w:line="360" w:lineRule="auto"/>
        <w:jc w:val="both"/>
        <w:rPr>
          <w:rFonts w:ascii="Calibri" w:hAnsi="Calibri"/>
          <w:rtl/>
        </w:rPr>
      </w:pPr>
    </w:p>
    <w:p w14:paraId="1798677E" w14:textId="77777777" w:rsidR="00863043" w:rsidRPr="000301F5" w:rsidRDefault="00863043" w:rsidP="00863043">
      <w:pPr>
        <w:spacing w:line="360" w:lineRule="auto"/>
        <w:jc w:val="both"/>
        <w:rPr>
          <w:rFonts w:ascii="Calibri" w:hAnsi="Calibri"/>
          <w:rtl/>
        </w:rPr>
      </w:pPr>
    </w:p>
    <w:p w14:paraId="4CC7008D" w14:textId="77777777" w:rsidR="00863043" w:rsidRPr="000301F5" w:rsidRDefault="00863043" w:rsidP="00863043">
      <w:pPr>
        <w:spacing w:line="360" w:lineRule="auto"/>
        <w:jc w:val="both"/>
        <w:rPr>
          <w:rFonts w:ascii="Calibri" w:hAnsi="Calibri"/>
          <w:b/>
          <w:bCs/>
          <w:u w:val="single"/>
          <w:rtl/>
        </w:rPr>
      </w:pPr>
      <w:r w:rsidRPr="000301F5">
        <w:rPr>
          <w:rFonts w:ascii="Calibri" w:hAnsi="Calibri" w:hint="eastAsia"/>
          <w:b/>
          <w:bCs/>
          <w:u w:val="single"/>
          <w:rtl/>
        </w:rPr>
        <w:t>גזירת</w:t>
      </w:r>
      <w:r w:rsidRPr="000301F5">
        <w:rPr>
          <w:rFonts w:ascii="Calibri" w:hAnsi="Calibri"/>
          <w:b/>
          <w:bCs/>
          <w:u w:val="single"/>
          <w:rtl/>
        </w:rPr>
        <w:t xml:space="preserve"> </w:t>
      </w:r>
      <w:r w:rsidRPr="000301F5">
        <w:rPr>
          <w:rFonts w:ascii="Calibri" w:hAnsi="Calibri" w:hint="eastAsia"/>
          <w:b/>
          <w:bCs/>
          <w:u w:val="single"/>
          <w:rtl/>
        </w:rPr>
        <w:t>עונשו</w:t>
      </w:r>
      <w:r w:rsidRPr="000301F5">
        <w:rPr>
          <w:rFonts w:ascii="Calibri" w:hAnsi="Calibri"/>
          <w:b/>
          <w:bCs/>
          <w:u w:val="single"/>
          <w:rtl/>
        </w:rPr>
        <w:t xml:space="preserve"> </w:t>
      </w:r>
      <w:r w:rsidRPr="000301F5">
        <w:rPr>
          <w:rFonts w:ascii="Calibri" w:hAnsi="Calibri" w:hint="eastAsia"/>
          <w:b/>
          <w:bCs/>
          <w:u w:val="single"/>
          <w:rtl/>
        </w:rPr>
        <w:t>של</w:t>
      </w:r>
      <w:r w:rsidRPr="000301F5">
        <w:rPr>
          <w:rFonts w:ascii="Calibri" w:hAnsi="Calibri"/>
          <w:b/>
          <w:bCs/>
          <w:u w:val="single"/>
          <w:rtl/>
        </w:rPr>
        <w:t xml:space="preserve"> </w:t>
      </w:r>
      <w:r w:rsidRPr="000301F5">
        <w:rPr>
          <w:rFonts w:ascii="Calibri" w:hAnsi="Calibri" w:hint="eastAsia"/>
          <w:b/>
          <w:bCs/>
          <w:u w:val="single"/>
          <w:rtl/>
        </w:rPr>
        <w:t>הנאשם</w:t>
      </w:r>
      <w:r w:rsidRPr="000301F5">
        <w:rPr>
          <w:rFonts w:ascii="Calibri" w:hAnsi="Calibri"/>
          <w:b/>
          <w:bCs/>
          <w:u w:val="single"/>
          <w:rtl/>
        </w:rPr>
        <w:t xml:space="preserve"> </w:t>
      </w:r>
    </w:p>
    <w:p w14:paraId="096CF3E9" w14:textId="77777777" w:rsidR="00863043" w:rsidRPr="000301F5" w:rsidRDefault="00863043" w:rsidP="00863043">
      <w:pPr>
        <w:spacing w:line="360" w:lineRule="auto"/>
        <w:jc w:val="both"/>
        <w:rPr>
          <w:rFonts w:ascii="Calibri" w:hAnsi="Calibri"/>
          <w:b/>
          <w:bCs/>
          <w:u w:val="single"/>
          <w:rtl/>
        </w:rPr>
      </w:pPr>
    </w:p>
    <w:p w14:paraId="33D5E2CC" w14:textId="77777777" w:rsidR="00863043" w:rsidRPr="000301F5" w:rsidRDefault="00863043" w:rsidP="00863043">
      <w:pPr>
        <w:spacing w:line="360" w:lineRule="auto"/>
        <w:ind w:left="720" w:hanging="720"/>
        <w:jc w:val="both"/>
        <w:rPr>
          <w:rFonts w:ascii="Calibri" w:hAnsi="Calibri"/>
          <w:rtl/>
        </w:rPr>
      </w:pPr>
      <w:r w:rsidRPr="000301F5">
        <w:rPr>
          <w:rFonts w:ascii="Calibri" w:hAnsi="Calibri" w:hint="cs"/>
          <w:rtl/>
        </w:rPr>
        <w:t>12.</w:t>
      </w:r>
      <w:r w:rsidRPr="000301F5">
        <w:rPr>
          <w:rFonts w:ascii="Calibri" w:hAnsi="Calibri" w:hint="cs"/>
          <w:rtl/>
        </w:rPr>
        <w:tab/>
      </w:r>
      <w:r w:rsidRPr="000301F5">
        <w:rPr>
          <w:rFonts w:ascii="Calibri" w:hAnsi="Calibri" w:hint="eastAsia"/>
          <w:rtl/>
        </w:rPr>
        <w:t>בגזירת</w:t>
      </w:r>
      <w:r w:rsidRPr="000301F5">
        <w:rPr>
          <w:rFonts w:ascii="Calibri" w:hAnsi="Calibri"/>
          <w:rtl/>
        </w:rPr>
        <w:t xml:space="preserve"> </w:t>
      </w:r>
      <w:r w:rsidRPr="000301F5">
        <w:rPr>
          <w:rFonts w:ascii="Calibri" w:hAnsi="Calibri" w:hint="eastAsia"/>
          <w:rtl/>
        </w:rPr>
        <w:t>עונשו</w:t>
      </w:r>
      <w:r w:rsidRPr="000301F5">
        <w:rPr>
          <w:rFonts w:ascii="Calibri" w:hAnsi="Calibri"/>
          <w:rtl/>
        </w:rPr>
        <w:t xml:space="preserve"> </w:t>
      </w:r>
      <w:r w:rsidRPr="000301F5">
        <w:rPr>
          <w:rFonts w:ascii="Calibri" w:hAnsi="Calibri" w:hint="eastAsia"/>
          <w:rtl/>
        </w:rPr>
        <w:t>של</w:t>
      </w:r>
      <w:r w:rsidRPr="000301F5">
        <w:rPr>
          <w:rFonts w:ascii="Calibri" w:hAnsi="Calibri"/>
          <w:rtl/>
        </w:rPr>
        <w:t xml:space="preserve"> </w:t>
      </w:r>
      <w:r w:rsidRPr="000301F5">
        <w:rPr>
          <w:rFonts w:ascii="Calibri" w:hAnsi="Calibri" w:hint="eastAsia"/>
          <w:rtl/>
        </w:rPr>
        <w:t>הנאשם</w:t>
      </w:r>
      <w:r w:rsidRPr="000301F5">
        <w:rPr>
          <w:rFonts w:ascii="Calibri" w:hAnsi="Calibri"/>
          <w:rtl/>
        </w:rPr>
        <w:t xml:space="preserve">, </w:t>
      </w:r>
      <w:r w:rsidRPr="000301F5">
        <w:rPr>
          <w:rFonts w:ascii="Calibri" w:hAnsi="Calibri" w:hint="cs"/>
          <w:rtl/>
        </w:rPr>
        <w:t>יתחשב בית המשפט</w:t>
      </w:r>
      <w:r w:rsidRPr="000301F5">
        <w:rPr>
          <w:rFonts w:ascii="Calibri" w:hAnsi="Calibri"/>
          <w:rtl/>
        </w:rPr>
        <w:t xml:space="preserve"> </w:t>
      </w:r>
      <w:r w:rsidRPr="000301F5">
        <w:rPr>
          <w:rFonts w:ascii="Calibri" w:hAnsi="Calibri" w:hint="cs"/>
          <w:rtl/>
        </w:rPr>
        <w:t>ב</w:t>
      </w:r>
      <w:r w:rsidRPr="000301F5">
        <w:rPr>
          <w:rFonts w:ascii="Calibri" w:hAnsi="Calibri" w:hint="eastAsia"/>
          <w:b/>
          <w:bCs/>
          <w:rtl/>
        </w:rPr>
        <w:t>נסיבות</w:t>
      </w:r>
      <w:r w:rsidRPr="000301F5">
        <w:rPr>
          <w:rFonts w:ascii="Calibri" w:hAnsi="Calibri"/>
          <w:b/>
          <w:bCs/>
          <w:rtl/>
        </w:rPr>
        <w:t xml:space="preserve"> </w:t>
      </w:r>
      <w:r w:rsidRPr="000301F5">
        <w:rPr>
          <w:rFonts w:ascii="Calibri" w:hAnsi="Calibri" w:hint="eastAsia"/>
          <w:b/>
          <w:bCs/>
          <w:rtl/>
        </w:rPr>
        <w:t>שאינן</w:t>
      </w:r>
      <w:r w:rsidRPr="000301F5">
        <w:rPr>
          <w:rFonts w:ascii="Calibri" w:hAnsi="Calibri"/>
          <w:b/>
          <w:bCs/>
          <w:rtl/>
        </w:rPr>
        <w:t xml:space="preserve"> </w:t>
      </w:r>
      <w:r w:rsidRPr="000301F5">
        <w:rPr>
          <w:rFonts w:ascii="Calibri" w:hAnsi="Calibri" w:hint="eastAsia"/>
          <w:b/>
          <w:bCs/>
          <w:rtl/>
        </w:rPr>
        <w:t>קשורות</w:t>
      </w:r>
      <w:r w:rsidRPr="000301F5">
        <w:rPr>
          <w:rFonts w:ascii="Calibri" w:hAnsi="Calibri"/>
          <w:b/>
          <w:bCs/>
          <w:rtl/>
        </w:rPr>
        <w:t xml:space="preserve"> </w:t>
      </w:r>
      <w:r w:rsidRPr="000301F5">
        <w:rPr>
          <w:rFonts w:ascii="Calibri" w:hAnsi="Calibri" w:hint="eastAsia"/>
          <w:b/>
          <w:bCs/>
          <w:rtl/>
        </w:rPr>
        <w:t>בביצוע</w:t>
      </w:r>
      <w:r w:rsidRPr="000301F5">
        <w:rPr>
          <w:rFonts w:ascii="Calibri" w:hAnsi="Calibri"/>
          <w:b/>
          <w:bCs/>
          <w:rtl/>
        </w:rPr>
        <w:t xml:space="preserve"> </w:t>
      </w:r>
      <w:r w:rsidRPr="000301F5">
        <w:rPr>
          <w:rFonts w:ascii="Calibri" w:hAnsi="Calibri" w:hint="eastAsia"/>
          <w:b/>
          <w:bCs/>
          <w:rtl/>
        </w:rPr>
        <w:t>העבירה</w:t>
      </w:r>
      <w:r w:rsidRPr="000301F5">
        <w:rPr>
          <w:rFonts w:ascii="Calibri" w:hAnsi="Calibri"/>
          <w:rtl/>
        </w:rPr>
        <w:t xml:space="preserve">, </w:t>
      </w:r>
      <w:r w:rsidRPr="000301F5">
        <w:rPr>
          <w:rFonts w:ascii="Calibri" w:hAnsi="Calibri" w:hint="eastAsia"/>
          <w:rtl/>
        </w:rPr>
        <w:t>מתוך</w:t>
      </w:r>
      <w:r w:rsidRPr="000301F5">
        <w:rPr>
          <w:rFonts w:ascii="Calibri" w:hAnsi="Calibri"/>
          <w:rtl/>
        </w:rPr>
        <w:t xml:space="preserve"> </w:t>
      </w:r>
      <w:r w:rsidRPr="000301F5">
        <w:rPr>
          <w:rFonts w:ascii="Calibri" w:hAnsi="Calibri" w:hint="eastAsia"/>
          <w:rtl/>
        </w:rPr>
        <w:t>רשימה</w:t>
      </w:r>
      <w:r w:rsidRPr="000301F5">
        <w:rPr>
          <w:rFonts w:ascii="Calibri" w:hAnsi="Calibri"/>
          <w:rtl/>
        </w:rPr>
        <w:t xml:space="preserve"> </w:t>
      </w:r>
      <w:r w:rsidRPr="000301F5">
        <w:rPr>
          <w:rFonts w:ascii="Calibri" w:hAnsi="Calibri" w:hint="eastAsia"/>
          <w:rtl/>
        </w:rPr>
        <w:t>המפורטת</w:t>
      </w:r>
      <w:r w:rsidRPr="000301F5">
        <w:rPr>
          <w:rFonts w:ascii="Calibri" w:hAnsi="Calibri"/>
          <w:rtl/>
        </w:rPr>
        <w:t xml:space="preserve"> </w:t>
      </w:r>
      <w:hyperlink r:id="rId22" w:history="1">
        <w:r w:rsidR="005E4E7C" w:rsidRPr="005E4E7C">
          <w:rPr>
            <w:rFonts w:ascii="Calibri" w:hAnsi="Calibri" w:hint="eastAsia"/>
            <w:color w:val="0000FF"/>
            <w:u w:val="single"/>
            <w:rtl/>
          </w:rPr>
          <w:t>בסעיף</w:t>
        </w:r>
        <w:r w:rsidR="005E4E7C" w:rsidRPr="005E4E7C">
          <w:rPr>
            <w:rFonts w:ascii="Calibri" w:hAnsi="Calibri"/>
            <w:color w:val="0000FF"/>
            <w:u w:val="single"/>
            <w:rtl/>
          </w:rPr>
          <w:t xml:space="preserve"> 40</w:t>
        </w:r>
        <w:r w:rsidR="005E4E7C" w:rsidRPr="005E4E7C">
          <w:rPr>
            <w:rFonts w:ascii="Calibri" w:hAnsi="Calibri" w:hint="eastAsia"/>
            <w:color w:val="0000FF"/>
            <w:u w:val="single"/>
            <w:rtl/>
          </w:rPr>
          <w:t>יא</w:t>
        </w:r>
      </w:hyperlink>
      <w:r w:rsidRPr="000301F5">
        <w:rPr>
          <w:rFonts w:ascii="Calibri" w:hAnsi="Calibri"/>
          <w:rtl/>
        </w:rPr>
        <w:t xml:space="preserve"> </w:t>
      </w:r>
      <w:r w:rsidRPr="000301F5">
        <w:rPr>
          <w:rFonts w:ascii="Calibri" w:hAnsi="Calibri" w:hint="eastAsia"/>
          <w:rtl/>
        </w:rPr>
        <w:t>ל</w:t>
      </w:r>
      <w:hyperlink r:id="rId23" w:history="1">
        <w:r w:rsidR="00660412" w:rsidRPr="00660412">
          <w:rPr>
            <w:rStyle w:val="Hyperlink"/>
            <w:rFonts w:ascii="Calibri" w:hAnsi="Calibri" w:hint="eastAsia"/>
            <w:rtl/>
          </w:rPr>
          <w:t>חוק</w:t>
        </w:r>
        <w:r w:rsidR="00660412" w:rsidRPr="00660412">
          <w:rPr>
            <w:rStyle w:val="Hyperlink"/>
            <w:rFonts w:ascii="Calibri" w:hAnsi="Calibri"/>
            <w:rtl/>
          </w:rPr>
          <w:t xml:space="preserve"> </w:t>
        </w:r>
        <w:r w:rsidR="00660412" w:rsidRPr="00660412">
          <w:rPr>
            <w:rStyle w:val="Hyperlink"/>
            <w:rFonts w:ascii="Calibri" w:hAnsi="Calibri" w:hint="eastAsia"/>
            <w:rtl/>
          </w:rPr>
          <w:t>העונשין</w:t>
        </w:r>
      </w:hyperlink>
      <w:r w:rsidRPr="000301F5">
        <w:rPr>
          <w:rFonts w:ascii="Calibri" w:hAnsi="Calibri"/>
          <w:rtl/>
        </w:rPr>
        <w:t xml:space="preserve">, </w:t>
      </w:r>
      <w:r w:rsidRPr="000301F5">
        <w:rPr>
          <w:rFonts w:ascii="Calibri" w:hAnsi="Calibri" w:hint="eastAsia"/>
          <w:rtl/>
        </w:rPr>
        <w:t>ובלבד</w:t>
      </w:r>
      <w:r w:rsidRPr="000301F5">
        <w:rPr>
          <w:rFonts w:ascii="Calibri" w:hAnsi="Calibri"/>
          <w:rtl/>
        </w:rPr>
        <w:t xml:space="preserve"> </w:t>
      </w:r>
      <w:r w:rsidRPr="000301F5">
        <w:rPr>
          <w:rFonts w:ascii="Calibri" w:hAnsi="Calibri" w:hint="eastAsia"/>
          <w:rtl/>
        </w:rPr>
        <w:t>שהעונש</w:t>
      </w:r>
      <w:r w:rsidRPr="000301F5">
        <w:rPr>
          <w:rFonts w:ascii="Calibri" w:hAnsi="Calibri"/>
          <w:rtl/>
        </w:rPr>
        <w:t xml:space="preserve"> </w:t>
      </w:r>
      <w:r w:rsidRPr="000301F5">
        <w:rPr>
          <w:rFonts w:ascii="Calibri" w:hAnsi="Calibri" w:hint="eastAsia"/>
          <w:rtl/>
        </w:rPr>
        <w:t>לא</w:t>
      </w:r>
      <w:r w:rsidRPr="000301F5">
        <w:rPr>
          <w:rFonts w:ascii="Calibri" w:hAnsi="Calibri"/>
          <w:rtl/>
        </w:rPr>
        <w:t xml:space="preserve"> </w:t>
      </w:r>
      <w:r w:rsidRPr="000301F5">
        <w:rPr>
          <w:rFonts w:ascii="Calibri" w:hAnsi="Calibri" w:hint="eastAsia"/>
          <w:rtl/>
        </w:rPr>
        <w:t>יחרוג</w:t>
      </w:r>
      <w:r w:rsidRPr="000301F5">
        <w:rPr>
          <w:rFonts w:ascii="Calibri" w:hAnsi="Calibri"/>
          <w:rtl/>
        </w:rPr>
        <w:t xml:space="preserve"> </w:t>
      </w:r>
      <w:r w:rsidRPr="000301F5">
        <w:rPr>
          <w:rFonts w:ascii="Calibri" w:hAnsi="Calibri" w:hint="eastAsia"/>
          <w:rtl/>
        </w:rPr>
        <w:t>ממתחם</w:t>
      </w:r>
      <w:r w:rsidRPr="000301F5">
        <w:rPr>
          <w:rFonts w:ascii="Calibri" w:hAnsi="Calibri"/>
          <w:rtl/>
        </w:rPr>
        <w:t xml:space="preserve"> </w:t>
      </w:r>
      <w:r w:rsidRPr="000301F5">
        <w:rPr>
          <w:rFonts w:ascii="Calibri" w:hAnsi="Calibri" w:hint="eastAsia"/>
          <w:rtl/>
        </w:rPr>
        <w:t>העונש</w:t>
      </w:r>
      <w:r w:rsidRPr="000301F5">
        <w:rPr>
          <w:rFonts w:ascii="Calibri" w:hAnsi="Calibri"/>
          <w:rtl/>
        </w:rPr>
        <w:t xml:space="preserve"> </w:t>
      </w:r>
      <w:r w:rsidRPr="000301F5">
        <w:rPr>
          <w:rFonts w:ascii="Calibri" w:hAnsi="Calibri" w:hint="eastAsia"/>
          <w:rtl/>
        </w:rPr>
        <w:t>ההולם</w:t>
      </w:r>
      <w:r w:rsidRPr="000301F5">
        <w:rPr>
          <w:rFonts w:ascii="Calibri" w:hAnsi="Calibri"/>
          <w:rtl/>
        </w:rPr>
        <w:t xml:space="preserve"> </w:t>
      </w:r>
      <w:r w:rsidRPr="000301F5">
        <w:rPr>
          <w:rFonts w:ascii="Calibri" w:hAnsi="Calibri" w:hint="eastAsia"/>
          <w:rtl/>
        </w:rPr>
        <w:t>שנקבע</w:t>
      </w:r>
      <w:r w:rsidRPr="000301F5">
        <w:rPr>
          <w:rFonts w:ascii="Calibri" w:hAnsi="Calibri"/>
          <w:rtl/>
        </w:rPr>
        <w:t xml:space="preserve"> </w:t>
      </w:r>
      <w:r w:rsidRPr="000301F5">
        <w:rPr>
          <w:rFonts w:ascii="Calibri" w:hAnsi="Calibri" w:hint="eastAsia"/>
          <w:rtl/>
        </w:rPr>
        <w:t>לעיל</w:t>
      </w:r>
      <w:r w:rsidRPr="000301F5">
        <w:rPr>
          <w:rFonts w:ascii="Calibri" w:hAnsi="Calibri"/>
          <w:rtl/>
        </w:rPr>
        <w:t>.</w:t>
      </w:r>
    </w:p>
    <w:p w14:paraId="2F6A8BF2" w14:textId="77777777" w:rsidR="00863043" w:rsidRPr="000301F5" w:rsidRDefault="00863043" w:rsidP="00863043">
      <w:pPr>
        <w:spacing w:line="360" w:lineRule="auto"/>
        <w:jc w:val="both"/>
        <w:rPr>
          <w:rFonts w:ascii="Calibri" w:hAnsi="Calibri"/>
          <w:rtl/>
        </w:rPr>
      </w:pPr>
    </w:p>
    <w:p w14:paraId="2587829B" w14:textId="77777777" w:rsidR="00863043" w:rsidRPr="000301F5" w:rsidRDefault="00863043" w:rsidP="00863043">
      <w:pPr>
        <w:spacing w:line="360" w:lineRule="auto"/>
        <w:ind w:firstLine="720"/>
        <w:jc w:val="both"/>
        <w:rPr>
          <w:rFonts w:ascii="Calibri" w:hAnsi="Calibri"/>
          <w:rtl/>
        </w:rPr>
      </w:pPr>
      <w:r w:rsidRPr="000301F5">
        <w:rPr>
          <w:rFonts w:ascii="Calibri" w:hAnsi="Calibri" w:hint="cs"/>
          <w:rtl/>
        </w:rPr>
        <w:t xml:space="preserve">הנאשם שבפני הנו צעיר נעדר עבר פלילי שזו הסתבכותו הראשונה. </w:t>
      </w:r>
    </w:p>
    <w:p w14:paraId="5AAA36EB"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הנאשם נמצא על ידי שרות המבחן כמי שלא הוכיח יציבות והתמדה במסגרות תעסוקה ושגרה, ואולם משפחתו הותירה רושם תומך ומציב גבולות.</w:t>
      </w:r>
    </w:p>
    <w:p w14:paraId="4F09C191"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המעצר וההסתבכות הפלילית  תוארו על ידי שרות המבחן כתהליכים מציבי גבולות, ונכללה בתסקיר ההתרשמות כי הם הביאו את הנאשם להסתכלות ראשונית לגבי הבעייתיות שבהתנהלותו.</w:t>
      </w:r>
    </w:p>
    <w:p w14:paraId="4453BC9B" w14:textId="77777777" w:rsidR="00863043" w:rsidRPr="000301F5" w:rsidRDefault="00863043" w:rsidP="00863043">
      <w:pPr>
        <w:spacing w:line="360" w:lineRule="auto"/>
        <w:ind w:firstLine="720"/>
        <w:jc w:val="both"/>
        <w:rPr>
          <w:rFonts w:ascii="Calibri" w:hAnsi="Calibri"/>
          <w:rtl/>
        </w:rPr>
      </w:pPr>
      <w:r w:rsidRPr="000301F5">
        <w:rPr>
          <w:rFonts w:ascii="Calibri" w:hAnsi="Calibri" w:hint="cs"/>
          <w:rtl/>
        </w:rPr>
        <w:t>הנאשם ביטא כוונות לעזוב את הארץ, ללמוד ולעסוק בעתיד בטכנאות שיניים.</w:t>
      </w:r>
    </w:p>
    <w:p w14:paraId="5B77537C"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למרות שמטבע הדברים, מאסר בפועל יגרום לנאשם נזק, לא מצאתי בתסקיר התייחסות לתוצאות חריגות שייגרמו לנאשם מהטלת מאסר.</w:t>
      </w:r>
    </w:p>
    <w:p w14:paraId="0BCA9956" w14:textId="77777777" w:rsidR="00863043" w:rsidRPr="000301F5" w:rsidRDefault="00863043" w:rsidP="00863043">
      <w:pPr>
        <w:spacing w:line="360" w:lineRule="auto"/>
        <w:ind w:left="720"/>
        <w:jc w:val="both"/>
        <w:rPr>
          <w:rFonts w:ascii="Calibri" w:hAnsi="Calibri"/>
          <w:rtl/>
        </w:rPr>
      </w:pPr>
      <w:r w:rsidRPr="000301F5">
        <w:rPr>
          <w:rFonts w:ascii="Calibri" w:hAnsi="Calibri" w:hint="cs"/>
          <w:rtl/>
        </w:rPr>
        <w:t xml:space="preserve">גילו הצעיר של הנאשם, הודאתו והחסכון בזמן שיפוטי, קבלת האחריות מצדו, למרות שמדובר באחריות מסוייגת ולאקונית, והיעדרו של עבר פלילי </w:t>
      </w:r>
      <w:r w:rsidRPr="000301F5">
        <w:rPr>
          <w:rFonts w:ascii="Calibri" w:hAnsi="Calibri"/>
          <w:rtl/>
        </w:rPr>
        <w:t>–</w:t>
      </w:r>
      <w:r w:rsidRPr="000301F5">
        <w:rPr>
          <w:rFonts w:ascii="Calibri" w:hAnsi="Calibri" w:hint="cs"/>
          <w:rtl/>
        </w:rPr>
        <w:t xml:space="preserve"> כל אלה מכתיבים הטלת עונש בתחתיתו של מתחם הענישה. </w:t>
      </w:r>
    </w:p>
    <w:p w14:paraId="7669312F" w14:textId="77777777" w:rsidR="00863043" w:rsidRPr="000301F5" w:rsidRDefault="00863043" w:rsidP="00863043">
      <w:pPr>
        <w:spacing w:line="360" w:lineRule="auto"/>
        <w:jc w:val="both"/>
        <w:rPr>
          <w:rFonts w:ascii="Calibri" w:hAnsi="Calibri"/>
          <w:b/>
          <w:bCs/>
          <w:u w:val="single"/>
          <w:rtl/>
        </w:rPr>
      </w:pPr>
    </w:p>
    <w:p w14:paraId="3C90DA13" w14:textId="77777777" w:rsidR="00863043" w:rsidRPr="000301F5" w:rsidRDefault="00863043" w:rsidP="00863043">
      <w:pPr>
        <w:spacing w:line="360" w:lineRule="auto"/>
        <w:jc w:val="both"/>
        <w:rPr>
          <w:rFonts w:ascii="Calibri" w:hAnsi="Calibri"/>
          <w:b/>
          <w:bCs/>
          <w:u w:val="single"/>
          <w:rtl/>
        </w:rPr>
      </w:pPr>
      <w:r w:rsidRPr="000301F5">
        <w:rPr>
          <w:rFonts w:ascii="Calibri" w:hAnsi="Calibri" w:hint="eastAsia"/>
          <w:b/>
          <w:bCs/>
          <w:u w:val="single"/>
          <w:rtl/>
        </w:rPr>
        <w:t>סוף</w:t>
      </w:r>
      <w:r w:rsidRPr="000301F5">
        <w:rPr>
          <w:rFonts w:ascii="Calibri" w:hAnsi="Calibri"/>
          <w:b/>
          <w:bCs/>
          <w:u w:val="single"/>
          <w:rtl/>
        </w:rPr>
        <w:t xml:space="preserve"> </w:t>
      </w:r>
      <w:r w:rsidRPr="000301F5">
        <w:rPr>
          <w:rFonts w:ascii="Calibri" w:hAnsi="Calibri" w:hint="eastAsia"/>
          <w:b/>
          <w:bCs/>
          <w:u w:val="single"/>
          <w:rtl/>
        </w:rPr>
        <w:t>דבר</w:t>
      </w:r>
    </w:p>
    <w:p w14:paraId="1C0AEA70" w14:textId="77777777" w:rsidR="00863043" w:rsidRPr="000301F5" w:rsidRDefault="00863043" w:rsidP="00863043">
      <w:pPr>
        <w:spacing w:line="360" w:lineRule="auto"/>
        <w:jc w:val="both"/>
        <w:rPr>
          <w:rFonts w:ascii="Calibri" w:hAnsi="Calibri"/>
          <w:b/>
          <w:bCs/>
          <w:u w:val="single"/>
          <w:rtl/>
        </w:rPr>
      </w:pPr>
    </w:p>
    <w:p w14:paraId="69D094DD" w14:textId="77777777" w:rsidR="00863043" w:rsidRPr="000301F5" w:rsidRDefault="00863043" w:rsidP="00863043">
      <w:pPr>
        <w:spacing w:line="360" w:lineRule="auto"/>
        <w:jc w:val="both"/>
        <w:rPr>
          <w:rFonts w:ascii="Calibri" w:hAnsi="Calibri"/>
          <w:b/>
          <w:bCs/>
          <w:rtl/>
        </w:rPr>
      </w:pPr>
      <w:r w:rsidRPr="000301F5">
        <w:rPr>
          <w:rFonts w:ascii="Calibri" w:hAnsi="Calibri" w:hint="cs"/>
          <w:rtl/>
        </w:rPr>
        <w:t>13.</w:t>
      </w:r>
      <w:r w:rsidRPr="000301F5">
        <w:rPr>
          <w:rFonts w:ascii="Calibri" w:hAnsi="Calibri" w:hint="cs"/>
          <w:rtl/>
        </w:rPr>
        <w:tab/>
      </w:r>
      <w:r w:rsidRPr="000301F5">
        <w:rPr>
          <w:rFonts w:ascii="Calibri" w:hAnsi="Calibri" w:hint="eastAsia"/>
          <w:b/>
          <w:bCs/>
          <w:rtl/>
        </w:rPr>
        <w:t>נוכח</w:t>
      </w:r>
      <w:r w:rsidRPr="000301F5">
        <w:rPr>
          <w:rFonts w:ascii="Calibri" w:hAnsi="Calibri"/>
          <w:b/>
          <w:bCs/>
          <w:rtl/>
        </w:rPr>
        <w:t xml:space="preserve"> </w:t>
      </w:r>
      <w:r w:rsidRPr="000301F5">
        <w:rPr>
          <w:rFonts w:ascii="Calibri" w:hAnsi="Calibri" w:hint="eastAsia"/>
          <w:b/>
          <w:bCs/>
          <w:rtl/>
        </w:rPr>
        <w:t>כל</w:t>
      </w:r>
      <w:r w:rsidRPr="000301F5">
        <w:rPr>
          <w:rFonts w:ascii="Calibri" w:hAnsi="Calibri"/>
          <w:b/>
          <w:bCs/>
          <w:rtl/>
        </w:rPr>
        <w:t xml:space="preserve"> </w:t>
      </w:r>
      <w:r w:rsidRPr="000301F5">
        <w:rPr>
          <w:rFonts w:ascii="Calibri" w:hAnsi="Calibri" w:hint="eastAsia"/>
          <w:b/>
          <w:bCs/>
          <w:rtl/>
        </w:rPr>
        <w:t>האמור</w:t>
      </w:r>
      <w:r w:rsidRPr="000301F5">
        <w:rPr>
          <w:rFonts w:ascii="Calibri" w:hAnsi="Calibri"/>
          <w:b/>
          <w:bCs/>
          <w:rtl/>
        </w:rPr>
        <w:t xml:space="preserve"> </w:t>
      </w:r>
      <w:r w:rsidRPr="000301F5">
        <w:rPr>
          <w:rFonts w:ascii="Calibri" w:hAnsi="Calibri" w:hint="eastAsia"/>
          <w:b/>
          <w:bCs/>
          <w:rtl/>
        </w:rPr>
        <w:t>לעיל</w:t>
      </w:r>
      <w:r w:rsidRPr="000301F5">
        <w:rPr>
          <w:rFonts w:ascii="Calibri" w:hAnsi="Calibri"/>
          <w:b/>
          <w:bCs/>
          <w:rtl/>
        </w:rPr>
        <w:t xml:space="preserve">, </w:t>
      </w:r>
      <w:r w:rsidRPr="000301F5">
        <w:rPr>
          <w:rFonts w:ascii="Calibri" w:hAnsi="Calibri" w:hint="eastAsia"/>
          <w:b/>
          <w:bCs/>
          <w:rtl/>
        </w:rPr>
        <w:t>אני</w:t>
      </w:r>
      <w:r w:rsidRPr="000301F5">
        <w:rPr>
          <w:rFonts w:ascii="Calibri" w:hAnsi="Calibri"/>
          <w:b/>
          <w:bCs/>
          <w:rtl/>
        </w:rPr>
        <w:t xml:space="preserve"> </w:t>
      </w:r>
      <w:r w:rsidRPr="000301F5">
        <w:rPr>
          <w:rFonts w:ascii="Calibri" w:hAnsi="Calibri" w:hint="eastAsia"/>
          <w:b/>
          <w:bCs/>
          <w:rtl/>
        </w:rPr>
        <w:t>גוזרת</w:t>
      </w:r>
      <w:r w:rsidRPr="000301F5">
        <w:rPr>
          <w:rFonts w:ascii="Calibri" w:hAnsi="Calibri"/>
          <w:b/>
          <w:bCs/>
          <w:rtl/>
        </w:rPr>
        <w:t xml:space="preserve"> </w:t>
      </w:r>
      <w:r w:rsidRPr="000301F5">
        <w:rPr>
          <w:rFonts w:ascii="Calibri" w:hAnsi="Calibri" w:hint="eastAsia"/>
          <w:b/>
          <w:bCs/>
          <w:rtl/>
        </w:rPr>
        <w:t>את</w:t>
      </w:r>
      <w:r w:rsidRPr="000301F5">
        <w:rPr>
          <w:rFonts w:ascii="Calibri" w:hAnsi="Calibri"/>
          <w:b/>
          <w:bCs/>
          <w:rtl/>
        </w:rPr>
        <w:t xml:space="preserve"> </w:t>
      </w:r>
      <w:r w:rsidRPr="000301F5">
        <w:rPr>
          <w:rFonts w:ascii="Calibri" w:hAnsi="Calibri" w:hint="eastAsia"/>
          <w:b/>
          <w:bCs/>
          <w:rtl/>
        </w:rPr>
        <w:t>עונשו</w:t>
      </w:r>
      <w:r w:rsidRPr="000301F5">
        <w:rPr>
          <w:rFonts w:ascii="Calibri" w:hAnsi="Calibri"/>
          <w:b/>
          <w:bCs/>
          <w:rtl/>
        </w:rPr>
        <w:t xml:space="preserve"> </w:t>
      </w:r>
      <w:r w:rsidRPr="000301F5">
        <w:rPr>
          <w:rFonts w:ascii="Calibri" w:hAnsi="Calibri" w:hint="eastAsia"/>
          <w:b/>
          <w:bCs/>
          <w:rtl/>
        </w:rPr>
        <w:t>של</w:t>
      </w:r>
      <w:r w:rsidRPr="000301F5">
        <w:rPr>
          <w:rFonts w:ascii="Calibri" w:hAnsi="Calibri"/>
          <w:b/>
          <w:bCs/>
          <w:rtl/>
        </w:rPr>
        <w:t xml:space="preserve"> </w:t>
      </w:r>
      <w:r w:rsidRPr="000301F5">
        <w:rPr>
          <w:rFonts w:ascii="Calibri" w:hAnsi="Calibri" w:hint="eastAsia"/>
          <w:b/>
          <w:bCs/>
          <w:rtl/>
        </w:rPr>
        <w:t>הנאשם</w:t>
      </w:r>
      <w:r w:rsidRPr="000301F5">
        <w:rPr>
          <w:rFonts w:ascii="Calibri" w:hAnsi="Calibri"/>
          <w:b/>
          <w:bCs/>
          <w:rtl/>
        </w:rPr>
        <w:t xml:space="preserve"> </w:t>
      </w:r>
      <w:r w:rsidRPr="000301F5">
        <w:rPr>
          <w:rFonts w:ascii="Calibri" w:hAnsi="Calibri" w:hint="eastAsia"/>
          <w:b/>
          <w:bCs/>
          <w:rtl/>
        </w:rPr>
        <w:t>כדלקמן</w:t>
      </w:r>
      <w:r w:rsidRPr="000301F5">
        <w:rPr>
          <w:rFonts w:ascii="Calibri" w:hAnsi="Calibri"/>
          <w:b/>
          <w:bCs/>
          <w:rtl/>
        </w:rPr>
        <w:t>:</w:t>
      </w:r>
    </w:p>
    <w:p w14:paraId="01EBDBBF" w14:textId="77777777" w:rsidR="00863043" w:rsidRPr="000301F5" w:rsidRDefault="00863043" w:rsidP="00863043">
      <w:pPr>
        <w:spacing w:line="360" w:lineRule="auto"/>
        <w:ind w:left="1440" w:hanging="720"/>
        <w:jc w:val="both"/>
        <w:rPr>
          <w:rFonts w:ascii="Calibri" w:hAnsi="Calibri"/>
          <w:rtl/>
        </w:rPr>
      </w:pPr>
      <w:r w:rsidRPr="000301F5">
        <w:rPr>
          <w:rFonts w:ascii="Calibri" w:hAnsi="Calibri" w:hint="cs"/>
          <w:rtl/>
        </w:rPr>
        <w:t xml:space="preserve">א. </w:t>
      </w:r>
      <w:r w:rsidRPr="000301F5">
        <w:rPr>
          <w:rFonts w:ascii="Calibri" w:hAnsi="Calibri"/>
          <w:rtl/>
        </w:rPr>
        <w:tab/>
      </w:r>
      <w:r w:rsidRPr="000301F5">
        <w:rPr>
          <w:rFonts w:ascii="Calibri" w:hAnsi="Calibri" w:hint="cs"/>
          <w:rtl/>
        </w:rPr>
        <w:t>מאסר בפועל למשך שבעה חודשים בניכוי ימי מעצרו מיום 8.5.16 ועד יום 15.6.16.</w:t>
      </w:r>
    </w:p>
    <w:p w14:paraId="5059F2B8" w14:textId="77777777" w:rsidR="00863043" w:rsidRDefault="00863043" w:rsidP="00863043">
      <w:pPr>
        <w:spacing w:line="360" w:lineRule="auto"/>
        <w:ind w:left="1440" w:hanging="720"/>
        <w:jc w:val="both"/>
      </w:pPr>
      <w:r w:rsidRPr="000301F5">
        <w:rPr>
          <w:rFonts w:ascii="Calibri" w:hAnsi="Calibri" w:hint="cs"/>
          <w:rtl/>
        </w:rPr>
        <w:t xml:space="preserve">ב. </w:t>
      </w:r>
      <w:r>
        <w:rPr>
          <w:rtl/>
        </w:rPr>
        <w:tab/>
      </w:r>
      <w:r>
        <w:rPr>
          <w:rFonts w:hint="cs"/>
          <w:rtl/>
        </w:rPr>
        <w:t>מאסר על תנאי לתקופה של 5 חודשים והתנאי הוא כי במשך 3 שנים החל מיום שחרורו, לא יעבור כל עבירת נשק.</w:t>
      </w:r>
    </w:p>
    <w:p w14:paraId="25C16FDD" w14:textId="77777777" w:rsidR="00863043" w:rsidRPr="000301F5" w:rsidRDefault="00863043" w:rsidP="00863043">
      <w:pPr>
        <w:spacing w:line="360" w:lineRule="auto"/>
        <w:ind w:left="1440" w:hanging="720"/>
        <w:jc w:val="both"/>
        <w:rPr>
          <w:rFonts w:ascii="Calibri" w:hAnsi="Calibri"/>
          <w:rtl/>
        </w:rPr>
      </w:pPr>
    </w:p>
    <w:p w14:paraId="08ED34CD" w14:textId="77777777" w:rsidR="00863043" w:rsidRDefault="00863043" w:rsidP="00863043">
      <w:pPr>
        <w:spacing w:line="360" w:lineRule="auto"/>
        <w:ind w:left="1440" w:hanging="720"/>
        <w:jc w:val="both"/>
      </w:pPr>
      <w:r w:rsidRPr="000301F5">
        <w:rPr>
          <w:rFonts w:ascii="Calibri" w:hAnsi="Calibri" w:hint="cs"/>
          <w:rtl/>
        </w:rPr>
        <w:t xml:space="preserve">ג. </w:t>
      </w:r>
      <w:r w:rsidRPr="000301F5">
        <w:rPr>
          <w:rFonts w:ascii="Calibri" w:hAnsi="Calibri"/>
          <w:rtl/>
        </w:rPr>
        <w:tab/>
      </w:r>
      <w:r>
        <w:rPr>
          <w:rFonts w:hint="cs"/>
          <w:rtl/>
        </w:rPr>
        <w:t xml:space="preserve">קנס בסך 2,000 ש"ח או שמונה ימי מאסר תמורתו. הקנס ישולם  ב - 4 שיעורים חודשיים שווים ורצופים, תשלום  ראשון עד יום 1.1.18 ובכל 1 לחודש שלאחריו עד התשלום המלא בפועל. </w:t>
      </w:r>
    </w:p>
    <w:p w14:paraId="0F0F42D7" w14:textId="77777777" w:rsidR="00863043" w:rsidRDefault="00863043" w:rsidP="00863043">
      <w:pPr>
        <w:pStyle w:val="aa"/>
        <w:spacing w:line="360" w:lineRule="auto"/>
        <w:ind w:left="1003" w:firstLine="437"/>
        <w:jc w:val="both"/>
        <w:rPr>
          <w:rtl/>
        </w:rPr>
      </w:pPr>
      <w:r>
        <w:rPr>
          <w:rFonts w:hint="cs"/>
          <w:b/>
          <w:bCs/>
          <w:rtl/>
        </w:rPr>
        <w:t>אי תשלום אחד מהשיעורים, יעמיד את היתרה לפירעון מיידי.</w:t>
      </w:r>
    </w:p>
    <w:p w14:paraId="5783E595" w14:textId="77777777" w:rsidR="00863043" w:rsidRPr="00B05847" w:rsidRDefault="00863043" w:rsidP="00863043">
      <w:pPr>
        <w:rPr>
          <w:rtl/>
        </w:rPr>
      </w:pPr>
    </w:p>
    <w:p w14:paraId="7A0B56CC" w14:textId="77777777" w:rsidR="00863043" w:rsidRPr="00B05847" w:rsidRDefault="00863043" w:rsidP="00863043">
      <w:pPr>
        <w:rPr>
          <w:rtl/>
        </w:rPr>
      </w:pPr>
    </w:p>
    <w:p w14:paraId="200DCFDD" w14:textId="77777777" w:rsidR="00863043" w:rsidRPr="00660412" w:rsidRDefault="00660412" w:rsidP="00863043">
      <w:pPr>
        <w:rPr>
          <w:color w:val="FFFFFF"/>
          <w:sz w:val="2"/>
          <w:szCs w:val="2"/>
          <w:rtl/>
        </w:rPr>
      </w:pPr>
      <w:r w:rsidRPr="00660412">
        <w:rPr>
          <w:color w:val="FFFFFF"/>
          <w:sz w:val="2"/>
          <w:szCs w:val="2"/>
          <w:rtl/>
        </w:rPr>
        <w:t>5129371</w:t>
      </w:r>
    </w:p>
    <w:p w14:paraId="4CEC1F96" w14:textId="77777777" w:rsidR="00863043" w:rsidRPr="00096409" w:rsidRDefault="00660412" w:rsidP="00863043">
      <w:pPr>
        <w:rPr>
          <w:b/>
          <w:bCs/>
          <w:sz w:val="28"/>
          <w:szCs w:val="28"/>
          <w:rtl/>
        </w:rPr>
      </w:pPr>
      <w:r w:rsidRPr="00660412">
        <w:rPr>
          <w:rFonts w:ascii="Arial" w:hAnsi="Arial"/>
          <w:b/>
          <w:bCs/>
          <w:color w:val="FFFFFF"/>
          <w:sz w:val="2"/>
          <w:szCs w:val="2"/>
          <w:rtl/>
        </w:rPr>
        <w:t>54678313</w:t>
      </w:r>
      <w:r>
        <w:rPr>
          <w:rFonts w:ascii="Arial" w:hAnsi="Arial"/>
          <w:b/>
          <w:bCs/>
          <w:rtl/>
        </w:rPr>
        <w:t xml:space="preserve">ניתן היום,  ח' אייר, 04 מאי 2017, במעמד הנוכחים. </w:t>
      </w:r>
    </w:p>
    <w:p w14:paraId="19849037" w14:textId="77777777" w:rsidR="00863043" w:rsidRPr="00096409" w:rsidRDefault="00863043" w:rsidP="00863043">
      <w:pPr>
        <w:jc w:val="center"/>
      </w:pPr>
      <w:r w:rsidRPr="00096409">
        <w:rPr>
          <w:rFonts w:hint="cs"/>
          <w:b/>
          <w:bCs/>
          <w:rtl/>
        </w:rPr>
        <w:t xml:space="preserve">   </w:t>
      </w:r>
      <w:r w:rsidRPr="00096409">
        <w:rPr>
          <w:rFonts w:hint="cs"/>
          <w:b/>
          <w:bCs/>
          <w:rtl/>
        </w:rPr>
        <w:tab/>
      </w:r>
      <w:r w:rsidRPr="00096409">
        <w:rPr>
          <w:rFonts w:hint="cs"/>
          <w:b/>
          <w:bCs/>
          <w:rtl/>
        </w:rPr>
        <w:tab/>
      </w:r>
      <w:r w:rsidRPr="00096409">
        <w:rPr>
          <w:rFonts w:hint="cs"/>
          <w:b/>
          <w:bCs/>
          <w:rtl/>
        </w:rPr>
        <w:tab/>
      </w:r>
      <w:r w:rsidRPr="00096409">
        <w:rPr>
          <w:rFonts w:hint="cs"/>
          <w:b/>
          <w:bCs/>
          <w:rtl/>
        </w:rPr>
        <w:tab/>
      </w:r>
      <w:r w:rsidRPr="00096409">
        <w:rPr>
          <w:rFonts w:hint="cs"/>
          <w:b/>
          <w:bCs/>
          <w:rtl/>
        </w:rPr>
        <w:tab/>
      </w:r>
    </w:p>
    <w:p w14:paraId="0D9D55D7" w14:textId="77777777" w:rsidR="00863043" w:rsidRPr="00096409" w:rsidRDefault="00863043" w:rsidP="00863043">
      <w:pPr>
        <w:jc w:val="center"/>
        <w:rPr>
          <w:rFonts w:ascii="Arial" w:hAnsi="Arial"/>
          <w:b/>
          <w:bCs/>
          <w:sz w:val="28"/>
          <w:szCs w:val="28"/>
          <w:rtl/>
        </w:rPr>
      </w:pPr>
    </w:p>
    <w:p w14:paraId="67F2D3FF" w14:textId="77777777" w:rsidR="00863043" w:rsidRPr="00096409" w:rsidRDefault="00863043" w:rsidP="00863043">
      <w:pPr>
        <w:rPr>
          <w:b/>
          <w:bCs/>
          <w:sz w:val="28"/>
          <w:szCs w:val="28"/>
          <w:rtl/>
        </w:rPr>
      </w:pPr>
    </w:p>
    <w:p w14:paraId="69BBD4FF" w14:textId="77777777" w:rsidR="00863043" w:rsidRDefault="00863043" w:rsidP="00863043">
      <w:pPr>
        <w:pStyle w:val="a3"/>
        <w:rPr>
          <w:rtl/>
        </w:rPr>
      </w:pPr>
    </w:p>
    <w:p w14:paraId="65E72209" w14:textId="77777777" w:rsidR="00660412" w:rsidRPr="00660412" w:rsidRDefault="00660412" w:rsidP="00660412">
      <w:pPr>
        <w:keepNext/>
        <w:rPr>
          <w:rFonts w:ascii="David" w:hAnsi="David"/>
          <w:color w:val="000000"/>
          <w:sz w:val="22"/>
          <w:szCs w:val="22"/>
          <w:rtl/>
        </w:rPr>
      </w:pPr>
    </w:p>
    <w:p w14:paraId="6F11A695" w14:textId="77777777" w:rsidR="00660412" w:rsidRPr="00660412" w:rsidRDefault="00660412" w:rsidP="00660412">
      <w:pPr>
        <w:keepNext/>
        <w:rPr>
          <w:rFonts w:ascii="David" w:hAnsi="David"/>
          <w:color w:val="000000"/>
          <w:sz w:val="22"/>
          <w:szCs w:val="22"/>
          <w:rtl/>
        </w:rPr>
      </w:pPr>
      <w:r w:rsidRPr="00660412">
        <w:rPr>
          <w:rFonts w:ascii="David" w:hAnsi="David"/>
          <w:color w:val="000000"/>
          <w:sz w:val="22"/>
          <w:szCs w:val="22"/>
          <w:rtl/>
        </w:rPr>
        <w:t>רות שפילברג כהן 54678313</w:t>
      </w:r>
    </w:p>
    <w:p w14:paraId="133090E0" w14:textId="77777777" w:rsidR="00660412" w:rsidRDefault="00660412" w:rsidP="00660412">
      <w:pPr>
        <w:rPr>
          <w:color w:val="000000"/>
          <w:rtl/>
        </w:rPr>
      </w:pPr>
      <w:r w:rsidRPr="00660412">
        <w:rPr>
          <w:color w:val="000000"/>
          <w:rtl/>
        </w:rPr>
        <w:t>נוסח מסמך זה כפוף לשינויי ניסוח ועריכה</w:t>
      </w:r>
    </w:p>
    <w:p w14:paraId="4932A6D5" w14:textId="77777777" w:rsidR="00660412" w:rsidRDefault="00660412" w:rsidP="00660412">
      <w:pPr>
        <w:rPr>
          <w:rtl/>
        </w:rPr>
      </w:pPr>
    </w:p>
    <w:p w14:paraId="373721D4" w14:textId="77777777" w:rsidR="00660412" w:rsidRDefault="00660412" w:rsidP="00660412">
      <w:pPr>
        <w:jc w:val="center"/>
        <w:rPr>
          <w:color w:val="0000FF"/>
          <w:u w:val="single"/>
          <w:rtl/>
        </w:rPr>
      </w:pPr>
      <w:hyperlink r:id="rId24" w:history="1">
        <w:r>
          <w:rPr>
            <w:rStyle w:val="Hyperlink"/>
            <w:rtl/>
          </w:rPr>
          <w:t>בעניין עריכה ושינויים במסמכי פסיקה, חקיקה ועוד באתר נבו – הקש כאן</w:t>
        </w:r>
      </w:hyperlink>
    </w:p>
    <w:p w14:paraId="5919A3CC" w14:textId="77777777" w:rsidR="00DF27D7" w:rsidRPr="00660412" w:rsidRDefault="00851AC8" w:rsidP="00660412">
      <w:pPr>
        <w:jc w:val="center"/>
        <w:rPr>
          <w:color w:val="0000FF"/>
          <w:u w:val="single"/>
        </w:rPr>
      </w:pPr>
      <w:r>
        <w:rPr>
          <w:rFonts w:hint="cs"/>
          <w:color w:val="0000FF"/>
          <w:u w:val="single"/>
          <w:rtl/>
        </w:rPr>
        <w:t xml:space="preserve">  </w:t>
      </w:r>
    </w:p>
    <w:sectPr w:rsidR="00DF27D7" w:rsidRPr="00660412" w:rsidSect="0066041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094C8" w14:textId="77777777" w:rsidR="00842B29" w:rsidRDefault="00842B29">
      <w:r>
        <w:separator/>
      </w:r>
    </w:p>
  </w:endnote>
  <w:endnote w:type="continuationSeparator" w:id="0">
    <w:p w14:paraId="6A826676" w14:textId="77777777" w:rsidR="00842B29" w:rsidRDefault="0084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9774" w14:textId="77777777" w:rsidR="006E0D72" w:rsidRDefault="006E0D72" w:rsidP="0066041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843121" w14:textId="77777777" w:rsidR="006E0D72" w:rsidRPr="00660412" w:rsidRDefault="006E0D72" w:rsidP="00660412">
    <w:pPr>
      <w:pStyle w:val="a4"/>
      <w:pBdr>
        <w:top w:val="single" w:sz="4" w:space="1" w:color="auto"/>
        <w:between w:val="single" w:sz="4" w:space="0" w:color="auto"/>
      </w:pBdr>
      <w:spacing w:after="60"/>
      <w:jc w:val="center"/>
      <w:rPr>
        <w:rFonts w:ascii="FrankRuehl" w:hAnsi="FrankRuehl" w:cs="FrankRuehl"/>
        <w:color w:val="000000"/>
      </w:rPr>
    </w:pPr>
    <w:r w:rsidRPr="006604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542C9" w14:textId="77777777" w:rsidR="006E0D72" w:rsidRDefault="006E0D72" w:rsidP="0066041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737E">
      <w:rPr>
        <w:rFonts w:ascii="FrankRuehl" w:hAnsi="FrankRuehl" w:cs="FrankRuehl"/>
        <w:noProof/>
        <w:rtl/>
      </w:rPr>
      <w:t>1</w:t>
    </w:r>
    <w:r>
      <w:rPr>
        <w:rFonts w:ascii="FrankRuehl" w:hAnsi="FrankRuehl" w:cs="FrankRuehl"/>
        <w:rtl/>
      </w:rPr>
      <w:fldChar w:fldCharType="end"/>
    </w:r>
  </w:p>
  <w:p w14:paraId="65A01D44" w14:textId="77777777" w:rsidR="006E0D72" w:rsidRPr="00660412" w:rsidRDefault="006E0D72" w:rsidP="00660412">
    <w:pPr>
      <w:pStyle w:val="a4"/>
      <w:pBdr>
        <w:top w:val="single" w:sz="4" w:space="1" w:color="auto"/>
        <w:between w:val="single" w:sz="4" w:space="0" w:color="auto"/>
      </w:pBdr>
      <w:spacing w:after="60"/>
      <w:jc w:val="center"/>
      <w:rPr>
        <w:rFonts w:ascii="FrankRuehl" w:hAnsi="FrankRuehl" w:cs="FrankRuehl"/>
        <w:color w:val="000000"/>
      </w:rPr>
    </w:pPr>
    <w:r w:rsidRPr="00660412">
      <w:rPr>
        <w:rFonts w:ascii="FrankRuehl" w:hAnsi="FrankRuehl" w:cs="FrankRuehl"/>
        <w:color w:val="000000"/>
      </w:rPr>
      <w:pict w14:anchorId="7C5C9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D733B" w14:textId="77777777" w:rsidR="00842B29" w:rsidRDefault="00842B29">
      <w:r>
        <w:separator/>
      </w:r>
    </w:p>
  </w:footnote>
  <w:footnote w:type="continuationSeparator" w:id="0">
    <w:p w14:paraId="5B6AD6C1" w14:textId="77777777" w:rsidR="00842B29" w:rsidRDefault="00842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9739E" w14:textId="77777777" w:rsidR="006E0D72" w:rsidRPr="00660412" w:rsidRDefault="006E0D72" w:rsidP="006604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43338-05-16</w:t>
    </w:r>
    <w:r>
      <w:rPr>
        <w:rFonts w:ascii="David" w:hAnsi="David"/>
        <w:color w:val="000000"/>
        <w:sz w:val="22"/>
        <w:szCs w:val="22"/>
        <w:rtl/>
      </w:rPr>
      <w:tab/>
      <w:t xml:space="preserve"> פרקליטות מחוז צפון- פלילי נ' נזאר חלייחל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8F0BB" w14:textId="77777777" w:rsidR="006E0D72" w:rsidRPr="00660412" w:rsidRDefault="006E0D72" w:rsidP="006604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43338-05-16</w:t>
    </w:r>
    <w:r>
      <w:rPr>
        <w:rFonts w:ascii="David" w:hAnsi="David"/>
        <w:color w:val="000000"/>
        <w:sz w:val="22"/>
        <w:szCs w:val="22"/>
        <w:rtl/>
      </w:rPr>
      <w:tab/>
      <w:t xml:space="preserve"> פרקליטות מחוז צפון- פלילי נ' נזאר חלייחל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0717120">
    <w:abstractNumId w:val="1"/>
  </w:num>
  <w:num w:numId="2" w16cid:durableId="95572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3043"/>
    <w:rsid w:val="0007455A"/>
    <w:rsid w:val="005E4E7C"/>
    <w:rsid w:val="00660412"/>
    <w:rsid w:val="006E0D72"/>
    <w:rsid w:val="00734823"/>
    <w:rsid w:val="00803BD6"/>
    <w:rsid w:val="00842B29"/>
    <w:rsid w:val="00851AC8"/>
    <w:rsid w:val="00863043"/>
    <w:rsid w:val="00B22392"/>
    <w:rsid w:val="00DF27D7"/>
    <w:rsid w:val="00E6737E"/>
    <w:rsid w:val="00FE12F9"/>
    <w:rsid w:val="00FE4F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0A1F3D"/>
  <w15:chartTrackingRefBased/>
  <w15:docId w15:val="{3D6A78EC-7E78-497D-825A-B508E989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3043"/>
    <w:pPr>
      <w:bidi/>
    </w:pPr>
    <w:rPr>
      <w:rFonts w:cs="David"/>
      <w:sz w:val="24"/>
      <w:szCs w:val="24"/>
    </w:rPr>
  </w:style>
  <w:style w:type="paragraph" w:styleId="1">
    <w:name w:val="heading 1"/>
    <w:basedOn w:val="a"/>
    <w:next w:val="a"/>
    <w:qFormat/>
    <w:rsid w:val="00863043"/>
    <w:pPr>
      <w:keepNext/>
      <w:spacing w:before="240" w:after="60"/>
      <w:outlineLvl w:val="0"/>
    </w:pPr>
    <w:rPr>
      <w:rFonts w:ascii="Arial" w:hAnsi="Arial" w:cs="Arial"/>
      <w:b/>
      <w:bCs/>
      <w:kern w:val="32"/>
      <w:sz w:val="32"/>
      <w:szCs w:val="32"/>
    </w:rPr>
  </w:style>
  <w:style w:type="paragraph" w:styleId="4">
    <w:name w:val="heading 4"/>
    <w:basedOn w:val="a"/>
    <w:next w:val="a"/>
    <w:qFormat/>
    <w:rsid w:val="00863043"/>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63043"/>
    <w:pPr>
      <w:tabs>
        <w:tab w:val="center" w:pos="4153"/>
        <w:tab w:val="right" w:pos="8306"/>
      </w:tabs>
    </w:pPr>
  </w:style>
  <w:style w:type="paragraph" w:styleId="a4">
    <w:name w:val="footer"/>
    <w:basedOn w:val="a"/>
    <w:rsid w:val="00863043"/>
    <w:pPr>
      <w:tabs>
        <w:tab w:val="center" w:pos="4153"/>
        <w:tab w:val="right" w:pos="8306"/>
      </w:tabs>
    </w:pPr>
  </w:style>
  <w:style w:type="character" w:styleId="a5">
    <w:name w:val="annotation reference"/>
    <w:rsid w:val="00863043"/>
    <w:rPr>
      <w:sz w:val="16"/>
      <w:szCs w:val="16"/>
    </w:rPr>
  </w:style>
  <w:style w:type="paragraph" w:styleId="a6">
    <w:name w:val="annotation text"/>
    <w:basedOn w:val="a"/>
    <w:rsid w:val="00863043"/>
    <w:rPr>
      <w:rFonts w:cs="Times New Roman"/>
      <w:lang w:eastAsia="he-IL"/>
    </w:rPr>
  </w:style>
  <w:style w:type="paragraph" w:styleId="a7">
    <w:name w:val="Balloon Text"/>
    <w:basedOn w:val="a"/>
    <w:rsid w:val="00863043"/>
    <w:rPr>
      <w:rFonts w:ascii="Tahoma" w:hAnsi="Tahoma" w:cs="Tahoma"/>
      <w:sz w:val="16"/>
      <w:szCs w:val="16"/>
    </w:rPr>
  </w:style>
  <w:style w:type="table" w:styleId="a8">
    <w:name w:val="Table Grid"/>
    <w:basedOn w:val="a1"/>
    <w:rsid w:val="0086304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863043"/>
  </w:style>
  <w:style w:type="character" w:customStyle="1" w:styleId="Ruller4">
    <w:name w:val="Ruller4 תו"/>
    <w:link w:val="Ruller40"/>
    <w:locked/>
    <w:rsid w:val="00863043"/>
    <w:rPr>
      <w:rFonts w:ascii="Arial TUR" w:hAnsi="Arial TUR"/>
      <w:spacing w:val="10"/>
      <w:sz w:val="28"/>
      <w:szCs w:val="28"/>
      <w:lang w:bidi="he-IL"/>
    </w:rPr>
  </w:style>
  <w:style w:type="paragraph" w:customStyle="1" w:styleId="Ruller40">
    <w:name w:val="Ruller4"/>
    <w:basedOn w:val="a"/>
    <w:link w:val="Ruller4"/>
    <w:rsid w:val="00863043"/>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styleId="aa">
    <w:name w:val="Body Text Indent"/>
    <w:basedOn w:val="a"/>
    <w:link w:val="ab"/>
    <w:rsid w:val="00863043"/>
    <w:pPr>
      <w:spacing w:after="120"/>
      <w:ind w:left="283"/>
    </w:pPr>
    <w:rPr>
      <w:rFonts w:ascii="David" w:eastAsia="David" w:hAnsi="David"/>
    </w:rPr>
  </w:style>
  <w:style w:type="character" w:customStyle="1" w:styleId="ab">
    <w:name w:val="כניסה בגוף טקסט תו"/>
    <w:link w:val="aa"/>
    <w:rsid w:val="00863043"/>
    <w:rPr>
      <w:rFonts w:ascii="David" w:eastAsia="David" w:hAnsi="David" w:cs="David"/>
      <w:sz w:val="24"/>
      <w:szCs w:val="24"/>
      <w:lang w:val="en-US" w:eastAsia="en-US" w:bidi="he-IL"/>
    </w:rPr>
  </w:style>
  <w:style w:type="character" w:styleId="Hyperlink">
    <w:name w:val="Hyperlink"/>
    <w:rsid w:val="00660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601503" TargetMode="External"/><Relationship Id="rId18" Type="http://schemas.openxmlformats.org/officeDocument/2006/relationships/hyperlink" Target="http://www.nevo.co.il/case/2031398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1135870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1587993"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5887664" TargetMode="External"/><Relationship Id="rId20" Type="http://schemas.openxmlformats.org/officeDocument/2006/relationships/hyperlink" Target="http://www.nevo.co.il/case/1125068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2017595" TargetMode="Externa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ja"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2978</Words>
  <Characters>14894</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17837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3801207</vt:i4>
      </vt:variant>
      <vt:variant>
        <vt:i4>42</vt:i4>
      </vt:variant>
      <vt:variant>
        <vt:i4>0</vt:i4>
      </vt:variant>
      <vt:variant>
        <vt:i4>5</vt:i4>
      </vt:variant>
      <vt:variant>
        <vt:lpwstr>http://www.nevo.co.il/case/11358707</vt:lpwstr>
      </vt:variant>
      <vt:variant>
        <vt:lpwstr/>
      </vt:variant>
      <vt:variant>
        <vt:i4>3866742</vt:i4>
      </vt:variant>
      <vt:variant>
        <vt:i4>39</vt:i4>
      </vt:variant>
      <vt:variant>
        <vt:i4>0</vt:i4>
      </vt:variant>
      <vt:variant>
        <vt:i4>5</vt:i4>
      </vt:variant>
      <vt:variant>
        <vt:lpwstr>http://www.nevo.co.il/case/11250688</vt:lpwstr>
      </vt:variant>
      <vt:variant>
        <vt:lpwstr/>
      </vt:variant>
      <vt:variant>
        <vt:i4>3932274</vt:i4>
      </vt:variant>
      <vt:variant>
        <vt:i4>36</vt:i4>
      </vt:variant>
      <vt:variant>
        <vt:i4>0</vt:i4>
      </vt:variant>
      <vt:variant>
        <vt:i4>5</vt:i4>
      </vt:variant>
      <vt:variant>
        <vt:lpwstr>http://www.nevo.co.il/case/22017595</vt:lpwstr>
      </vt:variant>
      <vt:variant>
        <vt:lpwstr/>
      </vt:variant>
      <vt:variant>
        <vt:i4>3801212</vt:i4>
      </vt:variant>
      <vt:variant>
        <vt:i4>33</vt:i4>
      </vt:variant>
      <vt:variant>
        <vt:i4>0</vt:i4>
      </vt:variant>
      <vt:variant>
        <vt:i4>5</vt:i4>
      </vt:variant>
      <vt:variant>
        <vt:lpwstr>http://www.nevo.co.il/case/20313988</vt:lpwstr>
      </vt:variant>
      <vt:variant>
        <vt:lpwstr/>
      </vt:variant>
      <vt:variant>
        <vt:i4>3735668</vt:i4>
      </vt:variant>
      <vt:variant>
        <vt:i4>30</vt:i4>
      </vt:variant>
      <vt:variant>
        <vt:i4>0</vt:i4>
      </vt:variant>
      <vt:variant>
        <vt:i4>5</vt:i4>
      </vt:variant>
      <vt:variant>
        <vt:lpwstr>http://www.nevo.co.il/case/21587993</vt:lpwstr>
      </vt:variant>
      <vt:variant>
        <vt:lpwstr/>
      </vt:variant>
      <vt:variant>
        <vt:i4>4128893</vt:i4>
      </vt:variant>
      <vt:variant>
        <vt:i4>27</vt:i4>
      </vt:variant>
      <vt:variant>
        <vt:i4>0</vt:i4>
      </vt:variant>
      <vt:variant>
        <vt:i4>5</vt:i4>
      </vt:variant>
      <vt:variant>
        <vt:lpwstr>http://www.nevo.co.il/case/5887664</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7995492</vt:i4>
      </vt:variant>
      <vt:variant>
        <vt:i4>21</vt:i4>
      </vt:variant>
      <vt:variant>
        <vt:i4>0</vt:i4>
      </vt:variant>
      <vt:variant>
        <vt:i4>5</vt:i4>
      </vt:variant>
      <vt:variant>
        <vt:lpwstr>http://www.nevo.co.il/law/70301</vt:lpwstr>
      </vt:variant>
      <vt:variant>
        <vt:lpwstr/>
      </vt:variant>
      <vt:variant>
        <vt:i4>3342451</vt:i4>
      </vt:variant>
      <vt:variant>
        <vt:i4>18</vt:i4>
      </vt:variant>
      <vt:variant>
        <vt:i4>0</vt:i4>
      </vt:variant>
      <vt:variant>
        <vt:i4>5</vt:i4>
      </vt:variant>
      <vt:variant>
        <vt:lpwstr>http://www.nevo.co.il/case/5601503</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43338</vt:lpwstr>
  </property>
  <property fmtid="{D5CDD505-2E9C-101B-9397-08002B2CF9AE}" pid="6" name="NEWPARTB">
    <vt:lpwstr>05</vt:lpwstr>
  </property>
  <property fmtid="{D5CDD505-2E9C-101B-9397-08002B2CF9AE}" pid="7" name="NEWPARTC">
    <vt:lpwstr>16</vt:lpwstr>
  </property>
  <property fmtid="{D5CDD505-2E9C-101B-9397-08002B2CF9AE}" pid="8" name="APPELLANT">
    <vt:lpwstr>פרקליטות מחוז צפון- פלילי</vt:lpwstr>
  </property>
  <property fmtid="{D5CDD505-2E9C-101B-9397-08002B2CF9AE}" pid="9" name="APPELLEE">
    <vt:lpwstr>נזאר חלייחל</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20170504</vt:lpwstr>
  </property>
  <property fmtid="{D5CDD505-2E9C-101B-9397-08002B2CF9AE}" pid="13" name="TYPE_N_DATE">
    <vt:lpwstr>38020170504</vt:lpwstr>
  </property>
  <property fmtid="{D5CDD505-2E9C-101B-9397-08002B2CF9AE}" pid="14" name="CASESLISTTMP1">
    <vt:lpwstr>5601503;7791493;5887664;21587993;20313988;22017595;11250688;11358707</vt:lpwstr>
  </property>
  <property fmtid="{D5CDD505-2E9C-101B-9397-08002B2CF9AE}" pid="15" name="WORDNUMPAGES">
    <vt:lpwstr>11</vt:lpwstr>
  </property>
  <property fmtid="{D5CDD505-2E9C-101B-9397-08002B2CF9AE}" pid="16" name="TYPE_ABS_DATE">
    <vt:lpwstr>380020170504</vt:lpwstr>
  </property>
  <property fmtid="{D5CDD505-2E9C-101B-9397-08002B2CF9AE}" pid="17" name="ISABSTRACT">
    <vt:lpwstr>Y</vt:lpwstr>
  </property>
  <property fmtid="{D5CDD505-2E9C-101B-9397-08002B2CF9AE}" pid="18" name="LAWLISTTMP1">
    <vt:lpwstr>70301/144.a;40ja</vt:lpwstr>
  </property>
</Properties>
</file>