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D7A" w:rsidRDefault="00581D7A">
      <w:pPr>
        <w:rPr>
          <w:b/>
          <w:u w:val="single"/>
        </w:rPr>
      </w:pPr>
      <w:r w:rsidRPr="00581D7A">
        <w:rPr>
          <w:b/>
          <w:u w:val="single"/>
        </w:rPr>
        <w:t xml:space="preserve">Design Patterns </w:t>
      </w:r>
    </w:p>
    <w:p w:rsidR="00581D7A" w:rsidRDefault="00581D7A" w:rsidP="00581D7A">
      <w:pPr>
        <w:pStyle w:val="ListParagraph"/>
        <w:numPr>
          <w:ilvl w:val="0"/>
          <w:numId w:val="1"/>
        </w:numPr>
      </w:pPr>
      <w:r>
        <w:t>organization, purpose and context of each</w:t>
      </w:r>
      <w:r>
        <w:t xml:space="preserve">. </w:t>
      </w:r>
    </w:p>
    <w:p w:rsidR="00581D7A" w:rsidRDefault="00581D7A" w:rsidP="00581D7A">
      <w:pPr>
        <w:pStyle w:val="ListParagraph"/>
        <w:numPr>
          <w:ilvl w:val="0"/>
          <w:numId w:val="1"/>
        </w:numPr>
      </w:pPr>
      <w:r>
        <w:t>Give a specific example of using each design pattern.</w:t>
      </w:r>
    </w:p>
    <w:p w:rsidR="00581D7A" w:rsidRDefault="00581D7A" w:rsidP="00581D7A">
      <w:pPr>
        <w:pStyle w:val="ListParagraph"/>
        <w:numPr>
          <w:ilvl w:val="0"/>
          <w:numId w:val="1"/>
        </w:numPr>
      </w:pPr>
      <w:r>
        <w:t xml:space="preserve">Give appropriate UML describing each design pattern </w:t>
      </w:r>
    </w:p>
    <w:p w:rsidR="00192235" w:rsidRDefault="00581D7A" w:rsidP="00581D7A">
      <w:pPr>
        <w:pStyle w:val="ListParagraph"/>
        <w:numPr>
          <w:ilvl w:val="0"/>
          <w:numId w:val="1"/>
        </w:numPr>
      </w:pPr>
      <w:r>
        <w:t>and, for those design patterns which appear as part of the CN1 language definition, be able to explain the relevant CN1 interfaces and/or classes and how they are used.</w:t>
      </w:r>
    </w:p>
    <w:p w:rsidR="00581D7A" w:rsidRDefault="00581D7A"/>
    <w:p w:rsidR="00581D7A" w:rsidRPr="00581D7A" w:rsidRDefault="00581D7A">
      <w:r>
        <w:rPr>
          <w:b/>
          <w:u w:val="single"/>
        </w:rPr>
        <w:t>Creational</w:t>
      </w:r>
    </w:p>
    <w:p w:rsidR="00581D7A" w:rsidRDefault="00581D7A">
      <w:r>
        <w:t xml:space="preserve">Factory Method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Sometimes a class can’t anticipate the class of objects it must create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 It is sometimes better to delegate specification of object types to subclasses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 It is frequently desirable to avoid binding application-specific classes into a set of code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>EXAMPLE MAZE GAME</w:t>
      </w:r>
      <w:r>
        <w:tab/>
      </w:r>
    </w:p>
    <w:p w:rsidR="00EA449F" w:rsidRDefault="00BD7537" w:rsidP="0033555C">
      <w:pPr>
        <w:pStyle w:val="ListParagraph"/>
        <w:numPr>
          <w:ilvl w:val="0"/>
          <w:numId w:val="1"/>
        </w:numPr>
      </w:pPr>
      <w:r>
        <w:t xml:space="preserve">//factory methods - each returns a </w:t>
      </w:r>
      <w:proofErr w:type="spellStart"/>
      <w:r>
        <w:t>MazeComponent</w:t>
      </w:r>
      <w:proofErr w:type="spellEnd"/>
      <w:r>
        <w:t xml:space="preserve"> of a given type </w:t>
      </w:r>
    </w:p>
    <w:p w:rsidR="00BD7537" w:rsidRDefault="00BD7537" w:rsidP="0033555C">
      <w:pPr>
        <w:pStyle w:val="ListParagraph"/>
        <w:numPr>
          <w:ilvl w:val="0"/>
          <w:numId w:val="1"/>
        </w:numPr>
      </w:pPr>
      <w:r>
        <w:t xml:space="preserve">public Maze </w:t>
      </w:r>
      <w:proofErr w:type="spellStart"/>
      <w:proofErr w:type="gramStart"/>
      <w:r>
        <w:t>makeMaze</w:t>
      </w:r>
      <w:proofErr w:type="spellEnd"/>
      <w:r>
        <w:t>(</w:t>
      </w:r>
      <w:proofErr w:type="gramEnd"/>
      <w:r>
        <w:t xml:space="preserve">) { return new Maze() ; } public Room </w:t>
      </w:r>
      <w:proofErr w:type="spellStart"/>
      <w:r>
        <w:t>makeRoom</w:t>
      </w:r>
      <w:proofErr w:type="spellEnd"/>
      <w:r>
        <w:t>(int id) { return new Room(id) ; }</w:t>
      </w:r>
    </w:p>
    <w:p w:rsidR="00EA449F" w:rsidRDefault="00EA449F" w:rsidP="0033555C">
      <w:pPr>
        <w:pStyle w:val="ListParagraph"/>
        <w:numPr>
          <w:ilvl w:val="0"/>
          <w:numId w:val="1"/>
        </w:numPr>
      </w:pPr>
    </w:p>
    <w:p w:rsidR="00581D7A" w:rsidRDefault="00581D7A">
      <w:r>
        <w:t xml:space="preserve">Singleton </w:t>
      </w:r>
    </w:p>
    <w:p w:rsidR="00581D7A" w:rsidRDefault="00581D7A" w:rsidP="00581D7A">
      <w:pPr>
        <w:pStyle w:val="ListParagraph"/>
        <w:numPr>
          <w:ilvl w:val="0"/>
          <w:numId w:val="1"/>
        </w:numPr>
      </w:pPr>
      <w:r>
        <w:t>The singleton pattern is a software design pattern that restricts the instantiation of a class to one object.</w:t>
      </w:r>
    </w:p>
    <w:p w:rsidR="00581D7A" w:rsidRDefault="00581D7A" w:rsidP="00581D7A">
      <w:pPr>
        <w:pStyle w:val="ListParagraph"/>
        <w:numPr>
          <w:ilvl w:val="0"/>
          <w:numId w:val="1"/>
        </w:numPr>
      </w:pPr>
      <w:r>
        <w:t>This pattern involves a single class which is responsible to create an object while making sure that only single object gets created.</w:t>
      </w:r>
    </w:p>
    <w:p w:rsidR="00EA449F" w:rsidRDefault="00EA449F" w:rsidP="00581D7A">
      <w:pPr>
        <w:pStyle w:val="ListParagraph"/>
        <w:numPr>
          <w:ilvl w:val="0"/>
          <w:numId w:val="1"/>
        </w:numPr>
      </w:pPr>
      <w:r>
        <w:t xml:space="preserve">EXAMPLE – Print Spooler, Audio Player </w:t>
      </w:r>
    </w:p>
    <w:p w:rsidR="00581D7A" w:rsidRDefault="00581D7A"/>
    <w:p w:rsidR="00581D7A" w:rsidRDefault="00581D7A">
      <w:pPr>
        <w:rPr>
          <w:b/>
          <w:u w:val="single"/>
        </w:rPr>
      </w:pPr>
      <w:r>
        <w:rPr>
          <w:b/>
          <w:u w:val="single"/>
        </w:rPr>
        <w:t xml:space="preserve">Structural </w:t>
      </w:r>
    </w:p>
    <w:p w:rsidR="00581D7A" w:rsidRDefault="00581D7A">
      <w:r>
        <w:t xml:space="preserve">Composite </w:t>
      </w:r>
    </w:p>
    <w:p w:rsidR="00581D7A" w:rsidRDefault="00581D7A" w:rsidP="00581D7A">
      <w:pPr>
        <w:pStyle w:val="ListParagraph"/>
        <w:numPr>
          <w:ilvl w:val="0"/>
          <w:numId w:val="1"/>
        </w:numPr>
      </w:pPr>
      <w:r>
        <w:t>Composite pattern is used where we need to treat a group of objects in similar way as a single object. Composite pattern composes objects in term of a tree structure to represent part as well as whole hierarchy.</w:t>
      </w:r>
    </w:p>
    <w:p w:rsidR="00EA449F" w:rsidRDefault="00EA449F" w:rsidP="00581D7A">
      <w:pPr>
        <w:pStyle w:val="ListParagraph"/>
        <w:numPr>
          <w:ilvl w:val="0"/>
          <w:numId w:val="1"/>
        </w:numPr>
      </w:pPr>
      <w:r>
        <w:t xml:space="preserve">EXAMPLE – store that sells stereo components </w:t>
      </w:r>
      <w:r w:rsidR="00885A94">
        <w:t xml:space="preserve">(tuners, amplifiers, </w:t>
      </w:r>
      <w:proofErr w:type="spellStart"/>
      <w:r w:rsidR="00885A94">
        <w:t>cdchangers</w:t>
      </w:r>
      <w:proofErr w:type="spellEnd"/>
      <w:r w:rsidR="00885A94">
        <w:t>…</w:t>
      </w:r>
      <w:proofErr w:type="spellStart"/>
      <w:r w:rsidR="00885A94">
        <w:t>etc</w:t>
      </w:r>
      <w:proofErr w:type="spellEnd"/>
      <w:r w:rsidR="00885A94">
        <w:t>)</w:t>
      </w:r>
    </w:p>
    <w:p w:rsidR="00885A94" w:rsidRDefault="00885A94" w:rsidP="00581D7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2BDE27" wp14:editId="31FDB922">
            <wp:extent cx="5943600" cy="759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94" w:rsidRDefault="00885A94" w:rsidP="00885A94"/>
    <w:p w:rsidR="00885A94" w:rsidRDefault="00885A94" w:rsidP="00885A94"/>
    <w:p w:rsidR="00581D7A" w:rsidRDefault="00581D7A">
      <w:r>
        <w:t xml:space="preserve">Proxy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Protection Proxy – controls access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 Virtual Proxy – acts as a stand-in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>Remote Proxy – local stand-in for object in another address space</w:t>
      </w:r>
    </w:p>
    <w:p w:rsidR="00885A94" w:rsidRDefault="00885A94" w:rsidP="0033555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4CE05A" wp14:editId="19C5AE92">
            <wp:extent cx="5943600" cy="434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94" w:rsidRDefault="00885A94" w:rsidP="0033555C">
      <w:pPr>
        <w:pStyle w:val="ListParagraph"/>
        <w:numPr>
          <w:ilvl w:val="0"/>
          <w:numId w:val="1"/>
        </w:numPr>
      </w:pPr>
    </w:p>
    <w:p w:rsidR="00581D7A" w:rsidRDefault="00885A94">
      <w:r>
        <w:rPr>
          <w:noProof/>
        </w:rPr>
        <w:drawing>
          <wp:inline distT="0" distB="0" distL="0" distR="0" wp14:anchorId="4BF7CB1B" wp14:editId="04007C0E">
            <wp:extent cx="5943600" cy="6058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5C" w:rsidRDefault="0033555C"/>
    <w:p w:rsidR="0033555C" w:rsidRDefault="00885A94">
      <w:r>
        <w:rPr>
          <w:noProof/>
        </w:rPr>
        <w:drawing>
          <wp:inline distT="0" distB="0" distL="0" distR="0" wp14:anchorId="01A2E2F4" wp14:editId="600C54F6">
            <wp:extent cx="5943600" cy="2850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5C" w:rsidRDefault="0033555C"/>
    <w:p w:rsidR="0033555C" w:rsidRDefault="0033555C"/>
    <w:p w:rsidR="0033555C" w:rsidRDefault="0033555C"/>
    <w:p w:rsidR="00581D7A" w:rsidRDefault="00581D7A">
      <w:pPr>
        <w:rPr>
          <w:b/>
          <w:u w:val="single"/>
        </w:rPr>
      </w:pPr>
      <w:r>
        <w:rPr>
          <w:b/>
          <w:u w:val="single"/>
        </w:rPr>
        <w:t xml:space="preserve">Behavioral </w:t>
      </w:r>
    </w:p>
    <w:p w:rsidR="00581D7A" w:rsidRDefault="00581D7A">
      <w:r>
        <w:t xml:space="preserve">Command </w:t>
      </w:r>
    </w:p>
    <w:p w:rsidR="002F3955" w:rsidRDefault="00581D7A" w:rsidP="00581D7A">
      <w:pPr>
        <w:pStyle w:val="ListParagraph"/>
        <w:numPr>
          <w:ilvl w:val="0"/>
          <w:numId w:val="1"/>
        </w:numPr>
      </w:pPr>
      <w:r>
        <w:t xml:space="preserve">Need to avoid having multiple copies of the code that performs the same operation invoked from different sources </w:t>
      </w:r>
    </w:p>
    <w:p w:rsidR="00581D7A" w:rsidRDefault="00581D7A" w:rsidP="00581D7A">
      <w:pPr>
        <w:pStyle w:val="ListParagraph"/>
        <w:numPr>
          <w:ilvl w:val="0"/>
          <w:numId w:val="1"/>
        </w:numPr>
      </w:pPr>
      <w:r>
        <w:t>Desire to separate code implementing a command from the object which invokes it</w:t>
      </w:r>
    </w:p>
    <w:p w:rsidR="00885A94" w:rsidRDefault="00885A94" w:rsidP="00581D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1BFD21" wp14:editId="3EC1E21E">
            <wp:extent cx="5943600" cy="4246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7A" w:rsidRDefault="00581D7A">
      <w:r>
        <w:t xml:space="preserve">Iterator </w:t>
      </w:r>
    </w:p>
    <w:p w:rsidR="00581D7A" w:rsidRDefault="00581D7A" w:rsidP="00581D7A">
      <w:pPr>
        <w:pStyle w:val="ListParagraph"/>
        <w:numPr>
          <w:ilvl w:val="0"/>
          <w:numId w:val="1"/>
        </w:numPr>
      </w:pPr>
      <w:r>
        <w:t>This pattern is used to get a way to access the elements of a collection object in sequential manner without any need to know its underlying representation.</w:t>
      </w:r>
    </w:p>
    <w:p w:rsidR="000C0DB6" w:rsidRDefault="000C0DB6" w:rsidP="00581D7A">
      <w:pPr>
        <w:pStyle w:val="ListParagraph"/>
        <w:numPr>
          <w:ilvl w:val="0"/>
          <w:numId w:val="1"/>
        </w:numPr>
      </w:pPr>
      <w:r>
        <w:t xml:space="preserve">EXAMPLE </w:t>
      </w:r>
    </w:p>
    <w:p w:rsidR="000C0DB6" w:rsidRDefault="000C0DB6" w:rsidP="000C0DB6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GameWorld</w:t>
      </w:r>
      <w:proofErr w:type="spellEnd"/>
      <w:r>
        <w:t xml:space="preserve"> has a set of game characters </w:t>
      </w:r>
    </w:p>
    <w:p w:rsidR="000C0DB6" w:rsidRDefault="000C0DB6" w:rsidP="000C0DB6">
      <w:pPr>
        <w:pStyle w:val="ListParagraph"/>
        <w:numPr>
          <w:ilvl w:val="1"/>
          <w:numId w:val="1"/>
        </w:numPr>
      </w:pPr>
      <w:r>
        <w:t xml:space="preserve"> Screen view needs to display the characters </w:t>
      </w:r>
    </w:p>
    <w:p w:rsidR="000C0DB6" w:rsidRDefault="000C0DB6" w:rsidP="000C0DB6">
      <w:pPr>
        <w:pStyle w:val="ListParagraph"/>
        <w:numPr>
          <w:ilvl w:val="1"/>
          <w:numId w:val="1"/>
        </w:numPr>
      </w:pPr>
      <w:r>
        <w:t>Screen view does not need know the data structure</w:t>
      </w:r>
    </w:p>
    <w:p w:rsidR="009B719A" w:rsidRDefault="009B719A" w:rsidP="009B71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08B4C3" wp14:editId="407B5A03">
            <wp:extent cx="5943600" cy="4265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9A" w:rsidRDefault="009B719A" w:rsidP="009B71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BF3DC9" wp14:editId="5A3C20CE">
            <wp:extent cx="5631180" cy="8229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7A" w:rsidRDefault="00581D7A">
      <w:r>
        <w:t xml:space="preserve">Observer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An object stores data that changes regularly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 Various clients use the data in different ways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 Clients need to know when the data changes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>Code that is associated with the object that stores data should not need to change when new clients are added</w:t>
      </w:r>
    </w:p>
    <w:p w:rsidR="00581D7A" w:rsidRDefault="00581D7A">
      <w:r>
        <w:t xml:space="preserve">Strategy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A variety of algorithms exists to perform a </w:t>
      </w:r>
      <w:proofErr w:type="gramStart"/>
      <w:r>
        <w:t>particular operation</w:t>
      </w:r>
      <w:proofErr w:type="gramEnd"/>
      <w:r>
        <w:t xml:space="preserve"> </w:t>
      </w:r>
    </w:p>
    <w:p w:rsidR="0033555C" w:rsidRDefault="0033555C" w:rsidP="0033555C">
      <w:pPr>
        <w:pStyle w:val="ListParagraph"/>
        <w:numPr>
          <w:ilvl w:val="0"/>
          <w:numId w:val="1"/>
        </w:numPr>
      </w:pPr>
      <w:r>
        <w:t xml:space="preserve"> The client needs to be able to select/change the choice of algorithm at run-time.</w:t>
      </w:r>
      <w:bookmarkStart w:id="0" w:name="_GoBack"/>
      <w:bookmarkEnd w:id="0"/>
    </w:p>
    <w:p w:rsidR="00581D7A" w:rsidRPr="00581D7A" w:rsidRDefault="00581D7A"/>
    <w:p w:rsidR="00581D7A" w:rsidRPr="00581D7A" w:rsidRDefault="00581D7A"/>
    <w:sectPr w:rsidR="00581D7A" w:rsidRPr="0058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06E8A"/>
    <w:multiLevelType w:val="hybridMultilevel"/>
    <w:tmpl w:val="48042B72"/>
    <w:lvl w:ilvl="0" w:tplc="EA647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7A"/>
    <w:rsid w:val="000C0DB6"/>
    <w:rsid w:val="00192235"/>
    <w:rsid w:val="002F3955"/>
    <w:rsid w:val="0033555C"/>
    <w:rsid w:val="00581D7A"/>
    <w:rsid w:val="00885A94"/>
    <w:rsid w:val="009B719A"/>
    <w:rsid w:val="00BD7537"/>
    <w:rsid w:val="00C214C3"/>
    <w:rsid w:val="00EA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034F"/>
  <w15:chartTrackingRefBased/>
  <w15:docId w15:val="{6A32F7C3-CBD0-421A-9068-7340883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Amrit</dc:creator>
  <cp:keywords/>
  <dc:description/>
  <cp:lastModifiedBy>Singh, Amrit</cp:lastModifiedBy>
  <cp:revision>2</cp:revision>
  <dcterms:created xsi:type="dcterms:W3CDTF">2019-05-13T19:54:00Z</dcterms:created>
  <dcterms:modified xsi:type="dcterms:W3CDTF">2019-05-13T21:34:00Z</dcterms:modified>
</cp:coreProperties>
</file>