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This is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pseudocode</w:t>
      </w:r>
      <w:r>
        <w:rPr>
          <w:rFonts w:ascii="Consolas" w:hAnsi="Consolas" w:cs="Consolas"/>
          <w:color w:val="3F5FBF"/>
          <w:sz w:val="20"/>
          <w:szCs w:val="20"/>
        </w:rPr>
        <w:t xml:space="preserve"> I made for our thesis. It's in C syntax, and we'll have to turn</w:t>
      </w:r>
      <w:r w:rsidR="00564C57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it into Java syntax eventually, but this is just to show the flow of our application.</w:t>
      </w:r>
      <w:r w:rsidR="00564C57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There's a few things we'll have to figure out, like how to obtain sample data from both</w:t>
      </w:r>
      <w:r w:rsidR="00564C57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the gyroscope and accelerometer at the same time because you can only do one or the other, not both; and how to store that data in an efficient format. 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 don't think we should use a typical array for storing those values. It would consume</w:t>
      </w:r>
      <w:r w:rsidR="00564C57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too much memory. Maybe a CSV file, and we'll just write into it after every sample taken.</w:t>
      </w:r>
      <w:r w:rsidR="00564C57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I'm only using arrays because it's easy to visualize in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code. We also have to determine</w:t>
      </w:r>
      <w:r w:rsidR="00564C57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when to turn on/off the sensors to save battery.</w:t>
      </w:r>
      <w:r w:rsidR="00564C57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One thing I'm unsure of is how to continue monitoring if either there's no sudden spike, or there's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no change in orientation. I'll note this in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pseudocode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Comments will be placed above the area of interest. 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Let me know if there's anything you want to change.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D48CB" w:rsidRDefault="003D48CB" w:rsidP="00E72E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obtainSensors(){</w:t>
      </w:r>
    </w:p>
    <w:p w:rsidR="003D48CB" w:rsidRDefault="003D48CB" w:rsidP="00E72E82">
      <w:pPr>
        <w:autoSpaceDE w:val="0"/>
        <w:autoSpaceDN w:val="0"/>
        <w:adjustRightInd w:val="0"/>
        <w:spacing w:after="0" w:line="240" w:lineRule="auto"/>
        <w:ind w:left="-45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D48CB" w:rsidRDefault="003D48CB" w:rsidP="00E72E82">
      <w:pPr>
        <w:autoSpaceDE w:val="0"/>
        <w:autoSpaceDN w:val="0"/>
        <w:adjustRightInd w:val="0"/>
        <w:spacing w:after="0" w:line="240" w:lineRule="auto"/>
        <w:ind w:left="-45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Scan for available sensors (accelerometer, gyroscope, GPS)</w:t>
      </w:r>
    </w:p>
    <w:p w:rsidR="003D48CB" w:rsidRDefault="003D48CB" w:rsidP="00E72E82">
      <w:pPr>
        <w:autoSpaceDE w:val="0"/>
        <w:autoSpaceDN w:val="0"/>
        <w:adjustRightInd w:val="0"/>
        <w:spacing w:after="0" w:line="240" w:lineRule="auto"/>
        <w:ind w:left="-45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We should create a number system for different use cases.</w:t>
      </w:r>
    </w:p>
    <w:p w:rsidR="003D48CB" w:rsidRDefault="003D48CB" w:rsidP="00E72E82">
      <w:pPr>
        <w:autoSpaceDE w:val="0"/>
        <w:autoSpaceDN w:val="0"/>
        <w:adjustRightInd w:val="0"/>
        <w:spacing w:after="0" w:line="240" w:lineRule="auto"/>
        <w:ind w:left="-450"/>
        <w:rPr>
          <w:rFonts w:ascii="Consolas" w:hAnsi="Consolas" w:cs="Consolas"/>
          <w:sz w:val="20"/>
          <w:szCs w:val="20"/>
        </w:rPr>
      </w:pPr>
    </w:p>
    <w:p w:rsidR="003D48CB" w:rsidRDefault="003D48CB" w:rsidP="00E72E82">
      <w:pPr>
        <w:autoSpaceDE w:val="0"/>
        <w:autoSpaceDN w:val="0"/>
        <w:adjustRightInd w:val="0"/>
        <w:spacing w:after="0" w:line="240" w:lineRule="auto"/>
        <w:ind w:left="-45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For example</w:t>
      </w:r>
    </w:p>
    <w:p w:rsidR="003D48CB" w:rsidRDefault="003D48CB" w:rsidP="00E72E82">
      <w:pPr>
        <w:autoSpaceDE w:val="0"/>
        <w:autoSpaceDN w:val="0"/>
        <w:adjustRightInd w:val="0"/>
        <w:spacing w:after="0" w:line="240" w:lineRule="auto"/>
        <w:ind w:left="-45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1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if only accelerometer available</w:t>
      </w:r>
    </w:p>
    <w:p w:rsidR="003D48CB" w:rsidRDefault="003D48CB" w:rsidP="00E72E82">
      <w:pPr>
        <w:autoSpaceDE w:val="0"/>
        <w:autoSpaceDN w:val="0"/>
        <w:adjustRightInd w:val="0"/>
        <w:spacing w:after="0" w:line="240" w:lineRule="auto"/>
        <w:ind w:left="-45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2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if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accel</w:t>
      </w:r>
      <w:r>
        <w:rPr>
          <w:rFonts w:ascii="Consolas" w:hAnsi="Consolas" w:cs="Consolas"/>
          <w:color w:val="3F5FBF"/>
          <w:sz w:val="20"/>
          <w:szCs w:val="20"/>
        </w:rPr>
        <w:t xml:space="preserve"> and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gyro</w:t>
      </w:r>
      <w:r>
        <w:rPr>
          <w:rFonts w:ascii="Consolas" w:hAnsi="Consolas" w:cs="Consolas"/>
          <w:color w:val="3F5FBF"/>
          <w:sz w:val="20"/>
          <w:szCs w:val="20"/>
        </w:rPr>
        <w:t xml:space="preserve"> available</w:t>
      </w:r>
    </w:p>
    <w:p w:rsidR="003D48CB" w:rsidRDefault="003D48CB" w:rsidP="00E72E82">
      <w:pPr>
        <w:autoSpaceDE w:val="0"/>
        <w:autoSpaceDN w:val="0"/>
        <w:adjustRightInd w:val="0"/>
        <w:spacing w:after="0" w:line="240" w:lineRule="auto"/>
        <w:ind w:left="-45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3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if all available</w:t>
      </w:r>
    </w:p>
    <w:p w:rsidR="003D48CB" w:rsidRDefault="003D48CB" w:rsidP="00E72E82">
      <w:pPr>
        <w:autoSpaceDE w:val="0"/>
        <w:autoSpaceDN w:val="0"/>
        <w:adjustRightInd w:val="0"/>
        <w:spacing w:after="0" w:line="240" w:lineRule="auto"/>
        <w:ind w:left="-45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4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if none available</w:t>
      </w:r>
    </w:p>
    <w:p w:rsidR="003D48CB" w:rsidRDefault="003D48CB" w:rsidP="00E72E82">
      <w:pPr>
        <w:autoSpaceDE w:val="0"/>
        <w:autoSpaceDN w:val="0"/>
        <w:adjustRightInd w:val="0"/>
        <w:spacing w:after="0" w:line="240" w:lineRule="auto"/>
        <w:ind w:left="-450"/>
        <w:rPr>
          <w:rFonts w:ascii="Consolas" w:hAnsi="Consolas" w:cs="Consolas"/>
          <w:sz w:val="20"/>
          <w:szCs w:val="20"/>
        </w:rPr>
      </w:pPr>
    </w:p>
    <w:p w:rsidR="003D48CB" w:rsidRDefault="003D48CB" w:rsidP="00E72E82">
      <w:pPr>
        <w:autoSpaceDE w:val="0"/>
        <w:autoSpaceDN w:val="0"/>
        <w:adjustRightInd w:val="0"/>
        <w:spacing w:after="0" w:line="240" w:lineRule="auto"/>
        <w:ind w:left="-45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Depending on which use case, we should adapt our application's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 w:rsidR="00E72E82"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message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sending accordingly</w:t>
      </w:r>
    </w:p>
    <w:p w:rsidR="003D48CB" w:rsidRDefault="003D48CB" w:rsidP="00E72E82">
      <w:pPr>
        <w:autoSpaceDE w:val="0"/>
        <w:autoSpaceDN w:val="0"/>
        <w:adjustRightInd w:val="0"/>
        <w:spacing w:after="0" w:line="240" w:lineRule="auto"/>
        <w:ind w:left="-450"/>
        <w:rPr>
          <w:rFonts w:ascii="Consolas" w:hAnsi="Consolas" w:cs="Consolas"/>
          <w:sz w:val="20"/>
          <w:szCs w:val="20"/>
        </w:rPr>
      </w:pPr>
    </w:p>
    <w:p w:rsidR="003D48CB" w:rsidRDefault="003D48CB" w:rsidP="00E72E82">
      <w:pPr>
        <w:autoSpaceDE w:val="0"/>
        <w:autoSpaceDN w:val="0"/>
        <w:adjustRightInd w:val="0"/>
        <w:spacing w:after="0" w:line="240" w:lineRule="auto"/>
        <w:ind w:left="-45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accelerometer value breaks threshold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monitor(){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accel = sqrt(get(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)*get(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+ get(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)*get(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get(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)*get(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(accel &lt; 0.6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pointSixFlag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//obtain sensor value for an additional one second for further analysis. 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//changes in arrays will be used in checkIfImpact() and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//checkIfRotation()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monitorOneSecond(AccelValues[], GyroValues[])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//turn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gyro</w:t>
      </w:r>
      <w:r>
        <w:rPr>
          <w:rFonts w:ascii="Consolas" w:hAnsi="Consolas" w:cs="Consolas"/>
          <w:color w:val="3F7F5F"/>
          <w:sz w:val="20"/>
          <w:szCs w:val="20"/>
        </w:rPr>
        <w:t xml:space="preserve"> sampling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gyro(on);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5BD5" w:rsidRDefault="00685BD5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have to figure out how to do both at the same time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synchronous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getAccelData(AccelValues[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getGyroData(GyroValues[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//determine if there was an impact, which means a drop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accel</w:t>
      </w:r>
      <w:r>
        <w:rPr>
          <w:rFonts w:ascii="Consolas" w:hAnsi="Consolas" w:cs="Consolas"/>
          <w:color w:val="3F7F5F"/>
          <w:sz w:val="20"/>
          <w:szCs w:val="20"/>
        </w:rPr>
        <w:t xml:space="preserve">-values,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//then a sudden spike above ~2g.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checkIfImpact(AccelValues[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bool res = FALSE;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Traverse array of accelerometer values and determine if there is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a sudden spike.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The array to be used is the same as the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second sampling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(monitorOneSecond method)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*/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(spike)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 = TRUE;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//determine if gyroscope records sudden change in angular rotation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</w:t>
      </w:r>
      <w:r>
        <w:rPr>
          <w:rFonts w:ascii="Consolas" w:hAnsi="Consolas" w:cs="Consolas"/>
          <w:color w:val="3F7F5F"/>
          <w:sz w:val="20"/>
          <w:szCs w:val="20"/>
        </w:rPr>
        <w:t>/s)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checkIfRotation(GyroValues[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bool res = FALSE;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Traverse array of gyroscope values and determine if there is a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large change in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radians</w:t>
      </w:r>
      <w:r>
        <w:rPr>
          <w:rFonts w:ascii="Consolas" w:hAnsi="Consolas" w:cs="Consolas"/>
          <w:color w:val="3F5FBF"/>
          <w:sz w:val="20"/>
          <w:szCs w:val="20"/>
        </w:rPr>
        <w:t xml:space="preserve"> per second 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rad</w:t>
      </w:r>
      <w:r>
        <w:rPr>
          <w:rFonts w:ascii="Consolas" w:hAnsi="Consolas" w:cs="Consolas"/>
          <w:color w:val="3F5FBF"/>
          <w:sz w:val="20"/>
          <w:szCs w:val="20"/>
        </w:rPr>
        <w:t>/s)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The array to be used is the same as the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second sampling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(monitorOneSecond method)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*/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(largeChange)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 = TRUE;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locateUser(Coordinates[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Utilize Google Maps API to determine latitude and longitude of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user; 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Store coordinates in array;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*/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4894" w:rsidRDefault="00404894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prepareMessage(String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Coordinates</w:t>
      </w:r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convert Coordinates array into a street address. This function is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available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in the API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Generate GPS map from coordinates.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Store both, along with the personal message defined in the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settings menu, 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a Message object and return the object.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*/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promptUser(){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//Would you like to send the emergency message?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yes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sendMessage(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help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Convert Message object into a SENDABLE format (SMS)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For each contact number, send the message.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Message should contain 'personal message', 'street address', and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'Google Map'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We have to find a way to make sure at least the personal message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and street address are sent.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If possible, we should provide a link for the receiver to click </w:t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on that will open up the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browser on their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smartphone</w:t>
      </w:r>
      <w:r>
        <w:rPr>
          <w:rFonts w:ascii="Consolas" w:hAnsi="Consolas" w:cs="Consolas"/>
          <w:color w:val="3F5FBF"/>
          <w:sz w:val="20"/>
          <w:szCs w:val="20"/>
        </w:rPr>
        <w:t xml:space="preserve"> so they can view the Google Map</w:t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*/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//determine which sensors are available 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smartphone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ObtainSensors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//false 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accel</w:t>
      </w:r>
      <w:r>
        <w:rPr>
          <w:rFonts w:ascii="Consolas" w:hAnsi="Consolas" w:cs="Consolas"/>
          <w:color w:val="3F7F5F"/>
          <w:sz w:val="20"/>
          <w:szCs w:val="20"/>
        </w:rPr>
        <w:t xml:space="preserve"> &gt; 0.6g; true if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accel</w:t>
      </w:r>
      <w:r>
        <w:rPr>
          <w:rFonts w:ascii="Consolas" w:hAnsi="Consolas" w:cs="Consolas"/>
          <w:color w:val="3F7F5F"/>
          <w:sz w:val="20"/>
          <w:szCs w:val="20"/>
        </w:rPr>
        <w:t xml:space="preserve"> &lt; 0.6g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pointSixFlag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//turn on accelerometer sampling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accel(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pointSixFlag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monitor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pointSixFlag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ifImpact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ifRotation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AccelValues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GyroValues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Coordinates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monitorOneSecond(AccelValues[], GyroValues[])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//turn off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gyro</w:t>
      </w:r>
      <w:r>
        <w:rPr>
          <w:rFonts w:ascii="Consolas" w:hAnsi="Consolas" w:cs="Consolas"/>
          <w:color w:val="3F7F5F"/>
          <w:sz w:val="20"/>
          <w:szCs w:val="20"/>
        </w:rPr>
        <w:t xml:space="preserve"> sampling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gyro(off);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ifImpact = checkIfImpact(AccelValues[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ifRotation = checkIfRotation(GyroValues[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one of these is false, how do we return to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//monitor()?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 ifImpact == ifRotation == TRUE ){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//determine GPS location of user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locateUser(Coordinates[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//prepare message and location in READABLE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//format.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Message help = prepareMessage(message,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Coordinates[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//allow user to cancel message if not injured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(promptUser() == TRUE){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sendMessage(help);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to application menu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exitMonitoringPhase();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48CB" w:rsidRDefault="003D48CB" w:rsidP="003D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7226" w:rsidRDefault="003D48CB" w:rsidP="003D48CB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sectPr w:rsidR="00E0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CB"/>
    <w:rsid w:val="003D48CB"/>
    <w:rsid w:val="00404894"/>
    <w:rsid w:val="00564C57"/>
    <w:rsid w:val="00685BD5"/>
    <w:rsid w:val="0074752C"/>
    <w:rsid w:val="00E07226"/>
    <w:rsid w:val="00E72E82"/>
    <w:rsid w:val="00F5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71BB8-6D4E-4A0F-9C60-71FCBBAA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7</cp:revision>
  <dcterms:created xsi:type="dcterms:W3CDTF">2014-07-15T15:07:00Z</dcterms:created>
  <dcterms:modified xsi:type="dcterms:W3CDTF">2014-07-15T22:29:00Z</dcterms:modified>
</cp:coreProperties>
</file>