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LISTA DE MATERIAL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Alhambra II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motores reductores 10:1, 1500 rpm (</w:t>
      </w:r>
      <w:r w:rsidDel="00000000" w:rsidR="00000000" w:rsidRPr="00000000">
        <w:rPr>
          <w:b w:val="1"/>
          <w:sz w:val="24"/>
          <w:szCs w:val="24"/>
          <w:rtl w:val="0"/>
        </w:rPr>
        <w:t xml:space="preserve">Pololu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Chasis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ruedas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Batería lipo 7,4V - 370 mah </w:t>
      </w:r>
      <w:r w:rsidDel="00000000" w:rsidR="00000000" w:rsidRPr="00000000">
        <w:rPr>
          <w:b w:val="1"/>
          <w:sz w:val="24"/>
          <w:szCs w:val="24"/>
          <w:rtl w:val="0"/>
        </w:rPr>
        <w:t xml:space="preserve">(1 unidad)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Sensores IR (CNY70) (</w:t>
      </w:r>
      <w:r w:rsidDel="00000000" w:rsidR="00000000" w:rsidRPr="00000000">
        <w:rPr>
          <w:b w:val="1"/>
          <w:sz w:val="24"/>
          <w:szCs w:val="24"/>
          <w:rtl w:val="0"/>
        </w:rPr>
        <w:t xml:space="preserve">8 unidades)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 de alimentación conmutada (</w:t>
      </w:r>
      <w:r w:rsidDel="00000000" w:rsidR="00000000" w:rsidRPr="00000000">
        <w:rPr>
          <w:b w:val="1"/>
          <w:sz w:val="24"/>
          <w:szCs w:val="24"/>
          <w:rtl w:val="0"/>
        </w:rPr>
        <w:t xml:space="preserve">LM2596 DC - DC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Puente H </w:t>
      </w:r>
      <w:r w:rsidDel="00000000" w:rsidR="00000000" w:rsidRPr="00000000">
        <w:rPr>
          <w:b w:val="1"/>
          <w:sz w:val="24"/>
          <w:szCs w:val="24"/>
          <w:rtl w:val="0"/>
        </w:rPr>
        <w:t xml:space="preserve">(TB6612FNG)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Protoboard mini </w:t>
      </w:r>
      <w:r w:rsidDel="00000000" w:rsidR="00000000" w:rsidRPr="00000000">
        <w:rPr>
          <w:b w:val="1"/>
          <w:sz w:val="24"/>
          <w:szCs w:val="24"/>
          <w:rtl w:val="0"/>
        </w:rPr>
        <w:t xml:space="preserve">(1 unidad)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u w:val="singl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u w:val="single"/>
          <w:rtl w:val="0"/>
        </w:rPr>
        <w:t xml:space="preserve">onvertidor de voltaje DC-DC Step-Down 3A LM2596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