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IKASKUNTZA PROZESUAREN IKUSPEGITIK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rtl w:val="0"/>
              </w:rPr>
              <w:t xml:space="preserve">rameWork batekin lan egiten ikasten dugu (codeIgniter).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Ajax metodoa erabil</w:t>
            </w:r>
            <w:r w:rsidDel="00000000" w:rsidR="00000000" w:rsidRPr="00000000">
              <w:rPr>
                <w:rtl w:val="0"/>
              </w:rPr>
              <w:t xml:space="preserve">tzen ikasten dugu.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Gure kabuz informazioa bilatze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erraz</w:t>
            </w:r>
            <w:r w:rsidDel="00000000" w:rsidR="00000000" w:rsidRPr="00000000">
              <w:rPr>
                <w:rtl w:val="0"/>
              </w:rPr>
              <w:t xml:space="preserve">tasuna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Autonomia garatzeko aukera ona.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ENPRESAREN IKUSPEGITIK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Notak jartzeko prozezua motzagoa egin. (Denbora gutxiagoan egin ahal izango dute)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Notak jartzerakoan erosotasun gehiago. (Diseinu adiskidetsu batekin)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PORROTERA ERAMAN GAITZAKETEN ARAZOAK IDENTIFIKATU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Zerbait egiten denbora gehiegi egotea eta azkenean bloga ez amaitzea.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Datu basea erabiltzean, gehiegi korapilatu.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Talde guztien lana batzean, hainbat zati ondo ez erabiltzea.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Talde guztien lana batzean, hainbat zati bateragarriak ez izatea.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ZER ARAZO EKAR LEKIZKIOKE ENPRESARI PLANGINTZA TXARTO EGITEAK?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Antzeztu behar den egunean amaituta ez egotea.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Pertsona bat baino gehiago lanaren zati bera egitea, bakoitzak gauza bat egin beharrean.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Zerbait nola instalatu edo nola egiten den dokumentatuta ez izatea, ahaztu dugulako.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sectPr>
      <w:headerReference r:id="rId6" w:type="default"/>
      <w:footerReference r:id="rId7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440" w:lineRule="auto"/>
      <w:contextualSpacing w:val="0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Eranskina2_ArazotikErronkaraOnurak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Arazotik erronkara. Onurak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