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contextualSpacing w:val="0"/>
        <w:jc w:val="left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INFORMAZIO OROKORRA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ZER EGINGO DU?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Azken erronkan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onpetentzien ebaluaketarako aplikazio </w:t>
      </w:r>
      <w:r w:rsidDel="00000000" w:rsidR="00000000" w:rsidRPr="00000000">
        <w:rPr>
          <w:rFonts w:ascii="Arial" w:cs="Arial" w:eastAsia="Arial" w:hAnsi="Arial"/>
          <w:rtl w:val="0"/>
        </w:rPr>
        <w:t xml:space="preserve">bat</w:t>
      </w:r>
      <w:r w:rsidDel="00000000" w:rsidR="00000000" w:rsidRPr="00000000">
        <w:rPr>
          <w:rFonts w:ascii="Arial" w:cs="Arial" w:eastAsia="Arial" w:hAnsi="Arial"/>
          <w:rtl w:val="0"/>
        </w:rPr>
        <w:t xml:space="preserve"> egingo dugu.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Aplikazio honek ikasleei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notak jartzeko</w:t>
      </w:r>
      <w:r w:rsidDel="00000000" w:rsidR="00000000" w:rsidRPr="00000000">
        <w:rPr>
          <w:rFonts w:ascii="Arial" w:cs="Arial" w:eastAsia="Arial" w:hAnsi="Arial"/>
          <w:rtl w:val="0"/>
        </w:rPr>
        <w:t xml:space="preserve"> balioko du. Prozesu hori,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errubriken bidez</w:t>
      </w:r>
      <w:r w:rsidDel="00000000" w:rsidR="00000000" w:rsidRPr="00000000">
        <w:rPr>
          <w:rFonts w:ascii="Arial" w:cs="Arial" w:eastAsia="Arial" w:hAnsi="Arial"/>
          <w:rtl w:val="0"/>
        </w:rPr>
        <w:t xml:space="preserve"> egingo da.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ERRUBRIKAK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Errubrikak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ikasleak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ebaluatzeko</w:t>
      </w:r>
      <w:r w:rsidDel="00000000" w:rsidR="00000000" w:rsidRPr="00000000">
        <w:rPr>
          <w:rFonts w:ascii="Arial" w:cs="Arial" w:eastAsia="Arial" w:hAnsi="Arial"/>
          <w:rtl w:val="0"/>
        </w:rPr>
        <w:t xml:space="preserve"> metodo bat da, bertan irakasleak ikasleak ebaluatzeko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parametroak</w:t>
      </w:r>
      <w:r w:rsidDel="00000000" w:rsidR="00000000" w:rsidRPr="00000000">
        <w:rPr>
          <w:rFonts w:ascii="Arial" w:cs="Arial" w:eastAsia="Arial" w:hAnsi="Arial"/>
          <w:rtl w:val="0"/>
        </w:rPr>
        <w:t xml:space="preserve"> aukeratzen dituzte eta, zenbakiak erabili ordez,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esaldiak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erabiliko dituzte. Esaldi bakoitzak,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notaren portzentai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izango du. 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Kompetentziak: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Lankideekin lan egitea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Lankideekin lan egitea -&gt; %15 ikasleak / %20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Jarrera -&gt; %15 ikasleak / %10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Arazoen konponketa -&gt; %10 ikasleak / %5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Lan giroa -&gt; %20 ikasleak / %10 irakasleak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Norberaren lana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Lanaren elaborazioa -&gt; %40 ikasleak / %40 irakasleak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Aurkezpena eta komunikazioa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Lanaren aurkezpenaren ziurtasunez egitea -&gt; %5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Hiztegia -&gt; %5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Jarrera -&gt; %3 irakasleak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Ahoskera eta modulazioa -&gt; %2 irakasleak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Konpetentzia bakoitzak lau aukera izango ditu: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ind w:left="1440" w:hanging="360"/>
        <w:contextualSpacing w:val="1"/>
        <w:rPr>
          <w:rFonts w:ascii="Arial" w:cs="Arial" w:eastAsia="Arial" w:hAnsi="Arial"/>
          <w:b w:val="1"/>
          <w:i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cc0000"/>
          <w:rtl w:val="0"/>
        </w:rPr>
        <w:t xml:space="preserve">Txarto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ind w:left="1440" w:hanging="360"/>
        <w:contextualSpacing w:val="1"/>
        <w:rPr>
          <w:rFonts w:ascii="Arial" w:cs="Arial" w:eastAsia="Arial" w:hAnsi="Arial"/>
          <w:b w:val="1"/>
          <w:i w:val="1"/>
          <w:color w:val="bf9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bf9000"/>
          <w:rtl w:val="0"/>
        </w:rPr>
        <w:t xml:space="preserve">Nahiko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ind w:left="1440" w:hanging="360"/>
        <w:contextualSpacing w:val="1"/>
        <w:rPr>
          <w:rFonts w:ascii="Arial" w:cs="Arial" w:eastAsia="Arial" w:hAnsi="Arial"/>
          <w:b w:val="1"/>
          <w:i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8761d"/>
          <w:rtl w:val="0"/>
        </w:rPr>
        <w:t xml:space="preserve">Ondo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ind w:left="1440" w:hanging="360"/>
        <w:contextualSpacing w:val="1"/>
        <w:rPr>
          <w:rFonts w:ascii="Arial" w:cs="Arial" w:eastAsia="Arial" w:hAnsi="Arial"/>
          <w:b w:val="1"/>
          <w:i w:val="1"/>
          <w:color w:val="005c4b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5c4b"/>
          <w:rtl w:val="0"/>
        </w:rPr>
        <w:t xml:space="preserve">Bikain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IKASLEAK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Ikasleak aplikazioan sartu ahal izango dira beraien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notak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informazio orokorra</w:t>
      </w:r>
      <w:r w:rsidDel="00000000" w:rsidR="00000000" w:rsidRPr="00000000">
        <w:rPr>
          <w:rFonts w:ascii="Arial" w:cs="Arial" w:eastAsia="Arial" w:hAnsi="Arial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ikasketei buruzko informazioa</w:t>
      </w:r>
      <w:r w:rsidDel="00000000" w:rsidR="00000000" w:rsidRPr="00000000">
        <w:rPr>
          <w:rFonts w:ascii="Arial" w:cs="Arial" w:eastAsia="Arial" w:hAnsi="Arial"/>
          <w:rtl w:val="0"/>
        </w:rPr>
        <w:t xml:space="preserve"> ikusteko. Ezin izango dituzte irakasleek baita bere taldekideek jarri dituzten notak aldatu, bakarrik autoebaluazioko notak. Informazio pertsonala aldatzeko aukera izango dute.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IRAKASLEAK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Irakasleek haien informazio pertsonala, zein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ikastegian</w:t>
      </w:r>
      <w:r w:rsidDel="00000000" w:rsidR="00000000" w:rsidRPr="00000000">
        <w:rPr>
          <w:rFonts w:ascii="Arial" w:cs="Arial" w:eastAsia="Arial" w:hAnsi="Arial"/>
          <w:rtl w:val="0"/>
        </w:rPr>
        <w:t xml:space="preserve"> dauden eta zein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modulu</w:t>
      </w:r>
      <w:r w:rsidDel="00000000" w:rsidR="00000000" w:rsidRPr="00000000">
        <w:rPr>
          <w:rFonts w:ascii="Arial" w:cs="Arial" w:eastAsia="Arial" w:hAnsi="Arial"/>
          <w:rtl w:val="0"/>
        </w:rPr>
        <w:t xml:space="preserve"> eman behar duten ikusteko aukera izango dute. Baita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erronken barruan dauden ikasleen</w:t>
      </w:r>
      <w:r w:rsidDel="00000000" w:rsidR="00000000" w:rsidRPr="00000000">
        <w:rPr>
          <w:rFonts w:ascii="Arial" w:cs="Arial" w:eastAsia="Arial" w:hAnsi="Arial"/>
          <w:rtl w:val="0"/>
        </w:rPr>
        <w:t xml:space="preserve"> informazioa ikusi, eta nota bat jarri.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APLIKAZIOA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Aplikazio honek,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irakasleei</w:t>
      </w:r>
      <w:r w:rsidDel="00000000" w:rsidR="00000000" w:rsidRPr="00000000">
        <w:rPr>
          <w:rFonts w:ascii="Arial" w:cs="Arial" w:eastAsia="Arial" w:hAnsi="Arial"/>
          <w:rtl w:val="0"/>
        </w:rPr>
        <w:t xml:space="preserve"> beraien moduluetako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ikasleek ebaluatzeko</w:t>
      </w:r>
      <w:r w:rsidDel="00000000" w:rsidR="00000000" w:rsidRPr="00000000">
        <w:rPr>
          <w:rFonts w:ascii="Arial" w:cs="Arial" w:eastAsia="Arial" w:hAnsi="Arial"/>
          <w:rtl w:val="0"/>
        </w:rPr>
        <w:t xml:space="preserve"> aukera ematen die.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Ikasleak, beraien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notak ikusi</w:t>
      </w:r>
      <w:r w:rsidDel="00000000" w:rsidR="00000000" w:rsidRPr="00000000">
        <w:rPr>
          <w:rFonts w:ascii="Arial" w:cs="Arial" w:eastAsia="Arial" w:hAnsi="Arial"/>
          <w:rtl w:val="0"/>
        </w:rPr>
        <w:t xml:space="preserve"> ahal izango dituzte.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Aplikazio barruan hainbat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ikastegiak</w:t>
      </w:r>
      <w:r w:rsidDel="00000000" w:rsidR="00000000" w:rsidRPr="00000000">
        <w:rPr>
          <w:rFonts w:ascii="Arial" w:cs="Arial" w:eastAsia="Arial" w:hAnsi="Arial"/>
          <w:rtl w:val="0"/>
        </w:rPr>
        <w:t xml:space="preserve"> sartuta egongo dira. Ikastegi bakoitzaren barruan, hainbat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kurtso</w:t>
      </w:r>
      <w:r w:rsidDel="00000000" w:rsidR="00000000" w:rsidRPr="00000000">
        <w:rPr>
          <w:rFonts w:ascii="Arial" w:cs="Arial" w:eastAsia="Arial" w:hAnsi="Arial"/>
          <w:rtl w:val="0"/>
        </w:rPr>
        <w:t xml:space="preserve"> egongo dira. Kurtso bakoitzean, hainbat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ziklo</w:t>
      </w:r>
      <w:r w:rsidDel="00000000" w:rsidR="00000000" w:rsidRPr="00000000">
        <w:rPr>
          <w:rFonts w:ascii="Arial" w:cs="Arial" w:eastAsia="Arial" w:hAnsi="Arial"/>
          <w:rtl w:val="0"/>
        </w:rPr>
        <w:t xml:space="preserve"> sartuta daude. Ziklo bakoitzak,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modulu</w:t>
      </w:r>
      <w:r w:rsidDel="00000000" w:rsidR="00000000" w:rsidRPr="00000000">
        <w:rPr>
          <w:rFonts w:ascii="Arial" w:cs="Arial" w:eastAsia="Arial" w:hAnsi="Arial"/>
          <w:rtl w:val="0"/>
        </w:rPr>
        <w:t xml:space="preserve"> batzuk ditu barruan. Modulu bakoitzak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irakasle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esleituta izango du. Modulo baten barruan,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edo batzuk egongo dira. Irakasle bakoitzak aukera izango du reto bakoitzean, modulu bakoitzeko notak sartzeko.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DATU-BASEA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Rubrika datu-basea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erabiliko dugu, bertan erronkan erabiliko ditugun taulak egongo dira beraien artean konektatuta.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</w:t>
        <w:tab/>
        <w:t xml:space="preserve">  (Data basearen diseinu zehatza ikusteko, DBRubrica.pdf ireki)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-30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7034213" cy="39779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2236" l="2255" r="25109" t="598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397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LOGINA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Aplikazioan sartzeko,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logeatu beharko zara</w:t>
      </w:r>
      <w:r w:rsidDel="00000000" w:rsidR="00000000" w:rsidRPr="00000000">
        <w:rPr>
          <w:rFonts w:ascii="Arial" w:cs="Arial" w:eastAsia="Arial" w:hAnsi="Arial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Erabiltzailea</w:t>
      </w:r>
      <w:r w:rsidDel="00000000" w:rsidR="00000000" w:rsidRPr="00000000">
        <w:rPr>
          <w:rFonts w:ascii="Arial" w:cs="Arial" w:eastAsia="Arial" w:hAnsi="Arial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pasahitza</w:t>
      </w:r>
      <w:r w:rsidDel="00000000" w:rsidR="00000000" w:rsidRPr="00000000">
        <w:rPr>
          <w:rFonts w:ascii="Arial" w:cs="Arial" w:eastAsia="Arial" w:hAnsi="Arial"/>
          <w:rtl w:val="0"/>
        </w:rPr>
        <w:t xml:space="preserve"> sartu beharko dira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botoia</w:t>
      </w:r>
      <w:r w:rsidDel="00000000" w:rsidR="00000000" w:rsidRPr="00000000">
        <w:rPr>
          <w:rFonts w:ascii="Arial" w:cs="Arial" w:eastAsia="Arial" w:hAnsi="Arial"/>
          <w:rtl w:val="0"/>
        </w:rPr>
        <w:t xml:space="preserve"> sakatu. Aplikazioa barruan ez zara erregistratu behar. Hori baino lehenago, administratzaile batek zure kontua sortu beharko du (erabiltzaile eta pasahitz batekin).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Lehen aldiz</w:t>
      </w:r>
      <w:r w:rsidDel="00000000" w:rsidR="00000000" w:rsidRPr="00000000">
        <w:rPr>
          <w:rFonts w:ascii="Arial" w:cs="Arial" w:eastAsia="Arial" w:hAnsi="Arial"/>
          <w:rtl w:val="0"/>
        </w:rPr>
        <w:t xml:space="preserve"> logeatzen zarenean, zure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pasahitza aldatzeko</w:t>
      </w:r>
      <w:r w:rsidDel="00000000" w:rsidR="00000000" w:rsidRPr="00000000">
        <w:rPr>
          <w:rFonts w:ascii="Arial" w:cs="Arial" w:eastAsia="Arial" w:hAnsi="Arial"/>
          <w:rtl w:val="0"/>
        </w:rPr>
        <w:t xml:space="preserve"> eskatuko dizu.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MENUA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Goiko aldean, menu bat izango du. Honek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menu zabalgarri 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izango du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datu-basean aldaketak egiteko</w:t>
      </w:r>
      <w:r w:rsidDel="00000000" w:rsidR="00000000" w:rsidRPr="00000000">
        <w:rPr>
          <w:rFonts w:ascii="Arial" w:cs="Arial" w:eastAsia="Arial" w:hAnsi="Arial"/>
          <w:rtl w:val="0"/>
        </w:rPr>
        <w:t xml:space="preserve"> aukerekin (Ikasleak, erronkak, irakasleak, moduluak, ... sortu eta ezabatu). Aukera hauek ikusgarri egongo dira soilik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administratzaile </w:t>
      </w:r>
      <w:r w:rsidDel="00000000" w:rsidR="00000000" w:rsidRPr="00000000">
        <w:rPr>
          <w:rFonts w:ascii="Arial" w:cs="Arial" w:eastAsia="Arial" w:hAnsi="Arial"/>
          <w:rtl w:val="0"/>
        </w:rPr>
        <w:t xml:space="preserve">giza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logeatzen zarenean.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Ondoan, datu-baseko taulen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datuak ikusteko atalak</w:t>
      </w:r>
      <w:r w:rsidDel="00000000" w:rsidR="00000000" w:rsidRPr="00000000">
        <w:rPr>
          <w:rFonts w:ascii="Arial" w:cs="Arial" w:eastAsia="Arial" w:hAnsi="Arial"/>
          <w:rtl w:val="0"/>
        </w:rPr>
        <w:t xml:space="preserve"> egongo dira: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Moduluak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Konpetentzia-Taldeak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Taldeak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Konpetentziak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Rubrikak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Ikasleak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Irakasleak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Zikloak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Kurtsoak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Ikastegiak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Medizioak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Medizio Konpetentzia-Taldeak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KOLORE TAULA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Aplikazioak izango dituen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koloreak</w:t>
      </w:r>
      <w:r w:rsidDel="00000000" w:rsidR="00000000" w:rsidRPr="00000000">
        <w:rPr>
          <w:rFonts w:ascii="Arial" w:cs="Arial" w:eastAsia="Arial" w:hAnsi="Arial"/>
          <w:rtl w:val="0"/>
        </w:rPr>
        <w:t xml:space="preserve">, FPTxurdinagaren moodel-ko koloreak izango dira.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Kolore horiek hurrengoak dira: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694c8"/>
          <w:rtl w:val="0"/>
        </w:rPr>
        <w:t xml:space="preserve">Urdina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(#2694c8)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97ff36"/>
          <w:rtl w:val="0"/>
        </w:rPr>
        <w:t xml:space="preserve">Berdea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(#97ff36)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Gorria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(#FF0000)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Zuria(#FFF)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ERABILTZAILEAK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Hiru erabiltzaile mota egongo dira: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Administratzailea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Datu-Basean aldaketak</w:t>
      </w:r>
      <w:r w:rsidDel="00000000" w:rsidR="00000000" w:rsidRPr="00000000">
        <w:rPr>
          <w:rFonts w:ascii="Arial" w:cs="Arial" w:eastAsia="Arial" w:hAnsi="Arial"/>
          <w:rtl w:val="0"/>
        </w:rPr>
        <w:t xml:space="preserve"> egin ahal izango ditu (Insert, Delete, Update). Ia kontrol osoa izango du aplikazioa maneiatzeko. 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Taula guztiak erabili ahal izango ditu 6 izan ezik eta Notas taula ezin du ikusi.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Erabiltzaile mota honek, esklusiboa izango da. Bakarrik administratzaile bat egongo da.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Irakaslea</w:t>
      </w:r>
      <w:r w:rsidDel="00000000" w:rsidR="00000000" w:rsidRPr="00000000">
        <w:rPr>
          <w:rFonts w:ascii="Arial" w:cs="Arial" w:eastAsia="Arial" w:hAnsi="Arial"/>
          <w:rtl w:val="0"/>
        </w:rPr>
        <w:t xml:space="preserve">: Datu-Baseko taulen edukia ikusi ahal izango du eta ikasleen notak kudeatzeko erabiliko da. Baina bakarrik ikusi ahal izango ditu bere menpean dauzkan erronken ikasleen datuak.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Ikaslea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Modu honetan sartzean ikusle moduan sartuko da ,ezin izango du aldaketarik egin, bakarrik bere informazioa (notak, errubrikak, zikloa, taldea, moduluak, ...) ikusi ahal izango du.</w:t>
      </w:r>
    </w:p>
    <w:p w:rsidR="00000000" w:rsidDel="00000000" w:rsidP="00000000" w:rsidRDefault="00000000" w:rsidRPr="00000000">
      <w:pPr>
        <w:widowControl w:val="1"/>
        <w:contextualSpacing w:val="0"/>
        <w:jc w:val="left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ZER ERABILIKO DUGU?</w:t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ind w:left="4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Orrialde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dinamikoa</w:t>
      </w:r>
      <w:r w:rsidDel="00000000" w:rsidR="00000000" w:rsidRPr="00000000">
        <w:rPr>
          <w:rFonts w:ascii="Arial" w:cs="Arial" w:eastAsia="Arial" w:hAnsi="Arial"/>
          <w:rtl w:val="0"/>
        </w:rPr>
        <w:t xml:space="preserve"> izango da eta diseinua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responsive </w:t>
      </w:r>
      <w:r w:rsidDel="00000000" w:rsidR="00000000" w:rsidRPr="00000000">
        <w:rPr>
          <w:rFonts w:ascii="Arial" w:cs="Arial" w:eastAsia="Arial" w:hAnsi="Arial"/>
          <w:rtl w:val="0"/>
        </w:rPr>
        <w:t xml:space="preserve">izango da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rtl w:val="0"/>
        </w:rPr>
        <w:t xml:space="preserve"> lengoaiekin diseinatuta egongo da, diseinua FPTxurdinagaren Moodle-ean oinarrituta egongo da. Diseinu garbia egingo dugu, kudeatzen errazago izateko. Gauzak argi aurki dezaten guztiok, eta zerbait aldatzekotan arazorik ez izateko.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Guztia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Sublime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testu editorearekin sortuko dugu. Kurtsoaren hasieratik erabili dugulako, baita funtzionalki diren hainbat plugin dituelako eskuragarri lana errazago, erosoago eta azkarrago egiteko.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erabiliko dugu programazio orokorra egiteko. Behar diren hainbeste iruzkin egingo ditugu. Gauza bakoitzaren programazioa non dagoen ondo ikusteko.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Ajax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erabiliz, taula bat filtratzean, orrian bertan agertuko da filtratutakoa (orrialdea berriro kargatu barik)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CodeIgniter </w:t>
      </w:r>
      <w:r w:rsidDel="00000000" w:rsidR="00000000" w:rsidRPr="00000000">
        <w:rPr>
          <w:rFonts w:ascii="Arial" w:cs="Arial" w:eastAsia="Arial" w:hAnsi="Arial"/>
          <w:rtl w:val="0"/>
        </w:rPr>
        <w:t xml:space="preserve">erabiliko dugu PHP orrialdea datu-basearekin konektatzeko eta kudeatzeko.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-ekin programazio zati txikiak egingo ditugu.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erabiliko dugu koloreekin jolasteko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Ajax</w:t>
      </w:r>
      <w:r w:rsidDel="00000000" w:rsidR="00000000" w:rsidRPr="00000000">
        <w:rPr>
          <w:rFonts w:ascii="Arial" w:cs="Arial" w:eastAsia="Arial" w:hAnsi="Arial"/>
          <w:rtl w:val="0"/>
        </w:rPr>
        <w:t xml:space="preserve"> dropbox-en funtzionamendua hobetzeko erabiliko dugu. Adibidez, lehenengo dropbox batean modulu bat aukeratzen badugu, bigarren dropbox-ean modulu horren erronka momentuan kargatzeko.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HEDAPENA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ZERBITZARIA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Mini-zerbitzari batean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Proxmox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instalatuko dugu. Bertan,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Ubuntu Server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sartuko dugu. Gero, Ubuntu Server-ean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instalatuko dugu.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SEGURTASUN-KOPIAK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Segurtasun kopiak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Git-Hub</w:t>
      </w:r>
      <w:r w:rsidDel="00000000" w:rsidR="00000000" w:rsidRPr="00000000">
        <w:rPr>
          <w:rFonts w:ascii="Arial" w:cs="Arial" w:eastAsia="Arial" w:hAnsi="Arial"/>
          <w:rtl w:val="0"/>
        </w:rPr>
        <w:t xml:space="preserve">-ekin sortuko ditugu. Honela, gure aplikazioaren hainbat bertsio eskura edukiko ditugu. Noizbait erronkan atzeraka joan nahi badugu, beste bertsio zaharrago bat hartu ahal izango dugu.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ANTOLAKETA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Egunero dauzkagun eginbeharrak antolatzeko eta taldeko partaide bakoitzak zein egin behar duen, noiz egin behar duen eta noizkorako eginda egon behar de jakiteko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Gantter</w:t>
      </w:r>
      <w:r w:rsidDel="00000000" w:rsidR="00000000" w:rsidRPr="00000000">
        <w:rPr>
          <w:rFonts w:ascii="Arial" w:cs="Arial" w:eastAsia="Arial" w:hAnsi="Arial"/>
          <w:rtl w:val="0"/>
        </w:rPr>
        <w:t xml:space="preserve"> erabiliko dugu.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ORRIALDE-NABIGAZIOA</w:t>
      </w:r>
    </w:p>
    <w:p w:rsidR="00000000" w:rsidDel="00000000" w:rsidP="00000000" w:rsidRDefault="00000000" w:rsidRPr="00000000">
      <w:pPr>
        <w:widowControl w:val="1"/>
        <w:ind w:left="3600" w:firstLine="720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Orrialde bakar batean gertatuko da funtzionamendu guztia. View-ekin honen edukia aldatuko da zerbaiten informazioa ikustera sartzen garenean.</w:t>
      </w:r>
    </w:p>
    <w:p w:rsidR="00000000" w:rsidDel="00000000" w:rsidP="00000000" w:rsidRDefault="00000000" w:rsidRPr="0000000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ind w:left="975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Ikasleei</w:t>
      </w:r>
      <w:r w:rsidDel="00000000" w:rsidR="00000000" w:rsidRPr="00000000">
        <w:rPr>
          <w:rFonts w:ascii="Arial" w:cs="Arial" w:eastAsia="Arial" w:hAnsi="Arial"/>
          <w:rtl w:val="0"/>
        </w:rPr>
        <w:t xml:space="preserve">, parte hartzen ari diren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erronken izenak agertzen zaizkie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Erronka batean sartzean, erronka horretan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hartzen duten ikasleen zerrenda</w:t>
      </w:r>
      <w:r w:rsidDel="00000000" w:rsidR="00000000" w:rsidRPr="00000000">
        <w:rPr>
          <w:rFonts w:ascii="Arial" w:cs="Arial" w:eastAsia="Arial" w:hAnsi="Arial"/>
          <w:rtl w:val="0"/>
        </w:rPr>
        <w:t xml:space="preserve"> agertuko da.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ind w:left="975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Irakasleei</w:t>
      </w:r>
      <w:r w:rsidDel="00000000" w:rsidR="00000000" w:rsidRPr="00000000">
        <w:rPr>
          <w:rFonts w:ascii="Arial" w:cs="Arial" w:eastAsia="Arial" w:hAnsi="Arial"/>
          <w:rtl w:val="0"/>
        </w:rPr>
        <w:t xml:space="preserve">, menu bat agertuko zaie. Menu horretan, talde gehienak ikusi ahal izango dituzte.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Behean, beraien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erronken zerrenda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eta beste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erronka bat sortzeko botoi</w:t>
      </w:r>
      <w:r w:rsidDel="00000000" w:rsidR="00000000" w:rsidRPr="00000000">
        <w:rPr>
          <w:rFonts w:ascii="Arial" w:cs="Arial" w:eastAsia="Arial" w:hAnsi="Arial"/>
          <w:rtl w:val="0"/>
        </w:rPr>
        <w:t xml:space="preserve"> bat eukiko dute.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Erronka batean sartzean, erronka horretan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hartzen duten ikasleen zerrenda</w:t>
      </w:r>
      <w:r w:rsidDel="00000000" w:rsidR="00000000" w:rsidRPr="00000000">
        <w:rPr>
          <w:rFonts w:ascii="Arial" w:cs="Arial" w:eastAsia="Arial" w:hAnsi="Arial"/>
          <w:rtl w:val="0"/>
        </w:rPr>
        <w:t xml:space="preserve"> agertuko da.</w:t>
      </w:r>
    </w:p>
    <w:p w:rsidR="00000000" w:rsidDel="00000000" w:rsidP="00000000" w:rsidRDefault="00000000" w:rsidRPr="00000000">
      <w:pPr>
        <w:widowControl w:val="1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ind w:left="975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Administratzaileari</w:t>
      </w:r>
      <w:r w:rsidDel="00000000" w:rsidR="00000000" w:rsidRPr="00000000">
        <w:rPr>
          <w:rFonts w:ascii="Arial" w:cs="Arial" w:eastAsia="Arial" w:hAnsi="Arial"/>
          <w:rtl w:val="0"/>
        </w:rPr>
        <w:t xml:space="preserve">, irakasleen menu bera agertuko zaio Notas taula barik.</w:t>
      </w:r>
    </w:p>
    <w:p w:rsidR="00000000" w:rsidDel="00000000" w:rsidP="00000000" w:rsidRDefault="00000000" w:rsidRPr="00000000">
      <w:pPr>
        <w:widowControl w:val="1"/>
        <w:ind w:left="975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Edozein taularen izenean sartzean, honen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edukia agertuko zaio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ind w:left="975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Beheko aldean, taulan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informazio gehiago sartzeko ataza</w:t>
      </w:r>
      <w:r w:rsidDel="00000000" w:rsidR="00000000" w:rsidRPr="00000000">
        <w:rPr>
          <w:rFonts w:ascii="Arial" w:cs="Arial" w:eastAsia="Arial" w:hAnsi="Arial"/>
          <w:rtl w:val="0"/>
        </w:rPr>
        <w:t xml:space="preserve"> egongo da.</w:t>
      </w:r>
    </w:p>
    <w:p w:rsidR="00000000" w:rsidDel="00000000" w:rsidP="00000000" w:rsidRDefault="00000000" w:rsidRPr="00000000">
      <w:pPr>
        <w:widowControl w:val="1"/>
        <w:ind w:left="975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Taularen ilara bakoitzean, ilara hori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ezabatzeko botoi bat</w:t>
      </w:r>
      <w:r w:rsidDel="00000000" w:rsidR="00000000" w:rsidRPr="00000000">
        <w:rPr>
          <w:rFonts w:ascii="Arial" w:cs="Arial" w:eastAsia="Arial" w:hAnsi="Arial"/>
          <w:rtl w:val="0"/>
        </w:rPr>
        <w:t xml:space="preserve"> egongo da.</w:t>
      </w:r>
    </w:p>
    <w:p w:rsidR="00000000" w:rsidDel="00000000" w:rsidP="00000000" w:rsidRDefault="00000000" w:rsidRPr="00000000">
      <w:pPr>
        <w:widowControl w:val="1"/>
        <w:ind w:left="975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Edukian klik egitean, ilara horren informazioa agertuko zaio. Bertan editatu ahal izango da.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i w:val="1"/>
        <w:sz w:val="20"/>
        <w:szCs w:val="20"/>
        <w:rtl w:val="0"/>
      </w:rPr>
      <w:t xml:space="preserve">Eranskina4_Proposamena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843"/>
      <w:gridCol w:w="8495"/>
      <w:tblGridChange w:id="0">
        <w:tblGrid>
          <w:gridCol w:w="1843"/>
          <w:gridCol w:w="8495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7074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074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  <w:rtl w:val="0"/>
            </w:rPr>
            <w:t xml:space="preserve">2DW3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color w:val="4a86e8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4a86e8"/>
              <w:sz w:val="36"/>
              <w:szCs w:val="36"/>
              <w:rtl w:val="0"/>
            </w:rPr>
            <w:t xml:space="preserve">Errubrikak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Proposamena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➦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