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do hold may never reach a recruiter intact. When an application is unsuccessful, they are told nothing about why, or about what would have to change. Recruiters in smaller organisations face the mirror of this problem, screening unstructured applications by hand without access to the tools large employers use. This study designs, develops, and evaluates ResumeMatch PH, a free web-based resume builder and ATS-inspired job matching system for job seekers and a partner company in the Philippines. The system guides applicants through building a structured resume and presents it through fourteen single-column parser-safe designs. It then compares that resume against the requirements a recruiter states in a posting, using a published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five researcher-developed instruments, composed entirely of closed items: multiple choice, checklists, five-point agreement scales, and one ranking task. Two are administered before the system is completed, as requirement analysis, and two after respondents have used it. In the fifth, recruiters rank a fixed set of resumes, so that the order they produce can be compared against the order the system produces. Respondents are job seekers recruited through the School of Computing and Human Resources personnel of Clark Outsourcing, selected by purposive sampling. The ISO/IEC 25010 quality model provides the framework for the post-use instruments, in terms of functional suitability, usability, and reliability. Rated items are analysed by weighted mean, computed per item and per quality characteristic and reported overall and separately for each respondent group; the remaining items are reported as frequency distributions. Agreement between the system's ranking and each recruiter's own is measured by Spearman's rank correlation coefficient and reported as a median across recruiters. The study reports how both groups rate the problem and the system; it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 xml:space="preserve">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 xml:space="preserve">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contents of the resume: the skills claimed, the highest educational level attained, and the total months of work experience recorded. It compares those against the requirements stated in each opening posted by a partner company. The comparison produces a compatibility score expressed as a percentage, computed from three published weights. By default skills contribute 50 percent, education 25 percent and experience 25 percent. A recruiter may set a different balance for an individual opening, provided the three total 100 percent and none falls below 10 percent. Whatever weighting an opening uses is shown to every applicant that opening scores. Applicants are ranked per posting by that score and grouped into three tiers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states how many of the required skills are absent from the resume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It is also read by the optional artificial-intelligence service into the same structured fields, so that the same formula can score it. The applicant can then see what this system's automated reading makes of their own document. That second score is reported beside the first and is never used to rank applicants, so a document a parser reads badly cannot lower anyone's position. Where the two numbers differ, the difference indicates how much of what the applicant wrote survived automated reading of their document by this system.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The platform combines resume building, job posting and ATS-inspired candidate matching in one accessible place. For Filipino job seekers, the aim is not only a professional resume but a direct path toward positions that fit their qualifications. For the HR departments of partner companies, it is an efficient and affordable way to manage applicants and identify the most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 xml:space="preserve">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it is important to define the key terms used in this study. A web-based resume builder is an online tool that helps users create professional resumes through a guided and structured process without needing to download or install any software. An Applicant Tracking System (ATS) is software used by employers to receive, organize, screen, and filter job applications; ATS optimization refers to formatting and writing a resume so that it can be properly read and processed by such systems. Resume parsing is the process by which a system extracts structured information   such as skills, education, and work experience   from a resume so that it can be stored, searched, and compared automatically. ATS-inspired job matching, as used in this study, refers to a screening-support process modeled on how Applicant Tracking Systems work. The system compares the parsed contents of an applicant's resume against the stated requirements of a job posting, computes a compatibility or matching score, and ranks applicants for the recruiter's review. Job seeking in the Philippines refers to the process of looking for employment in the Philippine labor market, which is characterized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 xml:space="preserve">The way people apply for jobs has changed significantly over the years. Before the internet became widely available, job seekers would bring physical copies of their resumes to companies or send them through mail. Today, most job applications are done online through job portals and company websites. JobStreet Philippines (2022) reported that the Philippine job market has become increasingly digital, with more employers relying on online application systems to receive and process applications. This shift has made it more important than ever for job seekers to have a resume that is not only well-written but also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 xml:space="preserve">A resume is often the first thing an employer sees from a job applicant. Because of this, the quality and formatting of a resume play a very important role in whether or not a candidate gets called for an interview. Research by the Society for Human Resource Management [SHRM] (2021) found that 88% of hiring managers reject resumes due to poor formatting, grammatical errors, or unclear presentation of qualifications. The National Association of Colleges and Employers [NACE] (2020) similarly found that 63% of employers consider resume quality as one of the top three factors in entry-level hiring decisions.</w:t>
      </w:r>
    </w:p>
    <w:p w:rsidR="00000000" w:rsidDel="00000000" w:rsidP="00000000" w:rsidRDefault="00000000" w:rsidRPr="00000000" w14:paraId="00000043">
      <w:pPr>
        <w:spacing w:line="480" w:lineRule="auto"/>
        <w:ind w:firstLine="720"/>
        <w:jc w:val="both"/>
        <w:rPr/>
      </w:pPr>
      <w:r w:rsidDel="00000000" w:rsidR="00000000" w:rsidRPr="00000000">
        <w:rPr>
          <w:rtl w:val="0"/>
        </w:rPr>
        <w:t xml:space="preserve">Recruiters do not spend a lot of time reviewing each resume. TheLadders (2018) conducted an eye-tracking study and found that recruiters form their initial judgment within just 7.4 seconds of looking at a resume, focusing mainly on visual clarity and information organization. The study reports the finding qualitatively rather than as a percentage: resumes that held recruiters’ attention used simple layouts with clearly marked sections and bold headings, while those hindered by cluttered layouts, an absence of white space, multiple columns and long sentences did not. While TheLadders focused on visual behavior, SHRM (2021) emphasized content quality, suggesting that both visual presentation and content are equally important in making a good impression on recruiters.</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resume content and looks for specific keywords and formatting. Resumes that use tables, text boxes, images, or unusual section headings are often rejected by ATS before they even reach a human recruiter (Greenhouse Software, 2023). ApplicantPro (2021) identified that using standard section headings, simple formatting, standard fonts, and left-aligned text are essential for passing ATS screening. While Jobscan (2022) focused on keyword matching, ApplicantPro emphasized formatting compatibility, indicating that both content and structure need to be considered when optimizing a resume for ATS. The scale of this problem is documented by employers themselves: in a survey of 8,000 workers and 2,250 executives across three countries, Fuller et al. (2021) report that 88 percent of employers agree that qualified, high-skilled candidates are screened out by their own applicant tracking systems because the candidate does not match the exact criteria in the job description, rising to 94 percent for middle-skilled roles. These findings shaped two design decisions in this study. First, the resume builder produces resumes in a clean, standards-compliant structure, so that the output is ATS-friendly by default. Second, the system's own matching feature reads structured resume data entered through the builder rather than relying purely on free-text scanning, which avoids the parsing failures that penalise applicants in commercial ATS software.</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 xml:space="preserve">Many first-time job seekers make common mistakes when writing their resumes. These include using inappropriate fonts, inconsistent formatting, vague job descriptions, and missing keywords that ATS software looks for. Zety (2021) found that 83% of recruiters prefer one-page resumes for candidates with less than 10 years of experience, yet many fresh graduates submit resumes that are too long or contain unnecessary information. Jobscan (2022) noted that resumes without proper keyword alignment are 75% less likely to pass automated screening. These findings show that novice applicants need proper guidance not just on how to write a resume but also on how to format and optimize it for both human reviewers and automated screening systems.</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 xml:space="preserve">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offer several technical advantages that make them ideal for building a recruitment platform of this kind. Unlike desktop software, web applications do not need to be downloaded or installed, making them accessible to anyone with an internet connection and a browser. Đorđević (2022) evaluated the usability of web-based applications and found that users generally rate them positively in terms of accessibility and ease of use, particularly when the interface is clean and well-organized. Web applications are also cross-platform compatible, meaning they work on different devices including desktops, laptops, tablets, and mobile phones. The Philippine Statistics Authority (2021) reported that 72% of Filipinos access the internet primarily through mobile devices, which makes a mobile-responsive web-based approach particularly suitable for Filipino job seekers. Alvez and colleagues (2024) demonstrated this in practice, developing a web-based employment tracking system for a university HR department. They showed that web applications can streamline processes that previously required manual effort, while remaining accessible to users across different departments and locations. The finding is directly relevant to the recruiter-facing side of the proposed system. Web applications also support real-time synchronization, meaning any changes a user makes are saved automatically and can be accessed from any device at any time.</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improve user completion rates compared with open-ended forms. The mechanism is the one described by Sweller (1988), whose work on cognitive load holds that a person required to hold many elements in mind at once has less capacity left for the task itself. Presenting one step at a time reduces what the user must hold at any moment, so they are less likely to feel overwhelmed and more likely to finish the task. This type of interface is sometimes called a "wizard" in user interface design. For a resume builder, this means guiding the user through each section of the resume one at a time   personal information, work experience, education, skills   rather than presenting everything at once. This approach is especially helpful for first-time users who have no prior experience with resume writing and do not know where to start. In the proposed system, this guided structure serves a second purpose: because users enter their information field by field, the system captures resume data in a structured form that the matching feature can analyze reliably, without needing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The evidence on whether this helps or harms applicants is mixed. In a field experiment conducted in an online labour market with nearly half a million jobseekers, Wiles et al. (2025) found that applicants who received algorithmic writing assistance on their resumes were hired eight percent more often, and found no evidence that employers were less satisfied with the workers they hired. At the same time, work on automated screening gives reason for caution about handing judgement to a language model. In a resume audit study, Wilson and Caliskan (2024) found that text-embedding models used for resume retrieval favoured White-associated names in 85.1 percent of cases, and selected female-associated names in only 11.1 percent. Language-based screening can therefore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for them would be asserting claims about a person that the person did not make. Applicants therefore write their own content with the help of built-in guidance, and the system's intelligence is applied to matching — comparing what the applicant genuinely offers against what a position genuinely requires — using fixed published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and research on how applicants perceive automated hiring gives a second reason for keeping a person in the decision. Lavanchy et al. (2023) found that applicants judge algorithm-driven hiring procedures as less fair than human or algorithm-assisted human procedures, and that this holds whether or not the outcome favours them. Reviewing seven studies covering more than 1,300 participants, Hilliard et al. (2022) report that applicants' perceptions are most negative on behavioural control — the sense that they are able to influence the outcome — and on social presence. It should be acknowledged that this evidence bears on the present system as well as on the commercial products it is contrasted with. A system that computes and displays a compatibility score is an algorithm-driven procedure, and the findings above give no reason to assume applicants will regard it as fair merely because it is free, or because its formula is simple. What the findings do offer is a specific account of where the objection lies. Hilliard and colleagues locate it in behavioural control rather than in automation as such. That distinction shaped a particular design response in this study. The applicant is shown the same score the recruiter sees, together with an account of what their resume does not contain, so that the result is something they can act on rather than an outcome delivered without explanation. Whether this actually alters how applicants perceive the process is treated here as an open question that the evaluation asks about, not as an assumption the design is entitled to make. Fully automated rejection also risks screening out qualified candidates for superficial reasons, as TheLadders (2018) documented. For these reasons, the proposed system is deliberately designed as a decision-support tool: it computes compatibility scores, ranks applicants, and surfaces close matches, but it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 xml:space="preserve">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 xml:space="preserve">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 xml:space="preserve">To help address this kind of mismatch, researchers have explored the use of job recommendation systems   digital tools that analyze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of the job matching tools currently available to Filipino job seekers still fall short. Platforms like JobStreet, Indeed, and LinkedIn function primarily as job boards where users search using keywords   which means the user already needs to know what they are looking for in order to find anything useful. This is a significant barrier for fresh graduates who may not yet have the vocabulary or industry knowledge to search effectively on their own. JobStreet by SEEK launched an AI-powered job matching capability in the Philippines in late 2023, making the country among the first in the region to receive the upgrade. While this represents progress, the platform still requires users to maintain a full and active profile. Many first-time job seekers have not yet built one. PhilJobNet, the government's automated job and applicant matching system under the Department of Labor and Employment, also exists for this purpose. Its reach among fresh graduates remains limited, and it primarily connects employers with job seekers rather than offering guided, skills-based matching tailored to the user's profile. On the employer side, these large platforms give local companies limited screening support: applications still arrive as unstructured resumes that HR staff must review manually, and dedicated commercial ATS products remain costly. The result is that both the job seekers who need the most guidance and the local HR departments that need affordable screening tools tend to be the least well-served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 xml:space="preserve">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 xml:space="preserve">The studies reviewed in this section consistently show that resume quality plays a critical role in employment outcomes, and that many job seekers, especially fresh graduates in the Philippines, struggle to create professional and ATS-friendly resumes on their own. The Philippine job market has shifted to digital applications and automated screening, yet many Filipino job seekers lack the knowledge, skills, and tools to keep up with this change. While digital resume builders exist, most of them are either too expensive, too generic, or not designed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 xml:space="preserve">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 a resume written without guidance and in a layout automated screening reads poorly, so that the information an applicant does possess fails to reach the recruiter intact. The second is opaque assessment —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 for the applicant, an actionable understanding of their standing; for the recruiter, a consistently ordered and inspectable set of applications.</w:t>
      </w:r>
      <w:r w:rsidDel="00000000" w:rsidR="00000000" w:rsidRPr="00000000">
        <w:rPr>
          <w:rtl w:val="0"/>
        </w:rPr>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main components. The first is the resume structure and designs. Resume content is organised using three widely recognised formats: chronological, functional and combination. These determine the order in which sections appear. That content is then rendered through any of fourteen visual designs (Classic, Modern, Minimal, Executive, Banner, Split, Bar, Rail,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together with an optional resume file that the applicant may upload in their own format. The third is the recruiter and company information, which includes company profiles and job postings. Each posting contains the position title, department, employment type, location, job description, required skills, minimum educational level, minimum months of experience, and an optional closing date. These together serve as the basis for matching. The fourth is the educational resources, which include resume writing tips, ATS optimisation guides, and step-by-step resume building instructions that help users create better resumes. The fifth is the matching criteria. These consist of the canonical skill vocabulary used to compare equivalent terms, the scoring weights (skills 50 percent, education 25 percent, experience 25 percent),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 xml:space="preserve">The Process section shows how the system will be built and developed. It follows five phases. The first phase is planning and requirements, where the researchers identify the needs of the two primary user groups  job seekers and recruiters  and define the system requirements. The second phase is system design, where the UI/UX design, the database architecture for user, resume, company, job posting, and application data, and the design of the matching algorithm are planned out. The third phase is development, where the resume builder, the job posting and application modules, the ATS-inspired matching engine, the administrative module, and the recruiter dashboard are coded and integrated. The fourth phase is testing and quality assurance, where the system undergoes automated regression testing of the matching engine, the application programming interface, email delivery, and the resume-extraction feature, browser walkthroughs of the complete interface, functionality testing, usability testing, and ISO 25010 evaluation. The fifth and final phase is deployment, where the system is launched, user onboarding is conducted, and user acceptance testing is carried out with both job seekers and HR personnel.</w:t>
      </w:r>
      <w:r w:rsidDel="00000000" w:rsidR="00000000" w:rsidRPr="00000000">
        <w:rPr>
          <w:rtl w:val="0"/>
        </w:rPr>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will produce and deliver. The system deliverables are a functional web-based application with three account types: Job Seeker, Recruiter or HR, and Administrator. On the applicant side it provides three resume content formats rendered through fourteen ATS-safe designs, a step-by-step guidance system with a revisitable onboarding tour, resume saving and management, and export in PDF, Word and plain-text formats. On the recruiter side it provides a job posting and application management module with closing dates. It also provides saved jobs and alerts for newly posted openings, application status tracking across six states including withdrawal by the applicant, and department-based routing of new applications to the responsible recruiter. An administrative module handles recruiter approval, department assignment and anonymous study metrics. At the centre is an ATS-inspired matching engine, which produces explained compatibility scores, ranked applicant lists for each posting, and related-position recommendations for applicants without a strong match. For job seekers the outcomes are professional resumes produced, improved resume quality, better ATS compatibility, relevant job recommendations, an explicit statement of how many required skills are absent from a given match and of what kind, and clear visibility over application status. For recruiters the outcomes are faster and more consistent screening, ranked shortlists per opening, applications routed to the correct department, and reduced manual workload. The knowledge and skills that users will gain include an understanding of resume best practices, ATS optimisation knowledge, improved job application skills, and greater confidence in the job application process. Finally, the system evaluation results will include the ISO 25010 usability rating, system functionality score, user satisfaction rating, and system reliability score, supported by the automated test suites described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 xml:space="preserve">6.  How closely does the order in which the system ranks applicants correspond to the order HR personnel themselves arrive at when ranking the same applicants?</w:t>
      </w:r>
      <w:r w:rsidDel="00000000" w:rsidR="00000000" w:rsidRPr="00000000">
        <w:rPr>
          <w:rtl w:val="0"/>
        </w:rPr>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published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specifically usability, functionality and reliability, based on feedback from actual job seekers and HR personnel.</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 xml:space="preserve">New job seekers. </w:t>
      </w:r>
      <w:r w:rsidDel="00000000" w:rsidR="00000000" w:rsidRPr="00000000">
        <w:rPr>
          <w:color w:val="1a1a1a"/>
          <w:rtl w:val="0"/>
        </w:rPr>
        <w:t xml:space="preserve">Fresh graduates, students preparing to apply for on-the-job training or internship, and other entry-level applicants will have free access to a guided resume builder that produces a single-column, parser-safe resume without requiring them to pay for a subscription or for professional writing services. More importantly, they will be shown the same compatibility score that the recruiter sees, together with the specific required skills their resume does not contain, so that a low result becomes information they can act on rather than a silence they cannot interpret. This study does not claim that the system will secure employment for anyone who uses it; what it offers is a clearer view of how an application is read and what would need to change.</w:t>
      </w:r>
      <w:r w:rsidDel="00000000" w:rsidR="00000000" w:rsidRPr="00000000">
        <w:rPr>
          <w:rtl w:val="0"/>
        </w:rPr>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 xml:space="preserve">HR personnel and recruiters. </w:t>
      </w:r>
      <w:r w:rsidDel="00000000" w:rsidR="00000000" w:rsidRPr="00000000">
        <w:rPr>
          <w:color w:val="1a1a1a"/>
          <w:rtl w:val="0"/>
        </w:rPr>
        <w:t xml:space="preserve">Recruiters of partner companies will receive applications that arrive already structured, scored and ranked against the requirements they themselves stated, which reduces the time spent on manual first-pass screening and makes the comparison of applicants more consistent. Because every status change is recorded against the person who made it, the system also gives a department a record of how each application was handled. The system is intended as decision support: it never automatically rejects an applicant, and the hiring decision remains with the recruiter.</w:t>
      </w:r>
      <w:r w:rsidDel="00000000" w:rsidR="00000000" w:rsidRPr="00000000">
        <w:rPr>
          <w:rtl w:val="0"/>
        </w:rPr>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 customer support, administration, finance and accounting, information technology, digital marketing, and healthcare support —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 particularly students, fresh graduates, and individuals with little to no experience in writing a resume —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 xml:space="preserve">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six states: submitted, under review, shortlisted, hired, rejected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 xml:space="preserve">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 xml:space="preserve">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using the ISO 25010 quality model, in terms of usability, functionality and reliability, based on feedback from job seeker and HR respondents.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published, weighted formula whose weights are a property of each posting. It is also deterministic: the same resume and the same posting always produce the same score. That score can always be explained to the applicant and the recruiter. No machine learning, statistical model, or artificial intelligence of any kind takes part in computing a score, ranking applicants, or recommending positions, and the system does not connect to any external job listing API, job board, or live employment database.  Skill comparison is preceded by normalisation against a canonical vocabulary maintained by the researchers, which folds genuine synonyms onto a single form so that, for example, "JS" and "JavaScript" are counted as the same skill. The vocabulary contains fifty-two entries resolving to twenty-five canonical forms. The measurement is made against the twenty-five distinct skill terms seeded in the system's catalogue, which are the terms its postings draw upon. Eighteen of them, or 72.0 percent, have at least one catalogued synonym. The remaining seven — Git, Windows, Canva, Copywriting, Organization, Recruitment and Scheduling — are compared by exact normalised match only. A term counts as covered when at least one alias resolves to that term's canonical form and is not merely the term's own normalised spelling. The figure can therefore be recomputed by anyone from the alias table in the matching engine and the catalogue in the database schema. An applicant who writes a genuine equivalent the researchers have not catalogued — "GitHub" against a posting requiring "Git", or the British spelling "Organisation" against "Organization" — receives no credit for a skill they hold. This coverage was re-measured after the partner company changed from a hotel to a business process outsourcing company and the vocabulary was retargeted from hospitality terms to back-office terms. Coverage rose, from 63.6 percent — fourteen of the twenty-two terms the catalogue then held — to 72.0 percent. The increase is not evidence that outsourcing work is easier to describe: the retarget removed hospitality entries for which no synonyms had been written and replaced them with back-office terms for which several had. The weakness that remains is a property of hand-maintained vocabularies rather than of any one industry, and the seven terms still uncovered are uncovered only because nobody has yet written synonyms for them. The failure direction is deliberate. An uncatalogued synonym costs an applicant credit they have earned. Equating related-but-different terms would do worse: it would credit an applicant with a skill they never claimed, and place them in front of a recruiter on a false basis — "Salesforce" is one particular product and is deliberately not folded into "CRM Software". This is a stated limitation of the matching feature,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An applicant who already has a resume file may upload it and have its contents read into the fields of the builder, so that they do not have to retype everything; this uses a third-party language model service (Google's Gemini API). The same service also reads the optional file an applicant attaches to a finished resume, so that the rule-based formula can score that document as well and the applicant can see what this system's automated reading makes of it. In both cases the service performs extraction only: it converts a document into fields and does not compute, weight, rank, or recommend anything. Every score in the system, including the score of an uploaded file, is produced by the same rule-based formula described above. Where the extraction prefills the builder, the extracted values are presented to the applicant for review and correction and nothing is saved until the applicant approves them. The feature is entirely optional, and the applicant may instead type their information by hand. The rest of the system operates normally when the service is not configured  in which case an uploaded file simply carries no second score, which the interface states as a reason rather than showing as a zero. Artificial intelligence is not used to write or generate resume content on the applicant's behalf,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only. These are the proportion of the posting's required skills that the applicant lists, the applicant's highest educational attainment relative to the level the posting requires, and the applicant's total months of experience relative to the months the posting requires. Certifications, projects, languages and references are stored, printed on the resume and displayed to the recruiter, but none of them contribute to the score.  Two of these three components measure quantity rather than relevance. The experience component compares the applicant's total months of work experience against the minimum the posting states. It does not assess whether that experience is in a related field, or how recently it was gained. The education component compares the highest level the applicant has attained against the level the posting requires, and does not assess the field of study. Judging whether an applicant's background is of the right kind is therefore left to the recruiter, who sees the full work history and educational record beside the score. This is also the reason skills carry half of the total weight: of the three components, skills is the only one compared item by item against what the posting actually asks for.  The exclusion of field of study is a consequence of what a posting states, rather than an oversight. A posting records a required educational level and has no field to record a required course or discipline. Scoring the applicant's field would therefore mean the system inventing a requirement the recruiter never set. The resume does capture the degree, and the field of study where the degree name alone does not carry it. Both are printed on the resume and displayed to the recruiter beside the score. The information is therefore available to the person making the decision, even though it does not enter the computation.  Recency is excluded for the same reason as relevance: a posting states a minimum number of months and nothing about when that experience should have been gained, so applying a recency weighting would impose a rule the recruiter did not set. The researchers also note that the effect is small for the population this study targets. New graduates and entry-level applicants have short and recent work histories. The effect would matter considerably more for a system aimed at mid-career applicants, and it is recorded here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 xml:space="preserve">Although the system is designed to support multiple partner companies, only one company — Clark Outsourcing — participates in this study, so the findings describe a single-company pilot rather than a multi-company deployment.</w:t>
      </w:r>
      <w:r w:rsidDel="00000000" w:rsidR="00000000" w:rsidRPr="00000000">
        <w:rPr>
          <w:rtl w:val="0"/>
        </w:rPr>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applicants but does not make hiring decisions. It never automatically rejects an application; final evaluation and all hiring decisions remain with the recruiters of the partner companies.  This separation is enforced structurally rather than merely intended: no application is hidden or discarded by the system, every applicant remains visible and searchable to the recruiter whatever their score, and each change of status is recorded against the recruiter who made it. What the study does not establish is whether recruiters in practice exercise the judgement the design reserves for them. Presenting applicants in a ranked order may itself influence how carefully those lower in the list are read, and the researchers do not measure that effect. Items 6 and 7 of the recruiter evaluation instrument ask respondents whether they would have placed the highest-ranked applicant first themselves, and where they disagree with the ordering. The accounts collected therefore speak to the question. A controlled comparison between screening with and without a ranked list is nevertheless outside the scope of this study, and would be a reasonable subject for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independently verify the truthfulness of the information applicants enter; verification of qualifications remains the responsibility of the partner company during its own hiring process.  The researchers acknowledge that this boundary interacts with the system's transparency. An applicant is not shown which of a posting's required skills their resume does not contain. They are told only how many are missing and of what kind, technical or workplace. The posting itself still states what it asks for, however, so an applicant who compares the two could still add skills they do not actually possess in order to raise their own score. The system cannot detect this, and neither can a commercial applicant tracking system operating on the same unverified information. What the design does is limit the consequence. The score orders a list and never rejects anyone, and every applicant remains visible to the recruiter. The recruiter reads the resume itself and conducts the interview, and the hiring decision rests with a named person at the partner company. Whether a count-and-category hint changes what applicants write about themselves, and whether it changes it less than a named list would, are empirical questions that this study does not answer. Both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72.0 percent of the skill terms the system uses. The remaining seven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6">
      <w:pPr>
        <w:spacing w:line="480" w:lineRule="auto"/>
        <w:ind w:firstLine="720"/>
        <w:jc w:val="both"/>
        <w:rPr>
          <w:sz w:val="20"/>
          <w:szCs w:val="20"/>
        </w:rPr>
      </w:pPr>
      <w:r w:rsidDel="00000000" w:rsidR="00000000" w:rsidRPr="00000000">
        <w:rPr>
          <w:color w:val="1a1a1a"/>
          <w:rtl w:val="0"/>
        </w:rPr>
        <w:t>The comparison between the system's ranking and recruiters' own rests on five resumes ranked by about ten recruiters against a single posting. A rank correlation computed on five items is coarse, and a median taken across ten respondents is easily moved by one of them. The figure is reported as a stated degree of agreement on one posting. It is not a general measure of how well the system’s ordering matches recruiter judgement, and no claim is made that it would hold for a different posting or a different set of applicants.</w:t>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only — skills, educational level, and months of experience — weighted at 50 percent, 25 percent and 25 percent by default. A recruiter may set a different balance for an individual opening, provided the three weights total 100 percent and none is below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 xml:space="preserve">A rating format in which the respondent selects one point on an ordered scale of agreement (Likert, 1932). This study uses a five-point scale from 1, strongly disagree, to 5, strongly agree, and treats the selected points as numerical values for the purpose of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 xml:space="preserve">A method of comparison in which the outcome is produced by fixed, published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B">
      <w:pPr>
        <w:spacing w:line="480" w:lineRule="auto"/>
        <w:ind w:firstLine="720"/>
        <w:jc w:val="both"/>
        <w:rPr>
          <w:sz w:val="20"/>
          <w:szCs w:val="20"/>
        </w:rPr>
      </w:pPr>
      <w:r w:rsidDel="00000000" w:rsidR="00000000" w:rsidRPr="00000000">
        <w:rPr>
          <w:b w:val="1"/>
          <w:bCs w:val="1"/>
          <w:color w:val="1a1a1a"/>
          <w:rtl w:val="0"/>
        </w:rPr>
        <w:t xml:space="preserve">Spearman’s rank correlation coefficient.  </w:t>
      </w:r>
      <w:r w:rsidDel="00000000" w:rsidR="00000000" w:rsidRPr="00000000">
        <w:rPr>
          <w:rFonts w:ascii="Gungsuh" w:cs="Gungsuh" w:eastAsia="Gungsuh" w:hAnsi="Gungsuh"/>
          <w:color w:val="1a1a1a"/>
          <w:rtl w:val="0"/>
        </w:rPr>
        <w:t xml:space="preserve">A statistic expressing how closely two orderings of the same items agree, ranging from +1 when the two orders are identical, through 0 when they are unrelated, to −1 when one is the reverse of the other (Spearman, 1904). This study uses it to compare the order in which the system ranks a set of applicants against the order a recruiter places them in.</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 xml:space="preserve">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 job seekers and HR personnel — through closed-item questionnaires, and will be summarised numerically as weighted means and frequency distributions.</w:t>
      </w:r>
      <w:r w:rsidDel="00000000" w:rsidR="00000000" w:rsidRPr="00000000">
        <w:rPr>
          <w:rtl w:val="0"/>
        </w:rPr>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the questions this study asks are questions about how widely a difficulty or a judgement is shared, and about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once they have used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asked again after they have used it. The change in each respondent’s own answer can therefore be measured rather than inferred. There is still no control group and no random assignment, so no causal claim is made — the change is reported as a change observed in one group, with the threats to that inference stated under Limitations. The ISO/IEC 25010 software quality model supplies the criteria the evaluation rates the system against, so that the reported means belong to named quality characteristics rather than to headings chosen by the researchers after the fact.  A distinction should be drawn between the two activities this study undertakes, because each has its own methodology. The development of the software follows the Agile model described in the Design of Software, System, Product and Process section; Agile is a software development methodology and governs how the system is built, not how the study investigates. The investigation itself — the requirement analysis that precedes development and the evaluation that follows it — uses the quantitative descriptive design described above. The study is therefore developmental in character: an artefact is produced, and the ratings of the people who use it are the data. Where this document refers to phases, sprints or iterations it is describing construction; where it refers to instruments, respondents, items and means it is describing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better understand how new job seekers currently create their resumes and apply for jobs, how recruiters currently receive and screen applications, and to identify the problems that the system needs to solve. The system has two groups of primary users and one supporting role. The first group is new job seekers: fresh graduates, students about to graduate, career changers, and those with less than one year of work experience. The second is the HR personnel, recruiters and talent acquisition staff of partner companies, who post openings and handle applicants. Supporting both is an administrator role held by the research team, which verifies that a person requesting recruiter access genuinely belongs to a partner company, and assigns each recruiter the department whose applications they should receive. In terms of what, job seekers currently search for resume templates online, use Microsoft Word or Google Docs, or use commercial resume builders that charge fees for most features. Some use AI tools that generate generic content, while others pay for professional resume writing services.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In terms of where, most job seekers create their resumes at home, in school computer labs, internet cafes, or on their mobile phones, since 72% of Filipinos access the internet primarily through mobile devices, while recruiters process applications in company offices using desktop computers. In terms of when, job seekers usually need a resume when they are about to graduate, applying for a job, or meeting a deadline, while recruiters need screening support most urgently whenever a job opening is published and applications begin to arrive in volume. In terms of how, job seekers usually search online for tips, pick templates based on looks, struggle with what to write, and get frustrated with formatting. When looking for jobs, many simply scroll through job boards without a clear sense of which roles they qualify for. Recruiters in turn read through applicant piles one by one. In terms of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in order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 many existing resume builders charge fees for core features, and commercial Applicant Tracking Systems are priced for large enterprises — by making all features of the system completely free.</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will be developed using the Agile model, one of the software process models set out by Pressman (2014). The researchers chose this approach mainly because it is flexible  unlike other development models, Agile does not require the team to have everything figured out before they start building. The system can be developed in stages, and adjustments can be made along the way based on what the testing and feedback show. This is especially important for this project because it involves two distinct user groups whose needs may pull the design in different directions, and because the behaviour of the matching feature is expected to be tuned repeatedly based on testing. For this reason the scoring weights and tier thresholds are stored as configuration values in the database, rather than written into the program code. A change in the balance between skills, education and experience is therefore a change of setting rather than a redevelopment. The same reasoning was later extended to the postings themselves: a recruiter may set the balance for an individual opening, so that a role whose demands genuinely differ from the norm can be scored accordingly without disturbing the defaults every other opening inherits. This makes Agile a practical and realistic choice for a capstone project where requirements may evolve during development.</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The development will go through five phases. The first phase is planning and requirements. The researchers map out what the system needs to do, covering the resume building side, the job posting and application side, the administrative side, and the matching feature. They also identify what the target user groups actually need from the system. The second phase is system design, where everything is planned before any code is written. This covers the interface layouts for all three account types, and the database structure for storing user, resume, company, job posting and application data. It also covers the design of the matching algorithm: which resume fields are compared against which posting requirements, and how the compatibility score is weighted. The third phase is development, where the actual building happens. Coded and integrated during this phase are the resume builder, the step-by-step guidance, the formats and designs, and the export functions. So are the job posting, application and application-tracking modules, the recruiter dashboard, the administrative module for recruiter approval and department assignment, and the ATS-inspired matching engine. The fourth phase is testing and quality assurance. The completed system is checked for bugs, usability issues and overall reliability using the ISO 25010 standard. The outputs of the matching feature are reviewed against expected results using test resumes and test postings. Automated regression tests are written throughout,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The dashed arrow going back to Phase 1 in Figure 2 represents the feedback loop, which is one of the defining features of the Agile approach. Something may not work as expected during testing or after deployment. The matching scores may not align, for example, with how recruiters would actually rank the same applicants. The team then goes back, adjusts the design, and runs through the cycle again, rather than leaving the problem unresolved. This back-and-forth process is what makes Agile well-suited for building a system like this, where user feedback plays a big role in shaping the final output.</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2</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Agile Model</w:t>
      </w:r>
      <w:r w:rsidDel="00000000" w:rsidR="00000000" w:rsidRPr="00000000">
        <w:rPr>
          <w:rtl w:val="0"/>
        </w:rPr>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carried out continuously throughout the entire duration, consistent with the iterative nature of the Agile model.</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months of experience in structured form. The module compares the two and combines three components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 xml:space="preserve">Score  =  ( S × Ws  +  E × We  +  X × Wx ) × 100</w:t>
      </w:r>
      <w:r w:rsidDel="00000000" w:rsidR="00000000" w:rsidRPr="00000000">
        <w:rPr>
          <w:rtl w:val="0"/>
        </w:rPr>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that the applicant's resume also lists. A matched skill for which the applicant has named a source contributes a whole; one for which no source was named contributes a half. E is the applicant's highest educational level divided by the level the posting requires, and X is the applicant's total months of work experience divided by the months the posting requires. Ws, We and Wx are the weights the posting carries: 0.50, 0.25 and 0.25 unless the recruiter set a different balance for that opening. They always sum to 1.0, and none may fall below 0.10, so the scale is the same 0 to 100 for every posting and no component can be removed from the score altogether. E and X are capped at 1.0, so exceeding a requirement neither earns extra credit nor penalises an applicant, and any requirement a posting leaves unspecified contributes a full component rather than a penalty. The result is rounded half-up to a whole percentage between 0 and 100. Applicants are then ranked per posting by score and placed in one of three tiers: a strong match at 80 percent and above, a possible match from 50 to 79 percent, and a related match below 50 percent. Applicants who do not reach the strong threshold for a given posting are matched against related postings through shared and transferable skills, so that the system suggests alternative positions instead of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 xml:space="preserve">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listed on a resume is a claim, and the module distinguishes a claim the applicant can account for from one they cannot. When a skill is added in the guided builder, the applicant is asked where they used it, and the answer must identify an entry already recorded on their own resume: a position of work experience, a project, a certification, or an educational entry. It is selected from those entries rather than typed, so that a stated source cannot be composed at the same moment as the skill it supports. A required skill that the applicant has matched and sourced contributes its full share of S; one matched but not sourced contributes half. It is never reduced to zero, because a skill acquired through self-study or through work too brief to record is a real skill, and treating it as an absence would penalise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the applicant identified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extent of this measure is stated precisely rather than overstated. Because every posting publishes the skills it requires, an applicant can always read that list; partial credit does not prevent an applicant from adding required skills to a resume, and no such claim is made. What it does is attach a cost to doing so and present the recruiter with the evidence to ask about it. On a posting requiring four skills, an applicant holding one of them who adds the remaining three without sources reaches 81 rather than 100. For the same reason the applicant is told how many required skills are absent and of what kind, rather than which ones. Naming them supplies the exact wording to be copied, which converts an explanation into an instruction. A count and a category remain sufficient for an applicant who genuinely holds the skill to locate it in the posting themselves.</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and both are scored, but only one of them ranks the applicant. The structured resume built inside the system is the sole input to the ranking, because its fields are unambiguous and the applicant can correct them. The optional file that an applicant uploads in their own format is stored, forwarded to the recruiter, and displayed beside the structured resume. It is also read into the same structured fields by the extraction service and scored by the same formula, so that the applicant can see what this system's automated reading makes of their own document. That second score is displayed beside the first and is never used to order a recruiter's list. This separation is what allows the system to offer applicants ATS-style screening support, and to indicate how much of their document survives being read automatically, without reproducing the parsing failures that eliminate capable candidates from commercial systems. Where a document cannot be read at all, the system records the reason and shows no score for it, rather than a score of zero.  The comparison is illustrative rather than a measurement of any particular commercial system. The system has not been tested against a commercial Applicant Tracking System. A low score on an uploaded file may reflect either the formatting of the document or a failure of the extraction step, and the system cannot distinguish the two. It is reported to the applicant as an indication of how their document reads to software, not as a prediction of how any specific employer's system would treat it.</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in order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required to choose one in order to proceed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six areas and runs in full on every change to the source code. Forty-nine tests cover the matching engine. They check the weighting of each component, the boundaries of the three tiers, the treatment of unspecified requirements, and the rounding rule. A randomised sweep of 500 generated resume-and-posting pairs confirms that the browser and the server implementations of the scoring function agree exactly. Further checks confirm that the skill vocabulary never equates two genuinely different skills, and that a matched skill for which no source was named contributes half rather than a whole. On the per-posting weights, the suite checks three things. A posting carrying its own weights is scored with them, while one carrying none follows the site defaults. A malformed set falls back to those defaults rather than rescaling the score. A component held at the ten percent floor can still separate two applicants. A final check confirms that every skill in the seeded catalogue is stored under the same canonical form the engine itself would compute, so that a synonym entered in a resume cannot fail to match the posting requiring it. Fifty-two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and that an applicant is shown the reason recorded for a decision but never the name of the staff member who made it. Finally, they confirm the refusal of any set of posting weights that does not total 100 percent or that puts a component below the ten percent floor. Ten tests confirm that every message the system sends is actually delivered, by receiving them from a local mail server. These are the verification and password-reset codes, the recruiter's new-application notice, status changes, job alerts and interview invitations.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 A fifth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sixth suite of twenty-six tests covers the rule-based document reader, which reads an uploaded resume into structured fields without a language model. Among other things it confirms that a date range naming no months is counted as whole years rather than calendar years. It also confirms that a document from which nothing could be read returns a failure, rather than an empty resume that would score a confident zero. One hundred and sixty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 xml:space="preserve">The third level is evaluation with actual users. The completed system is assessed using the ISO 25010 standard, focusing on usability, functionality, and reliability. User acceptance testing will be done with both target user groups  job seekers and HR personnel  to check whether the system is effective for each of them and to gather feedback before the final deployment.</w:t>
      </w:r>
      <w:r w:rsidDel="00000000" w:rsidR="00000000" w:rsidRPr="00000000">
        <w:rPr>
          <w:rtl w:val="0"/>
        </w:rPr>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respondents of this study will be drawn from two groups that correspond to the two public account types of the system. The first group will consist of job seekers. The group is defined by the position a respondent is in rather than by their employment status. It comprises the five categories recorded by the first item of Instrument A. These are students preparing to apply for OJT or internship, students graduating within the year, fresh graduates seeking a first job, people who have worked before and are looking again, and people currently employed who are seeking different work. All five must prepare a resume and apply, which is the activity the system supports, and the composition of the group is reported with the findings rather than assumed. The second group will consist of HR personnel, recruiters, or other staff involved in handling applicants. They will be drawn primarily from the Human Resources department of Clark Outsourcing in Clark Freeport Zone, Pampanga, the partner company of this study. If needed, they will be supplemented by university staff who perform recruitment-related functions. Where the second source is used, the researchers will report how many respondents came from each, so that the composition of the group is clear.</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will recruit forty job seekers, together with all HR personnel the partner department is able to release, expected to be ten, for a target of fifty respondents. The two groups are sized on different logics, and the distinction is deliberate. The job seeker target is fixed in advance rather than determined during data gathering, because a closed instrument is analysed by computing means and distributions over a known number of respondents, and a sample whose size is decided as responses arrive cannot support that. Forty is set as the minimum at which a five-point item can be reported as a mean with a distribution that is worth showing; it is a practical minimum for a single-site study rather than a figure derived from a power calculation. The sample was not sized for the one inferential test the study applies, the Wilcoxon signed-rank test on the four paired items, and no claim is made that it was. What the chosen size happens to afford is nevertheless reported here, rather than left for a reader to compute. With forty respondents completing both instruments, the test detects an effect of approximately dz = 0.45 at 80 percent power, with alpha at .05, two-tailed. That is between a small and a medium effect. Detecting an effect of dz = 0.30 would require approximately 94 respondents. Where the four paired items are tested together, the Holm procedure is used to control the family-wise error rate, and this is fixed in advance so that the decision cannot be taken after the results are seen. The consequence is stated rather than left implicit: if that test returns no significant difference, the result is reported as a difference not detected at this sample size, and is not reported as evidence that no change occurred. The achieved number is reported with the findings, and any shortfall against the target is reported as such rather than absorbed.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Forty refers to respondents who complete both instruments. Because the paired comparison requires the same respondent to have answered before and after, and because the two are administered on separate occasions, a respondent who completes only one contributes nothing to that comparison rather than half of it. Between fifty-five and sixty job seekers are therefore invited in order to obtain forty complete pairs. The instruments are linked by a respondent-generated code, and no list mapping codes to individuals is kept. A pair that cannot be matched therefore cannot be recovered afterwards. The code is one the respondent constructs from information they can reproduce, and it is requested twice on the second instrument for that reason.</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 xml:space="preserve">The administrator account is not represented by a respondent group because it is operated by the researchers themselves as a system-governance role rather than by an external user; its functions are verified through system testing rather than through the user evaluation. The two respondent groups were chosen because they represent the two sides of the system: job seekers will describe the resume builder, the job recommendation feature, and the application process, while the HR respondents will describe the job posting, applicant management, and matching features.</w:t>
      </w:r>
      <w:r w:rsidDel="00000000" w:rsidR="00000000" w:rsidRPr="00000000">
        <w:rPr>
          <w:rtl w:val="0"/>
        </w:rPr>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instruments used in this study are five researcher-developed instruments composed entirely of closed items. They were written by the researchers for this study; they are not taken from a published questionnaire. Four item formats are used. Multiple choice, where the respondent selects one option. Checklists, where the respondent may select any number. A five-point agreement scale, from 1, strongly disagree, to 5, strongly agree. And a single ranking task, in which the respondent places five items in order. No item asks the respondent to write prose; a ranking is a selection among possible orderings rather than an open response. The ISO/IEC 25010 software quality model (International Organization for Standardization, 2023) is used as the framework that determines what the evaluation asks about, in three of its eight characteristics — functional suitability, usability, and reliability. Functional suitability means whether the system does what it is supposed to do, completely and correctly. Usability means how easy the system is to recognise, learn, and operate, and how well it protects the user from mistakes. Reliability means whether the system works consistently, stays available, and allows the user to continue when something goes wrong. Each rated item in the two post-use instruments is written against one of these characteristics and is labelled with it in Appendix A, so that a mean can be computed per characteristic.  Not every rated item belongs to a quality characteristic. Two kinds of item are deliberately excluded from the quality means. The first describes the respondent rather than the system. The second is worded so that agreement is not a good outcome, such as items asking whether the system placed an applicant higher or lower than the recruiter would have. Both are reported as distributions instead. Averaging them with the quality items would produce a figure that means nothing. Appendix A marks which items are included in which mean.  The three characteristics are not evidenced equally by this design, and the instruments are written accordingly. Functional suitability and usability are well suited to a single session, because a respondent who has built a resume, applied to a posting and read a score can rate those experiences directly. Reliability concerns behaviour over time, which a session of twenty to thirty minutes cannot establish. The reliability items therefore ask respondents to rate what they encountered during their own use. The results are reported as reliability as experienced within a single session, not as an assessment of the system's reliability in service. Reliability over time is addressed instead through the automated regression testing and browser walkthroughs described under Development and Testing.</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five instruments are administered at three points in the study. Two are administered before the system is completed and form part of the requirement analysis. Two are administered after respondents have used the system and form the evaluation. The fifth is a ranking task, carried out in the same session as the fourth because it requires materials that must be handed to the recruiter and collected back rather than sent as a link.</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 xml:space="preserve">Instrument A — Job Seeker Survey (Part 1). Twenty-three items, administered before the system is completed. Records how respondents have made a resume, rates how difficult they found each part of it, and rates how well they can judge whether to apply for an opening.</w:t>
      </w:r>
      <w:r w:rsidDel="00000000" w:rsidR="00000000" w:rsidRPr="00000000">
        <w:rPr>
          <w:rtl w:val="0"/>
        </w:rPr>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 Job Seeker Survey (Part 2). Thirty-nine items, administered after use. Four of them reproduce items 13, 16, 19 and 21 of Instrument A word for word, forming the paired block described above. The only difference in the block is the tense of the first item. In Instrument A it asks about the resume the respondent had already made; here it asks about the present. One of the four is worded negatively, exactly as its original is. On that item an improvement is a lower answer rather than a higher one.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 Instrument E — Ranking-Agreement Check. Five items, administered to HR respondents immediately after Instrument D in the same session. The recruiter is given one posting and five resumes for it, labelled A to E, with no scores shown, and places them in the order they would read them. Four closed items then record which resume they would have placed much higher or much lower, what most influenced the ordering, and how confidently they could decide from the resumes alone. The five resumes and the posting are the same for every recruiter, so the orderings are comparable. This is the only instrument that measures the correspondence research question 6 asks about; Instrument D asks recruiters to judge it, and where the measured correlation and the judgement diverge, the divergence is reported as a finding rather than resolved in favour of either. 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 xml:space="preserve">The instruments are delivered through Google Forms. Responses are anonymous: no name or email address is collected, and each response is identified only by a number. Because four items are answered by the same job seeker both before and after use, that number has to be the same on both occasions or the two answers cannot be paired. Each job seeker respondent is therefore issued a respondent code with their invitation and asked to enter it as the first item of both instruments. The researchers keep no record associating a code with a person, so the code identifies a pairing and nothing more; it allows one respondent’s two answers to be matched to each other without allowing either to be matched to the respondent. A job seeker who does not supply a code on both occasions contributes to every other analysis and is excluded from the paired comparison, and the number excluded on that ground is reported. Every item is closed, and every item offers an option the respondent can honestly select, including — where it applies — an option stating that nothing went wrong or that none of the listed difficulties was encountered. Rated items are marked as required, so that a mean is computed over a known number of respondents rather than over an unknown one; a respondent may still stop at any point without completing the form. Background items recording age range, length of experience, and which tasks the respondent was able to complete are reported as counts and are not treated as measurements of system quality.</w:t>
      </w:r>
      <w:r w:rsidDel="00000000" w:rsidR="00000000" w:rsidRPr="00000000">
        <w:rPr>
          <w:rtl w:val="0"/>
        </w:rPr>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three things. They name which of the three components matters most, select the allocation of one hundred points closest to how they actually screen, and rate whether that balance should be the same for every opening. The responses may therefore diverge from the weighting the system uses. The researchers commit in advance to how such a divergence is handled. The default weights of 50 percent for skills and 25 percent each for education and experience are the researchers' own, and they are not adjusted in response to the requirement-analysis results, because those defaults are precisely what the study is asking recruiters to judge. Any divergence between the allocation recruiters select and the researchers' weighting is reported as a finding, as the distribution of allocations chosen against the default the system uses. The system does, however, allow a recruiter to set a different balance on an individual opening, within the constraint that the three weights total 100 percent and that none falls below 10 percent. Where a recruiter exercises this, the weighting they chose is recorded against that posting and reported alongside their questionnaire responses. The researchers treat that as evidence rather than as interference. What a recruiter does when handed control of the balance answers the question items 15 to 17 ask more directly than what they say about it in the abstract. Taken together, the two are the principal evidence this study offers on whether the weighting reflects how screening is actually done. The cost of allowing it is stated plainly under Limitations of the Study: applicants who applied to differently weighted openings were not scored on an identical scale, and the respondents in the evaluation did not all encounter identically weighted scoring. The weights and thresholds are stored as configuration rather than in program code, so a partner company adopting the system afterwards may retune the defaults themselves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two evaluation instruments will be distributed after the system is completed. Each respondent will first be given a task sheet listing the activities they are asked to carry out. Job seekers build and export a resume, browse openings, apply, and read the resulting match score. HR personnel create a posting, review the ranked applicants, and update an application status. Respondents will complete these tasks themselves. No member of the research team will demonstrate the system for them or sit beside them while they answer, because a respondent answering in the presence of the person who built the system is likely to answer more favourably than they otherwise would. The researchers will remain available only to assist with technical failures. Once the tasks are complete, the respondent is given the link to the evaluation instrument and answers it alone. HR respondents then complete Instrument E in the same session. They are given one posting and five resumes for it, with no scores shown, and are asked in what order they would read them. The system's own ranking of those five is prepared in advance and kept out of sight until the recruiter has finished, so that it cannot influence the order they give. The same posting and the same five resumes are used for every recruiter.</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five instruments using descriptive statistics, with one inferential test applied to one bounded part of the data. The frequency distributions, the weighted means and the rank correlation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 xml:space="preserve">Weighted mean per quality characteristic. For the two post-use instruments, the items belonging to each ISO/IEC 25010 characteristic will be averaged to give one mean for functional suitability, one for usability, and one for reliability, reported overall and separately for job seekers and HR personnel. Items marked in Appendix A as excluded from the quality means are not included in this step.</w:t>
      </w:r>
      <w:r w:rsidDel="00000000" w:rsidR="00000000" w:rsidRPr="00000000">
        <w:rPr>
          <w:rtl w:val="0"/>
        </w:rPr>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paired items. For each of the four items asked both before and after, the difference between a respondent’s two answers is computed. The set of differences is then tested with the Wilcoxon signed-rank test (Wilcoxon, 1945), which is appropriate for paired ordinal data and assumes no particular distribution. The direction of a change is read against the wording of the item rather than assumed: one of the four is worded negatively, and on that item a fall in the answer is an improvement. The median difference, the number of respondents who moved in each direction, and the effect size r are reported together with the p-value; a p-value alone would say whether a change occurred without saying how large it was. Respondents who did not answer both halves of a pair are excluded from that pair and the exclusion reported. These four items enter no quality mean.</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4">
      <w:pPr>
        <w:spacing w:line="480" w:lineRule="auto"/>
        <w:ind w:left="1080" w:hanging="360"/>
        <w:jc w:val="both"/>
        <w:rPr>
          <w:sz w:val="20"/>
          <w:szCs w:val="20"/>
        </w:rPr>
      </w:pPr>
      <w:r w:rsidDel="00000000" w:rsidR="00000000" w:rsidRPr="00000000">
        <w:rPr>
          <w:color w:val="1a1a1a"/>
          <w:rtl w:val="0"/>
        </w:rPr>
        <w:t xml:space="preserve">Agreement between the system’s ranking and the recruiter’s. For each HR respondent, Spearman’s rank correlation coefficient is computed between the order they placed the five resumes in and the order the system ranked the same five, and the median across respondents is reported together with the range. Five items ranked by ten respondents cannot support a strong statistical claim and none is made: the figure is reported as a stated degree of agreement, with its own limitations, rather than as a test of anything. The result is reported whichever way it falls, because poor agreement is direct evidence on whether the published weighting reflects how screening is actually done, which is what items 15 to 17 of Instrument B ask recruiters in the abstract. The measured coefficient is also read against item 10 of Instrument D, which asks the same recruiter whether they believe the order was close to their own; where measurement and belief diverge, both are reported.</w:t>
      </w:r>
      <w:r w:rsidDel="00000000" w:rsidR="00000000" w:rsidRPr="00000000">
        <w:rPr>
          <w:rtl w:val="0"/>
        </w:rPr>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 xml:space="preserve">The results of the two evaluation instruments will be reported under the three ISO 25010 quality characteristics the study evaluates — functional suitability, usability, and reliability — so that the findings address defined criteria.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r w:rsidDel="00000000" w:rsidR="00000000" w:rsidRPr="00000000">
        <w:rPr>
          <w:rtl w:val="0"/>
        </w:rPr>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 xml:space="preserve">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two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r w:rsidDel="00000000" w:rsidR="00000000" w:rsidRPr="00000000">
        <w:rPr>
          <w:rtl w:val="0"/>
        </w:rPr>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 xml:space="preserve">The conditions of administration are set so that respondents can answer honestly. No member of the research team demonstrates the system or remains beside a respondent while they answer; respondents complete the tasks themselves and then answer the instrument alone. Responses are anonymous and identified only by a number. The invitation states explicitly that low ratings are as useful to the study as high ones. An audit trail is kept — the instruments, the raw exported responses, the analysis spreadsheet with its formulas, and the record of any response excluded and why — and is available to the panel on request.</w:t>
      </w:r>
      <w:r w:rsidDel="00000000" w:rsidR="00000000" w:rsidRPr="00000000">
        <w:rPr>
          <w:rtl w:val="0"/>
        </w:rPr>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anonymous responses,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 xml:space="preserve">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 xml:space="preserve">Because every item in every instrument is closed, the study collects no written responses, and there is therefore no quotation that could carry a respondent’s identity into the findings. Responses are collected without names or email addresses and are identified only by a number. The identification risk that does remain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is presented in a form that pairs one respondent’s background details with that respondent’s ratings.</w:t>
      </w:r>
      <w:r w:rsidDel="00000000" w:rsidR="00000000" w:rsidRPr="00000000">
        <w:rPr>
          <w:rtl w:val="0"/>
        </w:rPr>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 xml:space="preserve">International Organization for Standardization. (2023). ISO/IEC 25010:2023 Systems and software engineering — Systems and software Quality Requirements and Evaluation (SQuaRE) —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 xml:space="preserve">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5">
      <w:pPr>
        <w:spacing w:after="240" w:lineRule="auto"/>
        <w:ind w:left="720" w:firstLine="0"/>
        <w:rPr/>
      </w:pPr>
      <w:r w:rsidDel="00000000" w:rsidR="00000000" w:rsidRPr="00000000">
        <w:rPr>
          <w:rtl w:val="0"/>
        </w:rPr>
        <w:t xml:space="preserve">Spearman, C. (1904). The proof and measurement of association between two things. The American Journal of Psychology, 15(1), 72–101. https://doi.org/10.2307/1412159</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 xml:space="preserve">The five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Four formats are used — one-choice items, tick-all-that-apply items, rated items answered on the five-point agreement scale set out immediately below, and a single ranking task in which five résumés are placed in order. Rated items in the two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r w:rsidDel="00000000" w:rsidR="00000000" w:rsidRPr="00000000">
        <w:rPr>
          <w:rtl w:val="0"/>
        </w:rPr>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 xml:space="preserve">All rated items in all five instruments use this scale, except the ten System Usability Scale items of Instrument C, which use the same five points but are scored by their own published procedure. 1 — Strongly disagree   2 — Disagree   3 — Neither agree nor disagree   4 — Agree   5 — Strongly agree</w:t>
      </w:r>
      <w:r w:rsidDel="00000000" w:rsidR="00000000" w:rsidRPr="00000000">
        <w:rPr>
          <w:rtl w:val="0"/>
        </w:rPr>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 xml:space="preserve">Instrument A — Job Seeker Survey (Part 1)</w:t>
      </w:r>
      <w:r w:rsidDel="00000000" w:rsidR="00000000" w:rsidRPr="00000000">
        <w:rPr>
          <w:rtl w:val="0"/>
        </w:rPr>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answer without having seen it.  Research questions 1 and 2.</w:t>
      </w:r>
      <w:r w:rsidDel="00000000" w:rsidR="00000000" w:rsidRPr="00000000">
        <w:rPr>
          <w:rtl w:val="0"/>
        </w:rPr>
      </w:r>
    </w:p>
    <w:p w:rsidR="00000000" w:rsidDel="00000000" w:rsidP="00000000" w:rsidRDefault="00000000" w:rsidRPr="00000000" w14:paraId="0000019A">
      <w:pPr>
        <w:pStyle w:val="Heading3"/>
        <w:spacing w:line="480" w:lineRule="auto"/>
        <w:jc w:val="both"/>
        <w:rPr>
          <w:sz w:val="20"/>
          <w:szCs w:val="20"/>
        </w:rPr>
      </w:pPr>
      <w:r w:rsidDel="00000000" w:rsidR="00000000" w:rsidRPr="00000000">
        <w:rPr>
          <w:b w:val="1"/>
          <w:bCs w:val="1"/>
          <w:color w:val="1a1a1a"/>
          <w:rtl w:val="0"/>
        </w:rPr>
        <w:t xml:space="preserve">Part 1. About you</w:t>
      </w:r>
      <w:r w:rsidDel="00000000" w:rsidR="00000000" w:rsidRPr="00000000">
        <w:rPr>
          <w:rtl w:val="0"/>
        </w:rPr>
      </w:r>
    </w:p>
    <w:p w:rsidR="00000000" w:rsidDel="00000000" w:rsidP="00000000" w:rsidRDefault="00000000" w:rsidRPr="00000000" w14:paraId="0000019B">
      <w:pPr>
        <w:spacing w:line="480" w:lineRule="auto"/>
        <w:ind w:firstLine="0"/>
        <w:jc w:val="both"/>
        <w:rPr>
          <w:sz w:val="20"/>
          <w:szCs w:val="20"/>
        </w:rPr>
      </w:pPr>
      <w:r w:rsidDel="00000000" w:rsidR="00000000" w:rsidRPr="00000000">
        <w:rPr>
          <w:i w:val="1"/>
          <w:iCs w:val="1"/>
          <w:color w:val="1a1a1a"/>
          <w:rtl w:val="0"/>
        </w:rPr>
        <w:t xml:space="preserve">Background. Reported as counts, not as measurements of system quality.</w:t>
      </w:r>
      <w:r w:rsidDel="00000000" w:rsidR="00000000" w:rsidRPr="00000000">
        <w:rPr>
          <w:rtl w:val="0"/>
        </w:rPr>
      </w:r>
    </w:p>
    <w:p w:rsidR="00000000" w:rsidDel="00000000" w:rsidP="00000000" w:rsidRDefault="00000000" w:rsidRPr="00000000" w14:paraId="0000019C">
      <w:pPr>
        <w:spacing w:line="480" w:lineRule="auto"/>
        <w:ind w:firstLine="0"/>
        <w:jc w:val="both"/>
        <w:rPr>
          <w:sz w:val="20"/>
          <w:szCs w:val="20"/>
        </w:rPr>
      </w:pPr>
      <w:r w:rsidDel="00000000" w:rsidR="00000000" w:rsidRPr="00000000">
        <w:rPr>
          <w:i w:val="1"/>
          <w:iCs w:val="1"/>
          <w:color w:val="1a1a1a"/>
          <w:rtl w:val="0"/>
        </w:rPr>
        <w:t xml:space="preserve">1.  What is your age range?  (Choose one.)  Under 18  ·  18–20  ·  21–24  ·  25–29  ·  30 or older</w:t>
      </w:r>
      <w:r w:rsidDel="00000000" w:rsidR="00000000" w:rsidRPr="00000000">
        <w:rPr>
          <w:rtl w:val="0"/>
        </w:rPr>
      </w:r>
    </w:p>
    <w:p w:rsidR="00000000" w:rsidDel="00000000" w:rsidP="00000000" w:rsidRDefault="00000000" w:rsidRPr="00000000" w14:paraId="0000019D">
      <w:pPr>
        <w:spacing w:line="480" w:lineRule="auto"/>
        <w:ind w:firstLine="0"/>
        <w:jc w:val="both"/>
        <w:rPr>
          <w:sz w:val="20"/>
          <w:szCs w:val="20"/>
        </w:rPr>
      </w:pPr>
      <w:r w:rsidDel="00000000" w:rsidR="00000000" w:rsidRPr="00000000">
        <w:rPr>
          <w:i w:val="1"/>
          <w:iCs w:val="1"/>
          <w:color w:val="1a1a1a"/>
          <w:rtl w:val="0"/>
        </w:rPr>
        <w:t xml:space="preserve">2.  Which of these best describes you right now?  (Choose one.)  Student preparing to apply for OJT or internship  ·  Student graduating within the year  ·  Fresh graduate looking for my first job  ·  Looking for work, and I have worked before  ·  Employed, but looking for something else</w:t>
      </w:r>
      <w:r w:rsidDel="00000000" w:rsidR="00000000" w:rsidRPr="00000000">
        <w:rPr>
          <w:rtl w:val="0"/>
        </w:rPr>
      </w:r>
    </w:p>
    <w:p w:rsidR="00000000" w:rsidDel="00000000" w:rsidP="00000000" w:rsidRDefault="00000000" w:rsidRPr="00000000" w14:paraId="0000019E">
      <w:pPr>
        <w:spacing w:line="480" w:lineRule="auto"/>
        <w:ind w:firstLine="0"/>
        <w:jc w:val="both"/>
        <w:rPr>
          <w:sz w:val="20"/>
          <w:szCs w:val="20"/>
        </w:rPr>
      </w:pPr>
      <w:r w:rsidDel="00000000" w:rsidR="00000000" w:rsidRPr="00000000">
        <w:rPr>
          <w:i w:val="1"/>
          <w:iCs w:val="1"/>
          <w:color w:val="1a1a1a"/>
          <w:rtl w:val="0"/>
        </w:rPr>
        <w:t xml:space="preserve">3.  What is the highest level of education you have completed?  (Choose one.)  Junior high school  ·  Senior high school  ·  Vocational or TESDA qualification  ·  Some college, not finished  ·  Bachelor’s degree  ·  Master’s degree or higher</w:t>
      </w:r>
      <w:r w:rsidDel="00000000" w:rsidR="00000000" w:rsidRPr="00000000">
        <w:rPr>
          <w:rtl w:val="0"/>
        </w:rPr>
      </w:r>
    </w:p>
    <w:p w:rsidR="00000000" w:rsidDel="00000000" w:rsidP="00000000" w:rsidRDefault="00000000" w:rsidRPr="00000000" w14:paraId="0000019F">
      <w:pPr>
        <w:spacing w:line="480" w:lineRule="auto"/>
        <w:ind w:firstLine="0"/>
        <w:jc w:val="both"/>
        <w:rPr>
          <w:sz w:val="20"/>
          <w:szCs w:val="20"/>
        </w:rPr>
      </w:pPr>
      <w:r w:rsidDel="00000000" w:rsidR="00000000" w:rsidRPr="00000000">
        <w:rPr>
          <w:i w:val="1"/>
          <w:iCs w:val="1"/>
          <w:color w:val="1a1a1a"/>
          <w:rtl w:val="0"/>
        </w:rPr>
        <w:t xml:space="preserve">4.  Have you ever made a resume?  (Choose one.)  Yes, entirely on my own  ·  Yes, with help from someone I know  ·  Yes, I paid someone to make it  ·  No, I have never made one</w:t>
      </w:r>
      <w:r w:rsidDel="00000000" w:rsidR="00000000" w:rsidRPr="00000000">
        <w:rPr>
          <w:rtl w:val="0"/>
        </w:rPr>
      </w:r>
    </w:p>
    <w:p w:rsidR="00000000" w:rsidDel="00000000" w:rsidP="00000000" w:rsidRDefault="00000000" w:rsidRPr="00000000" w14:paraId="000001A0">
      <w:pPr>
        <w:spacing w:line="480" w:lineRule="auto"/>
        <w:ind w:firstLine="0"/>
        <w:jc w:val="both"/>
        <w:rPr>
          <w:sz w:val="20"/>
          <w:szCs w:val="20"/>
        </w:rPr>
      </w:pPr>
      <w:r w:rsidDel="00000000" w:rsidR="00000000" w:rsidRPr="00000000">
        <w:rPr>
          <w:i w:val="1"/>
          <w:iCs w:val="1"/>
          <w:color w:val="1a1a1a"/>
          <w:rtl w:val="0"/>
        </w:rPr>
        <w:t xml:space="preserve">5.  What device would you most likely use to apply for a job online?  (Choose one.)  Phone  ·  Laptop or desktop  ·  Tablet  ·  A shared or internet-café computer</w:t>
      </w:r>
      <w:r w:rsidDel="00000000" w:rsidR="00000000" w:rsidRPr="00000000">
        <w:rPr>
          <w:rtl w:val="0"/>
        </w:rPr>
      </w:r>
    </w:p>
    <w:p w:rsidR="00000000" w:rsidDel="00000000" w:rsidP="00000000" w:rsidRDefault="00000000" w:rsidRPr="00000000" w14:paraId="000001A1">
      <w:pPr>
        <w:pStyle w:val="Heading3"/>
        <w:spacing w:line="480" w:lineRule="auto"/>
        <w:jc w:val="both"/>
        <w:rPr>
          <w:sz w:val="20"/>
          <w:szCs w:val="20"/>
        </w:rPr>
      </w:pPr>
      <w:r w:rsidDel="00000000" w:rsidR="00000000" w:rsidRPr="00000000">
        <w:rPr>
          <w:b w:val="1"/>
          <w:bCs w:val="1"/>
          <w:color w:val="1a1a1a"/>
          <w:rtl w:val="0"/>
        </w:rPr>
        <w:t xml:space="preserve">Part 2. Making a resume</w:t>
      </w:r>
      <w:r w:rsidDel="00000000" w:rsidR="00000000" w:rsidRPr="00000000">
        <w:rPr>
          <w:rtl w:val="0"/>
        </w:rPr>
      </w:r>
    </w:p>
    <w:p w:rsidR="00000000" w:rsidDel="00000000" w:rsidP="00000000" w:rsidRDefault="00000000" w:rsidRPr="00000000" w14:paraId="000001A2">
      <w:pPr>
        <w:spacing w:line="480" w:lineRule="auto"/>
        <w:ind w:firstLine="0"/>
        <w:jc w:val="both"/>
        <w:rPr>
          <w:sz w:val="20"/>
          <w:szCs w:val="20"/>
        </w:rPr>
      </w:pPr>
      <w:r w:rsidDel="00000000" w:rsidR="00000000" w:rsidRPr="00000000">
        <w:rPr>
          <w:i w:val="1"/>
          <w:iCs w:val="1"/>
          <w:color w:val="1a1a1a"/>
          <w:rtl w:val="0"/>
        </w:rPr>
        <w:t xml:space="preserve">Research question 1 — the difficulty of creating a resume.</w:t>
      </w:r>
      <w:r w:rsidDel="00000000" w:rsidR="00000000" w:rsidRPr="00000000">
        <w:rPr>
          <w:rtl w:val="0"/>
        </w:rPr>
      </w:r>
    </w:p>
    <w:p w:rsidR="00000000" w:rsidDel="00000000" w:rsidP="00000000" w:rsidRDefault="00000000" w:rsidRPr="00000000" w14:paraId="000001A3">
      <w:pPr>
        <w:spacing w:line="480" w:lineRule="auto"/>
        <w:ind w:firstLine="0"/>
        <w:jc w:val="both"/>
        <w:rPr>
          <w:sz w:val="20"/>
          <w:szCs w:val="20"/>
        </w:rPr>
      </w:pPr>
      <w:r w:rsidDel="00000000" w:rsidR="00000000" w:rsidRPr="00000000">
        <w:rPr>
          <w:i w:val="1"/>
          <w:iCs w:val="1"/>
          <w:color w:val="1a1a1a"/>
          <w:rtl w:val="0"/>
        </w:rPr>
        <w:t xml:space="preserve">6.  How did you make your most recent resume?  (Choose one.)  Typed it in a word processor from a blank page  ·  Downloaded a template and filled it in  ·  Used a free online resume builder  ·  Paid for a resume service  ·  Copied the layout from someone else’s resume  ·  I have not made one yet</w:t>
      </w:r>
      <w:r w:rsidDel="00000000" w:rsidR="00000000" w:rsidRPr="00000000">
        <w:rPr>
          <w:rtl w:val="0"/>
        </w:rPr>
      </w:r>
    </w:p>
    <w:p w:rsidR="00000000" w:rsidDel="00000000" w:rsidP="00000000" w:rsidRDefault="00000000" w:rsidRPr="00000000" w14:paraId="000001A4">
      <w:pPr>
        <w:spacing w:line="480" w:lineRule="auto"/>
        <w:ind w:firstLine="0"/>
        <w:jc w:val="both"/>
        <w:rPr>
          <w:sz w:val="20"/>
          <w:szCs w:val="20"/>
        </w:rPr>
      </w:pPr>
      <w:r w:rsidDel="00000000" w:rsidR="00000000" w:rsidRPr="00000000">
        <w:rPr>
          <w:i w:val="1"/>
          <w:iCs w:val="1"/>
          <w:color w:val="1a1a1a"/>
          <w:rtl w:val="0"/>
        </w:rPr>
        <w:t xml:space="preserve">7.  Roughly how long did it take you to finish it?  (Choose one.)  Under an hour  ·  One to three hours  ·  About half a day  ·  More than a day  ·  Several days or longer  ·  I have not made one yet</w:t>
      </w:r>
      <w:r w:rsidDel="00000000" w:rsidR="00000000" w:rsidRPr="00000000">
        <w:rPr>
          <w:rtl w:val="0"/>
        </w:rPr>
      </w:r>
    </w:p>
    <w:p w:rsidR="00000000" w:rsidDel="00000000" w:rsidP="00000000" w:rsidRDefault="00000000" w:rsidRPr="00000000" w14:paraId="000001A5">
      <w:pPr>
        <w:spacing w:line="480" w:lineRule="auto"/>
        <w:ind w:firstLine="0"/>
        <w:jc w:val="both"/>
        <w:rPr>
          <w:sz w:val="20"/>
          <w:szCs w:val="20"/>
        </w:rPr>
      </w:pPr>
      <w:r w:rsidDel="00000000" w:rsidR="00000000" w:rsidRPr="00000000">
        <w:rPr>
          <w:i w:val="1"/>
          <w:iCs w:val="1"/>
          <w:color w:val="1a1a1a"/>
          <w:rtl w:val="0"/>
        </w:rPr>
        <w:t xml:space="preserve">8.  I found it hard to decide what information to put in.  [Rated]</w:t>
      </w:r>
      <w:r w:rsidDel="00000000" w:rsidR="00000000" w:rsidRPr="00000000">
        <w:rPr>
          <w:rtl w:val="0"/>
        </w:rPr>
      </w:r>
    </w:p>
    <w:p w:rsidR="00000000" w:rsidDel="00000000" w:rsidP="00000000" w:rsidRDefault="00000000" w:rsidRPr="00000000" w14:paraId="000001A6">
      <w:pPr>
        <w:spacing w:line="480" w:lineRule="auto"/>
        <w:ind w:firstLine="0"/>
        <w:jc w:val="both"/>
        <w:rPr>
          <w:sz w:val="20"/>
          <w:szCs w:val="20"/>
        </w:rPr>
      </w:pPr>
      <w:r w:rsidDel="00000000" w:rsidR="00000000" w:rsidRPr="00000000">
        <w:rPr>
          <w:i w:val="1"/>
          <w:iCs w:val="1"/>
          <w:color w:val="1a1a1a"/>
          <w:rtl w:val="0"/>
        </w:rPr>
        <w:t xml:space="preserve">9.  I found it hard to word my experience so that it sounded professional.  [Rated]</w:t>
      </w:r>
      <w:r w:rsidDel="00000000" w:rsidR="00000000" w:rsidRPr="00000000">
        <w:rPr>
          <w:rtl w:val="0"/>
        </w:rPr>
      </w:r>
    </w:p>
    <w:p w:rsidR="00000000" w:rsidDel="00000000" w:rsidP="00000000" w:rsidRDefault="00000000" w:rsidRPr="00000000" w14:paraId="000001A7">
      <w:pPr>
        <w:spacing w:line="480" w:lineRule="auto"/>
        <w:ind w:firstLine="0"/>
        <w:jc w:val="both"/>
        <w:rPr>
          <w:sz w:val="20"/>
          <w:szCs w:val="20"/>
        </w:rPr>
      </w:pPr>
      <w:r w:rsidDel="00000000" w:rsidR="00000000" w:rsidRPr="00000000">
        <w:rPr>
          <w:i w:val="1"/>
          <w:iCs w:val="1"/>
          <w:color w:val="1a1a1a"/>
          <w:rtl w:val="0"/>
        </w:rPr>
        <w:t xml:space="preserve">10.  I found it hard to decide how the resume should be laid out.  [Rated]</w:t>
      </w:r>
      <w:r w:rsidDel="00000000" w:rsidR="00000000" w:rsidRPr="00000000">
        <w:rPr>
          <w:rtl w:val="0"/>
        </w:rPr>
      </w:r>
    </w:p>
    <w:p w:rsidR="00000000" w:rsidDel="00000000" w:rsidP="00000000" w:rsidRDefault="00000000" w:rsidRPr="00000000" w14:paraId="000001A8">
      <w:pPr>
        <w:spacing w:line="480" w:lineRule="auto"/>
        <w:ind w:firstLine="0"/>
        <w:jc w:val="both"/>
        <w:rPr>
          <w:sz w:val="20"/>
          <w:szCs w:val="20"/>
        </w:rPr>
      </w:pPr>
      <w:r w:rsidDel="00000000" w:rsidR="00000000" w:rsidRPr="00000000">
        <w:rPr>
          <w:i w:val="1"/>
          <w:iCs w:val="1"/>
          <w:color w:val="1a1a1a"/>
          <w:rtl w:val="0"/>
        </w:rPr>
        <w:t xml:space="preserve">11.  I was unsure which sections a resume is supposed to contain.  [Rated]</w:t>
      </w:r>
      <w:r w:rsidDel="00000000" w:rsidR="00000000" w:rsidRPr="00000000">
        <w:rPr>
          <w:rtl w:val="0"/>
        </w:rPr>
      </w:r>
    </w:p>
    <w:p w:rsidR="00000000" w:rsidDel="00000000" w:rsidP="00000000" w:rsidRDefault="00000000" w:rsidRPr="00000000" w14:paraId="000001A9">
      <w:pPr>
        <w:spacing w:line="480" w:lineRule="auto"/>
        <w:ind w:firstLine="0"/>
        <w:jc w:val="both"/>
        <w:rPr>
          <w:sz w:val="20"/>
          <w:szCs w:val="20"/>
        </w:rPr>
      </w:pPr>
      <w:r w:rsidDel="00000000" w:rsidR="00000000" w:rsidRPr="00000000">
        <w:rPr>
          <w:i w:val="1"/>
          <w:iCs w:val="1"/>
          <w:color w:val="1a1a1a"/>
          <w:rtl w:val="0"/>
        </w:rPr>
        <w:t xml:space="preserve">12.  I was worried that my resume did not look professional enough.  [Rated]</w:t>
      </w:r>
      <w:r w:rsidDel="00000000" w:rsidR="00000000" w:rsidRPr="00000000">
        <w:rPr>
          <w:rtl w:val="0"/>
        </w:rPr>
      </w:r>
    </w:p>
    <w:p w:rsidR="00000000" w:rsidDel="00000000" w:rsidP="00000000" w:rsidRDefault="00000000" w:rsidRPr="00000000" w14:paraId="000001AA">
      <w:pPr>
        <w:spacing w:line="480" w:lineRule="auto"/>
        <w:ind w:firstLine="0"/>
        <w:jc w:val="both"/>
        <w:rPr>
          <w:sz w:val="20"/>
          <w:szCs w:val="20"/>
        </w:rPr>
      </w:pPr>
      <w:r w:rsidDel="00000000" w:rsidR="00000000" w:rsidRPr="00000000">
        <w:rPr>
          <w:i w:val="1"/>
          <w:iCs w:val="1"/>
          <w:color w:val="1a1a1a"/>
          <w:rtl w:val="0"/>
        </w:rPr>
        <w:t xml:space="preserve">13.  I could not tell whether a company’s computer system would read my resume correctly.  [Rated]</w:t>
      </w:r>
      <w:r w:rsidDel="00000000" w:rsidR="00000000" w:rsidRPr="00000000">
        <w:rPr>
          <w:rtl w:val="0"/>
        </w:rPr>
      </w:r>
    </w:p>
    <w:p w:rsidR="00000000" w:rsidDel="00000000" w:rsidP="00000000" w:rsidRDefault="00000000" w:rsidRPr="00000000" w14:paraId="000001AB">
      <w:pPr>
        <w:spacing w:line="480" w:lineRule="auto"/>
        <w:ind w:firstLine="0"/>
        <w:jc w:val="both"/>
        <w:rPr>
          <w:sz w:val="20"/>
          <w:szCs w:val="20"/>
        </w:rPr>
      </w:pPr>
      <w:r w:rsidDel="00000000" w:rsidR="00000000" w:rsidRPr="00000000">
        <w:rPr>
          <w:i w:val="1"/>
          <w:iCs w:val="1"/>
          <w:color w:val="1a1a1a"/>
          <w:rtl w:val="0"/>
        </w:rPr>
        <w:t xml:space="preserve">14.  Which of these was the hardest part for you?  (Choose one.)  Deciding what to put in  ·  Wording my experience  ·  Deciding on the layout  ·  Knowing which sections to include  ·  Making it look professional  ·  None of these was difficult</w:t>
      </w:r>
      <w:r w:rsidDel="00000000" w:rsidR="00000000" w:rsidRPr="00000000">
        <w:rPr>
          <w:rtl w:val="0"/>
        </w:rPr>
      </w:r>
    </w:p>
    <w:p w:rsidR="00000000" w:rsidDel="00000000" w:rsidP="00000000" w:rsidRDefault="00000000" w:rsidRPr="00000000" w14:paraId="000001AC">
      <w:pPr>
        <w:spacing w:line="480" w:lineRule="auto"/>
        <w:ind w:firstLine="0"/>
        <w:jc w:val="both"/>
        <w:rPr>
          <w:sz w:val="20"/>
          <w:szCs w:val="20"/>
        </w:rPr>
      </w:pPr>
      <w:r w:rsidDel="00000000" w:rsidR="00000000" w:rsidRPr="00000000">
        <w:rPr>
          <w:i w:val="1"/>
          <w:iCs w:val="1"/>
          <w:color w:val="1a1a1a"/>
          <w:rtl w:val="0"/>
        </w:rPr>
        <w:t xml:space="preserve">15.  Step-by-step guidance would have made writing my resume easier.  [Rated]</w:t>
      </w:r>
      <w:r w:rsidDel="00000000" w:rsidR="00000000" w:rsidRPr="00000000">
        <w:rPr>
          <w:rtl w:val="0"/>
        </w:rPr>
      </w:r>
    </w:p>
    <w:p w:rsidR="00000000" w:rsidDel="00000000" w:rsidP="00000000" w:rsidRDefault="00000000" w:rsidRPr="00000000" w14:paraId="000001AD">
      <w:pPr>
        <w:pStyle w:val="Heading3"/>
        <w:spacing w:line="480" w:lineRule="auto"/>
        <w:jc w:val="both"/>
        <w:rPr>
          <w:sz w:val="20"/>
          <w:szCs w:val="20"/>
        </w:rPr>
      </w:pPr>
      <w:r w:rsidDel="00000000" w:rsidR="00000000" w:rsidRPr="00000000">
        <w:rPr>
          <w:b w:val="1"/>
          <w:bCs w:val="1"/>
          <w:color w:val="1a1a1a"/>
          <w:rtl w:val="0"/>
        </w:rPr>
        <w:t xml:space="preserve">Part 3. Deciding whether to apply</w:t>
      </w:r>
      <w:r w:rsidDel="00000000" w:rsidR="00000000" w:rsidRPr="00000000">
        <w:rPr>
          <w:rtl w:val="0"/>
        </w:rPr>
      </w:r>
    </w:p>
    <w:p w:rsidR="00000000" w:rsidDel="00000000" w:rsidP="00000000" w:rsidRDefault="00000000" w:rsidRPr="00000000" w14:paraId="000001AE">
      <w:pPr>
        <w:spacing w:line="480" w:lineRule="auto"/>
        <w:ind w:firstLine="0"/>
        <w:jc w:val="both"/>
        <w:rPr>
          <w:sz w:val="20"/>
          <w:szCs w:val="20"/>
        </w:rPr>
      </w:pPr>
      <w:r w:rsidDel="00000000" w:rsidR="00000000" w:rsidRPr="00000000">
        <w:rPr>
          <w:i w:val="1"/>
          <w:iCs w:val="1"/>
          <w:color w:val="1a1a1a"/>
          <w:rtl w:val="0"/>
        </w:rPr>
        <w:t xml:space="preserve">Research question 2 — how job seekers judge whether they are qualified.</w:t>
      </w:r>
      <w:r w:rsidDel="00000000" w:rsidR="00000000" w:rsidRPr="00000000">
        <w:rPr>
          <w:rtl w:val="0"/>
        </w:rPr>
      </w:r>
    </w:p>
    <w:p w:rsidR="00000000" w:rsidDel="00000000" w:rsidP="00000000" w:rsidRDefault="00000000" w:rsidRPr="00000000" w14:paraId="000001AF">
      <w:pPr>
        <w:spacing w:line="480" w:lineRule="auto"/>
        <w:ind w:firstLine="0"/>
        <w:jc w:val="both"/>
        <w:rPr>
          <w:sz w:val="20"/>
          <w:szCs w:val="20"/>
        </w:rPr>
      </w:pPr>
      <w:r w:rsidDel="00000000" w:rsidR="00000000" w:rsidRPr="00000000">
        <w:rPr>
          <w:i w:val="1"/>
          <w:iCs w:val="1"/>
          <w:color w:val="1a1a1a"/>
          <w:rtl w:val="0"/>
        </w:rPr>
        <w:t xml:space="preserve">16.  I can usually tell from a job posting whether I am qualified for it.  [Rated]</w:t>
      </w:r>
      <w:r w:rsidDel="00000000" w:rsidR="00000000" w:rsidRPr="00000000">
        <w:rPr>
          <w:rtl w:val="0"/>
        </w:rPr>
      </w:r>
    </w:p>
    <w:p w:rsidR="00000000" w:rsidDel="00000000" w:rsidP="00000000" w:rsidRDefault="00000000" w:rsidRPr="00000000" w14:paraId="000001B0">
      <w:pPr>
        <w:spacing w:line="480" w:lineRule="auto"/>
        <w:ind w:firstLine="0"/>
        <w:jc w:val="both"/>
        <w:rPr>
          <w:sz w:val="20"/>
          <w:szCs w:val="20"/>
        </w:rPr>
      </w:pPr>
      <w:r w:rsidDel="00000000" w:rsidR="00000000" w:rsidRPr="00000000">
        <w:rPr>
          <w:i w:val="1"/>
          <w:iCs w:val="1"/>
          <w:color w:val="1a1a1a"/>
          <w:rtl w:val="0"/>
        </w:rPr>
        <w:t xml:space="preserve">17.  I have decided not to apply for an opening because I was not sure I met the requirements.  [Rated]</w:t>
      </w:r>
      <w:r w:rsidDel="00000000" w:rsidR="00000000" w:rsidRPr="00000000">
        <w:rPr>
          <w:rtl w:val="0"/>
        </w:rPr>
      </w:r>
    </w:p>
    <w:p w:rsidR="00000000" w:rsidDel="00000000" w:rsidP="00000000" w:rsidRDefault="00000000" w:rsidRPr="00000000" w14:paraId="000001B1">
      <w:pPr>
        <w:spacing w:line="480" w:lineRule="auto"/>
        <w:ind w:firstLine="0"/>
        <w:jc w:val="both"/>
        <w:rPr>
          <w:sz w:val="20"/>
          <w:szCs w:val="20"/>
        </w:rPr>
      </w:pPr>
      <w:r w:rsidDel="00000000" w:rsidR="00000000" w:rsidRPr="00000000">
        <w:rPr>
          <w:i w:val="1"/>
          <w:iCs w:val="1"/>
          <w:color w:val="1a1a1a"/>
          <w:rtl w:val="0"/>
        </w:rPr>
        <w:t xml:space="preserve">18.  I have applied for work and never received any reply.  [Rated]</w:t>
      </w:r>
      <w:r w:rsidDel="00000000" w:rsidR="00000000" w:rsidRPr="00000000">
        <w:rPr>
          <w:rtl w:val="0"/>
        </w:rPr>
      </w:r>
    </w:p>
    <w:p w:rsidR="00000000" w:rsidDel="00000000" w:rsidP="00000000" w:rsidRDefault="00000000" w:rsidRPr="00000000" w14:paraId="000001B2">
      <w:pPr>
        <w:spacing w:line="480" w:lineRule="auto"/>
        <w:ind w:firstLine="0"/>
        <w:jc w:val="both"/>
        <w:rPr>
          <w:sz w:val="20"/>
          <w:szCs w:val="20"/>
        </w:rPr>
      </w:pPr>
      <w:r w:rsidDel="00000000" w:rsidR="00000000" w:rsidRPr="00000000">
        <w:rPr>
          <w:i w:val="1"/>
          <w:iCs w:val="1"/>
          <w:color w:val="1a1a1a"/>
          <w:rtl w:val="0"/>
        </w:rPr>
        <w:t xml:space="preserve">19.  I know what happens to my resume after I send it to a company.  [Rated]</w:t>
      </w:r>
      <w:r w:rsidDel="00000000" w:rsidR="00000000" w:rsidRPr="00000000">
        <w:rPr>
          <w:rtl w:val="0"/>
        </w:rPr>
      </w:r>
    </w:p>
    <w:p w:rsidR="00000000" w:rsidDel="00000000" w:rsidP="00000000" w:rsidRDefault="00000000" w:rsidRPr="00000000" w14:paraId="000001B3">
      <w:pPr>
        <w:spacing w:line="480" w:lineRule="auto"/>
        <w:ind w:firstLine="0"/>
        <w:jc w:val="both"/>
        <w:rPr>
          <w:sz w:val="20"/>
          <w:szCs w:val="20"/>
        </w:rPr>
      </w:pPr>
      <w:r w:rsidDel="00000000" w:rsidR="00000000" w:rsidRPr="00000000">
        <w:rPr>
          <w:i w:val="1"/>
          <w:iCs w:val="1"/>
          <w:color w:val="1a1a1a"/>
          <w:rtl w:val="0"/>
        </w:rPr>
        <w:t xml:space="preserve">20.  Not being told why I was turned down makes me less willing to apply again.  [Rated]</w:t>
      </w:r>
      <w:r w:rsidDel="00000000" w:rsidR="00000000" w:rsidRPr="00000000">
        <w:rPr>
          <w:rtl w:val="0"/>
        </w:rPr>
      </w:r>
    </w:p>
    <w:p w:rsidR="00000000" w:rsidDel="00000000" w:rsidP="00000000" w:rsidRDefault="00000000" w:rsidRPr="00000000" w14:paraId="000001B4">
      <w:pPr>
        <w:spacing w:line="480" w:lineRule="auto"/>
        <w:ind w:firstLine="0"/>
        <w:jc w:val="both"/>
        <w:rPr>
          <w:sz w:val="20"/>
          <w:szCs w:val="20"/>
        </w:rPr>
      </w:pPr>
      <w:r w:rsidDel="00000000" w:rsidR="00000000" w:rsidRPr="00000000">
        <w:rPr>
          <w:i w:val="1"/>
          <w:iCs w:val="1"/>
          <w:color w:val="1a1a1a"/>
          <w:rtl w:val="0"/>
        </w:rPr>
        <w:t xml:space="preserve">21.  I would trust a score telling me how well I match an opening, provided it showed me how the number was worked out.  [Rated]</w:t>
      </w:r>
      <w:r w:rsidDel="00000000" w:rsidR="00000000" w:rsidRPr="00000000">
        <w:rPr>
          <w:rtl w:val="0"/>
        </w:rPr>
      </w:r>
    </w:p>
    <w:p w:rsidR="00000000" w:rsidDel="00000000" w:rsidP="00000000" w:rsidRDefault="00000000" w:rsidRPr="00000000" w14:paraId="000001B5">
      <w:pPr>
        <w:spacing w:line="480" w:lineRule="auto"/>
        <w:ind w:firstLine="0"/>
        <w:jc w:val="both"/>
        <w:rPr>
          <w:sz w:val="20"/>
          <w:szCs w:val="20"/>
        </w:rPr>
      </w:pPr>
      <w:r w:rsidDel="00000000" w:rsidR="00000000" w:rsidRPr="00000000">
        <w:rPr>
          <w:i w:val="1"/>
          <w:iCs w:val="1"/>
          <w:color w:val="1a1a1a"/>
          <w:rtl w:val="0"/>
        </w:rPr>
        <w:t xml:space="preserve">22.  Which one thing would help you most before you apply for an opening?  (Choose one.)  Knowing how well I match the requirements  ·  Knowing which requirements I am missing  ·  Knowing how many others have applied  ·  Knowing whether my resume can be read by their system  ·  Knowing when I would hear back</w:t>
      </w:r>
      <w:r w:rsidDel="00000000" w:rsidR="00000000" w:rsidRPr="00000000">
        <w:rPr>
          <w:rtl w:val="0"/>
        </w:rPr>
      </w:r>
    </w:p>
    <w:p w:rsidR="00000000" w:rsidDel="00000000" w:rsidP="00000000" w:rsidRDefault="00000000" w:rsidRPr="00000000" w14:paraId="000001B6">
      <w:pPr>
        <w:spacing w:line="480" w:lineRule="auto"/>
        <w:ind w:firstLine="0"/>
        <w:jc w:val="both"/>
        <w:rPr>
          <w:sz w:val="20"/>
          <w:szCs w:val="20"/>
        </w:rPr>
      </w:pPr>
      <w:r w:rsidDel="00000000" w:rsidR="00000000" w:rsidRPr="00000000">
        <w:rPr>
          <w:i w:val="1"/>
          <w:iCs w:val="1"/>
          <w:color w:val="1a1a1a"/>
          <w:rtl w:val="0"/>
        </w:rPr>
        <w:t xml:space="preserve">23.  How many jobs have you applied for in the last six months?  (Choose one.)  None  ·  1 to 3  ·  4 to 10  ·  11 to 20  ·  More than 20</w:t>
      </w:r>
      <w:r w:rsidDel="00000000" w:rsidR="00000000" w:rsidRPr="00000000">
        <w:rPr>
          <w:rtl w:val="0"/>
        </w:rPr>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 xml:space="preserve">Instrument B — HR and Recruitment Survey (Part 1)</w:t>
      </w:r>
      <w:r w:rsidDel="00000000" w:rsidR="00000000" w:rsidRPr="00000000">
        <w:rPr>
          <w:rtl w:val="0"/>
        </w:rPr>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 xml:space="preserve">Research question 3 — the current screening process.</w:t>
      </w:r>
      <w:r w:rsidDel="00000000" w:rsidR="00000000" w:rsidRPr="00000000">
        <w:rPr>
          <w:rtl w:val="0"/>
        </w:rPr>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 xml:space="preserve">Research question 3 — what recruiters consider for an entry-level position.</w:t>
      </w:r>
      <w:r w:rsidDel="00000000" w:rsidR="00000000" w:rsidRPr="00000000">
        <w:rPr>
          <w:rtl w:val="0"/>
        </w:rPr>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 xml:space="preserve">Research question 3 — attitudes toward automated screening, collected before the system is seen.</w:t>
      </w:r>
      <w:r w:rsidDel="00000000" w:rsidR="00000000" w:rsidRPr="00000000">
        <w:rPr>
          <w:rtl w:val="0"/>
        </w:rPr>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 xml:space="preserve">Instrument C — Job Seeker Survey (Part 2)</w:t>
      </w:r>
      <w:r w:rsidDel="00000000" w:rsidR="00000000" w:rsidRPr="00000000">
        <w:rPr>
          <w:rtl w:val="0"/>
        </w:rPr>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 xml:space="preserve">Part 2. Does it do what it says — functional suitability</w:t>
      </w:r>
      <w:r w:rsidDel="00000000" w:rsidR="00000000" w:rsidRPr="00000000">
        <w:rPr>
          <w:rtl w:val="0"/>
        </w:rPr>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 xml:space="preserve">4.  The builder let me enter all the information I wanted to include.  [Rated — counts toward the functional suitability mean]</w:t>
      </w:r>
      <w:r w:rsidDel="00000000" w:rsidR="00000000" w:rsidRPr="00000000">
        <w:rPr>
          <w:rtl w:val="0"/>
        </w:rPr>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 xml:space="preserve">5.  The finished resume contained everything I entered, laid out correctly.  [Rated — counts toward the functional suitability mean]</w:t>
      </w:r>
      <w:r w:rsidDel="00000000" w:rsidR="00000000" w:rsidRPr="00000000">
        <w:rPr>
          <w:rtl w:val="0"/>
        </w:rPr>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 xml:space="preserve">6.  The job openings shown to me were described accurately.  [Rated — counts toward the functional suitability mean]</w:t>
      </w:r>
      <w:r w:rsidDel="00000000" w:rsidR="00000000" w:rsidRPr="00000000">
        <w:rPr>
          <w:rtl w:val="0"/>
        </w:rPr>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 xml:space="preserve">7.  My match score was worked out from the information I had actually entered.  [Rated — counts toward the functional suitability mean]</w:t>
      </w:r>
      <w:r w:rsidDel="00000000" w:rsidR="00000000" w:rsidRPr="00000000">
        <w:rPr>
          <w:rtl w:val="0"/>
        </w:rPr>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 xml:space="preserve">8.  The breakdown under my score explained how the number was reached.  [Rated — counts toward the functional suitability mean]</w:t>
      </w:r>
      <w:r w:rsidDel="00000000" w:rsidR="00000000" w:rsidRPr="00000000">
        <w:rPr>
          <w:rtl w:val="0"/>
        </w:rPr>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 xml:space="preserve">9.  The skills the system said I was missing were genuinely ones I do not have.  [Rated — counts toward the functional suitability mean]</w:t>
      </w:r>
      <w:r w:rsidDel="00000000" w:rsidR="00000000" w:rsidRPr="00000000">
        <w:rPr>
          <w:rtl w:val="0"/>
        </w:rPr>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 xml:space="preserve">10.  Exporting or downloading my resume produced the document I expected.  [Rated — counts toward the functional suitability mean]</w:t>
      </w:r>
      <w:r w:rsidDel="00000000" w:rsidR="00000000" w:rsidRPr="00000000">
        <w:rPr>
          <w:rtl w:val="0"/>
        </w:rPr>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 xml:space="preserve">Part 3. How it was to use — usability</w:t>
      </w:r>
      <w:r w:rsidDel="00000000" w:rsidR="00000000" w:rsidRPr="00000000">
        <w:rPr>
          <w:rtl w:val="0"/>
        </w:rPr>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 xml:space="preserve">11.  I could tell what to do at each step without being told.  [Rated — counts toward the usability mean]</w:t>
      </w:r>
      <w:r w:rsidDel="00000000" w:rsidR="00000000" w:rsidRPr="00000000">
        <w:rPr>
          <w:rtl w:val="0"/>
        </w:rPr>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 xml:space="preserve">12.  The wording used on the site was easy to understand.  [Rated — counts toward the usability mean]</w:t>
      </w:r>
      <w:r w:rsidDel="00000000" w:rsidR="00000000" w:rsidRPr="00000000">
        <w:rPr>
          <w:rtl w:val="0"/>
        </w:rPr>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 xml:space="preserve">13.  I could find what I was looking for without difficulty.  [Rated — counts toward the usability mean]</w:t>
      </w:r>
      <w:r w:rsidDel="00000000" w:rsidR="00000000" w:rsidRPr="00000000">
        <w:rPr>
          <w:rtl w:val="0"/>
        </w:rPr>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 xml:space="preserve">14.  It was easy to correct a mistake I had made.  [Rated — counts toward the usability mean]</w:t>
      </w:r>
      <w:r w:rsidDel="00000000" w:rsidR="00000000" w:rsidRPr="00000000">
        <w:rPr>
          <w:rtl w:val="0"/>
        </w:rPr>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 xml:space="preserve">15.  The site was comfortable to use on the device I chose.  [Rated — counts toward the usability mean]</w:t>
      </w:r>
      <w:r w:rsidDel="00000000" w:rsidR="00000000" w:rsidRPr="00000000">
        <w:rPr>
          <w:rtl w:val="0"/>
        </w:rPr>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 xml:space="preserve">16.  I could learn to use the site quickly.  [Rated — counts toward the usability mean]</w:t>
      </w:r>
      <w:r w:rsidDel="00000000" w:rsidR="00000000" w:rsidRPr="00000000">
        <w:rPr>
          <w:rtl w:val="0"/>
        </w:rPr>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 xml:space="preserve">17.  Choosing between the resume designs was straightforward.  [Rated — counts toward the usability mean]</w:t>
      </w:r>
      <w:r w:rsidDel="00000000" w:rsidR="00000000" w:rsidRPr="00000000">
        <w:rPr>
          <w:rtl w:val="0"/>
        </w:rPr>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 xml:space="preserve">Part 4. Whether it held up — reliability</w:t>
      </w:r>
      <w:r w:rsidDel="00000000" w:rsidR="00000000" w:rsidRPr="00000000">
        <w:rPr>
          <w:rtl w:val="0"/>
        </w:rPr>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 xml:space="preserve">18.  The site responded every time I did something.  [Rated — counts toward the reliability mean]</w:t>
      </w:r>
      <w:r w:rsidDel="00000000" w:rsidR="00000000" w:rsidRPr="00000000">
        <w:rPr>
          <w:rtl w:val="0"/>
        </w:rPr>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 xml:space="preserve">19.  Nothing I had entered was lost while I was working.  [Rated — counts toward the reliability mean]</w:t>
      </w:r>
      <w:r w:rsidDel="00000000" w:rsidR="00000000" w:rsidRPr="00000000">
        <w:rPr>
          <w:rtl w:val="0"/>
        </w:rPr>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 xml:space="preserve">20.  The site behaved the same way each time I did the same thing.  [Rated — counts toward the reliability mean]</w:t>
      </w:r>
      <w:r w:rsidDel="00000000" w:rsidR="00000000" w:rsidRPr="00000000">
        <w:rPr>
          <w:rtl w:val="0"/>
        </w:rPr>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 xml:space="preserve">Part 5. The same four questions you were asked before</w:t>
      </w:r>
      <w:r w:rsidDel="00000000" w:rsidR="00000000" w:rsidRPr="00000000">
        <w:rPr>
          <w:rtl w:val="0"/>
        </w:rPr>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 xml:space="preserve">These four items reproduce items 13, 16, 19 and 21 of Instrument A word for word. The only difference anywhere in the block is the tense of the first, which asks in Instrument A about the resume the respondent had already made and asks here about the present. They are the only items asked twice, and they exist so that the change in each respondent’s own answer can be measured rather than inferred. Item 22 is worded negatively, exactly as its original is, so agreement means the respondent still cannot tell — an improvement shows here as a LOWER answer, not a higher one. Do not reword any of the four without rewording the Instrument A original to match: a paired item that is not identical measures nothing.</w:t>
      </w:r>
      <w:r w:rsidDel="00000000" w:rsidR="00000000" w:rsidRPr="00000000">
        <w:rPr>
          <w:rtl w:val="0"/>
        </w:rPr>
      </w:r>
    </w:p>
    <w:p w:rsidR="00000000" w:rsidDel="00000000" w:rsidP="00000000" w:rsidRDefault="00000000" w:rsidRPr="00000000" w14:paraId="000001F8">
      <w:pPr>
        <w:spacing w:line="480" w:lineRule="auto"/>
        <w:ind w:firstLine="0"/>
        <w:jc w:val="both"/>
        <w:rPr>
          <w:sz w:val="20"/>
          <w:szCs w:val="20"/>
        </w:rPr>
      </w:pPr>
      <w:r w:rsidDel="00000000" w:rsidR="00000000" w:rsidRPr="00000000">
        <w:rPr>
          <w:i w:val="1"/>
          <w:iCs w:val="1"/>
          <w:color w:val="1a1a1a"/>
          <w:rtl w:val="0"/>
        </w:rPr>
        <w:t xml:space="preserve">22.  I cannot tell whether a company’s computer system will read my resume correctly.  [Rated — repeats Instrument A13; the pair is analysed by Wilcoxon signed-rank and enters no quality mean]</w:t>
      </w:r>
      <w:r w:rsidDel="00000000" w:rsidR="00000000" w:rsidRPr="00000000">
        <w:rPr>
          <w:rtl w:val="0"/>
        </w:rPr>
      </w:r>
    </w:p>
    <w:p w:rsidR="00000000" w:rsidDel="00000000" w:rsidP="00000000" w:rsidRDefault="00000000" w:rsidRPr="00000000" w14:paraId="000001F9">
      <w:pPr>
        <w:spacing w:line="480" w:lineRule="auto"/>
        <w:ind w:firstLine="0"/>
        <w:jc w:val="both"/>
        <w:rPr>
          <w:sz w:val="20"/>
          <w:szCs w:val="20"/>
        </w:rPr>
      </w:pPr>
      <w:r w:rsidDel="00000000" w:rsidR="00000000" w:rsidRPr="00000000">
        <w:rPr>
          <w:i w:val="1"/>
          <w:iCs w:val="1"/>
          <w:color w:val="1a1a1a"/>
          <w:rtl w:val="0"/>
        </w:rPr>
        <w:t xml:space="preserve">23.  I can usually tell from a job posting whether I am qualified for it.  [Rated — repeats Instrument A16; the pair is analysed by Wilcoxon signed-rank and enters no quality mean]</w:t>
      </w:r>
      <w:r w:rsidDel="00000000" w:rsidR="00000000" w:rsidRPr="00000000">
        <w:rPr>
          <w:rtl w:val="0"/>
        </w:rPr>
      </w:r>
    </w:p>
    <w:p w:rsidR="00000000" w:rsidDel="00000000" w:rsidP="00000000" w:rsidRDefault="00000000" w:rsidRPr="00000000" w14:paraId="000001FA">
      <w:pPr>
        <w:spacing w:line="480" w:lineRule="auto"/>
        <w:ind w:firstLine="0"/>
        <w:jc w:val="both"/>
        <w:rPr>
          <w:sz w:val="20"/>
          <w:szCs w:val="20"/>
        </w:rPr>
      </w:pPr>
      <w:r w:rsidDel="00000000" w:rsidR="00000000" w:rsidRPr="00000000">
        <w:rPr>
          <w:i w:val="1"/>
          <w:iCs w:val="1"/>
          <w:color w:val="1a1a1a"/>
          <w:rtl w:val="0"/>
        </w:rPr>
        <w:t xml:space="preserve">24.  I know what happens to my resume after I send it to a company.  [Rated — repeats Instrument A19; the pair is analysed by Wilcoxon signed-rank and enters no quality mean]</w:t>
      </w:r>
      <w:r w:rsidDel="00000000" w:rsidR="00000000" w:rsidRPr="00000000">
        <w:rPr>
          <w:rtl w:val="0"/>
        </w:rPr>
      </w:r>
    </w:p>
    <w:p w:rsidR="00000000" w:rsidDel="00000000" w:rsidP="00000000" w:rsidRDefault="00000000" w:rsidRPr="00000000" w14:paraId="000001FB">
      <w:pPr>
        <w:spacing w:line="480" w:lineRule="auto"/>
        <w:ind w:firstLine="0"/>
        <w:jc w:val="both"/>
        <w:rPr>
          <w:sz w:val="20"/>
          <w:szCs w:val="20"/>
        </w:rPr>
      </w:pPr>
      <w:r w:rsidDel="00000000" w:rsidR="00000000" w:rsidRPr="00000000">
        <w:rPr>
          <w:i w:val="1"/>
          <w:iCs w:val="1"/>
          <w:color w:val="1a1a1a"/>
          <w:rtl w:val="0"/>
        </w:rPr>
        <w:t xml:space="preserve">25.  I would trust a score telling me how well I match an opening, provided it showed me how the number was worked out.  [Rated — repeats Instrument A21; the pair is analysed by Wilcoxon signed-rank and enters no quality mean]</w:t>
      </w:r>
      <w:r w:rsidDel="00000000" w:rsidR="00000000" w:rsidRPr="00000000">
        <w:rPr>
          <w:rtl w:val="0"/>
        </w:rPr>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 xml:space="preserve">The System Usability Scale (Brooke, 1996), reproduced without alteration. It is the only published instrument in this study and its wording must not be edited —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r w:rsidDel="00000000" w:rsidR="00000000" w:rsidRPr="00000000">
        <w:rPr>
          <w:rtl w:val="0"/>
        </w:rPr>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 xml:space="preserve">36.  I would use this to apply for a real job.  [Rated — reported as a distribution; not averaged into any quality mean]</w:t>
      </w:r>
      <w:r w:rsidDel="00000000" w:rsidR="00000000" w:rsidRPr="00000000">
        <w:rPr>
          <w:rtl w:val="0"/>
        </w:rPr>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 xml:space="preserve">37.  I would recommend this to someone else who is looking for work.  [Rated — reported as a distribution; not averaged into any quality mean]</w:t>
      </w:r>
      <w:r w:rsidDel="00000000" w:rsidR="00000000" w:rsidRPr="00000000">
        <w:rPr>
          <w:rtl w:val="0"/>
        </w:rPr>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 xml:space="preserve">Instrument D — HR and Recruitment Survey (Part 2)</w:t>
      </w:r>
      <w:r w:rsidDel="00000000" w:rsidR="00000000" w:rsidRPr="00000000">
        <w:rPr>
          <w:rtl w:val="0"/>
        </w:rPr>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2 in Appendix C.  Research questions 5 and 6. Items are grouped by the ISO/IEC 25010 characteristic they evidence.</w:t>
      </w:r>
      <w:r w:rsidDel="00000000" w:rsidR="00000000" w:rsidRPr="00000000">
        <w:rPr>
          <w:rtl w:val="0"/>
        </w:rPr>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 xml:space="preserve">Part 2. Does it do what it says — functional suitability</w:t>
      </w:r>
      <w:r w:rsidDel="00000000" w:rsidR="00000000" w:rsidRPr="00000000">
        <w:rPr>
          <w:rtl w:val="0"/>
        </w:rPr>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 xml:space="preserve">3.  The posting form let me state everything I would normally state for an opening.  [Rated — counts toward the functional suitability mean]</w:t>
      </w:r>
      <w:r w:rsidDel="00000000" w:rsidR="00000000" w:rsidRPr="00000000">
        <w:rPr>
          <w:rtl w:val="0"/>
        </w:rPr>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 xml:space="preserve">4.  The applicants shown for a posting were the ones who had applied to it.  [Rated — counts toward the functional suitability mean]</w:t>
      </w:r>
      <w:r w:rsidDel="00000000" w:rsidR="00000000" w:rsidRPr="00000000">
        <w:rPr>
          <w:rtl w:val="0"/>
        </w:rPr>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 xml:space="preserve">5.  Each applicant’s score was worked out from what my posting actually asked for.  [Rated — counts toward the functional suitability mean]</w:t>
      </w:r>
      <w:r w:rsidDel="00000000" w:rsidR="00000000" w:rsidRPr="00000000">
        <w:rPr>
          <w:rtl w:val="0"/>
        </w:rPr>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 xml:space="preserve">6.  The breakdown showed me which requirements the applicant met and which they did not.  [Rated — counts toward the functional suitability mean]</w:t>
      </w:r>
      <w:r w:rsidDel="00000000" w:rsidR="00000000" w:rsidRPr="00000000">
        <w:rPr>
          <w:rtl w:val="0"/>
        </w:rPr>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 xml:space="preserve">7.  The skills reported as missing were genuinely missing from that applicant’s resume.  [Rated — counts toward the functional suitability mean]</w:t>
      </w:r>
      <w:r w:rsidDel="00000000" w:rsidR="00000000" w:rsidRPr="00000000">
        <w:rPr>
          <w:rtl w:val="0"/>
        </w:rPr>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 xml:space="preserve">8.  Changing an applicant’s status was recorded correctly, including who made the change.  [Rated — counts toward the functional suitability mean]</w:t>
      </w:r>
      <w:r w:rsidDel="00000000" w:rsidR="00000000" w:rsidRPr="00000000">
        <w:rPr>
          <w:rtl w:val="0"/>
        </w:rPr>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 xml:space="preserve">Research question 6. These items are reported as distributions rather than averaged into a quality mean, because agreement with items 12 and 13 is not a good outcome.</w:t>
      </w:r>
      <w:r w:rsidDel="00000000" w:rsidR="00000000" w:rsidRPr="00000000">
        <w:rPr>
          <w:rtl w:val="0"/>
        </w:rPr>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 xml:space="preserve">10.  The overall order the system produced is close to the order I would have arrived at myself.  [Rated — reported as a distribution; not averaged into any quality mean]</w:t>
      </w:r>
      <w:r w:rsidDel="00000000" w:rsidR="00000000" w:rsidRPr="00000000">
        <w:rPr>
          <w:rtl w:val="0"/>
        </w:rPr>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 xml:space="preserve">11.  The score told me something about an applicant that I would not have noticed as quickly myself.  [Rated — reported as a distribution; not averaged into any quality mean]</w:t>
      </w:r>
      <w:r w:rsidDel="00000000" w:rsidR="00000000" w:rsidRPr="00000000">
        <w:rPr>
          <w:rtl w:val="0"/>
        </w:rPr>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 xml:space="preserve">12.  There was an applicant the system placed HIGHER than I would have.  [Rated — reported as a distribution; not averaged into any quality mean]</w:t>
      </w:r>
      <w:r w:rsidDel="00000000" w:rsidR="00000000" w:rsidRPr="00000000">
        <w:rPr>
          <w:rtl w:val="0"/>
        </w:rPr>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 xml:space="preserve">13.  There was an applicant the system placed LOWER than I would have.  [Rated — reported as a distribution; not averaged into any quality mean]</w:t>
      </w:r>
      <w:r w:rsidDel="00000000" w:rsidR="00000000" w:rsidRPr="00000000">
        <w:rPr>
          <w:rtl w:val="0"/>
        </w:rPr>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 xml:space="preserve">16.  The score on its own is enough to decide whether to shortlist an applicant.  [Rated — reported as a distribution; not averaged into any quality mean]</w:t>
      </w:r>
      <w:r w:rsidDel="00000000" w:rsidR="00000000" w:rsidRPr="00000000">
        <w:rPr>
          <w:rtl w:val="0"/>
        </w:rPr>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 xml:space="preserve">Part 4. How it was to use — usability</w:t>
      </w:r>
      <w:r w:rsidDel="00000000" w:rsidR="00000000" w:rsidRPr="00000000">
        <w:rPr>
          <w:rtl w:val="0"/>
        </w:rPr>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 xml:space="preserve">17.  I could tell what to do at each step without being told.  [Rated — counts toward the usability mean]</w:t>
      </w:r>
      <w:r w:rsidDel="00000000" w:rsidR="00000000" w:rsidRPr="00000000">
        <w:rPr>
          <w:rtl w:val="0"/>
        </w:rPr>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 xml:space="preserve">18.  The wording used in the recruiter pages matched the terms we use at work.  [Rated — counts toward the usability mean]</w:t>
      </w:r>
      <w:r w:rsidDel="00000000" w:rsidR="00000000" w:rsidRPr="00000000">
        <w:rPr>
          <w:rtl w:val="0"/>
        </w:rPr>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 xml:space="preserve">19.  Working through the ranked list was quicker than how my department screens now.  [Rated — counts toward the usability mean]</w:t>
      </w:r>
      <w:r w:rsidDel="00000000" w:rsidR="00000000" w:rsidRPr="00000000">
        <w:rPr>
          <w:rtl w:val="0"/>
        </w:rPr>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 xml:space="preserve">20.  It was easy to correct a mistake I had made.  [Rated — counts toward the usability mean]</w:t>
      </w:r>
      <w:r w:rsidDel="00000000" w:rsidR="00000000" w:rsidRPr="00000000">
        <w:rPr>
          <w:rtl w:val="0"/>
        </w:rPr>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 xml:space="preserve">21.  I could learn to use this quickly.  [Rated — counts toward the usability mean]</w:t>
      </w:r>
      <w:r w:rsidDel="00000000" w:rsidR="00000000" w:rsidRPr="00000000">
        <w:rPr>
          <w:rtl w:val="0"/>
        </w:rPr>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 xml:space="preserve">Part 5. Whether it held up — reliability</w:t>
      </w:r>
      <w:r w:rsidDel="00000000" w:rsidR="00000000" w:rsidRPr="00000000">
        <w:rPr>
          <w:rtl w:val="0"/>
        </w:rPr>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 xml:space="preserve">22.  The system responded every time I did something.  [Rated — counts toward the reliability mean]</w:t>
      </w:r>
      <w:r w:rsidDel="00000000" w:rsidR="00000000" w:rsidRPr="00000000">
        <w:rPr>
          <w:rtl w:val="0"/>
        </w:rPr>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 xml:space="preserve">23.  Nothing I had entered was lost while I was working.  [Rated — counts toward the reliability mean]</w:t>
      </w:r>
      <w:r w:rsidDel="00000000" w:rsidR="00000000" w:rsidRPr="00000000">
        <w:rPr>
          <w:rtl w:val="0"/>
        </w:rPr>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 xml:space="preserve">24.  The system behaved the same way each time I did the same thing.  [Rated — counts toward the reliability mean]</w:t>
      </w:r>
      <w:r w:rsidDel="00000000" w:rsidR="00000000" w:rsidRPr="00000000">
        <w:rPr>
          <w:rtl w:val="0"/>
        </w:rPr>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 xml:space="preserve">26.  I would trust this to order applicants for a real opening.  [Rated — reported as a distribution; not averaged into any quality mean]</w:t>
      </w:r>
      <w:r w:rsidDel="00000000" w:rsidR="00000000" w:rsidRPr="00000000">
        <w:rPr>
          <w:rtl w:val="0"/>
        </w:rPr>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 xml:space="preserve">27.  This would fit into the way my department actually works.  [Rated — reported as a distribution; not averaged into any quality mean]</w:t>
      </w:r>
      <w:r w:rsidDel="00000000" w:rsidR="00000000" w:rsidRPr="00000000">
        <w:rPr>
          <w:rtl w:val="0"/>
        </w:rPr>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234">
      <w:pPr>
        <w:pStyle w:val="Heading3"/>
        <w:spacing w:line="480" w:lineRule="auto"/>
        <w:jc w:val="both"/>
        <w:rPr>
          <w:sz w:val="20"/>
          <w:szCs w:val="20"/>
        </w:rPr>
      </w:pPr>
      <w:r w:rsidDel="00000000" w:rsidR="00000000" w:rsidRPr="00000000">
        <w:rPr>
          <w:b w:val="1"/>
          <w:bCs w:val="1"/>
          <w:color w:val="1a1a1a"/>
          <w:rtl w:val="0"/>
        </w:rPr>
        <w:t xml:space="preserve">Instrument E — Ranking-Agreement Check</w:t>
      </w:r>
      <w:r w:rsidDel="00000000" w:rsidR="00000000" w:rsidRPr="00000000">
        <w:rPr>
          <w:rtl w:val="0"/>
        </w:rPr>
      </w:r>
    </w:p>
    <w:p w:rsidR="00000000" w:rsidDel="00000000" w:rsidP="00000000" w:rsidRDefault="00000000" w:rsidRPr="00000000" w14:paraId="00000235">
      <w:pPr>
        <w:spacing w:line="480" w:lineRule="auto"/>
        <w:ind w:firstLine="0"/>
        <w:jc w:val="both"/>
        <w:rPr>
          <w:sz w:val="20"/>
          <w:szCs w:val="20"/>
        </w:rPr>
      </w:pPr>
      <w:r w:rsidDel="00000000" w:rsidR="00000000" w:rsidRPr="00000000">
        <w:rPr>
          <w:i w:val="1"/>
          <w:iCs w:val="1"/>
          <w:color w:val="1a1a1a"/>
          <w:rtl w:val="0"/>
        </w:rPr>
        <w:t xml:space="preserve">Administered to HR respondents immediately after Instrument D, in the same session. About twenty minutes.  Research question 6. This is the only instrument that measures the correspondence directly rather than asking respondents to judge it.</w:t>
      </w:r>
      <w:r w:rsidDel="00000000" w:rsidR="00000000" w:rsidRPr="00000000">
        <w:rPr>
          <w:rtl w:val="0"/>
        </w:rPr>
      </w:r>
    </w:p>
    <w:p w:rsidR="00000000" w:rsidDel="00000000" w:rsidP="00000000" w:rsidRDefault="00000000" w:rsidRPr="00000000" w14:paraId="00000236">
      <w:pPr>
        <w:spacing w:line="480" w:lineRule="auto"/>
        <w:ind w:firstLine="0"/>
        <w:jc w:val="both"/>
        <w:rPr>
          <w:sz w:val="20"/>
          <w:szCs w:val="20"/>
        </w:rPr>
      </w:pPr>
      <w:r w:rsidDel="00000000" w:rsidR="00000000" w:rsidRPr="00000000">
        <w:rPr>
          <w:i w:val="1"/>
          <w:iCs w:val="1"/>
          <w:color w:val="1a1a1a"/>
          <w:rtl w:val="0"/>
        </w:rPr>
        <w:t xml:space="preserve">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r w:rsidDel="00000000" w:rsidR="00000000" w:rsidRPr="00000000">
        <w:rPr>
          <w:rtl w:val="0"/>
        </w:rPr>
      </w:r>
    </w:p>
    <w:p w:rsidR="00000000" w:rsidDel="00000000" w:rsidP="00000000" w:rsidRDefault="00000000" w:rsidRPr="00000000" w14:paraId="00000237">
      <w:pPr>
        <w:pStyle w:val="Heading3"/>
        <w:spacing w:line="480" w:lineRule="auto"/>
        <w:jc w:val="both"/>
        <w:rPr>
          <w:sz w:val="20"/>
          <w:szCs w:val="20"/>
        </w:rPr>
      </w:pPr>
      <w:r w:rsidDel="00000000" w:rsidR="00000000" w:rsidRPr="00000000">
        <w:rPr>
          <w:b w:val="1"/>
          <w:bCs w:val="1"/>
          <w:color w:val="1a1a1a"/>
          <w:rtl w:val="0"/>
        </w:rPr>
        <w:t xml:space="preserve">What the researcher prepares beforehand</w:t>
      </w:r>
      <w:r w:rsidDel="00000000" w:rsidR="00000000" w:rsidRPr="00000000">
        <w:rPr>
          <w:rtl w:val="0"/>
        </w:rPr>
      </w:r>
    </w:p>
    <w:p w:rsidR="00000000" w:rsidDel="00000000" w:rsidP="00000000" w:rsidRDefault="00000000" w:rsidRPr="00000000" w14:paraId="00000238">
      <w:pPr>
        <w:spacing w:line="480" w:lineRule="auto"/>
        <w:ind w:firstLine="0"/>
        <w:jc w:val="both"/>
        <w:rPr>
          <w:sz w:val="20"/>
          <w:szCs w:val="20"/>
        </w:rPr>
      </w:pPr>
      <w:r w:rsidDel="00000000" w:rsidR="00000000" w:rsidRPr="00000000">
        <w:rPr>
          <w:i w:val="1"/>
          <w:iCs w:val="1"/>
          <w:color w:val="1a1a1a"/>
          <w:rtl w:val="0"/>
        </w:rPr>
        <w:t xml:space="preserve">•  One job posting stating all three requirements: required skills, a minimum education level, and minimum months of experience.</w:t>
      </w:r>
      <w:r w:rsidDel="00000000" w:rsidR="00000000" w:rsidRPr="00000000">
        <w:rPr>
          <w:rtl w:val="0"/>
        </w:rPr>
      </w:r>
    </w:p>
    <w:p w:rsidR="00000000" w:rsidDel="00000000" w:rsidP="00000000" w:rsidRDefault="00000000" w:rsidRPr="00000000" w14:paraId="00000239">
      <w:pPr>
        <w:spacing w:line="480" w:lineRule="auto"/>
        <w:ind w:firstLine="0"/>
        <w:jc w:val="both"/>
        <w:rPr>
          <w:sz w:val="20"/>
          <w:szCs w:val="20"/>
        </w:rPr>
      </w:pPr>
      <w:r w:rsidDel="00000000" w:rsidR="00000000" w:rsidRPr="00000000">
        <w:rPr>
          <w:i w:val="1"/>
          <w:iCs w:val="1"/>
          <w:color w:val="1a1a1a"/>
          <w:rtl w:val="0"/>
        </w:rPr>
        <w:t xml:space="preserve">•  Five résumés for that posting, printed or on screen, labelled A to E. Choose them so the system's scores are genuinely spread — roughly one in the 80s, two in the 60s to 70s, one near 50, one below 50. Five that all score alike measure nothing.</w:t>
      </w:r>
      <w:r w:rsidDel="00000000" w:rsidR="00000000" w:rsidRPr="00000000">
        <w:rPr>
          <w:rtl w:val="0"/>
        </w:rPr>
      </w:r>
    </w:p>
    <w:p w:rsidR="00000000" w:rsidDel="00000000" w:rsidP="00000000" w:rsidRDefault="00000000" w:rsidRPr="00000000" w14:paraId="0000023A">
      <w:pPr>
        <w:spacing w:line="480" w:lineRule="auto"/>
        <w:ind w:firstLine="0"/>
        <w:jc w:val="both"/>
        <w:rPr>
          <w:sz w:val="20"/>
          <w:szCs w:val="20"/>
        </w:rPr>
      </w:pPr>
      <w:r w:rsidDel="00000000" w:rsidR="00000000" w:rsidRPr="00000000">
        <w:rPr>
          <w:i w:val="1"/>
          <w:iCs w:val="1"/>
          <w:color w:val="1a1a1a"/>
          <w:rtl w:val="0"/>
        </w:rPr>
        <w:t xml:space="preserve">•  The system's own ranking of those five, written down beforehand and kept out of the respondent's sight until they have finished.</w:t>
      </w:r>
      <w:r w:rsidDel="00000000" w:rsidR="00000000" w:rsidRPr="00000000">
        <w:rPr>
          <w:rtl w:val="0"/>
        </w:rPr>
      </w:r>
    </w:p>
    <w:p w:rsidR="00000000" w:rsidDel="00000000" w:rsidP="00000000" w:rsidRDefault="00000000" w:rsidRPr="00000000" w14:paraId="0000023B">
      <w:pPr>
        <w:spacing w:line="480" w:lineRule="auto"/>
        <w:ind w:firstLine="0"/>
        <w:jc w:val="both"/>
        <w:rPr>
          <w:sz w:val="20"/>
          <w:szCs w:val="20"/>
        </w:rPr>
      </w:pPr>
      <w:r w:rsidDel="00000000" w:rsidR="00000000" w:rsidRPr="00000000">
        <w:rPr>
          <w:i w:val="1"/>
          <w:iCs w:val="1"/>
          <w:color w:val="1a1a1a"/>
          <w:rtl w:val="0"/>
        </w:rPr>
        <w:t xml:space="preserve">•  The same five résumés and the same posting for every recruiter, so the ten rankings are comparable.</w:t>
      </w:r>
      <w:r w:rsidDel="00000000" w:rsidR="00000000" w:rsidRPr="00000000">
        <w:rPr>
          <w:rtl w:val="0"/>
        </w:rPr>
      </w:r>
    </w:p>
    <w:p w:rsidR="00000000" w:rsidDel="00000000" w:rsidP="00000000" w:rsidRDefault="00000000" w:rsidRPr="00000000" w14:paraId="0000023C">
      <w:pPr>
        <w:pStyle w:val="Heading3"/>
        <w:spacing w:line="480" w:lineRule="auto"/>
        <w:jc w:val="both"/>
        <w:rPr>
          <w:sz w:val="20"/>
          <w:szCs w:val="20"/>
        </w:rPr>
      </w:pPr>
      <w:r w:rsidDel="00000000" w:rsidR="00000000" w:rsidRPr="00000000">
        <w:rPr>
          <w:b w:val="1"/>
          <w:bCs w:val="1"/>
          <w:color w:val="1a1a1a"/>
          <w:rtl w:val="0"/>
        </w:rPr>
        <w:t xml:space="preserve">Part 1. The ranking</w:t>
      </w:r>
      <w:r w:rsidDel="00000000" w:rsidR="00000000" w:rsidRPr="00000000">
        <w:rPr>
          <w:rtl w:val="0"/>
        </w:rPr>
      </w:r>
    </w:p>
    <w:p w:rsidR="00000000" w:rsidDel="00000000" w:rsidP="00000000" w:rsidRDefault="00000000" w:rsidRPr="00000000" w14:paraId="0000023D">
      <w:pPr>
        <w:spacing w:line="480" w:lineRule="auto"/>
        <w:ind w:firstLine="0"/>
        <w:jc w:val="both"/>
        <w:rPr>
          <w:sz w:val="20"/>
          <w:szCs w:val="20"/>
        </w:rPr>
      </w:pPr>
      <w:r w:rsidDel="00000000" w:rsidR="00000000" w:rsidRPr="00000000">
        <w:rPr>
          <w:i w:val="1"/>
          <w:iCs w:val="1"/>
          <w:color w:val="1a1a1a"/>
          <w:rtl w:val="0"/>
        </w:rPr>
        <w:t xml:space="preserve">Give the recruiter the posting and the five résumés with no scores shown. Ask: “If these five people applied for this position, in what order would you look at them? Put 1 beside the one you would look at first.” Do not discuss the résumés while they decide.</w:t>
      </w:r>
      <w:r w:rsidDel="00000000" w:rsidR="00000000" w:rsidRPr="00000000">
        <w:rPr>
          <w:rtl w:val="0"/>
        </w:rPr>
      </w:r>
    </w:p>
    <w:p w:rsidR="00000000" w:rsidDel="00000000" w:rsidP="00000000" w:rsidRDefault="00000000" w:rsidRPr="00000000" w14:paraId="0000023E">
      <w:pPr>
        <w:spacing w:line="480" w:lineRule="auto"/>
        <w:ind w:firstLine="0"/>
        <w:jc w:val="both"/>
        <w:rPr>
          <w:sz w:val="20"/>
          <w:szCs w:val="20"/>
        </w:rPr>
      </w:pPr>
      <w:r w:rsidDel="00000000" w:rsidR="00000000" w:rsidRPr="00000000">
        <w:rPr>
          <w:i w:val="1"/>
          <w:iCs w:val="1"/>
          <w:color w:val="1a1a1a"/>
          <w:rtl w:val="0"/>
        </w:rPr>
        <w:t xml:space="preserve">1.  Put these five résumés in the order you would look at them, 1 first through 5 last.  (Put in order, 1 = first.)  Résumé A  ·  Résumé B  ·  Résumé C  ·  Résumé D  ·  Résumé E</w:t>
      </w:r>
      <w:r w:rsidDel="00000000" w:rsidR="00000000" w:rsidRPr="00000000">
        <w:rPr>
          <w:rtl w:val="0"/>
        </w:rPr>
      </w:r>
    </w:p>
    <w:p w:rsidR="00000000" w:rsidDel="00000000" w:rsidP="00000000" w:rsidRDefault="00000000" w:rsidRPr="00000000" w14:paraId="0000023F">
      <w:pPr>
        <w:pStyle w:val="Heading3"/>
        <w:spacing w:line="480" w:lineRule="auto"/>
        <w:jc w:val="both"/>
        <w:rPr>
          <w:sz w:val="20"/>
          <w:szCs w:val="20"/>
        </w:rPr>
      </w:pPr>
      <w:r w:rsidDel="00000000" w:rsidR="00000000" w:rsidRPr="00000000">
        <w:rPr>
          <w:b w:val="1"/>
          <w:bCs w:val="1"/>
          <w:color w:val="1a1a1a"/>
          <w:rtl w:val="0"/>
        </w:rPr>
        <w:t xml:space="preserve">Part 2. Where the ordering came from</w:t>
      </w:r>
      <w:r w:rsidDel="00000000" w:rsidR="00000000" w:rsidRPr="00000000">
        <w:rPr>
          <w:rtl w:val="0"/>
        </w:rPr>
      </w:r>
    </w:p>
    <w:p w:rsidR="00000000" w:rsidDel="00000000" w:rsidP="00000000" w:rsidRDefault="00000000" w:rsidRPr="00000000" w14:paraId="00000240">
      <w:pPr>
        <w:spacing w:line="480" w:lineRule="auto"/>
        <w:ind w:firstLine="0"/>
        <w:jc w:val="both"/>
        <w:rPr>
          <w:sz w:val="20"/>
          <w:szCs w:val="20"/>
        </w:rPr>
      </w:pPr>
      <w:r w:rsidDel="00000000" w:rsidR="00000000" w:rsidRPr="00000000">
        <w:rPr>
          <w:i w:val="1"/>
          <w:iCs w:val="1"/>
          <w:color w:val="1a1a1a"/>
          <w:rtl w:val="0"/>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r w:rsidDel="00000000" w:rsidR="00000000" w:rsidRPr="00000000">
        <w:rPr>
          <w:rtl w:val="0"/>
        </w:rPr>
      </w:r>
    </w:p>
    <w:p w:rsidR="00000000" w:rsidDel="00000000" w:rsidP="00000000" w:rsidRDefault="00000000" w:rsidRPr="00000000" w14:paraId="00000241">
      <w:pPr>
        <w:spacing w:line="480" w:lineRule="auto"/>
        <w:ind w:firstLine="0"/>
        <w:jc w:val="both"/>
        <w:rPr>
          <w:sz w:val="20"/>
          <w:szCs w:val="20"/>
        </w:rPr>
      </w:pPr>
      <w:r w:rsidDel="00000000" w:rsidR="00000000" w:rsidRPr="00000000">
        <w:rPr>
          <w:i w:val="1"/>
          <w:iCs w:val="1"/>
          <w:color w:val="1a1a1a"/>
          <w:rtl w:val="0"/>
        </w:rPr>
        <w:t xml:space="preserve">2.  Which résumé, if any, would you have placed much HIGHER than the others?  (Choose one.)  Résumé A  ·  Résumé B  ·  Résumé C  ·  Résumé D  ·  Résumé E  ·  None stood out</w:t>
      </w:r>
      <w:r w:rsidDel="00000000" w:rsidR="00000000" w:rsidRPr="00000000">
        <w:rPr>
          <w:rtl w:val="0"/>
        </w:rPr>
      </w:r>
    </w:p>
    <w:p w:rsidR="00000000" w:rsidDel="00000000" w:rsidP="00000000" w:rsidRDefault="00000000" w:rsidRPr="00000000" w14:paraId="00000242">
      <w:pPr>
        <w:spacing w:line="480" w:lineRule="auto"/>
        <w:ind w:firstLine="0"/>
        <w:jc w:val="both"/>
        <w:rPr>
          <w:sz w:val="20"/>
          <w:szCs w:val="20"/>
        </w:rPr>
      </w:pPr>
      <w:r w:rsidDel="00000000" w:rsidR="00000000" w:rsidRPr="00000000">
        <w:rPr>
          <w:i w:val="1"/>
          <w:iCs w:val="1"/>
          <w:color w:val="1a1a1a"/>
          <w:rtl w:val="0"/>
        </w:rPr>
        <w:t xml:space="preserve">3.  Which résumé, if any, would you have placed much LOWER than the others?  (Choose one.)  Résumé A  ·  Résumé B  ·  Résumé C  ·  Résumé D  ·  Résumé E  ·  None stood out</w:t>
      </w:r>
      <w:r w:rsidDel="00000000" w:rsidR="00000000" w:rsidRPr="00000000">
        <w:rPr>
          <w:rtl w:val="0"/>
        </w:rPr>
      </w:r>
    </w:p>
    <w:p w:rsidR="00000000" w:rsidDel="00000000" w:rsidP="00000000" w:rsidRDefault="00000000" w:rsidRPr="00000000" w14:paraId="00000243">
      <w:pPr>
        <w:spacing w:line="480" w:lineRule="auto"/>
        <w:ind w:firstLine="0"/>
        <w:jc w:val="both"/>
        <w:rPr>
          <w:sz w:val="20"/>
          <w:szCs w:val="20"/>
        </w:rPr>
      </w:pPr>
      <w:r w:rsidDel="00000000" w:rsidR="00000000" w:rsidRPr="00000000">
        <w:rPr>
          <w:i w:val="1"/>
          <w:iCs w:val="1"/>
          <w:color w:val="1a1a1a"/>
          <w:rtl w:val="0"/>
        </w:rPr>
        <w:t xml:space="preserve">4.  What most influenced the order you chose?  (Choose one.)  How relevant their work experience was  ·  Which specific skills they listed  ·  Their level of education  ·  Their certifications  ·  How the résumé was laid out and presented  ·  Something else on the résumé</w:t>
      </w:r>
      <w:r w:rsidDel="00000000" w:rsidR="00000000" w:rsidRPr="00000000">
        <w:rPr>
          <w:rtl w:val="0"/>
        </w:rPr>
      </w:r>
    </w:p>
    <w:p w:rsidR="00000000" w:rsidDel="00000000" w:rsidP="00000000" w:rsidRDefault="00000000" w:rsidRPr="00000000" w14:paraId="00000244">
      <w:pPr>
        <w:spacing w:line="480" w:lineRule="auto"/>
        <w:ind w:firstLine="0"/>
        <w:jc w:val="both"/>
        <w:rPr>
          <w:sz w:val="20"/>
          <w:szCs w:val="20"/>
        </w:rPr>
      </w:pPr>
      <w:r w:rsidDel="00000000" w:rsidR="00000000" w:rsidRPr="00000000">
        <w:rPr>
          <w:i w:val="1"/>
          <w:iCs w:val="1"/>
          <w:color w:val="1a1a1a"/>
          <w:rtl w:val="0"/>
        </w:rPr>
        <w:t xml:space="preserve">5.  I could decide on an order confidently from these five résumés alone.  [Rated]</w:t>
      </w:r>
      <w:r w:rsidDel="00000000" w:rsidR="00000000" w:rsidRPr="00000000">
        <w:rPr>
          <w:rtl w:val="0"/>
        </w:rPr>
      </w:r>
    </w:p>
    <w:p w:rsidR="00000000" w:rsidDel="00000000" w:rsidP="00000000" w:rsidRDefault="00000000" w:rsidRPr="00000000" w14:paraId="00000245">
      <w:pPr>
        <w:pStyle w:val="Heading3"/>
        <w:spacing w:line="480" w:lineRule="auto"/>
        <w:jc w:val="both"/>
        <w:rPr>
          <w:sz w:val="20"/>
          <w:szCs w:val="20"/>
        </w:rPr>
      </w:pPr>
      <w:r w:rsidDel="00000000" w:rsidR="00000000" w:rsidRPr="00000000">
        <w:rPr>
          <w:b w:val="1"/>
          <w:bCs w:val="1"/>
          <w:color w:val="1a1a1a"/>
          <w:rtl w:val="0"/>
        </w:rPr>
        <w:t xml:space="preserve">How the responses to this instrument are analysed</w:t>
      </w:r>
      <w:r w:rsidDel="00000000" w:rsidR="00000000" w:rsidRPr="00000000">
        <w:rPr>
          <w:rtl w:val="0"/>
        </w:rPr>
      </w:r>
    </w:p>
    <w:p w:rsidR="00000000" w:rsidDel="00000000" w:rsidP="00000000" w:rsidRDefault="00000000" w:rsidRPr="00000000" w14:paraId="00000246">
      <w:pPr>
        <w:spacing w:line="480" w:lineRule="auto"/>
        <w:ind w:firstLine="0"/>
        <w:jc w:val="both"/>
        <w:rPr>
          <w:sz w:val="20"/>
          <w:szCs w:val="20"/>
        </w:rPr>
      </w:pPr>
      <w:r w:rsidDel="00000000" w:rsidR="00000000" w:rsidRPr="00000000">
        <w:rPr>
          <w:i w:val="1"/>
          <w:iCs w:val="1"/>
          <w:color w:val="1a1a1a"/>
          <w:rtl w:val="0"/>
        </w:rPr>
        <w:t xml:space="preserve">•  Compute Spearman's rank correlation coefficient between each recruiter's ordering and the system's, then report the median across the ten recruiters together with the range.</w:t>
      </w:r>
      <w:r w:rsidDel="00000000" w:rsidR="00000000" w:rsidRPr="00000000">
        <w:rPr>
          <w:rtl w:val="0"/>
        </w:rPr>
      </w:r>
    </w:p>
    <w:p w:rsidR="00000000" w:rsidDel="00000000" w:rsidP="00000000" w:rsidRDefault="00000000" w:rsidRPr="00000000" w14:paraId="00000247">
      <w:pPr>
        <w:spacing w:line="480" w:lineRule="auto"/>
        <w:ind w:firstLine="0"/>
        <w:jc w:val="both"/>
        <w:rPr>
          <w:sz w:val="20"/>
          <w:szCs w:val="20"/>
        </w:rPr>
      </w:pPr>
      <w:r w:rsidDel="00000000" w:rsidR="00000000" w:rsidRPr="00000000">
        <w:rPr>
          <w:i w:val="1"/>
          <w:iCs w:val="1"/>
          <w:color w:val="1a1a1a"/>
          <w:rtl w:val="0"/>
        </w:rPr>
        <w:t xml:space="preserve">•  With five items ranked by ten respondents this is a weak statistical result and must not be presented as a strong one. What it supports is a stated degree of agreement rather than a promise the study never keeps.</w:t>
      </w:r>
      <w:r w:rsidDel="00000000" w:rsidR="00000000" w:rsidRPr="00000000">
        <w:rPr>
          <w:rtl w:val="0"/>
        </w:rPr>
      </w:r>
    </w:p>
    <w:p w:rsidR="00000000" w:rsidDel="00000000" w:rsidP="00000000" w:rsidRDefault="00000000" w:rsidRPr="00000000" w14:paraId="00000248">
      <w:pPr>
        <w:spacing w:line="480" w:lineRule="auto"/>
        <w:ind w:firstLine="0"/>
        <w:jc w:val="both"/>
        <w:rPr>
          <w:sz w:val="20"/>
          <w:szCs w:val="20"/>
        </w:rPr>
      </w:pPr>
      <w:r w:rsidDel="00000000" w:rsidR="00000000" w:rsidRPr="00000000">
        <w:rPr>
          <w:i w:val="1"/>
          <w:iCs w:val="1"/>
          <w:color w:val="1a1a1a"/>
          <w:rtl w:val="0"/>
        </w:rPr>
        <w:t xml:space="preserve">•  Report the figure whichever way it comes out. Poor agreement is a finding — it is direct evidence on whether the published weighting reflects how screening is actually done, which is the question items 15 to 17 of Instrument B ask in the abstract.</w:t>
      </w:r>
      <w:r w:rsidDel="00000000" w:rsidR="00000000" w:rsidRPr="00000000">
        <w:rPr>
          <w:rtl w:val="0"/>
        </w:rPr>
      </w:r>
    </w:p>
    <w:p w:rsidR="00000000" w:rsidDel="00000000" w:rsidP="00000000" w:rsidRDefault="00000000" w:rsidRPr="00000000" w14:paraId="00000249">
      <w:pPr>
        <w:spacing w:line="480" w:lineRule="auto"/>
        <w:ind w:firstLine="0"/>
        <w:jc w:val="both"/>
        <w:rPr>
          <w:sz w:val="20"/>
          <w:szCs w:val="20"/>
        </w:rPr>
      </w:pPr>
      <w:r w:rsidDel="00000000" w:rsidR="00000000" w:rsidRPr="00000000">
        <w:rPr>
          <w:i w:val="1"/>
          <w:iCs w:val="1"/>
          <w:color w:val="1a1a1a"/>
          <w:rtl w:val="0"/>
        </w:rPr>
        <w:t xml:space="preserve">•  Read it against Instrument D item 10, which asks the same recruiter whether they believe the order was close to their own. Where the measured correlation and the believed agreement diverge, say so: that gap is a result in its own right.</w:t>
      </w:r>
      <w:r w:rsidDel="00000000" w:rsidR="00000000" w:rsidRPr="00000000">
        <w:rPr>
          <w:rtl w:val="0"/>
        </w:rPr>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 xml:space="preserve">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and email address are not collected on the questionnaire, and responses are identified only by a number. Findings are reported as counts and averages across all respondents. No individual response is reported on its own. You may ask for your account and its contents to be deleted at any time, and the system provides a control that does this.</w:t>
      </w:r>
      <w:r w:rsidDel="00000000" w:rsidR="00000000" w:rsidRPr="00000000">
        <w:rPr>
          <w:rtl w:val="0"/>
        </w:rPr>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 xml:space="preserve">Your rights under Republic Act 10173</w:t>
      </w:r>
      <w:r w:rsidDel="00000000" w:rsidR="00000000" w:rsidRPr="00000000">
        <w:rPr>
          <w:rtl w:val="0"/>
        </w:rPr>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 xml:space="preserve">If the respondent is under eighteen years of age — parent or guardian signature: ______________________________     Date: ______________</w:t>
      </w:r>
      <w:r w:rsidDel="00000000" w:rsidR="00000000" w:rsidRPr="00000000">
        <w:rPr>
          <w:rtl w:val="0"/>
        </w:rPr>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 xml:space="preserve">Task Sheet 1 — Job Seeker</w:t>
      </w:r>
      <w:r w:rsidDel="00000000" w:rsidR="00000000" w:rsidRPr="00000000">
        <w:rPr>
          <w:rtl w:val="0"/>
        </w:rPr>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 xml:space="preserve">Task Sheet 2 — Recruiter / HR</w:t>
      </w:r>
      <w:r w:rsidDel="00000000" w:rsidR="00000000" w:rsidRPr="00000000">
        <w:rPr>
          <w:rtl w:val="0"/>
        </w:rPr>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 xml:space="preserve">8.  Change one applicant’s status — for example to shortlisted.</w:t>
      </w:r>
      <w:r w:rsidDel="00000000" w:rsidR="00000000" w:rsidRPr="00000000">
        <w:rPr>
          <w:rtl w:val="0"/>
        </w:rPr>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