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 xml:space="preserve">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 xml:space="preserve">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and the National Association of Colleges and Employers (NACE, 2020) found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 xml:space="preserve">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 xml:space="preserve">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 xml:space="preserve">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 xml:space="preserve">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in order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 xml:space="preserve">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groups.</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 xml:space="preserve">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 xml:space="preserve">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and the field where the degree name does not carry it, are still printed for the recruiter to read.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 xml:space="preserve">A rating format in which the respondent selects one point on an ordered scale of agreement (Likert, 1932). This study uses a five-point scale from 1, strongly disagree, to 5, strongly agree, and treats the selected points as numerical values for the purpose of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one of the software process models set out by Pressman (2014).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matched but unsourced contributes half, never zero, because a skill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supplies the exact wording to copy, turning an explanation into an instruction, whereas a count and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which the system cannot distinguish, and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in order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required to choose one in order to proceed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six areas and runs in full on every change to the source code. Forty-nine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Fifty-two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twenty-six tests covers the rule-based document reader, which reads an uploaded resume into structured fields without a language model. Among other things it confirms that a date range naming no months is counted as whole years rather than calendar years. It also confirms that a document from which nothing could be read returns a failure, rather than an empty resume that would score a confident zero. One hundred and sixty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 xml:space="preserve">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two groups matching the two public account types. The first is job seekers, defined by their position rather than employment status. They comprise the five categories recorded by the first item of Instrument A: students preparing for OJT or internship, students graduating within the year, fresh graduates seeking a first job, people who have worked before and are looking again, and employed people seeking different work. All five prepare a resume and apply, and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the test detects an effect of approximately dz = 0.45 at 80 percent power, with alpha at .05, two-tailed. That is between a small and a medium effect. Detecting an effect of dz = 0.30 would require approximately 94 respondents.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in order to obtain forty complete pairs. The instruments are linked by a respondent-generated code, and no list mapping codes to individuals is kept. A pair that cannot be matched therefore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Twenty-three items, administered before the system is completed. Records how respondents have made a resume, rates how difficult they found each part of it, and rates how well they can judge whether to apply for an opening.</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Thirty-nine items, administered after use. Four of them reproduce items 13, 16, 19 and 21 of Instrument A word for word, forming the paired block described above. The only difference in the block is the tense of the first item. In Instrument A it asks about the resume the respondent had already made; here it asks about the present. One of the four is worded negatively, exactly as its original is. On that item an improvement is a lower answer rather than a higher one.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anonymous responses,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 xml:space="preserve">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résumés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Research question 1: the difficulty of creating a resume.</w:t>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Research question 2: how job seekers judge whether they are qualified.</w:t>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An improvement shows here as a LOWER answer, not a higher one. Do not reword any of the four without rewording the Instrument A original to match: a paired item that is not identical measures nothing.</w:t>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22.  I cannot tell whether a company’s computer system will read my resume correctly.  [Rated: repeats Instrument A13; the pair is analysed by Wilcoxon signed-rank and enters no quality mean]</w:t>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23.  I can usually tell from a job posting whether I am qualified for it.  [Rated: repeats Instrument A16; the pair is analysed by Wilcoxon signed-rank and enters no quality mean]</w:t>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24.  I know what happens to my resume after I send it to a company.  [Rated: repeats Instrument A19; the pair is analysed by Wilcoxon signed-rank and enters no quality mean]</w:t>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25.  I would trust a score telling me how well I match an opening, provided it showed me how the number was worked out.  [Rated: repeats Instrument A21; the pair is analysed by Wilcoxon signed-rank and enters no quality mean]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résumés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xml:space="preserve">•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xml:space="preserve">•  The same five résumés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 xml:space="preserve">1.  Put these five résumés in the order you would look at them, 1 first through 5 last.  (Put in order, 1 = first.)  Résumé A  ·  Résumé B  ·  Résumé C  ·  Résumé D  ·  Résumé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 xml:space="preserve">2.  Which résumé, if any, would you have placed much HIGHER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 xml:space="preserve">3.  Which résumé, if any, would you have placed much LOWER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 xml:space="preserve">4.  What most influenced the order you chose?  (Choose one.)  How relevant their work experience was  ·  Which specific skills they listed  ·  Their level of education  ·  Their certifications  ·  How the résumé was laid out and presented  ·  Something else on the résumé</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 xml:space="preserve">5.  I could decide on an order confidently from these five résumés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xml:space="preserve">•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