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6B2737"/>
          <w:sz w:val="26"/>
          <w:szCs w:val="26"/>
        </w:rPr>
        <w:t>ResumeMatch PH</w:t>
      </w:r>
    </w:p>
    <w:p>
      <w:pPr>
        <w:spacing w:after="700"/>
        <w:jc w:val="center"/>
      </w:pPr>
      <w:r>
        <w:rPr>
          <w:i/>
          <w:iCs/>
          <w:color w:val="3D4A5C"/>
          <w:sz w:val="24"/>
          <w:szCs w:val="24"/>
        </w:rPr>
        <w:t>Panel Simulation</w:t>
      </w:r>
    </w:p>
    <w:p>
      <w:pPr>
        <w:spacing w:after="260"/>
        <w:ind w:left="900" w:right="900"/>
        <w:jc w:val="center"/>
      </w:pPr>
      <w:r>
        <w:rPr>
          <w:sz w:val="20"/>
          <w:szCs w:val="20"/>
        </w:rPr>
        <w:t>Questions a real panel would ask about THIS project, with an answer for each. Written for someone who has not read the paper and has never opened the code.</w:t>
      </w:r>
    </w:p>
    <w:p>
      <w:pPr>
        <w:spacing w:after="260"/>
        <w:ind w:left="900" w:right="900"/>
        <w:jc w:val="center"/>
      </w:pPr>
      <w:r>
        <w:rPr>
          <w:sz w:val="20"/>
          <w:szCs w:val="20"/>
        </w:rPr>
        <w:t>Holy Angel University  ·  School of Computing  ·  Garcia, Santos, Talens</w:t>
      </w:r>
    </w:p>
    <w:p>
      <w:pPr>
        <w:pStyle w:val="Heading1"/>
      </w:pPr>
      <w:r>
        <w:t>Before you read any of this</w:t>
      </w:r>
    </w:p>
    <w:p>
      <w:pPr>
        <w:spacing w:after="260"/>
        <w:ind w:left="900" w:right="900"/>
        <w:jc w:val="center"/>
      </w:pPr>
      <w:r>
        <w:rPr>
          <w:sz w:val="20"/>
          <w:szCs w:val="20"/>
        </w:rPr>
        <w:t>You do not need to understand the code to use this document. Every answer here is written in ordinary words, and anything technical is explained the first time it appears. If you can read the next page, you can answer most of what a panel will ask.</w:t>
      </w:r>
    </w:p>
    <w:p>
      <w:pPr>
        <w:spacing w:after="260"/>
        <w:ind w:left="900" w:right="900"/>
        <w:jc w:val="center"/>
      </w:pPr>
      <w:r>
        <w:rPr>
          <w:sz w:val="20"/>
          <w:szCs w:val="20"/>
        </w:rPr>
        <w:t>Read it in three passes. First the page below, which is the whole project in one breath. Then Part 9, the twenty questions that matter most. Then the rest, in any order.</w:t>
      </w:r>
    </w:p>
    <w:p>
      <w:pPr>
        <w:spacing w:after="260"/>
        <w:ind w:left="900" w:right="900"/>
        <w:jc w:val="center"/>
      </w:pPr>
      <w:r>
        <w:rPr>
          <w:sz w:val="20"/>
          <w:szCs w:val="20"/>
        </w:rPr>
        <w:t>One rule for the whole defence: never claim something the system does not do. A panel forgives a limitation you admit. It does not forgive one it catches you hiding.</w:t>
      </w:r>
    </w:p>
    <w:p>
      <w:pPr>
        <w:pStyle w:val="Heading1"/>
      </w:pPr>
      <w:r>
        <w:t>The whole project, in one page</w:t>
      </w:r>
    </w:p>
    <w:p>
      <w:pPr>
        <w:spacing w:after="260"/>
        <w:ind w:left="900" w:right="900"/>
        <w:jc w:val="center"/>
      </w:pPr>
      <w:r>
        <w:rPr>
          <w:sz w:val="20"/>
          <w:szCs w:val="20"/>
        </w:rPr>
        <w:t>Two people have the same problem from opposite sides. A fresh graduate writes a resume with no guidance, sends it out, hears nothing, and never learns why. A small HR department gets a pile of resumes in different formats and has to read every one by hand, because the software that would sort them is priced for large companies.</w:t>
      </w:r>
    </w:p>
    <w:p>
      <w:pPr>
        <w:spacing w:after="260"/>
        <w:ind w:left="900" w:right="900"/>
        <w:jc w:val="center"/>
      </w:pPr>
      <w:r>
        <w:rPr>
          <w:sz w:val="20"/>
          <w:szCs w:val="20"/>
        </w:rPr>
        <w:t>ResumeMatch PH is a free website that fixes both ends of that. A job seeker builds a resume through a guided form, so the computer can read it properly. A recruiter at our partner company posts a job and states what it needs. The system compares the two and gives a percentage.</w:t>
      </w:r>
    </w:p>
    <w:p>
      <w:pPr>
        <w:spacing w:after="260"/>
        <w:ind w:left="900" w:right="900"/>
        <w:jc w:val="center"/>
      </w:pPr>
      <w:r>
        <w:rPr>
          <w:sz w:val="20"/>
          <w:szCs w:val="20"/>
        </w:rPr>
        <w:t>The percentage is arithmetic, not artificial intelligence. Skills are half the score, education a quarter, experience a quarter. Anyone can check it on paper.</w:t>
      </w:r>
    </w:p>
    <w:p>
      <w:pPr>
        <w:spacing w:after="260"/>
        <w:ind w:left="900" w:right="900"/>
        <w:jc w:val="center"/>
      </w:pPr>
      <w:r>
        <w:rPr>
          <w:sz w:val="20"/>
          <w:szCs w:val="20"/>
        </w:rPr>
        <w:t>The part that makes it a study rather than a website: the applicant sees the same number the recruiter sees. Most systems show the applicant nothing. Ours shows them the score, the weights that produced it, and how much of the requirement they did not meet.</w:t>
      </w:r>
    </w:p>
    <w:p>
      <w:pPr>
        <w:spacing w:after="260"/>
        <w:ind w:left="900" w:right="900"/>
        <w:jc w:val="center"/>
      </w:pPr>
      <w:r>
        <w:rPr>
          <w:sz w:val="20"/>
          <w:szCs w:val="20"/>
        </w:rPr>
        <w:t>The system never rejects anybody. It sorts a list. A person at Clark Outsourcing decides, and their name is recorded against every decision.</w:t>
      </w:r>
    </w:p>
    <w:p>
      <w:pPr>
        <w:pStyle w:val="Heading1"/>
      </w:pPr>
      <w:r>
        <w:t>What the panel will go for first</w:t>
      </w:r>
    </w:p>
    <w:p>
      <w:pPr>
        <w:spacing w:after="260"/>
        <w:ind w:left="900" w:right="900"/>
        <w:jc w:val="center"/>
      </w:pPr>
      <w:r>
        <w:rPr>
          <w:sz w:val="20"/>
          <w:szCs w:val="20"/>
        </w:rPr>
        <w:t>Having looked at the paper, the code and the site together, these are the places a real panel will push. Each one is answered in full later, but know that these are coming.</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Where they will push</w:t>
            </w:r>
          </w:p>
        </w:tc>
        <w:tc>
          <w:tcPr>
            <w:tcW w:type="dxa" w:w="7260"/>
            <w:shd w:fill="F4F1EA" w:val="clear"/>
            <w:tcMar>
              <w:top w:type="dxa" w:w="90"/>
              <w:left w:type="dxa" w:w="130"/>
              <w:bottom w:type="dxa" w:w="90"/>
              <w:right w:type="dxa" w:w="130"/>
            </w:tcMar>
          </w:tcPr>
          <w:p>
            <w:r>
              <w:rPr>
                <w:b/>
                <w:bCs/>
                <w:sz w:val="19"/>
                <w:szCs w:val="19"/>
              </w:rPr>
              <w:t>Why</w:t>
            </w:r>
          </w:p>
        </w:tc>
      </w:tr>
      <w:tr>
        <w:trPr>
          <w:tblHeader/>
        </w:trPr>
        <w:tc>
          <w:tcPr>
            <w:tcW w:type="dxa" w:w="2100"/>
            <w:shd w:fill="F4F1EA" w:val="clear"/>
            <w:tcMar>
              <w:top w:type="dxa" w:w="90"/>
              <w:left w:type="dxa" w:w="130"/>
              <w:bottom w:type="dxa" w:w="90"/>
              <w:right w:type="dxa" w:w="130"/>
            </w:tcMar>
          </w:tcPr>
          <w:p>
            <w:r>
              <w:rPr>
                <w:b/>
                <w:bCs/>
                <w:sz w:val="19"/>
                <w:szCs w:val="19"/>
              </w:rPr>
              <w:t>The sample size</w:t>
            </w:r>
          </w:p>
        </w:tc>
        <w:tc>
          <w:tcPr>
            <w:tcW w:type="dxa" w:w="7260"/>
            <w:shd w:fill="F4F1EA" w:val="clear"/>
            <w:tcMar>
              <w:top w:type="dxa" w:w="90"/>
              <w:left w:type="dxa" w:w="130"/>
              <w:bottom w:type="dxa" w:w="90"/>
              <w:right w:type="dxa" w:w="130"/>
            </w:tcMar>
          </w:tcPr>
          <w:p>
            <w:r>
              <w:rPr>
                <w:b/>
                <w:bCs/>
                <w:sz w:val="19"/>
                <w:szCs w:val="19"/>
              </w:rPr>
              <w:t>Forty is not from a formula, and a panel that expects Slovin will ask.</w:t>
            </w:r>
          </w:p>
        </w:tc>
      </w:tr>
      <w:tr>
        <w:trPr>
          <w:tblHeader/>
        </w:trPr>
        <w:tc>
          <w:tcPr>
            <w:tcW w:type="dxa" w:w="2100"/>
            <w:shd w:fill="F4F1EA" w:val="clear"/>
            <w:tcMar>
              <w:top w:type="dxa" w:w="90"/>
              <w:left w:type="dxa" w:w="130"/>
              <w:bottom w:type="dxa" w:w="90"/>
              <w:right w:type="dxa" w:w="130"/>
            </w:tcMar>
          </w:tcPr>
          <w:p>
            <w:r>
              <w:rPr>
                <w:b/>
                <w:bCs/>
                <w:sz w:val="19"/>
                <w:szCs w:val="19"/>
              </w:rPr>
              <w:t>"Is this AI?"</w:t>
            </w:r>
          </w:p>
        </w:tc>
        <w:tc>
          <w:tcPr>
            <w:tcW w:type="dxa" w:w="7260"/>
            <w:shd w:fill="F4F1EA" w:val="clear"/>
            <w:tcMar>
              <w:top w:type="dxa" w:w="90"/>
              <w:left w:type="dxa" w:w="130"/>
              <w:bottom w:type="dxa" w:w="90"/>
              <w:right w:type="dxa" w:w="130"/>
            </w:tcMar>
          </w:tcPr>
          <w:p>
            <w:r>
              <w:rPr>
                <w:b/>
                <w:bCs/>
                <w:sz w:val="19"/>
                <w:szCs w:val="19"/>
              </w:rPr>
              <w:t>You use Gemini in one place. The wrong answer here undoes the whole paper.</w:t>
            </w:r>
          </w:p>
        </w:tc>
      </w:tr>
      <w:tr>
        <w:trPr>
          <w:tblHeader/>
        </w:trPr>
        <w:tc>
          <w:tcPr>
            <w:tcW w:type="dxa" w:w="2100"/>
            <w:shd w:fill="F4F1EA" w:val="clear"/>
            <w:tcMar>
              <w:top w:type="dxa" w:w="90"/>
              <w:left w:type="dxa" w:w="130"/>
              <w:bottom w:type="dxa" w:w="90"/>
              <w:right w:type="dxa" w:w="130"/>
            </w:tcMar>
          </w:tcPr>
          <w:p>
            <w:r>
              <w:rPr>
                <w:b/>
                <w:bCs/>
                <w:sz w:val="19"/>
                <w:szCs w:val="19"/>
              </w:rPr>
              <w:t>Cheating the score</w:t>
            </w:r>
          </w:p>
        </w:tc>
        <w:tc>
          <w:tcPr>
            <w:tcW w:type="dxa" w:w="7260"/>
            <w:shd w:fill="F4F1EA" w:val="clear"/>
            <w:tcMar>
              <w:top w:type="dxa" w:w="90"/>
              <w:left w:type="dxa" w:w="130"/>
              <w:bottom w:type="dxa" w:w="90"/>
              <w:right w:type="dxa" w:w="130"/>
            </w:tcMar>
          </w:tcPr>
          <w:p>
            <w:r>
              <w:rPr>
                <w:b/>
                <w:bCs/>
                <w:sz w:val="19"/>
                <w:szCs w:val="19"/>
              </w:rPr>
              <w:t>The posting lists its skills. Somebody can copy them.</w:t>
            </w:r>
          </w:p>
        </w:tc>
      </w:tr>
      <w:tr>
        <w:trPr>
          <w:tblHeader/>
        </w:trPr>
        <w:tc>
          <w:tcPr>
            <w:tcW w:type="dxa" w:w="2100"/>
            <w:shd w:fill="F4F1EA" w:val="clear"/>
            <w:tcMar>
              <w:top w:type="dxa" w:w="90"/>
              <w:left w:type="dxa" w:w="130"/>
              <w:bottom w:type="dxa" w:w="90"/>
              <w:right w:type="dxa" w:w="130"/>
            </w:tcMar>
          </w:tcPr>
          <w:p>
            <w:r>
              <w:rPr>
                <w:b/>
                <w:bCs/>
                <w:sz w:val="19"/>
                <w:szCs w:val="19"/>
              </w:rPr>
              <w:t>One company only</w:t>
            </w:r>
          </w:p>
        </w:tc>
        <w:tc>
          <w:tcPr>
            <w:tcW w:type="dxa" w:w="7260"/>
            <w:shd w:fill="F4F1EA" w:val="clear"/>
            <w:tcMar>
              <w:top w:type="dxa" w:w="90"/>
              <w:left w:type="dxa" w:w="130"/>
              <w:bottom w:type="dxa" w:w="90"/>
              <w:right w:type="dxa" w:w="130"/>
            </w:tcMar>
          </w:tcPr>
          <w:p>
            <w:r>
              <w:rPr>
                <w:b/>
                <w:bCs/>
                <w:sz w:val="19"/>
                <w:szCs w:val="19"/>
              </w:rPr>
              <w:t>Findings from one BPO do not describe Philippine hiring.</w:t>
            </w:r>
          </w:p>
        </w:tc>
      </w:tr>
      <w:tr>
        <w:trPr>
          <w:tblHeader/>
        </w:trPr>
        <w:tc>
          <w:tcPr>
            <w:tcW w:type="dxa" w:w="2100"/>
            <w:shd w:fill="F4F1EA" w:val="clear"/>
            <w:tcMar>
              <w:top w:type="dxa" w:w="90"/>
              <w:left w:type="dxa" w:w="130"/>
              <w:bottom w:type="dxa" w:w="90"/>
              <w:right w:type="dxa" w:w="130"/>
            </w:tcMar>
          </w:tcPr>
          <w:p>
            <w:r>
              <w:rPr>
                <w:b/>
                <w:bCs/>
                <w:sz w:val="19"/>
                <w:szCs w:val="19"/>
              </w:rPr>
              <w:t>No control group</w:t>
            </w:r>
          </w:p>
        </w:tc>
        <w:tc>
          <w:tcPr>
            <w:tcW w:type="dxa" w:w="7260"/>
            <w:shd w:fill="F4F1EA" w:val="clear"/>
            <w:tcMar>
              <w:top w:type="dxa" w:w="90"/>
              <w:left w:type="dxa" w:w="130"/>
              <w:bottom w:type="dxa" w:w="90"/>
              <w:right w:type="dxa" w:w="130"/>
            </w:tcMar>
          </w:tcPr>
          <w:p>
            <w:r>
              <w:rPr>
                <w:b/>
                <w:bCs/>
                <w:sz w:val="19"/>
                <w:szCs w:val="19"/>
              </w:rPr>
              <w:t>You measure a before-and-after change and cannot claim you caused it.</w:t>
            </w:r>
          </w:p>
        </w:tc>
      </w:tr>
      <w:tr>
        <w:trPr>
          <w:tblHeader/>
        </w:trPr>
        <w:tc>
          <w:tcPr>
            <w:tcW w:type="dxa" w:w="2100"/>
            <w:shd w:fill="F4F1EA" w:val="clear"/>
            <w:tcMar>
              <w:top w:type="dxa" w:w="90"/>
              <w:left w:type="dxa" w:w="130"/>
              <w:bottom w:type="dxa" w:w="90"/>
              <w:right w:type="dxa" w:w="130"/>
            </w:tcMar>
          </w:tcPr>
          <w:p>
            <w:r>
              <w:rPr>
                <w:b/>
                <w:bCs/>
                <w:sz w:val="19"/>
                <w:szCs w:val="19"/>
              </w:rPr>
              <w:t>The link you demo</w:t>
            </w:r>
          </w:p>
        </w:tc>
        <w:tc>
          <w:tcPr>
            <w:tcW w:type="dxa" w:w="7260"/>
            <w:shd w:fill="F4F1EA" w:val="clear"/>
            <w:tcMar>
              <w:top w:type="dxa" w:w="90"/>
              <w:left w:type="dxa" w:w="130"/>
              <w:bottom w:type="dxa" w:w="90"/>
              <w:right w:type="dxa" w:w="130"/>
            </w:tcMar>
          </w:tcPr>
          <w:p>
            <w:r>
              <w:rPr>
                <w:b/>
                <w:bCs/>
                <w:sz w:val="19"/>
                <w:szCs w:val="19"/>
              </w:rPr>
              <w:t>The public link is the demo build, not the full server.</w:t>
            </w:r>
          </w:p>
        </w:tc>
      </w:tr>
      <w:tr>
        <w:trPr>
          <w:tblHeader/>
        </w:trPr>
        <w:tc>
          <w:tcPr>
            <w:tcW w:type="dxa" w:w="2100"/>
            <w:shd w:fill="F4F1EA" w:val="clear"/>
            <w:tcMar>
              <w:top w:type="dxa" w:w="90"/>
              <w:left w:type="dxa" w:w="130"/>
              <w:bottom w:type="dxa" w:w="90"/>
              <w:right w:type="dxa" w:w="130"/>
            </w:tcMar>
          </w:tcPr>
          <w:p>
            <w:r>
              <w:rPr>
                <w:b/>
                <w:bCs/>
                <w:sz w:val="19"/>
                <w:szCs w:val="19"/>
              </w:rPr>
              <w:t>Two of three score parts</w:t>
            </w:r>
          </w:p>
        </w:tc>
        <w:tc>
          <w:tcPr>
            <w:tcW w:type="dxa" w:w="7260"/>
            <w:shd w:fill="F4F1EA" w:val="clear"/>
            <w:tcMar>
              <w:top w:type="dxa" w:w="90"/>
              <w:left w:type="dxa" w:w="130"/>
              <w:bottom w:type="dxa" w:w="90"/>
              <w:right w:type="dxa" w:w="130"/>
            </w:tcMar>
          </w:tcPr>
          <w:p>
            <w:r>
              <w:rPr>
                <w:b/>
                <w:bCs/>
                <w:sz w:val="19"/>
                <w:szCs w:val="19"/>
              </w:rPr>
              <w:t>Education and experience count amount, not relevance.</w:t>
            </w:r>
          </w:p>
        </w:tc>
      </w:tr>
      <w:tr>
        <w:trPr>
          <w:tblHeader/>
        </w:trPr>
        <w:tc>
          <w:tcPr>
            <w:tcW w:type="dxa" w:w="2100"/>
            <w:shd w:fill="F4F1EA" w:val="clear"/>
            <w:tcMar>
              <w:top w:type="dxa" w:w="90"/>
              <w:left w:type="dxa" w:w="130"/>
              <w:bottom w:type="dxa" w:w="90"/>
              <w:right w:type="dxa" w:w="130"/>
            </w:tcMar>
          </w:tcPr>
          <w:p>
            <w:r>
              <w:rPr>
                <w:b/>
                <w:bCs/>
                <w:sz w:val="19"/>
                <w:szCs w:val="19"/>
              </w:rPr>
              <w:t>Why these tools</w:t>
            </w:r>
          </w:p>
        </w:tc>
        <w:tc>
          <w:tcPr>
            <w:tcW w:type="dxa" w:w="7260"/>
            <w:shd w:fill="F4F1EA" w:val="clear"/>
            <w:tcMar>
              <w:top w:type="dxa" w:w="90"/>
              <w:left w:type="dxa" w:w="130"/>
              <w:bottom w:type="dxa" w:w="90"/>
              <w:right w:type="dxa" w:w="130"/>
            </w:tcMar>
          </w:tcPr>
          <w:p>
            <w:r>
              <w:rPr>
                <w:b/>
                <w:bCs/>
                <w:sz w:val="19"/>
                <w:szCs w:val="19"/>
              </w:rPr>
              <w:t>Angular, Node, PostgreSQL. Expect "why not React, why not MySQL".</w:t>
            </w:r>
          </w:p>
        </w:tc>
      </w:tr>
    </w:tbl>
    <w:p>
      <w:pPr>
        <w:pStyle w:val="Heading1"/>
      </w:pPr>
      <w:r>
        <w:t>Part 1 · The questions everybody gets asked</w:t>
      </w:r>
    </w:p>
    <w:p>
      <w:pPr>
        <w:pStyle w:val="Heading3"/>
      </w:pPr>
      <w:r>
        <w:t>1.  What is your capstone about?</w:t>
      </w:r>
    </w:p>
    <w:p>
      <w:pPr>
        <w:spacing w:after="260"/>
        <w:ind w:left="900" w:right="900"/>
        <w:jc w:val="center"/>
      </w:pPr>
      <w:r>
        <w:rPr>
          <w:sz w:val="20"/>
          <w:szCs w:val="20"/>
        </w:rPr>
        <w:t>WHAT THEY ARE CHECKING.  Whether you can say it plainly. If you need two minutes, they stop listening.</w:t>
      </w:r>
    </w:p>
    <w:p>
      <w:pPr>
        <w:spacing w:after="260"/>
        <w:ind w:left="900" w:right="900"/>
        <w:jc w:val="center"/>
      </w:pPr>
      <w:r>
        <w:rPr>
          <w:sz w:val="20"/>
          <w:szCs w:val="20"/>
        </w:rPr>
        <w:t>SAY THIS.  "A free website with two sides. Job seekers build a resume through a guided form, so screening software can read it. Our partner company posts real jobs. The system compares the two and gives a percentage. What makes it a study is that the applicant sees the same number the recruiter sees, which almost no system does."</w:t>
      </w:r>
    </w:p>
    <w:p>
      <w:pPr>
        <w:pStyle w:val="ListParagraph"/>
        <w:numPr>
          <w:ilvl w:val="0"/>
          <w:numId w:val="2"/>
        </w:numPr>
        <w:spacing w:after="70"/>
      </w:pPr>
      <w:r>
        <w:t>Two sides, one number, shown to both. That is the sentence.</w:t>
      </w:r>
    </w:p>
    <w:p>
      <w:pPr>
        <w:pStyle w:val="ListParagraph"/>
        <w:numPr>
          <w:ilvl w:val="0"/>
          <w:numId w:val="2"/>
        </w:numPr>
        <w:spacing w:after="70"/>
      </w:pPr>
      <w:r>
        <w:t>Say "free" early. It is one of the reasons the project exists.</w:t>
      </w:r>
    </w:p>
    <w:p>
      <w:pPr>
        <w:pStyle w:val="ListParagraph"/>
        <w:numPr>
          <w:ilvl w:val="0"/>
          <w:numId w:val="2"/>
        </w:numPr>
        <w:spacing w:after="70"/>
      </w:pPr>
      <w:r>
        <w:t>Do not open with the technology. They did not ask what you built it with.</w:t>
      </w:r>
    </w:p>
    <w:p>
      <w:pPr>
        <w:spacing w:after="260"/>
        <w:ind w:left="900" w:right="900"/>
        <w:jc w:val="center"/>
      </w:pPr>
      <w:r>
        <w:rPr>
          <w:sz w:val="20"/>
          <w:szCs w:val="20"/>
        </w:rPr>
        <w:t>FOLLOW-UP.  "So it is a job board?"</w:t>
      </w:r>
    </w:p>
    <w:p>
      <w:pPr>
        <w:spacing w:after="260"/>
        <w:ind w:left="900" w:right="900"/>
        <w:jc w:val="center"/>
      </w:pPr>
      <w:r>
        <w:rPr>
          <w:sz w:val="20"/>
          <w:szCs w:val="20"/>
        </w:rPr>
        <w:t>ANSWER.  "No. A job board lists openings. We do not have reach and are not trying to. We have one partner company. What we have that a job board does not is the applicant seeing the employer's actual screening number."</w:t>
      </w:r>
    </w:p>
    <w:p>
      <w:pPr>
        <w:pStyle w:val="Heading3"/>
      </w:pPr>
      <w:r>
        <w:t>2.  Why did you choose this topic?</w:t>
      </w:r>
    </w:p>
    <w:p>
      <w:pPr>
        <w:spacing w:after="260"/>
        <w:ind w:left="900" w:right="900"/>
        <w:jc w:val="center"/>
      </w:pPr>
      <w:r>
        <w:rPr>
          <w:sz w:val="20"/>
          <w:szCs w:val="20"/>
        </w:rPr>
        <w:t>WHAT THEY ARE CHECKING.  Whether this is your problem or a topic you found on the internet.</w:t>
      </w:r>
    </w:p>
    <w:p>
      <w:pPr>
        <w:spacing w:after="260"/>
        <w:ind w:left="900" w:right="900"/>
        <w:jc w:val="center"/>
      </w:pPr>
      <w:r>
        <w:rPr>
          <w:sz w:val="20"/>
          <w:szCs w:val="20"/>
        </w:rPr>
        <w:t>SAY THIS.  "All three of us graduate into this job market, so it is about to be our problem. What made us commit was realising it has two sides. Applicants cannot get read. Small HR departments cannot afford the tools that would read them. We also had a partner company willing to work with us, so we could build for a real recruiter rather than an imagined one."</w:t>
      </w:r>
    </w:p>
    <w:p>
      <w:pPr>
        <w:pStyle w:val="ListParagraph"/>
        <w:numPr>
          <w:ilvl w:val="0"/>
          <w:numId w:val="2"/>
        </w:numPr>
        <w:spacing w:after="70"/>
      </w:pPr>
      <w:r>
        <w:t>Personal stake first, then the two-sided insight, then the partner.</w:t>
      </w:r>
    </w:p>
    <w:p>
      <w:pPr>
        <w:pStyle w:val="ListParagraph"/>
        <w:numPr>
          <w:ilvl w:val="0"/>
          <w:numId w:val="2"/>
        </w:numPr>
        <w:spacing w:after="70"/>
      </w:pPr>
      <w:r>
        <w:t>The partner company matters. It is what separates this from a class exercise.</w:t>
      </w:r>
    </w:p>
    <w:p>
      <w:pPr>
        <w:pStyle w:val="Heading3"/>
      </w:pPr>
      <w:r>
        <w:t>3.  Who are your users?</w:t>
      </w:r>
    </w:p>
    <w:p>
      <w:pPr>
        <w:spacing w:after="260"/>
        <w:ind w:left="900" w:right="900"/>
        <w:jc w:val="center"/>
      </w:pPr>
      <w:r>
        <w:rPr>
          <w:sz w:val="20"/>
          <w:szCs w:val="20"/>
        </w:rPr>
        <w:t>WHAT THEY ARE CHECKING.  Whether you know your own scope.</w:t>
      </w:r>
    </w:p>
    <w:p>
      <w:pPr>
        <w:spacing w:after="260"/>
        <w:ind w:left="900" w:right="900"/>
        <w:jc w:val="center"/>
      </w:pPr>
      <w:r>
        <w:rPr>
          <w:sz w:val="20"/>
          <w:szCs w:val="20"/>
        </w:rPr>
        <w:t>SAY THIS.  "Three account types. Job seekers, mostly students and fresh graduates. Recruiters and HR at our partner company, Clark Outsourcing. And an administrator, which is us, the research team."</w:t>
      </w:r>
    </w:p>
    <w:p>
      <w:pPr>
        <w:pStyle w:val="ListParagraph"/>
        <w:numPr>
          <w:ilvl w:val="0"/>
          <w:numId w:val="2"/>
        </w:numPr>
        <w:spacing w:after="70"/>
      </w:pPr>
      <w:r>
        <w:t>Three types, and the third is you.</w:t>
      </w:r>
    </w:p>
    <w:p>
      <w:pPr>
        <w:pStyle w:val="ListParagraph"/>
        <w:numPr>
          <w:ilvl w:val="0"/>
          <w:numId w:val="2"/>
        </w:numPr>
        <w:spacing w:after="70"/>
      </w:pPr>
      <w:r>
        <w:t>The admin is a governance role, not a customer. Say that if pushed.</w:t>
      </w:r>
    </w:p>
    <w:p>
      <w:pPr>
        <w:spacing w:after="260"/>
        <w:ind w:left="900" w:right="900"/>
        <w:jc w:val="center"/>
      </w:pPr>
      <w:r>
        <w:rPr>
          <w:sz w:val="20"/>
          <w:szCs w:val="20"/>
        </w:rPr>
        <w:t>FOLLOW-UP.  "Why is the administrator not a respondent group in your survey?"</w:t>
      </w:r>
    </w:p>
    <w:p>
      <w:pPr>
        <w:spacing w:after="260"/>
        <w:ind w:left="900" w:right="900"/>
        <w:jc w:val="center"/>
      </w:pPr>
      <w:r>
        <w:rPr>
          <w:sz w:val="20"/>
          <w:szCs w:val="20"/>
        </w:rPr>
        <w:t>ANSWER.  "Because we operate it ourselves. It is not an outside user whose opinion we could collect. Its functions are checked by system testing instead, and our paper says so rather than leaving the gap unexplained."</w:t>
      </w:r>
    </w:p>
    <w:p>
      <w:pPr>
        <w:pStyle w:val="Heading3"/>
      </w:pPr>
      <w:r>
        <w:t>4.  What makes it different from what already exists?</w:t>
      </w:r>
    </w:p>
    <w:p>
      <w:pPr>
        <w:spacing w:after="260"/>
        <w:ind w:left="900" w:right="900"/>
        <w:jc w:val="center"/>
      </w:pPr>
      <w:r>
        <w:rPr>
          <w:sz w:val="20"/>
          <w:szCs w:val="20"/>
        </w:rPr>
        <w:t>WHAT THEY ARE CHECKING.  Whether you can name a real difference instead of claiming you are better.</w:t>
      </w:r>
    </w:p>
    <w:p>
      <w:pPr>
        <w:spacing w:after="260"/>
        <w:ind w:left="900" w:right="900"/>
        <w:jc w:val="center"/>
      </w:pPr>
      <w:r>
        <w:rPr>
          <w:sz w:val="20"/>
          <w:szCs w:val="20"/>
        </w:rPr>
        <w:t>SAY THIS.  "One thing, and I will be specific because the difference is narrow. On a job board you send a resume and hear nothing, and any percentage it shows you is not the employer's. In ours the applicant sees the same score the recruiter is ranking by, on the same posting, with the weights published. We are not competing on coverage. We are showing a screening behaviour they do not have."</w:t>
      </w:r>
    </w:p>
    <w:p>
      <w:pPr>
        <w:pStyle w:val="ListParagraph"/>
        <w:numPr>
          <w:ilvl w:val="0"/>
          <w:numId w:val="2"/>
        </w:numPr>
        <w:spacing w:after="70"/>
      </w:pPr>
      <w:r>
        <w:t>Do not say "better". Say what is different and admit what is not.</w:t>
      </w:r>
    </w:p>
    <w:p>
      <w:pPr>
        <w:pStyle w:val="ListParagraph"/>
        <w:numPr>
          <w:ilvl w:val="0"/>
          <w:numId w:val="2"/>
        </w:numPr>
        <w:spacing w:after="70"/>
      </w:pPr>
      <w:r>
        <w:t>JobStreet and Indeed win on reach. Concede that immediately; it costs nothing.</w:t>
      </w:r>
    </w:p>
    <w:p>
      <w:pPr>
        <w:pStyle w:val="Heading3"/>
      </w:pPr>
      <w:r>
        <w:t>5.  What is the biggest weakness of your system?</w:t>
      </w:r>
    </w:p>
    <w:p>
      <w:pPr>
        <w:spacing w:after="260"/>
        <w:ind w:left="900" w:right="900"/>
        <w:jc w:val="center"/>
      </w:pPr>
      <w:r>
        <w:rPr>
          <w:sz w:val="20"/>
          <w:szCs w:val="20"/>
        </w:rPr>
        <w:t>WHAT THEY ARE CHECKING.  Whether you know, and whether you will say it without being cornered.</w:t>
      </w:r>
    </w:p>
    <w:p>
      <w:pPr>
        <w:spacing w:after="260"/>
        <w:ind w:left="900" w:right="900"/>
        <w:jc w:val="center"/>
      </w:pPr>
      <w:r>
        <w:rPr>
          <w:sz w:val="20"/>
          <w:szCs w:val="20"/>
        </w:rPr>
        <w:t>SAY THIS.  "Two of the three parts of the score measure amount, not fitness. Experience counts months, so twelve months of unrelated work scores the same as twelve months of relevant work. And skills are matched by name against a list of twenty-five terms, so a real skill we never catalogued earns nothing. Both are in our Limitations."</w:t>
      </w:r>
    </w:p>
    <w:p>
      <w:pPr>
        <w:pStyle w:val="ListParagraph"/>
        <w:numPr>
          <w:ilvl w:val="0"/>
          <w:numId w:val="2"/>
        </w:numPr>
        <w:spacing w:after="70"/>
      </w:pPr>
      <w:r>
        <w:t>Answer immediately. Hesitating here looks worse than the weakness.</w:t>
      </w:r>
    </w:p>
    <w:p>
      <w:pPr>
        <w:pStyle w:val="ListParagraph"/>
        <w:numPr>
          <w:ilvl w:val="0"/>
          <w:numId w:val="2"/>
        </w:numPr>
        <w:spacing w:after="70"/>
      </w:pPr>
      <w:r>
        <w:t>Both are already written in the paper. You are quoting yourself, not confessing.</w:t>
      </w:r>
    </w:p>
    <w:p>
      <w:pPr>
        <w:spacing w:after="260"/>
        <w:ind w:left="900" w:right="900"/>
        <w:jc w:val="center"/>
      </w:pPr>
      <w:r>
        <w:rPr>
          <w:sz w:val="20"/>
          <w:szCs w:val="20"/>
        </w:rPr>
        <w:t>FOLLOW-UP.  "So your score can be wrong?"</w:t>
      </w:r>
    </w:p>
    <w:p>
      <w:pPr>
        <w:spacing w:after="260"/>
        <w:ind w:left="900" w:right="900"/>
        <w:jc w:val="center"/>
      </w:pPr>
      <w:r>
        <w:rPr>
          <w:sz w:val="20"/>
          <w:szCs w:val="20"/>
        </w:rPr>
        <w:t>ANSWER.  "It can be incomplete, and that is why it never rejects anybody. It sorts a list, and a person reads the actual resume before deciding."</w:t>
      </w:r>
    </w:p>
    <w:p>
      <w:pPr>
        <w:pStyle w:val="Heading1"/>
      </w:pPr>
      <w:r>
        <w:t>Part 2 · Problem and objectives</w:t>
      </w:r>
    </w:p>
    <w:p>
      <w:pPr>
        <w:pStyle w:val="Heading3"/>
      </w:pPr>
      <w:r>
        <w:t>6.  How do you know this problem is real?</w:t>
      </w:r>
    </w:p>
    <w:p>
      <w:pPr>
        <w:spacing w:after="260"/>
        <w:ind w:left="900" w:right="900"/>
        <w:jc w:val="center"/>
      </w:pPr>
      <w:r>
        <w:rPr>
          <w:sz w:val="20"/>
          <w:szCs w:val="20"/>
        </w:rPr>
        <w:t>WHAT THEY ARE CHECKING.  Whether you have evidence or an assumption.</w:t>
      </w:r>
    </w:p>
    <w:p>
      <w:pPr>
        <w:spacing w:after="260"/>
        <w:ind w:left="900" w:right="900"/>
        <w:jc w:val="center"/>
      </w:pPr>
      <w:r>
        <w:rPr>
          <w:sz w:val="20"/>
          <w:szCs w:val="20"/>
        </w:rPr>
        <w:t>SAY THIS.  "Three sources, and the strongest is employers describing their own systems. The Harvard Business School and Accenture Hidden Workers study surveyed 8,000 workers and 2,250 executives: eighty-eight percent of employers say their own screening software filters out qualified candidates because the resume does not match the exact wording. That is employers admitting it, not a resume company advertising. We also cite PIDS on graduate employment and TESDA on skills mismatch."</w:t>
      </w:r>
    </w:p>
    <w:p>
      <w:pPr>
        <w:pStyle w:val="ListParagraph"/>
        <w:numPr>
          <w:ilvl w:val="0"/>
          <w:numId w:val="2"/>
        </w:numPr>
        <w:spacing w:after="70"/>
      </w:pPr>
      <w:r>
        <w:t>Lead with Hidden Workers. It is employers testifying against their own tools.</w:t>
      </w:r>
    </w:p>
    <w:p>
      <w:pPr>
        <w:pStyle w:val="ListParagraph"/>
        <w:numPr>
          <w:ilvl w:val="0"/>
          <w:numId w:val="2"/>
        </w:numPr>
        <w:spacing w:after="70"/>
      </w:pPr>
      <w:r>
        <w:t>88 percent, rising to 94 percent for middle-skills roles.</w:t>
      </w:r>
    </w:p>
    <w:p>
      <w:pPr>
        <w:pStyle w:val="Heading3"/>
      </w:pPr>
      <w:r>
        <w:t>7.  Which feature meets which objective?</w:t>
      </w:r>
    </w:p>
    <w:p>
      <w:pPr>
        <w:spacing w:after="260"/>
        <w:ind w:left="900" w:right="900"/>
        <w:jc w:val="center"/>
      </w:pPr>
      <w:r>
        <w:rPr>
          <w:sz w:val="20"/>
          <w:szCs w:val="20"/>
        </w:rPr>
        <w:t>WHAT THEY ARE CHECKING.  Whether the objectives are real or written to fill a page.</w:t>
      </w:r>
    </w:p>
    <w:p>
      <w:pPr>
        <w:spacing w:after="260"/>
        <w:ind w:left="900" w:right="900"/>
        <w:jc w:val="center"/>
      </w:pPr>
      <w:r>
        <w:rPr>
          <w:sz w:val="20"/>
          <w:szCs w:val="20"/>
        </w:rPr>
        <w:t>SAY THIS.  "They map one to one. Guided builder and fourteen parser-safe designs meet the resume objective. The matching engine and the score shown to both sides meet the matching objective. The recruiter dashboard and department routing meet the recruiter objective. The admin account meets the governance objective. And the ISO 25010 evaluation meets the evaluation objective."</w:t>
      </w:r>
    </w:p>
    <w:p>
      <w:pPr>
        <w:pStyle w:val="ListParagraph"/>
        <w:numPr>
          <w:ilvl w:val="0"/>
          <w:numId w:val="2"/>
        </w:numPr>
        <w:spacing w:after="70"/>
      </w:pPr>
      <w:r>
        <w:t>Know which feature answers which objective. This is a common trap.</w:t>
      </w:r>
    </w:p>
    <w:p>
      <w:pPr>
        <w:pStyle w:val="ListParagraph"/>
        <w:numPr>
          <w:ilvl w:val="0"/>
          <w:numId w:val="2"/>
        </w:numPr>
        <w:spacing w:after="70"/>
      </w:pPr>
      <w:r>
        <w:t>Our Requirement Documentation maps every feature to the gap it addresses.</w:t>
      </w:r>
    </w:p>
    <w:p>
      <w:pPr>
        <w:pStyle w:val="Heading3"/>
      </w:pPr>
      <w:r>
        <w:t>8.  Were all your objectives achieved?</w:t>
      </w:r>
    </w:p>
    <w:p>
      <w:pPr>
        <w:spacing w:after="260"/>
        <w:ind w:left="900" w:right="900"/>
        <w:jc w:val="center"/>
      </w:pPr>
      <w:r>
        <w:rPr>
          <w:sz w:val="20"/>
          <w:szCs w:val="20"/>
        </w:rPr>
        <w:t>WHAT THEY ARE CHECKING.  Whether you will overclaim.</w:t>
      </w:r>
    </w:p>
    <w:p>
      <w:pPr>
        <w:spacing w:after="260"/>
        <w:ind w:left="900" w:right="900"/>
        <w:jc w:val="center"/>
      </w:pPr>
      <w:r>
        <w:rPr>
          <w:sz w:val="20"/>
          <w:szCs w:val="20"/>
        </w:rPr>
        <w:t>SAY THIS.  "The build objectives, yes, and they are demonstrable. The evaluation objective is in progress because it depends on respondents, and we report what we have. We do not claim an employment outcome, because we never set one."</w:t>
      </w:r>
    </w:p>
    <w:p>
      <w:pPr>
        <w:pStyle w:val="ListParagraph"/>
        <w:numPr>
          <w:ilvl w:val="0"/>
          <w:numId w:val="2"/>
        </w:numPr>
        <w:spacing w:after="70"/>
      </w:pPr>
      <w:r>
        <w:t>Separate what is built from what is measured.</w:t>
      </w:r>
    </w:p>
    <w:p>
      <w:pPr>
        <w:pStyle w:val="ListParagraph"/>
        <w:numPr>
          <w:ilvl w:val="0"/>
          <w:numId w:val="2"/>
        </w:numPr>
        <w:spacing w:after="70"/>
      </w:pPr>
      <w:r>
        <w:t>Never claim the evaluation is done if it is not.</w:t>
      </w:r>
    </w:p>
    <w:p>
      <w:pPr>
        <w:pStyle w:val="Heading1"/>
      </w:pPr>
      <w:r>
        <w:t>Part 3 · The AI question</w:t>
      </w:r>
    </w:p>
    <w:p>
      <w:pPr>
        <w:spacing w:after="260"/>
        <w:ind w:left="900" w:right="900"/>
        <w:jc w:val="center"/>
      </w:pPr>
      <w:r>
        <w:rPr>
          <w:sz w:val="20"/>
          <w:szCs w:val="20"/>
        </w:rPr>
        <w:t>This comes up every time, and the wrong answer costs you the paper. Learn this section properly.</w:t>
      </w:r>
    </w:p>
    <w:p>
      <w:pPr>
        <w:pStyle w:val="Heading3"/>
      </w:pPr>
      <w:r>
        <w:t>9.  Is this an AI system?</w:t>
      </w:r>
    </w:p>
    <w:p>
      <w:pPr>
        <w:spacing w:after="260"/>
        <w:ind w:left="900" w:right="900"/>
        <w:jc w:val="center"/>
      </w:pPr>
      <w:r>
        <w:rPr>
          <w:sz w:val="20"/>
          <w:szCs w:val="20"/>
        </w:rPr>
        <w:t>WHAT THEY ARE CHECKING.  Whether you understand your own delimitation. Your paper promises no AI in scoring.</w:t>
      </w:r>
    </w:p>
    <w:p>
      <w:pPr>
        <w:spacing w:after="260"/>
        <w:ind w:left="900" w:right="900"/>
        <w:jc w:val="center"/>
      </w:pPr>
      <w:r>
        <w:rPr>
          <w:sz w:val="20"/>
          <w:szCs w:val="20"/>
        </w:rPr>
        <w:t>SAY THIS.  "No. The scoring is a fixed sum you can check on paper. Artificial intelligence appears in exactly one optional place: reading a file somebody uploads, turning it into form fields. It never touches the score, the ranking, or the recommendations. Our paper states that as a delimitation."</w:t>
      </w:r>
    </w:p>
    <w:p>
      <w:pPr>
        <w:pStyle w:val="ListParagraph"/>
        <w:numPr>
          <w:ilvl w:val="0"/>
          <w:numId w:val="2"/>
        </w:numPr>
        <w:spacing w:after="70"/>
      </w:pPr>
      <w:r>
        <w:t>Scoring, ranking and recommending: no AI. Reading an uploaded file: optional AI.</w:t>
      </w:r>
    </w:p>
    <w:p>
      <w:pPr>
        <w:pStyle w:val="ListParagraph"/>
        <w:numPr>
          <w:ilvl w:val="0"/>
          <w:numId w:val="2"/>
        </w:numPr>
        <w:spacing w:after="70"/>
      </w:pPr>
      <w:r>
        <w:t>The resume built on our site is never sent anywhere.</w:t>
      </w:r>
    </w:p>
    <w:p>
      <w:pPr>
        <w:pStyle w:val="ListParagraph"/>
        <w:numPr>
          <w:ilvl w:val="0"/>
          <w:numId w:val="2"/>
        </w:numPr>
        <w:spacing w:after="70"/>
      </w:pPr>
      <w:r>
        <w:t>If you remember one sentence: "the AI fills in boxes, it does not judge anybody."</w:t>
      </w:r>
    </w:p>
    <w:p>
      <w:pPr>
        <w:spacing w:after="260"/>
        <w:ind w:left="900" w:right="900"/>
        <w:jc w:val="center"/>
      </w:pPr>
      <w:r>
        <w:rPr>
          <w:sz w:val="20"/>
          <w:szCs w:val="20"/>
        </w:rPr>
        <w:t>FOLLOW-UP.  "Prove the AI does not affect the ranking."</w:t>
      </w:r>
    </w:p>
    <w:p>
      <w:pPr>
        <w:spacing w:after="260"/>
        <w:ind w:left="900" w:right="900"/>
        <w:jc w:val="center"/>
      </w:pPr>
      <w:r>
        <w:rPr>
          <w:sz w:val="20"/>
          <w:szCs w:val="20"/>
        </w:rPr>
        <w:t>ANSWER.  "Two ways. The setting RESUME_EXTRACTOR=rules turns it off entirely and everything still works. And one of our automated tests asserts that no score is ever returned from the reading step, because reading and scoring are separate."</w:t>
      </w:r>
    </w:p>
    <w:p>
      <w:pPr>
        <w:pStyle w:val="Heading3"/>
      </w:pPr>
      <w:r>
        <w:t>10.  What happens if the AI service is down or you run out of quota?</w:t>
      </w:r>
    </w:p>
    <w:p>
      <w:pPr>
        <w:spacing w:after="260"/>
        <w:ind w:left="900" w:right="900"/>
        <w:jc w:val="center"/>
      </w:pPr>
      <w:r>
        <w:rPr>
          <w:sz w:val="20"/>
          <w:szCs w:val="20"/>
        </w:rPr>
        <w:t>WHAT THEY ARE CHECKING.  Whether you have a fallback or a single point of failure.</w:t>
      </w:r>
    </w:p>
    <w:p>
      <w:pPr>
        <w:spacing w:after="260"/>
        <w:ind w:left="900" w:right="900"/>
        <w:jc w:val="center"/>
      </w:pPr>
      <w:r>
        <w:rPr>
          <w:sz w:val="20"/>
          <w:szCs w:val="20"/>
        </w:rPr>
        <w:t>SAY THIS.  "Nothing breaks. We wrote our own reader that uses no AI at all, five hundred and fifty lines of pattern matching. If Gemini fails, that reader answers instead. And we can turn Gemini off completely with one setting, which is what we would do on defence day if we wanted zero risk."</w:t>
      </w:r>
    </w:p>
    <w:p>
      <w:pPr>
        <w:pStyle w:val="ListParagraph"/>
        <w:numPr>
          <w:ilvl w:val="0"/>
          <w:numId w:val="2"/>
        </w:numPr>
        <w:spacing w:after="70"/>
      </w:pPr>
      <w:r>
        <w:t>We have two readers. Ours is free, offline, and always available.</w:t>
      </w:r>
    </w:p>
    <w:p>
      <w:pPr>
        <w:pStyle w:val="ListParagraph"/>
        <w:numPr>
          <w:ilvl w:val="0"/>
          <w:numId w:val="2"/>
        </w:numPr>
        <w:spacing w:after="70"/>
      </w:pPr>
      <w:r>
        <w:t>It knows the words Philippine resumes use, including OJT and practicum.</w:t>
      </w:r>
    </w:p>
    <w:p>
      <w:pPr>
        <w:pStyle w:val="Heading1"/>
      </w:pPr>
      <w:r>
        <w:t>Part 4 · Technology choices</w:t>
      </w:r>
    </w:p>
    <w:p>
      <w:pPr>
        <w:pStyle w:val="Heading3"/>
      </w:pPr>
      <w:r>
        <w:t>11.  Why Angular and Node, and not something else?</w:t>
      </w:r>
    </w:p>
    <w:p>
      <w:pPr>
        <w:spacing w:after="260"/>
        <w:ind w:left="900" w:right="900"/>
        <w:jc w:val="center"/>
      </w:pPr>
      <w:r>
        <w:rPr>
          <w:sz w:val="20"/>
          <w:szCs w:val="20"/>
        </w:rPr>
        <w:t>WHAT THEY ARE CHECKING.  Whether you chose or defaulted.</w:t>
      </w:r>
    </w:p>
    <w:p>
      <w:pPr>
        <w:spacing w:after="260"/>
        <w:ind w:left="900" w:right="900"/>
        <w:jc w:val="center"/>
      </w:pPr>
      <w:r>
        <w:rPr>
          <w:sz w:val="20"/>
          <w:szCs w:val="20"/>
        </w:rPr>
        <w:t>SAY THIS.  "They are the same language, and that matters for a specific reason. Our scoring sum has to run twice: in the job seeker's browser so they see it while typing, and on our server, because the number a recruiter ranks by cannot come from somebody's browser. Same language means it is the same sum, and thirteen tests prove the two agree, including one that tries five hundred made-up resumes."</w:t>
      </w:r>
    </w:p>
    <w:p>
      <w:pPr>
        <w:pStyle w:val="ListParagraph"/>
        <w:numPr>
          <w:ilvl w:val="0"/>
          <w:numId w:val="2"/>
        </w:numPr>
        <w:spacing w:after="70"/>
      </w:pPr>
      <w:r>
        <w:t>One language, both sides, so the two copies are provably identical.</w:t>
      </w:r>
    </w:p>
    <w:p>
      <w:pPr>
        <w:pStyle w:val="ListParagraph"/>
        <w:numPr>
          <w:ilvl w:val="0"/>
          <w:numId w:val="2"/>
        </w:numPr>
        <w:spacing w:after="70"/>
      </w:pPr>
      <w:r>
        <w:t>Never say Angular beats React. Say all three would have worked.</w:t>
      </w:r>
    </w:p>
    <w:p>
      <w:pPr>
        <w:spacing w:after="260"/>
        <w:ind w:left="900" w:right="900"/>
        <w:jc w:val="center"/>
      </w:pPr>
      <w:r>
        <w:rPr>
          <w:sz w:val="20"/>
          <w:szCs w:val="20"/>
        </w:rPr>
        <w:t>FOLLOW-UP.  "Why not React?"</w:t>
      </w:r>
    </w:p>
    <w:p>
      <w:pPr>
        <w:spacing w:after="260"/>
        <w:ind w:left="900" w:right="900"/>
        <w:jc w:val="center"/>
      </w:pPr>
      <w:r>
        <w:rPr>
          <w:sz w:val="20"/>
          <w:szCs w:val="20"/>
        </w:rPr>
        <w:t>ANSWER.  "It would have worked. Angular comes with routing and forms already included, so a team of three had fewer decisions, and it uses the same language as our server. That is the whole reason."</w:t>
      </w:r>
    </w:p>
    <w:p>
      <w:pPr>
        <w:pStyle w:val="Heading3"/>
      </w:pPr>
      <w:r>
        <w:t>12.  Why PostgreSQL and not MySQL?</w:t>
      </w:r>
    </w:p>
    <w:p>
      <w:pPr>
        <w:spacing w:after="260"/>
        <w:ind w:left="900" w:right="900"/>
        <w:jc w:val="center"/>
      </w:pPr>
      <w:r>
        <w:rPr>
          <w:sz w:val="20"/>
          <w:szCs w:val="20"/>
        </w:rPr>
        <w:t>WHAT THEY ARE CHECKING.  Whether you evaluated. This is your strongest technology answer.</w:t>
      </w:r>
    </w:p>
    <w:p>
      <w:pPr>
        <w:spacing w:after="260"/>
        <w:ind w:left="900" w:right="900"/>
        <w:jc w:val="center"/>
      </w:pPr>
      <w:r>
        <w:rPr>
          <w:sz w:val="20"/>
          <w:szCs w:val="20"/>
        </w:rPr>
        <w:t>SAY THIS.  "We planned MySQL and changed during design, for three reasons. It enforces our own rules itself: an application can only be one of six statuses, and the database refuses anything else, so even a bug in our code cannot write a bad value. We have sixteen rules like that. Changes to the structure are all-or-nothing, so a failed update cannot leave us half-broken. And Supabase hosts it free."</w:t>
      </w:r>
    </w:p>
    <w:p>
      <w:pPr>
        <w:pStyle w:val="ListParagraph"/>
        <w:numPr>
          <w:ilvl w:val="0"/>
          <w:numId w:val="2"/>
        </w:numPr>
        <w:spacing w:after="70"/>
      </w:pPr>
      <w:r>
        <w:t>Changing your mind and saying why is evidence you evaluated.</w:t>
      </w:r>
    </w:p>
    <w:p>
      <w:pPr>
        <w:pStyle w:val="ListParagraph"/>
        <w:numPr>
          <w:ilvl w:val="0"/>
          <w:numId w:val="2"/>
        </w:numPr>
        <w:spacing w:after="70"/>
      </w:pPr>
      <w:r>
        <w:t>It is also the best real example of why we used Agile.</w:t>
      </w:r>
    </w:p>
    <w:p>
      <w:pPr>
        <w:pStyle w:val="Heading3"/>
      </w:pPr>
      <w:r>
        <w:t>13.  How do you stop somebody seeing another person's data?</w:t>
      </w:r>
    </w:p>
    <w:p>
      <w:pPr>
        <w:spacing w:after="260"/>
        <w:ind w:left="900" w:right="900"/>
        <w:jc w:val="center"/>
      </w:pPr>
      <w:r>
        <w:rPr>
          <w:sz w:val="20"/>
          <w:szCs w:val="20"/>
        </w:rPr>
        <w:t>WHAT THEY ARE CHECKING.  Whether access control is real or assumed.</w:t>
      </w:r>
    </w:p>
    <w:p>
      <w:pPr>
        <w:spacing w:after="260"/>
        <w:ind w:left="900" w:right="900"/>
        <w:jc w:val="center"/>
      </w:pPr>
      <w:r>
        <w:rPr>
          <w:sz w:val="20"/>
          <w:szCs w:val="20"/>
        </w:rPr>
        <w:t>SAY THIS.  "Every request is checked on the server against the role of the account making it. The browser is never trusted, because anything in a browser can be edited by the person using it. Our API test suite checks refusals as carefully as successes: that one job seeker cannot read another one's resume, that a signed-out visitor cannot change anybody's name, that a recruiter cannot reach admin functions."</w:t>
      </w:r>
    </w:p>
    <w:p>
      <w:pPr>
        <w:pStyle w:val="ListParagraph"/>
        <w:numPr>
          <w:ilvl w:val="0"/>
          <w:numId w:val="2"/>
        </w:numPr>
        <w:spacing w:after="70"/>
      </w:pPr>
      <w:r>
        <w:t>Server checks, not browser checks. That is the whole answer.</w:t>
      </w:r>
    </w:p>
    <w:p>
      <w:pPr>
        <w:pStyle w:val="ListParagraph"/>
        <w:numPr>
          <w:ilvl w:val="0"/>
          <w:numId w:val="2"/>
        </w:numPr>
        <w:spacing w:after="70"/>
      </w:pPr>
      <w:r>
        <w:t>We test the refusals, not just the successes.</w:t>
      </w:r>
    </w:p>
    <w:p>
      <w:pPr>
        <w:pStyle w:val="Heading3"/>
      </w:pPr>
      <w:r>
        <w:t>14.  How are passwords stored?</w:t>
      </w:r>
    </w:p>
    <w:p>
      <w:pPr>
        <w:spacing w:after="260"/>
        <w:ind w:left="900" w:right="900"/>
        <w:jc w:val="center"/>
      </w:pPr>
      <w:r>
        <w:rPr>
          <w:sz w:val="20"/>
          <w:szCs w:val="20"/>
        </w:rPr>
        <w:t>WHAT THEY ARE CHECKING.  Whether you know the difference between the two builds.</w:t>
      </w:r>
    </w:p>
    <w:p>
      <w:pPr>
        <w:spacing w:after="260"/>
        <w:ind w:left="900" w:right="900"/>
        <w:jc w:val="center"/>
      </w:pPr>
      <w:r>
        <w:rPr>
          <w:sz w:val="20"/>
          <w:szCs w:val="20"/>
        </w:rPr>
        <w:t>SAY THIS.  "On the real server, scrambled one way with bcrypt, so nobody can read them back, including us. I should be precise: the public demo link runs entirely in the browser on sample accounts we made up, and those are plain text. They are not user data, and the manuscript distinguishes the two builds."</w:t>
      </w:r>
    </w:p>
    <w:p>
      <w:pPr>
        <w:pStyle w:val="ListParagraph"/>
        <w:numPr>
          <w:ilvl w:val="0"/>
          <w:numId w:val="2"/>
        </w:numPr>
        <w:spacing w:after="70"/>
      </w:pPr>
      <w:r>
        <w:t>Say the demo caveat yourself. It looks far worse if they find it.</w:t>
      </w:r>
    </w:p>
    <w:p>
      <w:pPr>
        <w:pStyle w:val="Heading1"/>
      </w:pPr>
      <w:r>
        <w:t>Part 5 · Methodology, including where 40 came from</w:t>
      </w:r>
    </w:p>
    <w:p>
      <w:pPr>
        <w:pStyle w:val="Heading3"/>
      </w:pPr>
      <w:r>
        <w:t>15.  How did you decide on forty respondents?</w:t>
      </w:r>
    </w:p>
    <w:p>
      <w:pPr>
        <w:spacing w:after="260"/>
        <w:ind w:left="900" w:right="900"/>
        <w:jc w:val="center"/>
      </w:pPr>
      <w:r>
        <w:rPr>
          <w:sz w:val="20"/>
          <w:szCs w:val="20"/>
        </w:rPr>
        <w:t>WHAT THEY ARE CHECKING.  This is the most likely methodology question you will get, and many groups answer it badly.</w:t>
      </w:r>
    </w:p>
    <w:p>
      <w:pPr>
        <w:spacing w:after="260"/>
        <w:ind w:left="900" w:right="900"/>
        <w:jc w:val="center"/>
      </w:pPr>
      <w:r>
        <w:rPr>
          <w:sz w:val="20"/>
          <w:szCs w:val="20"/>
        </w:rPr>
        <w:t>SAY THIS.  "Forty job seekers and about ten HR staff, so fifty in total. Forty is a practical minimum, not a number from a formula, and our paper says that in those words. It is the smallest number at which a five-point rating can be reported as an average with a distribution worth showing. We also report what forty happens to buy us: our one statistical test can detect a medium effect, about 0.45, at eighty percent power. We did not choose forty to get that. We report it so a reader does not have to work it out."</w:t>
      </w:r>
    </w:p>
    <w:p>
      <w:pPr>
        <w:pStyle w:val="ListParagraph"/>
        <w:numPr>
          <w:ilvl w:val="0"/>
          <w:numId w:val="2"/>
        </w:numPr>
        <w:spacing w:after="70"/>
      </w:pPr>
      <w:r>
        <w:t>Forty job seekers, about ten HR, fifty total.</w:t>
      </w:r>
    </w:p>
    <w:p>
      <w:pPr>
        <w:pStyle w:val="ListParagraph"/>
        <w:numPr>
          <w:ilvl w:val="0"/>
          <w:numId w:val="2"/>
        </w:numPr>
        <w:spacing w:after="70"/>
      </w:pPr>
      <w:r>
        <w:t>It is a practical minimum, stated as such, not dressed up as a calculation.</w:t>
      </w:r>
    </w:p>
    <w:p>
      <w:pPr>
        <w:pStyle w:val="ListParagraph"/>
        <w:numPr>
          <w:ilvl w:val="0"/>
          <w:numId w:val="2"/>
        </w:numPr>
        <w:spacing w:after="70"/>
      </w:pPr>
      <w:r>
        <w:t>The HR ten is a census of a small department, not a sample.</w:t>
      </w:r>
    </w:p>
    <w:p>
      <w:pPr>
        <w:pStyle w:val="ListParagraph"/>
        <w:numPr>
          <w:ilvl w:val="0"/>
          <w:numId w:val="2"/>
        </w:numPr>
        <w:spacing w:after="70"/>
      </w:pPr>
      <w:r>
        <w:t>We invite 55 to 60 to end up with 40, because a person must answer both surveys.</w:t>
      </w:r>
    </w:p>
    <w:p>
      <w:pPr>
        <w:spacing w:after="260"/>
        <w:ind w:left="900" w:right="900"/>
        <w:jc w:val="center"/>
      </w:pPr>
      <w:r>
        <w:rPr>
          <w:sz w:val="20"/>
          <w:szCs w:val="20"/>
        </w:rPr>
        <w:t>FOLLOW-UP.  "Why not Slovin's formula?"</w:t>
      </w:r>
    </w:p>
    <w:p>
      <w:pPr>
        <w:spacing w:after="260"/>
        <w:ind w:left="900" w:right="900"/>
        <w:jc w:val="center"/>
      </w:pPr>
      <w:r>
        <w:rPr>
          <w:sz w:val="20"/>
          <w:szCs w:val="20"/>
        </w:rPr>
        <w:t>ANSWER.  "Because Slovin bounds the error of an estimate taken by random sampling from a known population. Ours is purposive: we choose people who meet criteria, and there is no list of all Philippine job seekers to draw randomly from. A margin of error computed over a purposively chosen group would be a number with no meaning. Our paper says that explicitly rather than applying the formula to look rigorous."</w:t>
      </w:r>
    </w:p>
    <w:p>
      <w:pPr>
        <w:pStyle w:val="Heading3"/>
      </w:pPr>
      <w:r>
        <w:t>16.  Why invite fifty-five to sixty if you only need forty?</w:t>
      </w:r>
    </w:p>
    <w:p>
      <w:pPr>
        <w:spacing w:after="260"/>
        <w:ind w:left="900" w:right="900"/>
        <w:jc w:val="center"/>
      </w:pPr>
      <w:r>
        <w:rPr>
          <w:sz w:val="20"/>
          <w:szCs w:val="20"/>
        </w:rPr>
        <w:t>WHAT THEY ARE CHECKING.  Whether you thought about attrition.</w:t>
      </w:r>
    </w:p>
    <w:p>
      <w:pPr>
        <w:spacing w:after="260"/>
        <w:ind w:left="900" w:right="900"/>
        <w:jc w:val="center"/>
      </w:pPr>
      <w:r>
        <w:rPr>
          <w:sz w:val="20"/>
          <w:szCs w:val="20"/>
        </w:rPr>
        <w:t>SAY THIS.  "Because four of our questions are asked before people use the system and again afterwards, and the pair only works if the same person answers both times. Somebody who answers once contributes nothing to that comparison rather than half of it. So we over-invite to land on forty complete pairs."</w:t>
      </w:r>
    </w:p>
    <w:p>
      <w:pPr>
        <w:pStyle w:val="ListParagraph"/>
        <w:numPr>
          <w:ilvl w:val="0"/>
          <w:numId w:val="2"/>
        </w:numPr>
        <w:spacing w:after="70"/>
      </w:pPr>
      <w:r>
        <w:t>The pairing is what forces the over-invitation.</w:t>
      </w:r>
    </w:p>
    <w:p>
      <w:pPr>
        <w:pStyle w:val="ListParagraph"/>
        <w:numPr>
          <w:ilvl w:val="0"/>
          <w:numId w:val="2"/>
        </w:numPr>
        <w:spacing w:after="70"/>
      </w:pPr>
      <w:r>
        <w:t>People are matched by a code they make themselves, so we never hold their name.</w:t>
      </w:r>
    </w:p>
    <w:p>
      <w:pPr>
        <w:pStyle w:val="Heading3"/>
      </w:pPr>
      <w:r>
        <w:t>17.  Why is your methodology quantitative descriptive?</w:t>
      </w:r>
    </w:p>
    <w:p>
      <w:pPr>
        <w:spacing w:after="260"/>
        <w:ind w:left="900" w:right="900"/>
        <w:jc w:val="center"/>
      </w:pPr>
      <w:r>
        <w:rPr>
          <w:sz w:val="20"/>
          <w:szCs w:val="20"/>
        </w:rPr>
        <w:t>WHAT THEY ARE CHECKING.  Whether the method fits the questions.</w:t>
      </w:r>
    </w:p>
    <w:p>
      <w:pPr>
        <w:spacing w:after="260"/>
        <w:ind w:left="900" w:right="900"/>
        <w:jc w:val="center"/>
      </w:pPr>
      <w:r>
        <w:rPr>
          <w:sz w:val="20"/>
          <w:szCs w:val="20"/>
        </w:rPr>
        <w:t>SAY THIS.  "Because of what we ask. How many job seekers find each part of resume writing hard. How recruiters split importance across skills, education and experience. How both groups rate the system afterwards. Those are answered by counting and averaging closed questions, not by interpreting written accounts. We matched the method to the question."</w:t>
      </w:r>
    </w:p>
    <w:p>
      <w:pPr>
        <w:pStyle w:val="ListParagraph"/>
        <w:numPr>
          <w:ilvl w:val="0"/>
          <w:numId w:val="2"/>
        </w:numPr>
        <w:spacing w:after="70"/>
      </w:pPr>
      <w:r>
        <w:t>Say what the questions ask, then say counting answers them.</w:t>
      </w:r>
    </w:p>
    <w:p>
      <w:pPr>
        <w:spacing w:after="260"/>
        <w:ind w:left="900" w:right="900"/>
        <w:jc w:val="center"/>
      </w:pPr>
      <w:r>
        <w:rPr>
          <w:sz w:val="20"/>
          <w:szCs w:val="20"/>
        </w:rPr>
        <w:t>FOLLOW-UP.  "You built software with Agile. Is Agile your research methodology?"</w:t>
      </w:r>
    </w:p>
    <w:p>
      <w:pPr>
        <w:spacing w:after="260"/>
        <w:ind w:left="900" w:right="900"/>
        <w:jc w:val="center"/>
      </w:pPr>
      <w:r>
        <w:rPr>
          <w:sz w:val="20"/>
          <w:szCs w:val="20"/>
        </w:rPr>
        <w:t>ANSWER.  "No, and our Method draws that line explicitly. Agile is how the system was built. The quantitative descriptive design is how the study investigates. Where the paper says phases or sprints it is describing construction; where it says instruments, respondents or means it is describing research."</w:t>
      </w:r>
    </w:p>
    <w:p>
      <w:pPr>
        <w:pStyle w:val="Heading3"/>
      </w:pPr>
      <w:r>
        <w:t>18.  You have no control group. So what does your before-and-after actually prove?</w:t>
      </w:r>
    </w:p>
    <w:p>
      <w:pPr>
        <w:spacing w:after="260"/>
        <w:ind w:left="900" w:right="900"/>
        <w:jc w:val="center"/>
      </w:pPr>
      <w:r>
        <w:rPr>
          <w:sz w:val="20"/>
          <w:szCs w:val="20"/>
        </w:rPr>
        <w:t>WHAT THEY ARE CHECKING.  Whether you will overclaim causation. Panels love this one.</w:t>
      </w:r>
    </w:p>
    <w:p>
      <w:pPr>
        <w:spacing w:after="260"/>
        <w:ind w:left="900" w:right="900"/>
        <w:jc w:val="center"/>
      </w:pPr>
      <w:r>
        <w:rPr>
          <w:sz w:val="20"/>
          <w:szCs w:val="20"/>
        </w:rPr>
        <w:t>SAY THIS.  "It shows a change in one group. It does not show we caused it, and we never say we did. Somebody may have thought harder the second time, or learned something in between, or answered the way they thought we wanted. Campbell and Stanley call this pre-experimental, and our Limitations says so in those words. What the pairing does buy is comparing each person with themselves rather than comparing two different groups."</w:t>
      </w:r>
    </w:p>
    <w:p>
      <w:pPr>
        <w:pStyle w:val="ListParagraph"/>
        <w:numPr>
          <w:ilvl w:val="0"/>
          <w:numId w:val="2"/>
        </w:numPr>
        <w:spacing w:after="70"/>
      </w:pPr>
      <w:r>
        <w:t>Concede causation immediately and completely.</w:t>
      </w:r>
    </w:p>
    <w:p>
      <w:pPr>
        <w:pStyle w:val="ListParagraph"/>
        <w:numPr>
          <w:ilvl w:val="0"/>
          <w:numId w:val="2"/>
        </w:numPr>
        <w:spacing w:after="70"/>
      </w:pPr>
      <w:r>
        <w:t>Then say what the design does give you. Do not just apologise.</w:t>
      </w:r>
    </w:p>
    <w:p>
      <w:pPr>
        <w:pStyle w:val="Heading1"/>
      </w:pPr>
      <w:r>
        <w:t>Part 6 · Questions only somebody who studied THIS project would ask</w:t>
      </w:r>
    </w:p>
    <w:p>
      <w:pPr>
        <w:spacing w:after="260"/>
        <w:ind w:left="900" w:right="900"/>
        <w:jc w:val="center"/>
      </w:pPr>
      <w:r>
        <w:rPr>
          <w:sz w:val="20"/>
          <w:szCs w:val="20"/>
        </w:rPr>
        <w:t>These are the ones that separate a group who built the thing from a group who read the title. If you can answer this section, you can answer the defence.</w:t>
      </w:r>
    </w:p>
    <w:p>
      <w:pPr>
        <w:pStyle w:val="Heading3"/>
      </w:pPr>
      <w:r>
        <w:t>19.  Your formula weights skills at fifty percent. Where did fifty come from?</w:t>
      </w:r>
    </w:p>
    <w:p>
      <w:pPr>
        <w:spacing w:after="260"/>
        <w:ind w:left="900" w:right="900"/>
        <w:jc w:val="center"/>
      </w:pPr>
      <w:r>
        <w:rPr>
          <w:sz w:val="20"/>
          <w:szCs w:val="20"/>
        </w:rPr>
        <w:t>WHAT THEY ARE CHECKING.  Whether the number is measured or chosen. Do not pretend it is measured.</w:t>
      </w:r>
    </w:p>
    <w:p>
      <w:pPr>
        <w:spacing w:after="260"/>
        <w:ind w:left="900" w:right="900"/>
        <w:jc w:val="center"/>
      </w:pPr>
      <w:r>
        <w:rPr>
          <w:sz w:val="20"/>
          <w:szCs w:val="20"/>
        </w:rPr>
        <w:t>SAY THIS.  "The direction comes from the literature, which supports weighting skills over job domain for early-career applicants. The exact split is our design decision: skills carry half because skills are what a posting actually lists, and education and experience are equal because for fresh graduates neither reliably dominates. I want to be straight that nobody measured fifty. That is why the weights live in the database rather than the code, and why one of our surveys asks recruiters what THEY weigh, so we can report whether their judgement matches ours."</w:t>
      </w:r>
    </w:p>
    <w:p>
      <w:pPr>
        <w:pStyle w:val="ListParagraph"/>
        <w:numPr>
          <w:ilvl w:val="0"/>
          <w:numId w:val="2"/>
        </w:numPr>
        <w:spacing w:after="70"/>
      </w:pPr>
      <w:r>
        <w:t>Admit fifty is reasoned, not derived. Then show the two things that follow from admitting it.</w:t>
      </w:r>
    </w:p>
    <w:p>
      <w:pPr>
        <w:pStyle w:val="Heading3"/>
      </w:pPr>
      <w:r>
        <w:t>20.  What score does an applicant get for a posting that lists no requirements?</w:t>
      </w:r>
    </w:p>
    <w:p>
      <w:pPr>
        <w:spacing w:after="260"/>
        <w:ind w:left="900" w:right="900"/>
        <w:jc w:val="center"/>
      </w:pPr>
      <w:r>
        <w:rPr>
          <w:sz w:val="20"/>
          <w:szCs w:val="20"/>
        </w:rPr>
        <w:t>WHAT THEY ARE CHECKING.  Whether you have followed your own rule to its edge.</w:t>
      </w:r>
    </w:p>
    <w:p>
      <w:pPr>
        <w:spacing w:after="260"/>
        <w:ind w:left="900" w:right="900"/>
        <w:jc w:val="center"/>
      </w:pPr>
      <w:r>
        <w:rPr>
          <w:sz w:val="20"/>
          <w:szCs w:val="20"/>
        </w:rPr>
        <w:t>SAY THIS.  "One hundred. An unstated requirement is never held against anybody, so all three parts pay out in full. Follow it all the way and a posting that specifies nothing gives everyone a hundred. It looks like a bug and it is a deliberate choice, named in our delimitations. Renormalising over only what the posting stated would be more defensible and we say so."</w:t>
      </w:r>
    </w:p>
    <w:p>
      <w:pPr>
        <w:pStyle w:val="ListParagraph"/>
        <w:numPr>
          <w:ilvl w:val="0"/>
          <w:numId w:val="2"/>
        </w:numPr>
        <w:spacing w:after="70"/>
      </w:pPr>
      <w:r>
        <w:t>Know this answer. It sounds like a trap and it is in your own paper.</w:t>
      </w:r>
    </w:p>
    <w:p>
      <w:pPr>
        <w:pStyle w:val="Heading3"/>
      </w:pPr>
      <w:r>
        <w:t>21.  A file cannot be read. What does the applicant see?</w:t>
      </w:r>
    </w:p>
    <w:p>
      <w:pPr>
        <w:spacing w:after="260"/>
        <w:ind w:left="900" w:right="900"/>
        <w:jc w:val="center"/>
      </w:pPr>
      <w:r>
        <w:rPr>
          <w:sz w:val="20"/>
          <w:szCs w:val="20"/>
        </w:rPr>
        <w:t>WHAT THEY ARE CHECKING.  Whether you understand the difference between zero and nothing.</w:t>
      </w:r>
    </w:p>
    <w:p>
      <w:pPr>
        <w:spacing w:after="260"/>
        <w:ind w:left="900" w:right="900"/>
        <w:jc w:val="center"/>
      </w:pPr>
      <w:r>
        <w:rPr>
          <w:sz w:val="20"/>
          <w:szCs w:val="20"/>
        </w:rPr>
        <w:t>SAY THIS.  "No score, and the reason. Not zero. Zero would mean we read it and found nothing, which would be a false statement about their resume. No score means we could not read it. Those are different things and the interface says which one happened."</w:t>
      </w:r>
    </w:p>
    <w:p>
      <w:pPr>
        <w:pStyle w:val="ListParagraph"/>
        <w:numPr>
          <w:ilvl w:val="0"/>
          <w:numId w:val="2"/>
        </w:numPr>
        <w:spacing w:after="70"/>
      </w:pPr>
      <w:r>
        <w:t>Zero is a claim. No score is an admission.</w:t>
      </w:r>
    </w:p>
    <w:p>
      <w:pPr>
        <w:pStyle w:val="ListParagraph"/>
        <w:numPr>
          <w:ilvl w:val="0"/>
          <w:numId w:val="2"/>
        </w:numPr>
        <w:spacing w:after="70"/>
      </w:pPr>
      <w:r>
        <w:t>Same principle as a new education entry starting at "not stated yet".</w:t>
      </w:r>
    </w:p>
    <w:p>
      <w:pPr>
        <w:pStyle w:val="Heading3"/>
      </w:pPr>
      <w:r>
        <w:t>22.  Somebody copies the skills from your job posting into their resume. What stops them?</w:t>
      </w:r>
    </w:p>
    <w:p>
      <w:pPr>
        <w:spacing w:after="260"/>
        <w:ind w:left="900" w:right="900"/>
        <w:jc w:val="center"/>
      </w:pPr>
      <w:r>
        <w:rPr>
          <w:sz w:val="20"/>
          <w:szCs w:val="20"/>
        </w:rPr>
        <w:t>WHAT THEY ARE CHECKING.  Whether you will overclaim a defence.</w:t>
      </w:r>
    </w:p>
    <w:p>
      <w:pPr>
        <w:spacing w:after="260"/>
        <w:ind w:left="900" w:right="900"/>
        <w:jc w:val="center"/>
      </w:pPr>
      <w:r>
        <w:rPr>
          <w:sz w:val="20"/>
          <w:szCs w:val="20"/>
        </w:rPr>
        <w:t>SAY THIS.  "Nothing stops them, and hiding the requirements would be worse, because an advert that does not say what it wants is not an advert. What we changed is the price. A skill you cannot say where you used counts half, so somebody with one real skill out of four who types in the other three reaches eighty-one, not a hundred. Adding a fake skill also means inventing the job it came from, which an interviewer can check. And the recruiter sees which skills had no source. It makes cheating cost points and be visible. It does not prevent it, and we do not claim it does."</w:t>
      </w:r>
    </w:p>
    <w:p>
      <w:pPr>
        <w:pStyle w:val="ListParagraph"/>
        <w:numPr>
          <w:ilvl w:val="0"/>
          <w:numId w:val="2"/>
        </w:numPr>
        <w:spacing w:after="70"/>
      </w:pPr>
      <w:r>
        <w:t>Never claim it is impossible. The panel will immediately think of reading the advert.</w:t>
      </w:r>
    </w:p>
    <w:p>
      <w:pPr>
        <w:pStyle w:val="ListParagraph"/>
        <w:numPr>
          <w:ilvl w:val="0"/>
          <w:numId w:val="2"/>
        </w:numPr>
        <w:spacing w:after="70"/>
      </w:pPr>
      <w:r>
        <w:t>Cost and visibility, not prevention.</w:t>
      </w:r>
    </w:p>
    <w:p>
      <w:pPr>
        <w:pStyle w:val="Heading3"/>
      </w:pPr>
      <w:r>
        <w:t>23.  Why does a skill with no source count half instead of zero?</w:t>
      </w:r>
    </w:p>
    <w:p>
      <w:pPr>
        <w:spacing w:after="260"/>
        <w:ind w:left="900" w:right="900"/>
        <w:jc w:val="center"/>
      </w:pPr>
      <w:r>
        <w:rPr>
          <w:sz w:val="20"/>
          <w:szCs w:val="20"/>
        </w:rPr>
        <w:t>WHAT THEY ARE CHECKING.  Whether the number is reasoned.</w:t>
      </w:r>
    </w:p>
    <w:p>
      <w:pPr>
        <w:spacing w:after="260"/>
        <w:ind w:left="900" w:right="900"/>
        <w:jc w:val="center"/>
      </w:pPr>
      <w:r>
        <w:rPr>
          <w:sz w:val="20"/>
          <w:szCs w:val="20"/>
        </w:rPr>
        <w:t>SAY THIS.  "Because a skill somebody cannot point at is not a lie. Plenty of real skills are self-taught, or come from work too small to list. Scoring those zero would punish exactly the applicants this project exists to help. Half is also explainable in one sentence to an applicant. And it is a reasoned choice, not a finding: no data in our study says nought point five is the right number."</w:t>
      </w:r>
    </w:p>
    <w:p>
      <w:pPr>
        <w:pStyle w:val="Heading3"/>
      </w:pPr>
      <w:r>
        <w:t>24.  Why does everybody have two resumes?</w:t>
      </w:r>
    </w:p>
    <w:p>
      <w:pPr>
        <w:spacing w:after="260"/>
        <w:ind w:left="900" w:right="900"/>
        <w:jc w:val="center"/>
      </w:pPr>
      <w:r>
        <w:rPr>
          <w:sz w:val="20"/>
          <w:szCs w:val="20"/>
        </w:rPr>
        <w:t>WHAT THEY ARE CHECKING.  Whether you can hold the distinction between scored and ranked.</w:t>
      </w:r>
    </w:p>
    <w:p>
      <w:pPr>
        <w:spacing w:after="260"/>
        <w:ind w:left="900" w:right="900"/>
        <w:jc w:val="center"/>
      </w:pPr>
      <w:r>
        <w:rPr>
          <w:sz w:val="20"/>
          <w:szCs w:val="20"/>
        </w:rPr>
        <w:t>SAY THIS.  "Both get a score. Only one decides position. The one built on our site is made of separate fields, so the computer reads it exactly right, and that is the score the recruiter ranks by. Their own file is scored too, by the same formula, and both numbers are shown side by side. But we never order people by the file score, because reading a document is guesswork. If our software misreads somebody's PDF, that person should not drop down the list for it."</w:t>
      </w:r>
    </w:p>
    <w:p>
      <w:pPr>
        <w:pStyle w:val="ListParagraph"/>
        <w:numPr>
          <w:ilvl w:val="0"/>
          <w:numId w:val="2"/>
        </w:numPr>
        <w:spacing w:after="70"/>
      </w:pPr>
      <w:r>
        <w:t>Graded and ranked are different words. Both are graded; one ranks.</w:t>
      </w:r>
    </w:p>
    <w:p>
      <w:pPr>
        <w:pStyle w:val="ListParagraph"/>
        <w:numPr>
          <w:ilvl w:val="0"/>
          <w:numId w:val="2"/>
        </w:numPr>
        <w:spacing w:after="70"/>
      </w:pPr>
      <w:r>
        <w:t>The reason is the study's own argument: a formatting problem should not cost a place.</w:t>
      </w:r>
    </w:p>
    <w:p>
      <w:pPr>
        <w:pStyle w:val="Heading3"/>
      </w:pPr>
      <w:r>
        <w:t>25.  What does the applicant see about the skills they are missing?</w:t>
      </w:r>
    </w:p>
    <w:p>
      <w:pPr>
        <w:spacing w:after="260"/>
        <w:ind w:left="900" w:right="900"/>
        <w:jc w:val="center"/>
      </w:pPr>
      <w:r>
        <w:rPr>
          <w:sz w:val="20"/>
          <w:szCs w:val="20"/>
        </w:rPr>
        <w:t>WHAT THEY ARE CHECKING.  A recent design decision that a careful panel may probe.</w:t>
      </w:r>
    </w:p>
    <w:p>
      <w:pPr>
        <w:spacing w:after="260"/>
        <w:ind w:left="900" w:right="900"/>
        <w:jc w:val="center"/>
      </w:pPr>
      <w:r>
        <w:rPr>
          <w:sz w:val="20"/>
          <w:szCs w:val="20"/>
        </w:rPr>
        <w:t>SAY THIS.  "How many and what kind, never which. The exact words are "three skills this role asks for are not on your resume, two technical and one workplace". We used to print the names, and that was a list of words to paste, so we removed it. The recruiter still sees them named, because the person deciding needs to know exactly what is absent."</w:t>
      </w:r>
    </w:p>
    <w:p>
      <w:pPr>
        <w:pStyle w:val="ListParagraph"/>
        <w:numPr>
          <w:ilvl w:val="0"/>
          <w:numId w:val="2"/>
        </w:numPr>
        <w:spacing w:after="70"/>
      </w:pPr>
      <w:r>
        <w:t>Applicant: count and kind. Recruiter: named. Do not mix these up.</w:t>
      </w:r>
    </w:p>
    <w:p>
      <w:pPr>
        <w:pStyle w:val="Heading3"/>
      </w:pPr>
      <w:r>
        <w:t>26.  Is the link you gave us the system your paper describes?</w:t>
      </w:r>
    </w:p>
    <w:p>
      <w:pPr>
        <w:spacing w:after="260"/>
        <w:ind w:left="900" w:right="900"/>
        <w:jc w:val="center"/>
      </w:pPr>
      <w:r>
        <w:rPr>
          <w:sz w:val="20"/>
          <w:szCs w:val="20"/>
        </w:rPr>
        <w:t>WHAT THEY ARE CHECKING.  Honesty. Say this before they find it.</w:t>
      </w:r>
    </w:p>
    <w:p>
      <w:pPr>
        <w:spacing w:after="260"/>
        <w:ind w:left="900" w:right="900"/>
        <w:jc w:val="center"/>
      </w:pPr>
      <w:r>
        <w:rPr>
          <w:sz w:val="20"/>
          <w:szCs w:val="20"/>
        </w:rPr>
        <w:t>SAY THIS.  "Not entirely, and I would rather say so first. The public link is a self-contained demonstration that runs in the browser on sample data, which is why it opens without a server. It does not use the Express server, PostgreSQL, Supabase or the AI reader. The full system is the API build, and that is what our automated tests run against. No real applicant data exists in the demo."</w:t>
      </w:r>
    </w:p>
    <w:p>
      <w:pPr>
        <w:pStyle w:val="ListParagraph"/>
        <w:numPr>
          <w:ilvl w:val="0"/>
          <w:numId w:val="2"/>
        </w:numPr>
        <w:spacing w:after="70"/>
      </w:pPr>
      <w:r>
        <w:t>Volunteer this when you introduce the link. Being asked first looks like concealment.</w:t>
      </w:r>
    </w:p>
    <w:p>
      <w:pPr>
        <w:pStyle w:val="Heading3"/>
      </w:pPr>
      <w:r>
        <w:t>27.  Your system scores education by rank. What is wrong with that?</w:t>
      </w:r>
    </w:p>
    <w:p>
      <w:pPr>
        <w:spacing w:after="260"/>
        <w:ind w:left="900" w:right="900"/>
        <w:jc w:val="center"/>
      </w:pPr>
      <w:r>
        <w:rPr>
          <w:sz w:val="20"/>
          <w:szCs w:val="20"/>
        </w:rPr>
        <w:t>WHAT THEY ARE CHECKING.  Whether you can criticise your own method.</w:t>
      </w:r>
    </w:p>
    <w:p>
      <w:pPr>
        <w:spacing w:after="260"/>
        <w:ind w:left="900" w:right="900"/>
        <w:jc w:val="center"/>
      </w:pPr>
      <w:r>
        <w:rPr>
          <w:sz w:val="20"/>
          <w:szCs w:val="20"/>
        </w:rPr>
        <w:t>SAY THIS.  "It treats an ordinal scale as if the gaps were equal. High school one, vocational two, up to master five, and we divide the applicant's highest by what the posting asks and cap it at one. The step from high school to vocational is not really the same size as bachelor to master. It is a real simplification. What bounds the damage is that education is only a quarter of the score."</w:t>
      </w:r>
    </w:p>
    <w:p>
      <w:pPr>
        <w:pStyle w:val="Heading3"/>
      </w:pPr>
      <w:r>
        <w:t>28.  Two people apply at the same instant. What stops a duplicate?</w:t>
      </w:r>
    </w:p>
    <w:p>
      <w:pPr>
        <w:spacing w:after="260"/>
        <w:ind w:left="900" w:right="900"/>
        <w:jc w:val="center"/>
      </w:pPr>
      <w:r>
        <w:rPr>
          <w:sz w:val="20"/>
          <w:szCs w:val="20"/>
        </w:rPr>
        <w:t>WHAT THEY ARE CHECKING.  Whether integrity is enforced or hoped for.</w:t>
      </w:r>
    </w:p>
    <w:p>
      <w:pPr>
        <w:spacing w:after="260"/>
        <w:ind w:left="900" w:right="900"/>
        <w:jc w:val="center"/>
      </w:pPr>
      <w:r>
        <w:rPr>
          <w:sz w:val="20"/>
          <w:szCs w:val="20"/>
        </w:rPr>
        <w:t>SAY THIS.  "A uniqueness rule in the database, not a check in the code. One application per person per opening. Two clicks arriving at the same moment both reach the database and the second is refused, and our code turns that specific refusal into a friendly message rather than an error. A code check would have a gap between looking and writing; the database rule does not."</w:t>
      </w:r>
    </w:p>
    <w:p>
      <w:pPr>
        <w:pStyle w:val="Heading3"/>
      </w:pPr>
      <w:r>
        <w:t>29.  If an applicant improves their resume after applying, does their position change?</w:t>
      </w:r>
    </w:p>
    <w:p>
      <w:pPr>
        <w:spacing w:after="260"/>
        <w:ind w:left="900" w:right="900"/>
        <w:jc w:val="center"/>
      </w:pPr>
      <w:r>
        <w:rPr>
          <w:sz w:val="20"/>
          <w:szCs w:val="20"/>
        </w:rPr>
        <w:t>WHAT THEY ARE CHECKING.  Whether you thought about fairness over time.</w:t>
      </w:r>
    </w:p>
    <w:p>
      <w:pPr>
        <w:spacing w:after="260"/>
        <w:ind w:left="900" w:right="900"/>
        <w:jc w:val="center"/>
      </w:pPr>
      <w:r>
        <w:rPr>
          <w:sz w:val="20"/>
          <w:szCs w:val="20"/>
        </w:rPr>
        <w:t>SAY THIS.  "No. The recruiter's list is ordered by the score recorded at the moment Apply was pressed. The recruiter is told the resume changed and what it would score now, but the list they already worked through does not silently reorder underneath them. It also removes the incentive to apply early with anything and fix it later."</w:t>
      </w:r>
    </w:p>
    <w:p>
      <w:pPr>
        <w:pStyle w:val="Heading3"/>
      </w:pPr>
      <w:r>
        <w:t>30.  Your paper says fourteen designs. Does the design change the score?</w:t>
      </w:r>
    </w:p>
    <w:p>
      <w:pPr>
        <w:spacing w:after="260"/>
        <w:ind w:left="900" w:right="900"/>
        <w:jc w:val="center"/>
      </w:pPr>
      <w:r>
        <w:rPr>
          <w:sz w:val="20"/>
          <w:szCs w:val="20"/>
        </w:rPr>
        <w:t>WHAT THEY ARE CHECKING.  A simple factual check that catches unprepared groups.</w:t>
      </w:r>
    </w:p>
    <w:p>
      <w:pPr>
        <w:spacing w:after="260"/>
        <w:ind w:left="900" w:right="900"/>
        <w:jc w:val="center"/>
      </w:pPr>
      <w:r>
        <w:rPr>
          <w:sz w:val="20"/>
          <w:szCs w:val="20"/>
        </w:rPr>
        <w:t>SAY THIS.  "Never. All fourteen are single column with no tables, text boxes, multiple columns or graphics, because those four things are what break automated reading. The design changes how it looks. Three separate content formats, chronological, functional and combination, change the order the sections appear in. Neither touches the score."</w:t>
      </w:r>
    </w:p>
    <w:p>
      <w:pPr>
        <w:pStyle w:val="Heading1"/>
      </w:pPr>
      <w:r>
        <w:t>Part 7 · Where the panel can hurt you</w:t>
      </w:r>
    </w:p>
    <w:p>
      <w:pPr>
        <w:spacing w:after="260"/>
        <w:ind w:left="900" w:right="900"/>
        <w:jc w:val="center"/>
      </w:pPr>
      <w:r>
        <w:rPr>
          <w:sz w:val="20"/>
          <w:szCs w:val="20"/>
        </w:rPr>
        <w:t>Honest list. Every one of these is a real soft spot, not a fake weakness dressed up as a strength. Each has an answer you can give without lying, and something you could do about it.</w:t>
      </w:r>
    </w:p>
    <w:p>
      <w:pPr>
        <w:pStyle w:val="Heading3"/>
      </w:pPr>
      <w:r>
        <w:t>1.  One company, one department</w:t>
      </w:r>
    </w:p>
    <w:p>
      <w:pPr>
        <w:spacing w:after="260"/>
        <w:ind w:left="900" w:right="900"/>
        <w:jc w:val="center"/>
      </w:pPr>
      <w:r>
        <w:rPr>
          <w:sz w:val="20"/>
          <w:szCs w:val="20"/>
        </w:rPr>
        <w:t>WHY THEY WILL PUSH.  Ten HR respondents from a single BPO cannot describe Philippine recruitment, and a panel will say so before you do.</w:t>
      </w:r>
    </w:p>
    <w:p>
      <w:pPr>
        <w:spacing w:after="260"/>
        <w:ind w:left="900" w:right="900"/>
        <w:jc w:val="center"/>
      </w:pPr>
      <w:r>
        <w:rPr>
          <w:sz w:val="20"/>
          <w:szCs w:val="20"/>
        </w:rPr>
        <w:t>WHAT THEY WILL ASK.  "Your HR findings come from ten people at one company. What do they actually tell us?"</w:t>
      </w:r>
    </w:p>
    <w:p>
      <w:pPr>
        <w:spacing w:after="260"/>
        <w:ind w:left="900" w:right="900"/>
        <w:jc w:val="center"/>
      </w:pPr>
      <w:r>
        <w:rPr>
          <w:sz w:val="20"/>
          <w:szCs w:val="20"/>
        </w:rPr>
        <w:t>HOW TO ANSWER.  "They describe how one BPO HR department rated this system, and that is exactly how we report them. We call it a single-company pilot in the paper. We chose depth over spread deliberately: all ten screen for the same organisation against the same kinds of openings, so when they disagree we know the disagreement is about the system and not about their industries. The cost is generalisability and we state it."</w:t>
      </w:r>
    </w:p>
    <w:p>
      <w:pPr>
        <w:spacing w:after="260"/>
        <w:ind w:left="900" w:right="900"/>
        <w:jc w:val="center"/>
      </w:pPr>
      <w:r>
        <w:rPr>
          <w:sz w:val="20"/>
          <w:szCs w:val="20"/>
        </w:rPr>
        <w:t>WHAT WOULD ACTUALLY FIX IT.  A second partner company in a different industry. Not possible in this timeframe, and it is the first line of our future work.</w:t>
      </w:r>
    </w:p>
    <w:p>
      <w:pPr>
        <w:pStyle w:val="Heading3"/>
      </w:pPr>
      <w:r>
        <w:t>2.  The researchers built the thing they are evaluating</w:t>
      </w:r>
    </w:p>
    <w:p>
      <w:pPr>
        <w:spacing w:after="260"/>
        <w:ind w:left="900" w:right="900"/>
        <w:jc w:val="center"/>
      </w:pPr>
      <w:r>
        <w:rPr>
          <w:sz w:val="20"/>
          <w:szCs w:val="20"/>
        </w:rPr>
        <w:t>WHY THEY WILL PUSH.  People rate a system more kindly in front of the people who made it. This is a known bias and a panel will name it.</w:t>
      </w:r>
    </w:p>
    <w:p>
      <w:pPr>
        <w:spacing w:after="260"/>
        <w:ind w:left="900" w:right="900"/>
        <w:jc w:val="center"/>
      </w:pPr>
      <w:r>
        <w:rPr>
          <w:sz w:val="20"/>
          <w:szCs w:val="20"/>
        </w:rPr>
        <w:t>WHAT THEY WILL ASK.  "You built this and you are asking people to rate it. Why should we believe the numbers?"</w:t>
      </w:r>
    </w:p>
    <w:p>
      <w:pPr>
        <w:spacing w:after="260"/>
        <w:ind w:left="900" w:right="900"/>
        <w:jc w:val="center"/>
      </w:pPr>
      <w:r>
        <w:rPr>
          <w:sz w:val="20"/>
          <w:szCs w:val="20"/>
        </w:rPr>
        <w:t>HOW TO ANSWER.  "Because we designed the collection against ourselves. Responses are anonymous. No researcher sits beside anyone while they answer. The invitation says in writing that critical ratings are as useful as favourable ones. And the interpretation scale is fixed and published before any data is collected, so we cannot choose the bands that flatter whatever we get. Those measures reduce the effect. They do not remove it, and Limitations says exactly that."</w:t>
      </w:r>
    </w:p>
    <w:p>
      <w:pPr>
        <w:spacing w:after="260"/>
        <w:ind w:left="900" w:right="900"/>
        <w:jc w:val="center"/>
      </w:pPr>
      <w:r>
        <w:rPr>
          <w:sz w:val="20"/>
          <w:szCs w:val="20"/>
        </w:rPr>
        <w:t>WHAT WOULD ACTUALLY FIX IT.  An evaluator with no stake administering it. Cleanest fix, and out of reach for a capstone.</w:t>
      </w:r>
    </w:p>
    <w:p>
      <w:pPr>
        <w:pStyle w:val="Heading3"/>
      </w:pPr>
      <w:r>
        <w:t>3.  Two of three score components measure amount, not relevance</w:t>
      </w:r>
    </w:p>
    <w:p>
      <w:pPr>
        <w:spacing w:after="260"/>
        <w:ind w:left="900" w:right="900"/>
        <w:jc w:val="center"/>
      </w:pPr>
      <w:r>
        <w:rPr>
          <w:sz w:val="20"/>
          <w:szCs w:val="20"/>
        </w:rPr>
        <w:t>WHY THEY WILL PUSH.  It is the clearest technical weakness in the matching engine.</w:t>
      </w:r>
    </w:p>
    <w:p>
      <w:pPr>
        <w:spacing w:after="260"/>
        <w:ind w:left="900" w:right="900"/>
        <w:jc w:val="center"/>
      </w:pPr>
      <w:r>
        <w:rPr>
          <w:sz w:val="20"/>
          <w:szCs w:val="20"/>
        </w:rPr>
        <w:t>WHAT THEY WILL ASK.  "Somebody with twelve months in a completely unrelated job scores the same as twelve months of relevant work. Is that right?"</w:t>
      </w:r>
    </w:p>
    <w:p>
      <w:pPr>
        <w:spacing w:after="260"/>
        <w:ind w:left="900" w:right="900"/>
        <w:jc w:val="center"/>
      </w:pPr>
      <w:r>
        <w:rPr>
          <w:sz w:val="20"/>
          <w:szCs w:val="20"/>
        </w:rPr>
        <w:t>HOW TO ANSWER.  "No, and it is in our Limitations. Experience counts months and education counts level. Neither asks whether the experience fits the role. Skills is the component that carries relevance, which is part of why it is half the score. What keeps the consequence bounded is that the number sorts a list and never rejects anybody."</w:t>
      </w:r>
    </w:p>
    <w:p>
      <w:pPr>
        <w:spacing w:after="260"/>
        <w:ind w:left="900" w:right="900"/>
        <w:jc w:val="center"/>
      </w:pPr>
      <w:r>
        <w:rPr>
          <w:sz w:val="20"/>
          <w:szCs w:val="20"/>
        </w:rPr>
        <w:t>WHAT WOULD ACTUALLY FIX IT.  Relevance scoring needs meaning, not keywords, which is a semantic model, which our delimitation rules out. Future work, honestly labelled.</w:t>
      </w:r>
    </w:p>
    <w:p>
      <w:pPr>
        <w:pStyle w:val="Heading3"/>
      </w:pPr>
      <w:r>
        <w:t>4.  Skills match by name against twenty-five terms</w:t>
      </w:r>
    </w:p>
    <w:p>
      <w:pPr>
        <w:spacing w:after="260"/>
        <w:ind w:left="900" w:right="900"/>
        <w:jc w:val="center"/>
      </w:pPr>
      <w:r>
        <w:rPr>
          <w:sz w:val="20"/>
          <w:szCs w:val="20"/>
        </w:rPr>
        <w:t>WHY THEY WILL PUSH.  A real skill you never catalogued earns nothing, and that is a false negative in the direction that hurts applicants.</w:t>
      </w:r>
    </w:p>
    <w:p>
      <w:pPr>
        <w:spacing w:after="260"/>
        <w:ind w:left="900" w:right="900"/>
        <w:jc w:val="center"/>
      </w:pPr>
      <w:r>
        <w:rPr>
          <w:sz w:val="20"/>
          <w:szCs w:val="20"/>
        </w:rPr>
        <w:t>WHAT THEY WILL ASK.  "What happens if somebody writes a skill you never thought of?"</w:t>
      </w:r>
    </w:p>
    <w:p>
      <w:pPr>
        <w:spacing w:after="260"/>
        <w:ind w:left="900" w:right="900"/>
        <w:jc w:val="center"/>
      </w:pPr>
      <w:r>
        <w:rPr>
          <w:sz w:val="20"/>
          <w:szCs w:val="20"/>
        </w:rPr>
        <w:t>HOW TO ANSWER.  "They get no credit for it, and that is a false negative we accept knowingly. Seventy-two percent of our catalogued terms have at least one synonym; seven are matched by exact spelling only. We chose that failure direction deliberately, because the other direction is worse: treating two different skills as the same would put somebody in front of a recruiter claiming something they never said. Salesforce is one product and is deliberately not folded into CRM Software."</w:t>
      </w:r>
    </w:p>
    <w:p>
      <w:pPr>
        <w:spacing w:after="260"/>
        <w:ind w:left="900" w:right="900"/>
        <w:jc w:val="center"/>
      </w:pPr>
      <w:r>
        <w:rPr>
          <w:sz w:val="20"/>
          <w:szCs w:val="20"/>
        </w:rPr>
        <w:t>WHAT WOULD ACTUALLY FIX IT.  A larger catalogue, and asking recruiters which terms they actually type.</w:t>
      </w:r>
    </w:p>
    <w:p>
      <w:pPr>
        <w:pStyle w:val="Heading3"/>
      </w:pPr>
      <w:r>
        <w:t>5.  Reliability rated from one twenty-minute session</w:t>
      </w:r>
    </w:p>
    <w:p>
      <w:pPr>
        <w:spacing w:after="260"/>
        <w:ind w:left="900" w:right="900"/>
        <w:jc w:val="center"/>
      </w:pPr>
      <w:r>
        <w:rPr>
          <w:sz w:val="20"/>
          <w:szCs w:val="20"/>
        </w:rPr>
        <w:t>WHY THEY WILL PUSH.  Reliability is behaviour over time. A single sitting cannot establish it.</w:t>
      </w:r>
    </w:p>
    <w:p>
      <w:pPr>
        <w:spacing w:after="260"/>
        <w:ind w:left="900" w:right="900"/>
        <w:jc w:val="center"/>
      </w:pPr>
      <w:r>
        <w:rPr>
          <w:sz w:val="20"/>
          <w:szCs w:val="20"/>
        </w:rPr>
        <w:t>WHAT THEY WILL ASK.  "How can somebody rate reliability after twenty minutes?"</w:t>
      </w:r>
    </w:p>
    <w:p>
      <w:pPr>
        <w:spacing w:after="260"/>
        <w:ind w:left="900" w:right="900"/>
        <w:jc w:val="center"/>
      </w:pPr>
      <w:r>
        <w:rPr>
          <w:sz w:val="20"/>
          <w:szCs w:val="20"/>
        </w:rPr>
        <w:t>HOW TO ANSWER.  "They cannot, and we do not claim they did. The items ask respondents to rate what they encountered during their own use, and we report it as reliability as experienced within a single session, not as an assessment of the system in service. Those are different claims and the paper uses the narrower one."</w:t>
      </w:r>
    </w:p>
    <w:p>
      <w:pPr>
        <w:spacing w:after="260"/>
        <w:ind w:left="900" w:right="900"/>
        <w:jc w:val="center"/>
      </w:pPr>
      <w:r>
        <w:rPr>
          <w:sz w:val="20"/>
          <w:szCs w:val="20"/>
        </w:rPr>
        <w:t>WHAT WOULD ACTUALLY FIX IT.  A deployment measured over weeks. Beyond the study window.</w:t>
      </w:r>
    </w:p>
    <w:p>
      <w:pPr>
        <w:pStyle w:val="Heading3"/>
      </w:pPr>
      <w:r>
        <w:t>6.  Every survey item is closed</w:t>
      </w:r>
    </w:p>
    <w:p>
      <w:pPr>
        <w:spacing w:after="260"/>
        <w:ind w:left="900" w:right="900"/>
        <w:jc w:val="center"/>
      </w:pPr>
      <w:r>
        <w:rPr>
          <w:sz w:val="20"/>
          <w:szCs w:val="20"/>
        </w:rPr>
        <w:t>WHY THEY WILL PUSH.  A respondent who hits a problem you did not anticipate has no way to tell you.</w:t>
      </w:r>
    </w:p>
    <w:p>
      <w:pPr>
        <w:spacing w:after="260"/>
        <w:ind w:left="900" w:right="900"/>
        <w:jc w:val="center"/>
      </w:pPr>
      <w:r>
        <w:rPr>
          <w:sz w:val="20"/>
          <w:szCs w:val="20"/>
        </w:rPr>
        <w:t>WHAT THEY WILL ASK.  "Your questionnaire has no open questions. What if somebody has a problem you did not think of?"</w:t>
      </w:r>
    </w:p>
    <w:p>
      <w:pPr>
        <w:spacing w:after="260"/>
        <w:ind w:left="900" w:right="900"/>
        <w:jc w:val="center"/>
      </w:pPr>
      <w:r>
        <w:rPr>
          <w:sz w:val="20"/>
          <w:szCs w:val="20"/>
        </w:rPr>
        <w:t>HOW TO ANSWER.  "They cannot report it, and that is stated in Limitations in those words. The pilot test is the only point where an unanticipated issue can still get into the instrument. What we get in return is a figure anyone can compute the same way and compare across both groups. We are not claiming that is the better trade in general, only that it is the trade we made, and we state both sides."</w:t>
      </w:r>
    </w:p>
    <w:p>
      <w:pPr>
        <w:spacing w:after="260"/>
        <w:ind w:left="900" w:right="900"/>
        <w:jc w:val="center"/>
      </w:pPr>
      <w:r>
        <w:rPr>
          <w:sz w:val="20"/>
          <w:szCs w:val="20"/>
        </w:rPr>
        <w:t>WHAT WOULD ACTUALLY FIX IT.  One open field at the end. Cheap to add, and it would cost nothing analytically.</w:t>
      </w:r>
    </w:p>
    <w:p>
      <w:pPr>
        <w:pStyle w:val="Heading3"/>
      </w:pPr>
      <w:r>
        <w:t>7.  A credentials file is committed to the repository</w:t>
      </w:r>
    </w:p>
    <w:p>
      <w:pPr>
        <w:spacing w:after="260"/>
        <w:ind w:left="900" w:right="900"/>
        <w:jc w:val="center"/>
      </w:pPr>
      <w:r>
        <w:rPr>
          <w:sz w:val="20"/>
          <w:szCs w:val="20"/>
        </w:rPr>
        <w:t>WHY THEY WILL PUSH.  If a panelist browses the repository, this is visible, and it is a straightforward security finding.</w:t>
      </w:r>
    </w:p>
    <w:p>
      <w:pPr>
        <w:spacing w:after="260"/>
        <w:ind w:left="900" w:right="900"/>
        <w:jc w:val="center"/>
      </w:pPr>
      <w:r>
        <w:rPr>
          <w:sz w:val="20"/>
          <w:szCs w:val="20"/>
        </w:rPr>
        <w:t>WHAT THEY WILL ASK.  "Your .env file with API keys is in your repository. Is that safe?"</w:t>
      </w:r>
    </w:p>
    <w:p>
      <w:pPr>
        <w:spacing w:after="260"/>
        <w:ind w:left="900" w:right="900"/>
        <w:jc w:val="center"/>
      </w:pPr>
      <w:r>
        <w:rPr>
          <w:sz w:val="20"/>
          <w:szCs w:val="20"/>
        </w:rPr>
        <w:t>HOW TO ANSWER.  "No, and we know. It is listed in gitignore, but gitignore only stops a file being added, not a file already tracked. It should be removed and the credentials rotated."</w:t>
      </w:r>
    </w:p>
    <w:p>
      <w:pPr>
        <w:spacing w:after="260"/>
        <w:ind w:left="900" w:right="900"/>
        <w:jc w:val="center"/>
      </w:pPr>
      <w:r>
        <w:rPr>
          <w:sz w:val="20"/>
          <w:szCs w:val="20"/>
        </w:rPr>
        <w:t>WHAT WOULD ACTUALLY FIX IT.  Rotate the Gemini key and the Supabase password first, then untrack the file. Do this BEFORE the defence if you can. It is the one item on this list you can close in an afternoon.</w:t>
      </w:r>
    </w:p>
    <w:p>
      <w:pPr>
        <w:pStyle w:val="Heading1"/>
      </w:pPr>
      <w:r>
        <w:t>Part 8 · The ten that catch people out</w:t>
      </w:r>
    </w:p>
    <w:p>
      <w:pPr>
        <w:spacing w:after="260"/>
        <w:ind w:left="900" w:right="900"/>
        <w:jc w:val="center"/>
      </w:pPr>
      <w:r>
        <w:rPr>
          <w:sz w:val="20"/>
          <w:szCs w:val="20"/>
        </w:rPr>
        <w:t>Not the hardest questions. The ones groups have not rehearsed.</w:t>
      </w:r>
    </w:p>
    <w:p>
      <w:pPr>
        <w:pStyle w:val="Heading3"/>
      </w:pPr>
      <w:r>
        <w:t>1.  "What would happen if your system did not exist?"</w:t>
      </w:r>
    </w:p>
    <w:p>
      <w:pPr>
        <w:spacing w:after="260"/>
        <w:ind w:left="900" w:right="900"/>
        <w:jc w:val="center"/>
      </w:pPr>
      <w:r>
        <w:rPr>
          <w:sz w:val="20"/>
          <w:szCs w:val="20"/>
        </w:rPr>
        <w:t>"The applicants keep sending resumes into silence, and the HR department keeps reading a pile by hand. Nothing collapses. We are not claiming to be essential; we are claiming to make one part of it visible that currently is not."</w:t>
      </w:r>
    </w:p>
    <w:p>
      <w:pPr>
        <w:pStyle w:val="Heading3"/>
      </w:pPr>
      <w:r>
        <w:t>2.  "Which objective was hardest?"</w:t>
      </w:r>
    </w:p>
    <w:p>
      <w:pPr>
        <w:spacing w:after="260"/>
        <w:ind w:left="900" w:right="900"/>
        <w:jc w:val="center"/>
      </w:pPr>
      <w:r>
        <w:rPr>
          <w:sz w:val="20"/>
          <w:szCs w:val="20"/>
        </w:rPr>
        <w:t>"Making the score explainable while keeping it accurate enough to be useful. Every time we made the matching cleverer it became harder to explain, and explainability is the whole point of the study, so cleverness lost."</w:t>
      </w:r>
    </w:p>
    <w:p>
      <w:pPr>
        <w:pStyle w:val="Heading3"/>
      </w:pPr>
      <w:r>
        <w:t>3.  "What was your biggest mistake?"</w:t>
      </w:r>
    </w:p>
    <w:p>
      <w:pPr>
        <w:spacing w:after="260"/>
        <w:ind w:left="900" w:right="900"/>
        <w:jc w:val="center"/>
      </w:pPr>
      <w:r>
        <w:rPr>
          <w:sz w:val="20"/>
          <w:szCs w:val="20"/>
        </w:rPr>
        <w:t>"Showing applicants the names of the skills they were missing. It felt helpful and it was a list of words to paste. We removed it and now report a count and a kind."</w:t>
      </w:r>
    </w:p>
    <w:p>
      <w:pPr>
        <w:pStyle w:val="Heading3"/>
      </w:pPr>
      <w:r>
        <w:t>4.  "Why should we approve this project?"</w:t>
      </w:r>
    </w:p>
    <w:p>
      <w:pPr>
        <w:spacing w:after="260"/>
        <w:ind w:left="900" w:right="900"/>
        <w:jc w:val="center"/>
      </w:pPr>
      <w:r>
        <w:rPr>
          <w:sz w:val="20"/>
          <w:szCs w:val="20"/>
        </w:rPr>
        <w:t>"Because it does one narrow thing that is not being done: it shows the applicant the same number the employer is ranking by, and it does it with arithmetic anybody can check. It is free, it rejects nobody, and every claim in the paper can be verified against the code."</w:t>
      </w:r>
    </w:p>
    <w:p>
      <w:pPr>
        <w:pStyle w:val="Heading3"/>
      </w:pPr>
      <w:r>
        <w:t>5.  "What happens with ten thousand users?"</w:t>
      </w:r>
    </w:p>
    <w:p>
      <w:pPr>
        <w:spacing w:after="260"/>
        <w:ind w:left="900" w:right="900"/>
        <w:jc w:val="center"/>
      </w:pPr>
      <w:r>
        <w:rPr>
          <w:sz w:val="20"/>
          <w:szCs w:val="20"/>
        </w:rPr>
        <w:t>"It would need work, and I will not pretend otherwise. The scoring is arithmetic and cheap, so that part scales. The free hosting tier would not. We have not load tested, and claiming a number we never measured would be worse than saying that."</w:t>
      </w:r>
    </w:p>
    <w:p>
      <w:pPr>
        <w:pStyle w:val="Heading3"/>
      </w:pPr>
      <w:r>
        <w:t>6.  "What if your server goes down during our demo?"</w:t>
      </w:r>
    </w:p>
    <w:p>
      <w:pPr>
        <w:spacing w:after="260"/>
        <w:ind w:left="900" w:right="900"/>
        <w:jc w:val="center"/>
      </w:pPr>
      <w:r>
        <w:rPr>
          <w:sz w:val="20"/>
          <w:szCs w:val="20"/>
        </w:rPr>
        <w:t>"The demonstration build runs entirely in the browser, so it keeps working. That is one of the reasons it exists."</w:t>
      </w:r>
    </w:p>
    <w:p>
      <w:pPr>
        <w:pStyle w:val="Heading3"/>
      </w:pPr>
      <w:r>
        <w:t>7.  "Who is accountable when the ranking is wrong?"</w:t>
      </w:r>
    </w:p>
    <w:p>
      <w:pPr>
        <w:spacing w:after="260"/>
        <w:ind w:left="900" w:right="900"/>
        <w:jc w:val="center"/>
      </w:pPr>
      <w:r>
        <w:rPr>
          <w:sz w:val="20"/>
          <w:szCs w:val="20"/>
        </w:rPr>
        <w:t>"A named person at Clark Outsourcing. Every status change records which recruiter made it and when. The system recommends; it never decides."</w:t>
      </w:r>
    </w:p>
    <w:p>
      <w:pPr>
        <w:pStyle w:val="Heading3"/>
      </w:pPr>
      <w:r>
        <w:t>8.  "What stops somebody building a better version of this?"</w:t>
      </w:r>
    </w:p>
    <w:p>
      <w:pPr>
        <w:spacing w:after="260"/>
        <w:ind w:left="900" w:right="900"/>
        <w:jc w:val="center"/>
      </w:pPr>
      <w:r>
        <w:rPr>
          <w:sz w:val="20"/>
          <w:szCs w:val="20"/>
        </w:rPr>
        <w:t>"Nothing, and we would be glad if they did. Our contribution is not a moat. It is a free, documented implementation and a published formula that somebody else can improve on."</w:t>
      </w:r>
    </w:p>
    <w:p>
      <w:pPr>
        <w:pStyle w:val="Heading3"/>
      </w:pPr>
      <w:r>
        <w:t>9.  "How do you know the system solves the problem?"</w:t>
      </w:r>
    </w:p>
    <w:p>
      <w:pPr>
        <w:spacing w:after="260"/>
        <w:ind w:left="900" w:right="900"/>
        <w:jc w:val="center"/>
      </w:pPr>
      <w:r>
        <w:rPr>
          <w:sz w:val="20"/>
          <w:szCs w:val="20"/>
        </w:rPr>
        <w:t>"We do not yet, and that is what the evaluation is for. We know it does what we built it to do, because the tests prove that. Whether it changes anything for applicants is a question our design can describe and cannot prove."</w:t>
      </w:r>
    </w:p>
    <w:p>
      <w:pPr>
        <w:pStyle w:val="Heading3"/>
      </w:pPr>
      <w:r>
        <w:t>10.  "What part would you redesign?"</w:t>
      </w:r>
    </w:p>
    <w:p>
      <w:pPr>
        <w:spacing w:after="260"/>
        <w:ind w:left="900" w:right="900"/>
        <w:jc w:val="center"/>
      </w:pPr>
      <w:r>
        <w:rPr>
          <w:sz w:val="20"/>
          <w:szCs w:val="20"/>
        </w:rPr>
        <w:t>"The experience component. Counting months is the crudest thing in the engine, and it is a quarter of every score."</w:t>
      </w:r>
    </w:p>
    <w:p>
      <w:pPr>
        <w:pStyle w:val="Heading1"/>
      </w:pPr>
      <w:r>
        <w:t>Part 9 · The twenty you must know</w:t>
      </w:r>
    </w:p>
    <w:p>
      <w:pPr>
        <w:spacing w:after="260"/>
        <w:ind w:left="900" w:right="900"/>
        <w:jc w:val="center"/>
      </w:pPr>
      <w:r>
        <w:rPr>
          <w:sz w:val="20"/>
          <w:szCs w:val="20"/>
        </w:rPr>
        <w:t>Ranked by how likely they are to decide the outcome. If you only have one evening, this is the evening.</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Question</w:t>
            </w:r>
          </w:p>
        </w:tc>
        <w:tc>
          <w:tcPr>
            <w:tcW w:type="dxa" w:w="7260"/>
            <w:shd w:fill="F4F1EA" w:val="clear"/>
            <w:tcMar>
              <w:top w:type="dxa" w:w="90"/>
              <w:left w:type="dxa" w:w="130"/>
              <w:bottom w:type="dxa" w:w="90"/>
              <w:right w:type="dxa" w:w="130"/>
            </w:tcMar>
          </w:tcPr>
          <w:p>
            <w:r>
              <w:rPr>
                <w:b/>
                <w:bCs/>
                <w:sz w:val="19"/>
                <w:szCs w:val="19"/>
              </w:rPr>
              <w:t>The one line that answers it</w:t>
            </w:r>
          </w:p>
        </w:tc>
      </w:tr>
      <w:tr>
        <w:trPr>
          <w:tblHeader/>
        </w:trPr>
        <w:tc>
          <w:tcPr>
            <w:tcW w:type="dxa" w:w="2100"/>
            <w:shd w:fill="F4F1EA" w:val="clear"/>
            <w:tcMar>
              <w:top w:type="dxa" w:w="90"/>
              <w:left w:type="dxa" w:w="130"/>
              <w:bottom w:type="dxa" w:w="90"/>
              <w:right w:type="dxa" w:w="130"/>
            </w:tcMar>
          </w:tcPr>
          <w:p>
            <w:r>
              <w:rPr>
                <w:b/>
                <w:bCs/>
                <w:sz w:val="19"/>
                <w:szCs w:val="19"/>
              </w:rPr>
              <w:t>1. Is this an AI system?</w:t>
            </w:r>
          </w:p>
        </w:tc>
        <w:tc>
          <w:tcPr>
            <w:tcW w:type="dxa" w:w="7260"/>
            <w:shd w:fill="F4F1EA" w:val="clear"/>
            <w:tcMar>
              <w:top w:type="dxa" w:w="90"/>
              <w:left w:type="dxa" w:w="130"/>
              <w:bottom w:type="dxa" w:w="90"/>
              <w:right w:type="dxa" w:w="130"/>
            </w:tcMar>
          </w:tcPr>
          <w:p>
            <w:r>
              <w:rPr>
                <w:b/>
                <w:bCs/>
                <w:sz w:val="19"/>
                <w:szCs w:val="19"/>
              </w:rPr>
              <w:t>No. The scoring is arithmetic. AI reads uploaded files only, and never scores.</w:t>
            </w:r>
          </w:p>
        </w:tc>
      </w:tr>
      <w:tr>
        <w:trPr>
          <w:tblHeader/>
        </w:trPr>
        <w:tc>
          <w:tcPr>
            <w:tcW w:type="dxa" w:w="2100"/>
            <w:shd w:fill="F4F1EA" w:val="clear"/>
            <w:tcMar>
              <w:top w:type="dxa" w:w="90"/>
              <w:left w:type="dxa" w:w="130"/>
              <w:bottom w:type="dxa" w:w="90"/>
              <w:right w:type="dxa" w:w="130"/>
            </w:tcMar>
          </w:tcPr>
          <w:p>
            <w:r>
              <w:rPr>
                <w:b/>
                <w:bCs/>
                <w:sz w:val="19"/>
                <w:szCs w:val="19"/>
              </w:rPr>
              <w:t>2. Where did 40 come from?</w:t>
            </w:r>
          </w:p>
        </w:tc>
        <w:tc>
          <w:tcPr>
            <w:tcW w:type="dxa" w:w="7260"/>
            <w:shd w:fill="F4F1EA" w:val="clear"/>
            <w:tcMar>
              <w:top w:type="dxa" w:w="90"/>
              <w:left w:type="dxa" w:w="130"/>
              <w:bottom w:type="dxa" w:w="90"/>
              <w:right w:type="dxa" w:w="130"/>
            </w:tcMar>
          </w:tcPr>
          <w:p>
            <w:r>
              <w:rPr>
                <w:b/>
                <w:bCs/>
                <w:sz w:val="19"/>
                <w:szCs w:val="19"/>
              </w:rPr>
              <w:t>A practical minimum, stated as such. Not a formula, and our paper says so.</w:t>
            </w:r>
          </w:p>
        </w:tc>
      </w:tr>
      <w:tr>
        <w:trPr>
          <w:tblHeader/>
        </w:trPr>
        <w:tc>
          <w:tcPr>
            <w:tcW w:type="dxa" w:w="2100"/>
            <w:shd w:fill="F4F1EA" w:val="clear"/>
            <w:tcMar>
              <w:top w:type="dxa" w:w="90"/>
              <w:left w:type="dxa" w:w="130"/>
              <w:bottom w:type="dxa" w:w="90"/>
              <w:right w:type="dxa" w:w="130"/>
            </w:tcMar>
          </w:tcPr>
          <w:p>
            <w:r>
              <w:rPr>
                <w:b/>
                <w:bCs/>
                <w:sz w:val="19"/>
                <w:szCs w:val="19"/>
              </w:rPr>
              <w:t>3. Why not Slovin?</w:t>
            </w:r>
          </w:p>
        </w:tc>
        <w:tc>
          <w:tcPr>
            <w:tcW w:type="dxa" w:w="7260"/>
            <w:shd w:fill="F4F1EA" w:val="clear"/>
            <w:tcMar>
              <w:top w:type="dxa" w:w="90"/>
              <w:left w:type="dxa" w:w="130"/>
              <w:bottom w:type="dxa" w:w="90"/>
              <w:right w:type="dxa" w:w="130"/>
            </w:tcMar>
          </w:tcPr>
          <w:p>
            <w:r>
              <w:rPr>
                <w:b/>
                <w:bCs/>
                <w:sz w:val="19"/>
                <w:szCs w:val="19"/>
              </w:rPr>
              <w:t>Slovin bounds random sampling error. Ours is purposive with no sampling frame.</w:t>
            </w:r>
          </w:p>
        </w:tc>
      </w:tr>
      <w:tr>
        <w:trPr>
          <w:tblHeader/>
        </w:trPr>
        <w:tc>
          <w:tcPr>
            <w:tcW w:type="dxa" w:w="2100"/>
            <w:shd w:fill="F4F1EA" w:val="clear"/>
            <w:tcMar>
              <w:top w:type="dxa" w:w="90"/>
              <w:left w:type="dxa" w:w="130"/>
              <w:bottom w:type="dxa" w:w="90"/>
              <w:right w:type="dxa" w:w="130"/>
            </w:tcMar>
          </w:tcPr>
          <w:p>
            <w:r>
              <w:rPr>
                <w:b/>
                <w:bCs/>
                <w:sz w:val="19"/>
                <w:szCs w:val="19"/>
              </w:rPr>
              <w:t>4. What stops cheating?</w:t>
            </w:r>
          </w:p>
        </w:tc>
        <w:tc>
          <w:tcPr>
            <w:tcW w:type="dxa" w:w="7260"/>
            <w:shd w:fill="F4F1EA" w:val="clear"/>
            <w:tcMar>
              <w:top w:type="dxa" w:w="90"/>
              <w:left w:type="dxa" w:w="130"/>
              <w:bottom w:type="dxa" w:w="90"/>
              <w:right w:type="dxa" w:w="130"/>
            </w:tcMar>
          </w:tcPr>
          <w:p>
            <w:r>
              <w:rPr>
                <w:b/>
                <w:bCs/>
                <w:sz w:val="19"/>
                <w:szCs w:val="19"/>
              </w:rPr>
              <w:t>Nothing prevents it. We made it cost points and be visible to the recruiter.</w:t>
            </w:r>
          </w:p>
        </w:tc>
      </w:tr>
      <w:tr>
        <w:trPr>
          <w:tblHeader/>
        </w:trPr>
        <w:tc>
          <w:tcPr>
            <w:tcW w:type="dxa" w:w="2100"/>
            <w:shd w:fill="F4F1EA" w:val="clear"/>
            <w:tcMar>
              <w:top w:type="dxa" w:w="90"/>
              <w:left w:type="dxa" w:w="130"/>
              <w:bottom w:type="dxa" w:w="90"/>
              <w:right w:type="dxa" w:w="130"/>
            </w:tcMar>
          </w:tcPr>
          <w:p>
            <w:r>
              <w:rPr>
                <w:b/>
                <w:bCs/>
                <w:sz w:val="19"/>
                <w:szCs w:val="19"/>
              </w:rPr>
              <w:t>5. Both resumes scored?</w:t>
            </w:r>
          </w:p>
        </w:tc>
        <w:tc>
          <w:tcPr>
            <w:tcW w:type="dxa" w:w="7260"/>
            <w:shd w:fill="F4F1EA" w:val="clear"/>
            <w:tcMar>
              <w:top w:type="dxa" w:w="90"/>
              <w:left w:type="dxa" w:w="130"/>
              <w:bottom w:type="dxa" w:w="90"/>
              <w:right w:type="dxa" w:w="130"/>
            </w:tcMar>
          </w:tcPr>
          <w:p>
            <w:r>
              <w:rPr>
                <w:b/>
                <w:bCs/>
                <w:sz w:val="19"/>
                <w:szCs w:val="19"/>
              </w:rPr>
              <w:t>Yes, both. Only the built one decides position in the list.</w:t>
            </w:r>
          </w:p>
        </w:tc>
      </w:tr>
      <w:tr>
        <w:trPr>
          <w:tblHeader/>
        </w:trPr>
        <w:tc>
          <w:tcPr>
            <w:tcW w:type="dxa" w:w="2100"/>
            <w:shd w:fill="F4F1EA" w:val="clear"/>
            <w:tcMar>
              <w:top w:type="dxa" w:w="90"/>
              <w:left w:type="dxa" w:w="130"/>
              <w:bottom w:type="dxa" w:w="90"/>
              <w:right w:type="dxa" w:w="130"/>
            </w:tcMar>
          </w:tcPr>
          <w:p>
            <w:r>
              <w:rPr>
                <w:b/>
                <w:bCs/>
                <w:sz w:val="19"/>
                <w:szCs w:val="19"/>
              </w:rPr>
              <w:t>6. Why 50/25/25?</w:t>
            </w:r>
          </w:p>
        </w:tc>
        <w:tc>
          <w:tcPr>
            <w:tcW w:type="dxa" w:w="7260"/>
            <w:shd w:fill="F4F1EA" w:val="clear"/>
            <w:tcMar>
              <w:top w:type="dxa" w:w="90"/>
              <w:left w:type="dxa" w:w="130"/>
              <w:bottom w:type="dxa" w:w="90"/>
              <w:right w:type="dxa" w:w="130"/>
            </w:tcMar>
          </w:tcPr>
          <w:p>
            <w:r>
              <w:rPr>
                <w:b/>
                <w:bCs/>
                <w:sz w:val="19"/>
                <w:szCs w:val="19"/>
              </w:rPr>
              <w:t>Direction from literature, exact split is our decision. Nobody measured fifty.</w:t>
            </w:r>
          </w:p>
        </w:tc>
      </w:tr>
      <w:tr>
        <w:trPr>
          <w:tblHeader/>
        </w:trPr>
        <w:tc>
          <w:tcPr>
            <w:tcW w:type="dxa" w:w="2100"/>
            <w:shd w:fill="F4F1EA" w:val="clear"/>
            <w:tcMar>
              <w:top w:type="dxa" w:w="90"/>
              <w:left w:type="dxa" w:w="130"/>
              <w:bottom w:type="dxa" w:w="90"/>
              <w:right w:type="dxa" w:w="130"/>
            </w:tcMar>
          </w:tcPr>
          <w:p>
            <w:r>
              <w:rPr>
                <w:b/>
                <w:bCs/>
                <w:sz w:val="19"/>
                <w:szCs w:val="19"/>
              </w:rPr>
              <w:t>7. No control group?</w:t>
            </w:r>
          </w:p>
        </w:tc>
        <w:tc>
          <w:tcPr>
            <w:tcW w:type="dxa" w:w="7260"/>
            <w:shd w:fill="F4F1EA" w:val="clear"/>
            <w:tcMar>
              <w:top w:type="dxa" w:w="90"/>
              <w:left w:type="dxa" w:w="130"/>
              <w:bottom w:type="dxa" w:w="90"/>
              <w:right w:type="dxa" w:w="130"/>
            </w:tcMar>
          </w:tcPr>
          <w:p>
            <w:r>
              <w:rPr>
                <w:b/>
                <w:bCs/>
                <w:sz w:val="19"/>
                <w:szCs w:val="19"/>
              </w:rPr>
              <w:t>Correct. We report a change in one group and claim no cause.</w:t>
            </w:r>
          </w:p>
        </w:tc>
      </w:tr>
      <w:tr>
        <w:trPr>
          <w:tblHeader/>
        </w:trPr>
        <w:tc>
          <w:tcPr>
            <w:tcW w:type="dxa" w:w="2100"/>
            <w:shd w:fill="F4F1EA" w:val="clear"/>
            <w:tcMar>
              <w:top w:type="dxa" w:w="90"/>
              <w:left w:type="dxa" w:w="130"/>
              <w:bottom w:type="dxa" w:w="90"/>
              <w:right w:type="dxa" w:w="130"/>
            </w:tcMar>
          </w:tcPr>
          <w:p>
            <w:r>
              <w:rPr>
                <w:b/>
                <w:bCs/>
                <w:sz w:val="19"/>
                <w:szCs w:val="19"/>
              </w:rPr>
              <w:t>8. Is the demo the real system?</w:t>
            </w:r>
          </w:p>
        </w:tc>
        <w:tc>
          <w:tcPr>
            <w:tcW w:type="dxa" w:w="7260"/>
            <w:shd w:fill="F4F1EA" w:val="clear"/>
            <w:tcMar>
              <w:top w:type="dxa" w:w="90"/>
              <w:left w:type="dxa" w:w="130"/>
              <w:bottom w:type="dxa" w:w="90"/>
              <w:right w:type="dxa" w:w="130"/>
            </w:tcMar>
          </w:tcPr>
          <w:p>
            <w:r>
              <w:rPr>
                <w:b/>
                <w:bCs/>
                <w:sz w:val="19"/>
                <w:szCs w:val="19"/>
              </w:rPr>
              <w:t>No. The public link is the demo build. Say it before they ask.</w:t>
            </w:r>
          </w:p>
        </w:tc>
      </w:tr>
      <w:tr>
        <w:trPr>
          <w:tblHeader/>
        </w:trPr>
        <w:tc>
          <w:tcPr>
            <w:tcW w:type="dxa" w:w="2100"/>
            <w:shd w:fill="F4F1EA" w:val="clear"/>
            <w:tcMar>
              <w:top w:type="dxa" w:w="90"/>
              <w:left w:type="dxa" w:w="130"/>
              <w:bottom w:type="dxa" w:w="90"/>
              <w:right w:type="dxa" w:w="130"/>
            </w:tcMar>
          </w:tcPr>
          <w:p>
            <w:r>
              <w:rPr>
                <w:b/>
                <w:bCs/>
                <w:sz w:val="19"/>
                <w:szCs w:val="19"/>
              </w:rPr>
              <w:t>9. Biggest weakness?</w:t>
            </w:r>
          </w:p>
        </w:tc>
        <w:tc>
          <w:tcPr>
            <w:tcW w:type="dxa" w:w="7260"/>
            <w:shd w:fill="F4F1EA" w:val="clear"/>
            <w:tcMar>
              <w:top w:type="dxa" w:w="90"/>
              <w:left w:type="dxa" w:w="130"/>
              <w:bottom w:type="dxa" w:w="90"/>
              <w:right w:type="dxa" w:w="130"/>
            </w:tcMar>
          </w:tcPr>
          <w:p>
            <w:r>
              <w:rPr>
                <w:b/>
                <w:bCs/>
                <w:sz w:val="19"/>
                <w:szCs w:val="19"/>
              </w:rPr>
              <w:t>Two of three components count amount, not relevance.</w:t>
            </w:r>
          </w:p>
        </w:tc>
      </w:tr>
      <w:tr>
        <w:trPr>
          <w:tblHeader/>
        </w:trPr>
        <w:tc>
          <w:tcPr>
            <w:tcW w:type="dxa" w:w="2100"/>
            <w:shd w:fill="F4F1EA" w:val="clear"/>
            <w:tcMar>
              <w:top w:type="dxa" w:w="90"/>
              <w:left w:type="dxa" w:w="130"/>
              <w:bottom w:type="dxa" w:w="90"/>
              <w:right w:type="dxa" w:w="130"/>
            </w:tcMar>
          </w:tcPr>
          <w:p>
            <w:r>
              <w:rPr>
                <w:b/>
                <w:bCs/>
                <w:sz w:val="19"/>
                <w:szCs w:val="19"/>
              </w:rPr>
              <w:t>10. Why Angular and Node?</w:t>
            </w:r>
          </w:p>
        </w:tc>
        <w:tc>
          <w:tcPr>
            <w:tcW w:type="dxa" w:w="7260"/>
            <w:shd w:fill="F4F1EA" w:val="clear"/>
            <w:tcMar>
              <w:top w:type="dxa" w:w="90"/>
              <w:left w:type="dxa" w:w="130"/>
              <w:bottom w:type="dxa" w:w="90"/>
              <w:right w:type="dxa" w:w="130"/>
            </w:tcMar>
          </w:tcPr>
          <w:p>
            <w:r>
              <w:rPr>
                <w:b/>
                <w:bCs/>
                <w:sz w:val="19"/>
                <w:szCs w:val="19"/>
              </w:rPr>
              <w:t>One language both sides, so the two copies of the formula are provably the same.</w:t>
            </w:r>
          </w:p>
        </w:tc>
      </w:tr>
      <w:tr>
        <w:trPr>
          <w:tblHeader/>
        </w:trPr>
        <w:tc>
          <w:tcPr>
            <w:tcW w:type="dxa" w:w="2100"/>
            <w:shd w:fill="F4F1EA" w:val="clear"/>
            <w:tcMar>
              <w:top w:type="dxa" w:w="90"/>
              <w:left w:type="dxa" w:w="130"/>
              <w:bottom w:type="dxa" w:w="90"/>
              <w:right w:type="dxa" w:w="130"/>
            </w:tcMar>
          </w:tcPr>
          <w:p>
            <w:r>
              <w:rPr>
                <w:b/>
                <w:bCs/>
                <w:sz w:val="19"/>
                <w:szCs w:val="19"/>
              </w:rPr>
              <w:t>11. Why PostgreSQL?</w:t>
            </w:r>
          </w:p>
        </w:tc>
        <w:tc>
          <w:tcPr>
            <w:tcW w:type="dxa" w:w="7260"/>
            <w:shd w:fill="F4F1EA" w:val="clear"/>
            <w:tcMar>
              <w:top w:type="dxa" w:w="90"/>
              <w:left w:type="dxa" w:w="130"/>
              <w:bottom w:type="dxa" w:w="90"/>
              <w:right w:type="dxa" w:w="130"/>
            </w:tcMar>
          </w:tcPr>
          <w:p>
            <w:r>
              <w:rPr>
                <w:b/>
                <w:bCs/>
                <w:sz w:val="19"/>
                <w:szCs w:val="19"/>
              </w:rPr>
              <w:t>It enforces our rules itself. We switched from MySQL during design and say why.</w:t>
            </w:r>
          </w:p>
        </w:tc>
      </w:tr>
      <w:tr>
        <w:trPr>
          <w:tblHeader/>
        </w:trPr>
        <w:tc>
          <w:tcPr>
            <w:tcW w:type="dxa" w:w="2100"/>
            <w:shd w:fill="F4F1EA" w:val="clear"/>
            <w:tcMar>
              <w:top w:type="dxa" w:w="90"/>
              <w:left w:type="dxa" w:w="130"/>
              <w:bottom w:type="dxa" w:w="90"/>
              <w:right w:type="dxa" w:w="130"/>
            </w:tcMar>
          </w:tcPr>
          <w:p>
            <w:r>
              <w:rPr>
                <w:b/>
                <w:bCs/>
                <w:sz w:val="19"/>
                <w:szCs w:val="19"/>
              </w:rPr>
              <w:t>12. Unreadable file?</w:t>
            </w:r>
          </w:p>
        </w:tc>
        <w:tc>
          <w:tcPr>
            <w:tcW w:type="dxa" w:w="7260"/>
            <w:shd w:fill="F4F1EA" w:val="clear"/>
            <w:tcMar>
              <w:top w:type="dxa" w:w="90"/>
              <w:left w:type="dxa" w:w="130"/>
              <w:bottom w:type="dxa" w:w="90"/>
              <w:right w:type="dxa" w:w="130"/>
            </w:tcMar>
          </w:tcPr>
          <w:p>
            <w:r>
              <w:rPr>
                <w:b/>
                <w:bCs/>
                <w:sz w:val="19"/>
                <w:szCs w:val="19"/>
              </w:rPr>
              <w:t>No score, never zero. Zero would be a false claim about their resume.</w:t>
            </w:r>
          </w:p>
        </w:tc>
      </w:tr>
      <w:tr>
        <w:trPr>
          <w:tblHeader/>
        </w:trPr>
        <w:tc>
          <w:tcPr>
            <w:tcW w:type="dxa" w:w="2100"/>
            <w:shd w:fill="F4F1EA" w:val="clear"/>
            <w:tcMar>
              <w:top w:type="dxa" w:w="90"/>
              <w:left w:type="dxa" w:w="130"/>
              <w:bottom w:type="dxa" w:w="90"/>
              <w:right w:type="dxa" w:w="130"/>
            </w:tcMar>
          </w:tcPr>
          <w:p>
            <w:r>
              <w:rPr>
                <w:b/>
                <w:bCs/>
                <w:sz w:val="19"/>
                <w:szCs w:val="19"/>
              </w:rPr>
              <w:t>13. What do they see missing?</w:t>
            </w:r>
          </w:p>
        </w:tc>
        <w:tc>
          <w:tcPr>
            <w:tcW w:type="dxa" w:w="7260"/>
            <w:shd w:fill="F4F1EA" w:val="clear"/>
            <w:tcMar>
              <w:top w:type="dxa" w:w="90"/>
              <w:left w:type="dxa" w:w="130"/>
              <w:bottom w:type="dxa" w:w="90"/>
              <w:right w:type="dxa" w:w="130"/>
            </w:tcMar>
          </w:tcPr>
          <w:p>
            <w:r>
              <w:rPr>
                <w:b/>
                <w:bCs/>
                <w:sz w:val="19"/>
                <w:szCs w:val="19"/>
              </w:rPr>
              <w:t>How many and what kind. Never which. The recruiter still sees names.</w:t>
            </w:r>
          </w:p>
        </w:tc>
      </w:tr>
      <w:tr>
        <w:trPr>
          <w:tblHeader/>
        </w:trPr>
        <w:tc>
          <w:tcPr>
            <w:tcW w:type="dxa" w:w="2100"/>
            <w:shd w:fill="F4F1EA" w:val="clear"/>
            <w:tcMar>
              <w:top w:type="dxa" w:w="90"/>
              <w:left w:type="dxa" w:w="130"/>
              <w:bottom w:type="dxa" w:w="90"/>
              <w:right w:type="dxa" w:w="130"/>
            </w:tcMar>
          </w:tcPr>
          <w:p>
            <w:r>
              <w:rPr>
                <w:b/>
                <w:bCs/>
                <w:sz w:val="19"/>
                <w:szCs w:val="19"/>
              </w:rPr>
              <w:t>14. Agile or descriptive?</w:t>
            </w:r>
          </w:p>
        </w:tc>
        <w:tc>
          <w:tcPr>
            <w:tcW w:type="dxa" w:w="7260"/>
            <w:shd w:fill="F4F1EA" w:val="clear"/>
            <w:tcMar>
              <w:top w:type="dxa" w:w="90"/>
              <w:left w:type="dxa" w:w="130"/>
              <w:bottom w:type="dxa" w:w="90"/>
              <w:right w:type="dxa" w:w="130"/>
            </w:tcMar>
          </w:tcPr>
          <w:p>
            <w:r>
              <w:rPr>
                <w:b/>
                <w:bCs/>
                <w:sz w:val="19"/>
                <w:szCs w:val="19"/>
              </w:rPr>
              <w:t>Both, for different things. Agile built it; descriptive studies it.</w:t>
            </w:r>
          </w:p>
        </w:tc>
      </w:tr>
      <w:tr>
        <w:trPr>
          <w:tblHeader/>
        </w:trPr>
        <w:tc>
          <w:tcPr>
            <w:tcW w:type="dxa" w:w="2100"/>
            <w:shd w:fill="F4F1EA" w:val="clear"/>
            <w:tcMar>
              <w:top w:type="dxa" w:w="90"/>
              <w:left w:type="dxa" w:w="130"/>
              <w:bottom w:type="dxa" w:w="90"/>
              <w:right w:type="dxa" w:w="130"/>
            </w:tcMar>
          </w:tcPr>
          <w:p>
            <w:r>
              <w:rPr>
                <w:b/>
                <w:bCs/>
                <w:sz w:val="19"/>
                <w:szCs w:val="19"/>
              </w:rPr>
              <w:t>15. Does design affect score?</w:t>
            </w:r>
          </w:p>
        </w:tc>
        <w:tc>
          <w:tcPr>
            <w:tcW w:type="dxa" w:w="7260"/>
            <w:shd w:fill="F4F1EA" w:val="clear"/>
            <w:tcMar>
              <w:top w:type="dxa" w:w="90"/>
              <w:left w:type="dxa" w:w="130"/>
              <w:bottom w:type="dxa" w:w="90"/>
              <w:right w:type="dxa" w:w="130"/>
            </w:tcMar>
          </w:tcPr>
          <w:p>
            <w:r>
              <w:rPr>
                <w:b/>
                <w:bCs/>
                <w:sz w:val="19"/>
                <w:szCs w:val="19"/>
              </w:rPr>
              <w:t>Never. Fourteen designs, all parser-safe. Format changes order only.</w:t>
            </w:r>
          </w:p>
        </w:tc>
      </w:tr>
      <w:tr>
        <w:trPr>
          <w:tblHeader/>
        </w:trPr>
        <w:tc>
          <w:tcPr>
            <w:tcW w:type="dxa" w:w="2100"/>
            <w:shd w:fill="F4F1EA" w:val="clear"/>
            <w:tcMar>
              <w:top w:type="dxa" w:w="90"/>
              <w:left w:type="dxa" w:w="130"/>
              <w:bottom w:type="dxa" w:w="90"/>
              <w:right w:type="dxa" w:w="130"/>
            </w:tcMar>
          </w:tcPr>
          <w:p>
            <w:r>
              <w:rPr>
                <w:b/>
                <w:bCs/>
                <w:sz w:val="19"/>
                <w:szCs w:val="19"/>
              </w:rPr>
              <w:t>16. Who decides?</w:t>
            </w:r>
          </w:p>
        </w:tc>
        <w:tc>
          <w:tcPr>
            <w:tcW w:type="dxa" w:w="7260"/>
            <w:shd w:fill="F4F1EA" w:val="clear"/>
            <w:tcMar>
              <w:top w:type="dxa" w:w="90"/>
              <w:left w:type="dxa" w:w="130"/>
              <w:bottom w:type="dxa" w:w="90"/>
              <w:right w:type="dxa" w:w="130"/>
            </w:tcMar>
          </w:tcPr>
          <w:p>
            <w:r>
              <w:rPr>
                <w:b/>
                <w:bCs/>
                <w:sz w:val="19"/>
                <w:szCs w:val="19"/>
              </w:rPr>
              <w:t>A named person at Clark Outsourcing. Every status change is attributed.</w:t>
            </w:r>
          </w:p>
        </w:tc>
      </w:tr>
      <w:tr>
        <w:trPr>
          <w:tblHeader/>
        </w:trPr>
        <w:tc>
          <w:tcPr>
            <w:tcW w:type="dxa" w:w="2100"/>
            <w:shd w:fill="F4F1EA" w:val="clear"/>
            <w:tcMar>
              <w:top w:type="dxa" w:w="90"/>
              <w:left w:type="dxa" w:w="130"/>
              <w:bottom w:type="dxa" w:w="90"/>
              <w:right w:type="dxa" w:w="130"/>
            </w:tcMar>
          </w:tcPr>
          <w:p>
            <w:r>
              <w:rPr>
                <w:b/>
                <w:bCs/>
                <w:sz w:val="19"/>
                <w:szCs w:val="19"/>
              </w:rPr>
              <w:t>17. Posting with no requirements?</w:t>
            </w:r>
          </w:p>
        </w:tc>
        <w:tc>
          <w:tcPr>
            <w:tcW w:type="dxa" w:w="7260"/>
            <w:shd w:fill="F4F1EA" w:val="clear"/>
            <w:tcMar>
              <w:top w:type="dxa" w:w="90"/>
              <w:left w:type="dxa" w:w="130"/>
              <w:bottom w:type="dxa" w:w="90"/>
              <w:right w:type="dxa" w:w="130"/>
            </w:tcMar>
          </w:tcPr>
          <w:p>
            <w:r>
              <w:rPr>
                <w:b/>
                <w:bCs/>
                <w:sz w:val="19"/>
                <w:szCs w:val="19"/>
              </w:rPr>
              <w:t>Everyone gets 100. Deliberate, and named in our delimitations.</w:t>
            </w:r>
          </w:p>
        </w:tc>
      </w:tr>
      <w:tr>
        <w:trPr>
          <w:tblHeader/>
        </w:trPr>
        <w:tc>
          <w:tcPr>
            <w:tcW w:type="dxa" w:w="2100"/>
            <w:shd w:fill="F4F1EA" w:val="clear"/>
            <w:tcMar>
              <w:top w:type="dxa" w:w="90"/>
              <w:left w:type="dxa" w:w="130"/>
              <w:bottom w:type="dxa" w:w="90"/>
              <w:right w:type="dxa" w:w="130"/>
            </w:tcMar>
          </w:tcPr>
          <w:p>
            <w:r>
              <w:rPr>
                <w:b/>
                <w:bCs/>
                <w:sz w:val="19"/>
                <w:szCs w:val="19"/>
              </w:rPr>
              <w:t>18. Why half for no source?</w:t>
            </w:r>
          </w:p>
        </w:tc>
        <w:tc>
          <w:tcPr>
            <w:tcW w:type="dxa" w:w="7260"/>
            <w:shd w:fill="F4F1EA" w:val="clear"/>
            <w:tcMar>
              <w:top w:type="dxa" w:w="90"/>
              <w:left w:type="dxa" w:w="130"/>
              <w:bottom w:type="dxa" w:w="90"/>
              <w:right w:type="dxa" w:w="130"/>
            </w:tcMar>
          </w:tcPr>
          <w:p>
            <w:r>
              <w:rPr>
                <w:b/>
                <w:bCs/>
                <w:sz w:val="19"/>
                <w:szCs w:val="19"/>
              </w:rPr>
              <w:t>A skill you cannot point at is not a lie. Zero would punish the honest.</w:t>
            </w:r>
          </w:p>
        </w:tc>
      </w:tr>
      <w:tr>
        <w:trPr>
          <w:tblHeader/>
        </w:trPr>
        <w:tc>
          <w:tcPr>
            <w:tcW w:type="dxa" w:w="2100"/>
            <w:shd w:fill="F4F1EA" w:val="clear"/>
            <w:tcMar>
              <w:top w:type="dxa" w:w="90"/>
              <w:left w:type="dxa" w:w="130"/>
              <w:bottom w:type="dxa" w:w="90"/>
              <w:right w:type="dxa" w:w="130"/>
            </w:tcMar>
          </w:tcPr>
          <w:p>
            <w:r>
              <w:rPr>
                <w:b/>
                <w:bCs/>
                <w:sz w:val="19"/>
                <w:szCs w:val="19"/>
              </w:rPr>
              <w:t>19. Only one company?</w:t>
            </w:r>
          </w:p>
        </w:tc>
        <w:tc>
          <w:tcPr>
            <w:tcW w:type="dxa" w:w="7260"/>
            <w:shd w:fill="F4F1EA" w:val="clear"/>
            <w:tcMar>
              <w:top w:type="dxa" w:w="90"/>
              <w:left w:type="dxa" w:w="130"/>
              <w:bottom w:type="dxa" w:w="90"/>
              <w:right w:type="dxa" w:w="130"/>
            </w:tcMar>
          </w:tcPr>
          <w:p>
            <w:r>
              <w:rPr>
                <w:b/>
                <w:bCs/>
                <w:sz w:val="19"/>
                <w:szCs w:val="19"/>
              </w:rPr>
              <w:t>A single-company pilot, reported as such. Depth over spread, cost stated.</w:t>
            </w:r>
          </w:p>
        </w:tc>
      </w:tr>
      <w:tr>
        <w:trPr>
          <w:tblHeader/>
        </w:trPr>
        <w:tc>
          <w:tcPr>
            <w:tcW w:type="dxa" w:w="2100"/>
            <w:shd w:fill="F4F1EA" w:val="clear"/>
            <w:tcMar>
              <w:top w:type="dxa" w:w="90"/>
              <w:left w:type="dxa" w:w="130"/>
              <w:bottom w:type="dxa" w:w="90"/>
              <w:right w:type="dxa" w:w="130"/>
            </w:tcMar>
          </w:tcPr>
          <w:p>
            <w:r>
              <w:rPr>
                <w:b/>
                <w:bCs/>
                <w:sz w:val="19"/>
                <w:szCs w:val="19"/>
              </w:rPr>
              <w:t>20. Why approve this?</w:t>
            </w:r>
          </w:p>
        </w:tc>
        <w:tc>
          <w:tcPr>
            <w:tcW w:type="dxa" w:w="7260"/>
            <w:shd w:fill="F4F1EA" w:val="clear"/>
            <w:tcMar>
              <w:top w:type="dxa" w:w="90"/>
              <w:left w:type="dxa" w:w="130"/>
              <w:bottom w:type="dxa" w:w="90"/>
              <w:right w:type="dxa" w:w="130"/>
            </w:tcMar>
          </w:tcPr>
          <w:p>
            <w:r>
              <w:rPr>
                <w:b/>
                <w:bCs/>
                <w:sz w:val="19"/>
                <w:szCs w:val="19"/>
              </w:rPr>
              <w:t>It shows the applicant the employer's own number, free, in checkable arithmetic.</w:t>
            </w:r>
          </w:p>
        </w:tc>
      </w:tr>
    </w:tbl>
    <w:p>
      <w:pPr>
        <w:pStyle w:val="Heading1"/>
      </w:pPr>
      <w:r>
        <w:t>Part 10 · The last check before you walk in</w:t>
      </w:r>
    </w:p>
    <w:p>
      <w:pPr>
        <w:spacing w:after="260"/>
        <w:ind w:left="900" w:right="900"/>
        <w:jc w:val="center"/>
      </w:pPr>
      <w:r>
        <w:rPr>
          <w:sz w:val="20"/>
          <w:szCs w:val="20"/>
        </w:rPr>
        <w:t>Tick these. Anything you cannot tick is where you will be caught.</w:t>
      </w:r>
    </w:p>
    <w:p>
      <w:pPr>
        <w:pStyle w:val="ListParagraph"/>
        <w:numPr>
          <w:ilvl w:val="0"/>
          <w:numId w:val="2"/>
        </w:numPr>
        <w:spacing w:after="70"/>
      </w:pPr>
      <w:r>
        <w:t>I can say what the project is in three sentences without mentioning a technology.</w:t>
      </w:r>
    </w:p>
    <w:p>
      <w:pPr>
        <w:pStyle w:val="ListParagraph"/>
        <w:numPr>
          <w:ilvl w:val="0"/>
          <w:numId w:val="2"/>
        </w:numPr>
        <w:spacing w:after="70"/>
      </w:pPr>
      <w:r>
        <w:t>I know which feature answers which objective.</w:t>
      </w:r>
    </w:p>
    <w:p>
      <w:pPr>
        <w:pStyle w:val="ListParagraph"/>
        <w:numPr>
          <w:ilvl w:val="0"/>
          <w:numId w:val="2"/>
        </w:numPr>
        <w:spacing w:after="70"/>
      </w:pPr>
      <w:r>
        <w:t>I can state the formula and compute a score on paper.</w:t>
      </w:r>
    </w:p>
    <w:p>
      <w:pPr>
        <w:pStyle w:val="ListParagraph"/>
        <w:numPr>
          <w:ilvl w:val="0"/>
          <w:numId w:val="2"/>
        </w:numPr>
        <w:spacing w:after="70"/>
      </w:pPr>
      <w:r>
        <w:t>I know that skills is 50, education 25, experience 25, and strong is 80, possible 50, related below.</w:t>
      </w:r>
    </w:p>
    <w:p>
      <w:pPr>
        <w:pStyle w:val="ListParagraph"/>
        <w:numPr>
          <w:ilvl w:val="0"/>
          <w:numId w:val="2"/>
        </w:numPr>
        <w:spacing w:after="70"/>
      </w:pPr>
      <w:r>
        <w:t>I can say where 40 came from without using the word formula.</w:t>
      </w:r>
    </w:p>
    <w:p>
      <w:pPr>
        <w:pStyle w:val="ListParagraph"/>
        <w:numPr>
          <w:ilvl w:val="0"/>
          <w:numId w:val="2"/>
        </w:numPr>
        <w:spacing w:after="70"/>
      </w:pPr>
      <w:r>
        <w:t>I know why Slovin does not apply.</w:t>
      </w:r>
    </w:p>
    <w:p>
      <w:pPr>
        <w:pStyle w:val="ListParagraph"/>
        <w:numPr>
          <w:ilvl w:val="0"/>
          <w:numId w:val="2"/>
        </w:numPr>
        <w:spacing w:after="70"/>
      </w:pPr>
      <w:r>
        <w:t>I can say the AI sentence correctly: it reads uploaded files, it never scores.</w:t>
      </w:r>
    </w:p>
    <w:p>
      <w:pPr>
        <w:pStyle w:val="ListParagraph"/>
        <w:numPr>
          <w:ilvl w:val="0"/>
          <w:numId w:val="2"/>
        </w:numPr>
        <w:spacing w:after="70"/>
      </w:pPr>
      <w:r>
        <w:t>I will volunteer that the public link is the demo build before anyone asks.</w:t>
      </w:r>
    </w:p>
    <w:p>
      <w:pPr>
        <w:pStyle w:val="ListParagraph"/>
        <w:numPr>
          <w:ilvl w:val="0"/>
          <w:numId w:val="2"/>
        </w:numPr>
        <w:spacing w:after="70"/>
      </w:pPr>
      <w:r>
        <w:t>I can name our biggest weakness in one breath.</w:t>
      </w:r>
    </w:p>
    <w:p>
      <w:pPr>
        <w:pStyle w:val="ListParagraph"/>
        <w:numPr>
          <w:ilvl w:val="0"/>
          <w:numId w:val="2"/>
        </w:numPr>
        <w:spacing w:after="70"/>
      </w:pPr>
      <w:r>
        <w:t>I will not claim the anti-cheating rules make cheating impossible.</w:t>
      </w:r>
    </w:p>
    <w:p>
      <w:pPr>
        <w:pStyle w:val="ListParagraph"/>
        <w:numPr>
          <w:ilvl w:val="0"/>
          <w:numId w:val="2"/>
        </w:numPr>
        <w:spacing w:after="70"/>
      </w:pPr>
      <w:r>
        <w:t>I know both resumes are scored and only one ranks.</w:t>
      </w:r>
    </w:p>
    <w:p>
      <w:pPr>
        <w:pStyle w:val="ListParagraph"/>
        <w:numPr>
          <w:ilvl w:val="0"/>
          <w:numId w:val="2"/>
        </w:numPr>
        <w:spacing w:after="70"/>
      </w:pPr>
      <w:r>
        <w:t>I know the applicant sees a count and a kind, and the recruiter sees names.</w:t>
      </w:r>
    </w:p>
    <w:p>
      <w:pPr>
        <w:pStyle w:val="ListParagraph"/>
        <w:numPr>
          <w:ilvl w:val="0"/>
          <w:numId w:val="2"/>
        </w:numPr>
        <w:spacing w:after="70"/>
      </w:pPr>
      <w:r>
        <w:t>I can say why we changed from MySQL to PostgreSQL.</w:t>
      </w:r>
    </w:p>
    <w:p>
      <w:pPr>
        <w:pStyle w:val="ListParagraph"/>
        <w:numPr>
          <w:ilvl w:val="0"/>
          <w:numId w:val="2"/>
        </w:numPr>
        <w:spacing w:after="70"/>
      </w:pPr>
      <w:r>
        <w:t>I can explain why the formula is written twice and how we prove the copies agree.</w:t>
      </w:r>
    </w:p>
    <w:p>
      <w:pPr>
        <w:pStyle w:val="ListParagraph"/>
        <w:numPr>
          <w:ilvl w:val="0"/>
          <w:numId w:val="2"/>
        </w:numPr>
        <w:spacing w:after="70"/>
      </w:pPr>
      <w:r>
        <w:t>I will concede causation on the before-and-after without being pushed.</w:t>
      </w:r>
    </w:p>
    <w:p>
      <w:pPr>
        <w:pStyle w:val="ListParagraph"/>
        <w:numPr>
          <w:ilvl w:val="0"/>
          <w:numId w:val="2"/>
        </w:numPr>
        <w:spacing w:after="70"/>
      </w:pPr>
      <w:r>
        <w:t>I know what happens with an unreadable file, and why it is not zero.</w:t>
      </w:r>
    </w:p>
    <w:p>
      <w:pPr>
        <w:pStyle w:val="ListParagraph"/>
        <w:numPr>
          <w:ilvl w:val="0"/>
          <w:numId w:val="2"/>
        </w:numPr>
        <w:spacing w:after="70"/>
      </w:pPr>
      <w:r>
        <w:t>I have a sentence ready for "what would you improve with six more months".</w:t>
      </w:r>
    </w:p>
    <w:p>
      <w:pPr>
        <w:pStyle w:val="ListParagraph"/>
        <w:numPr>
          <w:ilvl w:val="0"/>
          <w:numId w:val="2"/>
        </w:numPr>
        <w:spacing w:after="70"/>
      </w:pPr>
      <w:r>
        <w:t>I have an answer for the credentials file if they browse the repository.</w:t>
      </w:r>
    </w:p>
    <w:p>
      <w:pPr>
        <w:pStyle w:val="ListParagraph"/>
        <w:numPr>
          <w:ilvl w:val="0"/>
          <w:numId w:val="2"/>
        </w:numPr>
        <w:spacing w:after="70"/>
      </w:pPr>
      <w:r>
        <w:t>I know what to say when I do not know: what I would do, and that I can follow up.</w:t>
      </w:r>
    </w:p>
    <w:p>
      <w:pPr>
        <w:pStyle w:val="Heading1"/>
      </w:pPr>
      <w:r>
        <w:t>If you only remember one thing</w:t>
      </w:r>
    </w:p>
    <w:p>
      <w:pPr>
        <w:spacing w:after="260"/>
        <w:ind w:left="900" w:right="900"/>
        <w:jc w:val="center"/>
      </w:pPr>
      <w:r>
        <w:rPr>
          <w:sz w:val="20"/>
          <w:szCs w:val="20"/>
        </w:rPr>
        <w:t>The system sorts a list. It never rejects anybody. A person decides, and their name is on the decision. Everything else in this document is detail hanging off that sentence.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