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196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196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196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196 automated tests across eight suites — 51 on the matching engine, 53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