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196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196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196 automated tests across eight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55 endpoints · 22 tables · 196 tests · 50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