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6B2737"/>
          <w:sz w:val="26"/>
          <w:szCs w:val="26"/>
        </w:rPr>
        <w:t>ResumeMatch PH</w:t>
      </w:r>
    </w:p>
    <w:p>
      <w:pPr>
        <w:spacing w:after="140"/>
        <w:jc w:val="center"/>
      </w:pPr>
      <w:r>
        <w:rPr>
          <w:b/>
          <w:bCs/>
          <w:color w:val="3D4A5C"/>
          <w:sz w:val="46"/>
          <w:szCs w:val="46"/>
        </w:rPr>
        <w:t>The Reviewer</w:t>
      </w:r>
    </w:p>
    <w:p>
      <w:pPr>
        <w:spacing w:after="700"/>
        <w:jc w:val="center"/>
      </w:pPr>
      <w:r>
        <w:rPr>
          <w:i/>
          <w:iCs/>
          <w:color w:val="3D4A5C"/>
          <w:sz w:val="24"/>
          <w:szCs w:val="24"/>
        </w:rPr>
        <w:t>Everything you need, in the simplest words we could write</w:t>
      </w:r>
    </w:p>
    <w:p>
      <w:pPr>
        <w:spacing w:after="260"/>
        <w:ind w:left="900" w:right="900"/>
        <w:jc w:val="center"/>
      </w:pPr>
      <w:r>
        <w:rPr>
          <w:sz w:val="20"/>
          <w:szCs w:val="20"/>
        </w:rPr>
        <w:t>This is the one document to study from. It covers the study, the website, the code and the paper, then gives you practice questions with answers. It assumes you know nothing. Nothing here is shortened to the point of being wrong — it is simple AND complete. Take about two hours, and read it more than once.</w:t>
      </w:r>
    </w:p>
    <w:p>
      <w:pPr>
        <w:spacing w:after="60"/>
        <w:jc w:val="center"/>
      </w:pPr>
      <w:r>
        <w:rPr>
          <w:color w:val="3D4A5C"/>
          <w:sz w:val="18"/>
          <w:szCs w:val="18"/>
        </w:rPr>
        <w:t>Holy Angel University  ·  School of Computing  ·  Garcia, Santos, Talens</w:t>
      </w:r>
    </w:p>
    <w:p>
      <w:pPr>
        <w:jc w:val="center"/>
      </w:pPr>
      <w:r>
        <w:rPr>
          <w:color w:val="3D4A5C"/>
          <w:sz w:val="18"/>
          <w:szCs w:val="18"/>
        </w:rPr>
        <w:t>Pilot partner: Clark Outsourcing, Clark Freeport Zone</w:t>
      </w:r>
    </w:p>
    <w:p>
      <w:pPr>
        <w:pStyle w:val="Heading1"/>
      </w:pPr>
      <w:r>
        <w:t>How to use this</w:t>
      </w:r>
    </w:p>
    <w:p>
      <w:pPr>
        <w:pStyle w:val="ListParagraph"/>
        <w:numPr>
          <w:ilvl w:val="0"/>
          <w:numId w:val="2"/>
        </w:numPr>
        <w:spacing w:after="70"/>
      </w:pPr>
      <w:r>
        <w:t>Read Part 1 first. If you understand only Part 1, you can still survive a defence.</w:t>
      </w:r>
    </w:p>
    <w:p>
      <w:pPr>
        <w:pStyle w:val="ListParagraph"/>
        <w:numPr>
          <w:ilvl w:val="0"/>
          <w:numId w:val="2"/>
        </w:numPr>
        <w:spacing w:after="70"/>
      </w:pPr>
      <w:r>
        <w:t>Parts 2 to 5 are the detail. Read them slowly, once each.</w:t>
      </w:r>
    </w:p>
    <w:p>
      <w:pPr>
        <w:pStyle w:val="ListParagraph"/>
        <w:numPr>
          <w:ilvl w:val="0"/>
          <w:numId w:val="2"/>
        </w:numPr>
        <w:spacing w:after="70"/>
      </w:pPr>
      <w:r>
        <w:t>Part 6 is 30 practice questions. Cover the answer, say yours out loud, then compare.</w:t>
      </w:r>
    </w:p>
    <w:p>
      <w:pPr>
        <w:pStyle w:val="ListParagraph"/>
        <w:numPr>
          <w:ilvl w:val="0"/>
          <w:numId w:val="2"/>
        </w:numPr>
        <w:spacing w:after="70"/>
      </w:pPr>
      <w:r>
        <w:t>Part 7 is the numbers. Learn these until you do not have to think.</w:t>
      </w:r>
    </w:p>
    <w:p>
      <w:pPr>
        <w:pStyle w:val="ListParagraph"/>
        <w:numPr>
          <w:ilvl w:val="0"/>
          <w:numId w:val="2"/>
        </w:numPr>
        <w:spacing w:after="70"/>
      </w:pPr>
      <w:r>
        <w:t>Part 8 is what to do when you do not know an answer. Read it twice. It matters more than any fact in here.</w:t>
      </w:r>
    </w:p>
    <w:p>
      <w:pPr>
        <w:pStyle w:val="Heading1"/>
      </w:pPr>
      <w:r>
        <w:t>Part 1 · The whole study in one page</w:t>
      </w:r>
    </w:p>
    <w:p>
      <w:pPr>
        <w:pStyle w:val="Heading2"/>
      </w:pPr>
      <w:r>
        <w:t>The problem</w:t>
      </w:r>
    </w:p>
    <w:p>
      <w:pPr>
        <w:spacing w:after="260"/>
        <w:ind w:left="900" w:right="900"/>
        <w:jc w:val="center"/>
      </w:pPr>
      <w:r>
        <w:rPr>
          <w:sz w:val="20"/>
          <w:szCs w:val="20"/>
        </w:rPr>
        <w:t>A fresh graduate sends their resume to a company. Nothing happens. No reply, no reason. They do not know if a person said no, or if a computer threw it away before anyone read it. So they cannot fix anything.</w:t>
      </w:r>
    </w:p>
    <w:p>
      <w:pPr>
        <w:spacing w:after="260"/>
        <w:ind w:left="900" w:right="900"/>
        <w:jc w:val="center"/>
      </w:pPr>
      <w:r>
        <w:rPr>
          <w:sz w:val="20"/>
          <w:szCs w:val="20"/>
        </w:rPr>
        <w:t>Meanwhile the recruiter has fifty files to open and no quick way to see who actually fits.</w:t>
      </w:r>
    </w:p>
    <w:p>
      <w:pPr>
        <w:pStyle w:val="Heading2"/>
      </w:pPr>
      <w:r>
        <w:t>What we did</w:t>
      </w:r>
    </w:p>
    <w:p>
      <w:pPr>
        <w:spacing w:after="260"/>
        <w:ind w:left="900" w:right="900"/>
        <w:jc w:val="center"/>
      </w:pPr>
      <w:r>
        <w:rPr>
          <w:sz w:val="20"/>
          <w:szCs w:val="20"/>
        </w:rPr>
        <w:t>We built a website. A job seeker builds a resume on it. The website compares that resume to each job opening and gives a score out of 100. Then — and this is the part that matters — it shows how that score was worked out.</w:t>
      </w:r>
    </w:p>
    <w:p>
      <w:pPr>
        <w:pStyle w:val="Heading2"/>
      </w:pPr>
      <w:r>
        <w:t>What we are testing</w:t>
      </w:r>
    </w:p>
    <w:p>
      <w:pPr>
        <w:spacing w:after="260"/>
        <w:ind w:left="900" w:right="900"/>
        <w:jc w:val="center"/>
      </w:pPr>
      <w:r>
        <w:rPr>
          <w:sz w:val="20"/>
          <w:szCs w:val="20"/>
        </w:rPr>
        <w:t>Whether that helps. That is all. We are not saying we fixed hiring. We are asking: if you show someone their score and explain it, does anything change for them?</w:t>
      </w:r>
    </w:p>
    <w:p>
      <w:pPr>
        <w:pStyle w:val="Heading2"/>
      </w:pPr>
      <w:r>
        <w:t>How we find out</w:t>
      </w:r>
    </w:p>
    <w:p>
      <w:pPr>
        <w:spacing w:after="260"/>
        <w:ind w:left="900" w:right="900"/>
        <w:jc w:val="center"/>
      </w:pPr>
      <w:r>
        <w:rPr>
          <w:sz w:val="20"/>
          <w:szCs w:val="20"/>
        </w:rPr>
        <w:t>We ask job seekers questions before they use it, let them use it, then ask again. Four questions are exactly the same both times, so we can see if the same person changed their mind. We also ask recruiters what they think.</w:t>
      </w:r>
    </w:p>
    <w:p>
      <w:pPr>
        <w:pStyle w:val="Heading2"/>
      </w:pPr>
      <w:r>
        <w:t>The one sentence to remember</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The score is arithmetic anyone can check.</w:t>
            </w:r>
          </w:p>
          <w:p>
            <w:pPr>
              <w:spacing w:after="20" w:line="260"/>
            </w:pPr>
            <w:r>
              <w:rPr>
                <w:rFonts w:ascii="Consolas" w:cs="Consolas" w:eastAsia="Consolas" w:hAnsi="Consolas"/>
                <w:sz w:val="18"/>
                <w:szCs w:val="18"/>
              </w:rPr>
              <w:t>The AI only reads documents. It never scores anybody.</w:t>
            </w:r>
          </w:p>
          <w:p>
            <w:pPr>
              <w:spacing w:after="20" w:line="260"/>
            </w:pPr>
            <w:r>
              <w:rPr>
                <w:rFonts w:ascii="Consolas" w:cs="Consolas" w:eastAsia="Consolas" w:hAnsi="Consolas"/>
                <w:sz w:val="18"/>
                <w:szCs w:val="18"/>
              </w:rPr>
              <w:t>The system never rejects anyone. A person always decides.</w:t>
            </w:r>
          </w:p>
        </w:tc>
      </w:tr>
    </w:tbl>
    <w:p>
      <w:pPr>
        <w:pStyle w:val="Heading1"/>
      </w:pPr>
      <w:r>
        <w:t>Part 2 · The website, explained</w:t>
      </w:r>
    </w:p>
    <w:p>
      <w:pPr>
        <w:pStyle w:val="Heading2"/>
      </w:pPr>
      <w:r>
        <w:t>Who uses it</w:t>
      </w:r>
    </w:p>
    <w:tbl>
      <w:tblPr>
        <w:tblW w:type="dxa" w:w="9360"/>
        <w:tblBorders>
          <w:top w:val="single" w:color="C9CDD4" w:sz="2"/>
          <w:left w:val="none"/>
          <w:bottom w:val="single" w:color="C9CDD4" w:sz="2"/>
          <w:right w:val="none"/>
          <w:insideH w:val="single" w:color="C9CDD4" w:sz="1"/>
          <w:insideV w:val="none"/>
        </w:tblBorders>
      </w:tblPr>
      <w:tblGrid>
        <w:gridCol w:w="2100"/>
        <w:gridCol w:w="7260"/>
      </w:tblGrid>
      <w:tr>
        <w:trPr>
          <w:tblHeader/>
        </w:trPr>
        <w:tc>
          <w:tcPr>
            <w:tcW w:type="dxa" w:w="2100"/>
            <w:shd w:fill="F4F1EA" w:val="clear"/>
            <w:tcMar>
              <w:top w:type="dxa" w:w="90"/>
              <w:left w:type="dxa" w:w="130"/>
              <w:bottom w:type="dxa" w:w="90"/>
              <w:right w:type="dxa" w:w="130"/>
            </w:tcMar>
          </w:tcPr>
          <w:p>
            <w:r>
              <w:rPr>
                <w:b/>
                <w:bCs/>
                <w:sz w:val="19"/>
                <w:szCs w:val="19"/>
              </w:rPr>
              <w:t>Who</w:t>
            </w:r>
          </w:p>
        </w:tc>
        <w:tc>
          <w:tcPr>
            <w:tcW w:type="dxa" w:w="7260"/>
            <w:shd w:fill="F4F1EA" w:val="clear"/>
            <w:tcMar>
              <w:top w:type="dxa" w:w="90"/>
              <w:left w:type="dxa" w:w="130"/>
              <w:bottom w:type="dxa" w:w="90"/>
              <w:right w:type="dxa" w:w="130"/>
            </w:tcMar>
          </w:tcPr>
          <w:p>
            <w:r>
              <w:rPr>
                <w:b/>
                <w:bCs/>
                <w:sz w:val="19"/>
                <w:szCs w:val="19"/>
              </w:rPr>
              <w:t>What they do</w:t>
            </w:r>
          </w:p>
        </w:tc>
      </w:tr>
      <w:tr>
        <w:trPr>
          <w:tblHeader/>
        </w:trPr>
        <w:tc>
          <w:tcPr>
            <w:tcW w:type="dxa" w:w="2100"/>
            <w:shd w:fill="F4F1EA" w:val="clear"/>
            <w:tcMar>
              <w:top w:type="dxa" w:w="90"/>
              <w:left w:type="dxa" w:w="130"/>
              <w:bottom w:type="dxa" w:w="90"/>
              <w:right w:type="dxa" w:w="130"/>
            </w:tcMar>
          </w:tcPr>
          <w:p>
            <w:r>
              <w:rPr>
                <w:b/>
                <w:bCs/>
                <w:sz w:val="19"/>
                <w:szCs w:val="19"/>
              </w:rPr>
              <w:t>Job seeker</w:t>
            </w:r>
          </w:p>
        </w:tc>
        <w:tc>
          <w:tcPr>
            <w:tcW w:type="dxa" w:w="7260"/>
            <w:shd w:fill="F4F1EA" w:val="clear"/>
            <w:tcMar>
              <w:top w:type="dxa" w:w="90"/>
              <w:left w:type="dxa" w:w="130"/>
              <w:bottom w:type="dxa" w:w="90"/>
              <w:right w:type="dxa" w:w="130"/>
            </w:tcMar>
          </w:tcPr>
          <w:p>
            <w:r>
              <w:rPr>
                <w:b/>
                <w:bCs/>
                <w:sz w:val="19"/>
                <w:szCs w:val="19"/>
              </w:rPr>
              <w:t>Builds a resume, looks at job openings, sees a score for each, applies, follows what happens</w:t>
            </w:r>
          </w:p>
        </w:tc>
      </w:tr>
      <w:tr>
        <w:trPr>
          <w:tblHeader/>
        </w:trPr>
        <w:tc>
          <w:tcPr>
            <w:tcW w:type="dxa" w:w="2100"/>
            <w:shd w:fill="F4F1EA" w:val="clear"/>
            <w:tcMar>
              <w:top w:type="dxa" w:w="90"/>
              <w:left w:type="dxa" w:w="130"/>
              <w:bottom w:type="dxa" w:w="90"/>
              <w:right w:type="dxa" w:w="130"/>
            </w:tcMar>
          </w:tcPr>
          <w:p>
            <w:r>
              <w:rPr>
                <w:b/>
                <w:bCs/>
                <w:sz w:val="19"/>
                <w:szCs w:val="19"/>
              </w:rPr>
              <w:t>Recruiter (HR)</w:t>
            </w:r>
          </w:p>
        </w:tc>
        <w:tc>
          <w:tcPr>
            <w:tcW w:type="dxa" w:w="7260"/>
            <w:shd w:fill="F4F1EA" w:val="clear"/>
            <w:tcMar>
              <w:top w:type="dxa" w:w="90"/>
              <w:left w:type="dxa" w:w="130"/>
              <w:bottom w:type="dxa" w:w="90"/>
              <w:right w:type="dxa" w:w="130"/>
            </w:tcMar>
          </w:tcPr>
          <w:p>
            <w:r>
              <w:rPr>
                <w:b/>
                <w:bCs/>
                <w:sz w:val="19"/>
                <w:szCs w:val="19"/>
              </w:rPr>
              <w:t>Posts a job, sees applicants in order of score, moves them through stages, records why</w:t>
            </w:r>
          </w:p>
        </w:tc>
      </w:tr>
      <w:tr>
        <w:trPr>
          <w:tblHeader/>
        </w:trPr>
        <w:tc>
          <w:tcPr>
            <w:tcW w:type="dxa" w:w="2100"/>
            <w:shd w:fill="F4F1EA" w:val="clear"/>
            <w:tcMar>
              <w:top w:type="dxa" w:w="90"/>
              <w:left w:type="dxa" w:w="130"/>
              <w:bottom w:type="dxa" w:w="90"/>
              <w:right w:type="dxa" w:w="130"/>
            </w:tcMar>
          </w:tcPr>
          <w:p>
            <w:r>
              <w:rPr>
                <w:b/>
                <w:bCs/>
                <w:sz w:val="19"/>
                <w:szCs w:val="19"/>
              </w:rPr>
              <w:t>Admin (us)</w:t>
            </w:r>
          </w:p>
        </w:tc>
        <w:tc>
          <w:tcPr>
            <w:tcW w:type="dxa" w:w="7260"/>
            <w:shd w:fill="F4F1EA" w:val="clear"/>
            <w:tcMar>
              <w:top w:type="dxa" w:w="90"/>
              <w:left w:type="dxa" w:w="130"/>
              <w:bottom w:type="dxa" w:w="90"/>
              <w:right w:type="dxa" w:w="130"/>
            </w:tcMar>
          </w:tcPr>
          <w:p>
            <w:r>
              <w:rPr>
                <w:b/>
                <w:bCs/>
                <w:sz w:val="19"/>
                <w:szCs w:val="19"/>
              </w:rPr>
              <w:t>Approves recruiter accounts, looks at study numbers</w:t>
            </w:r>
          </w:p>
        </w:tc>
      </w:tr>
    </w:tbl>
    <w:p>
      <w:pPr>
        <w:pStyle w:val="Heading2"/>
      </w:pPr>
      <w:r>
        <w:t>The resume builder</w:t>
      </w:r>
    </w:p>
    <w:p>
      <w:pPr>
        <w:spacing w:after="260"/>
        <w:ind w:left="900" w:right="900"/>
        <w:jc w:val="center"/>
      </w:pPr>
      <w:r>
        <w:rPr>
          <w:sz w:val="20"/>
          <w:szCs w:val="20"/>
        </w:rPr>
        <w:t>Seven steps: your details, education, work experience, skills, certifications, extra sections, review. The finished resume appears beside the form while you type.</w:t>
      </w:r>
    </w:p>
    <w:p>
      <w:pPr>
        <w:spacing w:after="260"/>
        <w:ind w:left="900" w:right="900"/>
        <w:jc w:val="center"/>
      </w:pPr>
      <w:r>
        <w:rPr>
          <w:sz w:val="20"/>
          <w:szCs w:val="20"/>
        </w:rPr>
        <w:t>There are fourteen designs. All plain, one column, no pictures. That is on purpose — fancy designs confuse the software companies use to read resumes, and that is the exact problem we are studying.</w:t>
      </w:r>
    </w:p>
    <w:p>
      <w:pPr>
        <w:pStyle w:val="Heading2"/>
      </w:pPr>
      <w:r>
        <w:t>Why every applicant has two resumes</w:t>
      </w:r>
    </w:p>
    <w:p>
      <w:pPr>
        <w:spacing w:after="260"/>
        <w:ind w:left="900" w:right="900"/>
        <w:jc w:val="center"/>
      </w:pPr>
      <w:r>
        <w:rPr>
          <w:sz w:val="20"/>
          <w:szCs w:val="20"/>
        </w:rPr>
        <w:t>This confuses people. Learn it properly. BOTH resumes get a score — that is not the difference between them. The difference is that only one of them decides who appears where in the recruiter’s list.</w:t>
      </w:r>
    </w:p>
    <w:p>
      <w:pPr>
        <w:pStyle w:val="ListParagraph"/>
        <w:numPr>
          <w:ilvl w:val="0"/>
          <w:numId w:val="2"/>
        </w:numPr>
        <w:spacing w:after="70"/>
      </w:pPr>
      <w:r>
        <w:t>The one they build on our site. Made of separate boxes — skills here, education there — so the computer reads it exactly right. It is scored, and THIS is the score that decides their position in the list.</w:t>
      </w:r>
    </w:p>
    <w:p>
      <w:pPr>
        <w:pStyle w:val="ListParagraph"/>
        <w:numPr>
          <w:ilvl w:val="0"/>
          <w:numId w:val="2"/>
        </w:numPr>
        <w:spacing w:after="70"/>
      </w:pPr>
      <w:r>
        <w:t>Their own file, the PDF they already had. The recruiter opens and reads it.</w:t>
      </w:r>
    </w:p>
    <w:p>
      <w:pPr>
        <w:spacing w:after="260"/>
        <w:ind w:left="900" w:right="900"/>
        <w:jc w:val="center"/>
      </w:pPr>
      <w:r>
        <w:rPr>
          <w:sz w:val="20"/>
          <w:szCs w:val="20"/>
        </w:rPr>
        <w:t>Their file is scored too, by the SAME formula with the SAME weights, and both numbers are shown side by side. What we never do is put people in order using the file score. Reading a document is guesswork. If our software misreads someone’s file, that person should not drop down the list because of it.</w:t>
      </w:r>
    </w:p>
    <w:p>
      <w:pPr>
        <w:spacing w:after="260"/>
        <w:ind w:left="900" w:right="900"/>
        <w:jc w:val="center"/>
      </w:pPr>
      <w:r>
        <w:rPr>
          <w:sz w:val="20"/>
          <w:szCs w:val="20"/>
        </w:rPr>
        <w:t>If a file cannot be read at all, we show "no score", not zero. Zero would mean we read it and found nothing. "No score" means we could not read it. Those are different, and saying zero would be telling someone a lie about their own resume.</w:t>
      </w:r>
    </w:p>
    <w:p>
      <w:pPr>
        <w:pStyle w:val="Heading2"/>
      </w:pPr>
      <w:r>
        <w:t>How the score works</w:t>
      </w:r>
    </w:p>
    <w:p>
      <w:pPr>
        <w:spacing w:after="260"/>
        <w:ind w:left="900" w:right="900"/>
        <w:jc w:val="center"/>
      </w:pPr>
      <w:r>
        <w:rPr>
          <w:sz w:val="20"/>
          <w:szCs w:val="20"/>
        </w:rPr>
        <w:t>Every job is worth 100 points, split three ways.</w:t>
      </w:r>
    </w:p>
    <w:tbl>
      <w:tblPr>
        <w:tblW w:type="dxa" w:w="9360"/>
        <w:tblBorders>
          <w:top w:val="single" w:color="C9CDD4" w:sz="2"/>
          <w:left w:val="none"/>
          <w:bottom w:val="single" w:color="C9CDD4" w:sz="2"/>
          <w:right w:val="none"/>
          <w:insideH w:val="single" w:color="C9CDD4" w:sz="1"/>
          <w:insideV w:val="none"/>
        </w:tblBorders>
      </w:tblPr>
      <w:tblGrid>
        <w:gridCol w:w="2200"/>
        <w:gridCol w:w="2000"/>
        <w:gridCol w:w="5160"/>
      </w:tblGrid>
      <w:tr>
        <w:trPr>
          <w:tblHeader/>
        </w:trPr>
        <w:tc>
          <w:tcPr>
            <w:tcW w:type="dxa" w:w="2200"/>
            <w:shd w:fill="F4F1EA" w:val="clear"/>
            <w:tcMar>
              <w:top w:type="dxa" w:w="90"/>
              <w:left w:type="dxa" w:w="130"/>
              <w:bottom w:type="dxa" w:w="90"/>
              <w:right w:type="dxa" w:w="130"/>
            </w:tcMar>
          </w:tcPr>
          <w:p>
            <w:r>
              <w:rPr>
                <w:b/>
                <w:bCs/>
                <w:sz w:val="19"/>
                <w:szCs w:val="19"/>
              </w:rPr>
              <w:t>Part</w:t>
            </w:r>
          </w:p>
        </w:tc>
        <w:tc>
          <w:tcPr>
            <w:tcW w:type="dxa" w:w="2000"/>
            <w:shd w:fill="F4F1EA" w:val="clear"/>
            <w:tcMar>
              <w:top w:type="dxa" w:w="90"/>
              <w:left w:type="dxa" w:w="130"/>
              <w:bottom w:type="dxa" w:w="90"/>
              <w:right w:type="dxa" w:w="130"/>
            </w:tcMar>
          </w:tcPr>
          <w:p>
            <w:r>
              <w:rPr>
                <w:b/>
                <w:bCs/>
                <w:sz w:val="19"/>
                <w:szCs w:val="19"/>
              </w:rPr>
              <w:t>Share</w:t>
            </w:r>
          </w:p>
        </w:tc>
        <w:tc>
          <w:tcPr>
            <w:tcW w:type="dxa" w:w="5160"/>
            <w:shd w:fill="F4F1EA" w:val="clear"/>
            <w:tcMar>
              <w:top w:type="dxa" w:w="90"/>
              <w:left w:type="dxa" w:w="130"/>
              <w:bottom w:type="dxa" w:w="90"/>
              <w:right w:type="dxa" w:w="130"/>
            </w:tcMar>
          </w:tcPr>
          <w:p>
            <w:r>
              <w:rPr>
                <w:b/>
                <w:bCs/>
                <w:sz w:val="19"/>
                <w:szCs w:val="19"/>
              </w:rPr>
              <w:t>The question it asks</w:t>
            </w:r>
          </w:p>
        </w:tc>
      </w:tr>
      <w:tr>
        <w:trPr>
          <w:tblHeader/>
        </w:trPr>
        <w:tc>
          <w:tcPr>
            <w:tcW w:type="dxa" w:w="2200"/>
            <w:shd w:fill="F4F1EA" w:val="clear"/>
            <w:tcMar>
              <w:top w:type="dxa" w:w="90"/>
              <w:left w:type="dxa" w:w="130"/>
              <w:bottom w:type="dxa" w:w="90"/>
              <w:right w:type="dxa" w:w="130"/>
            </w:tcMar>
          </w:tcPr>
          <w:p>
            <w:r>
              <w:rPr>
                <w:b/>
                <w:bCs/>
                <w:sz w:val="19"/>
                <w:szCs w:val="19"/>
              </w:rPr>
              <w:t>Skills</w:t>
            </w:r>
          </w:p>
        </w:tc>
        <w:tc>
          <w:tcPr>
            <w:tcW w:type="dxa" w:w="2000"/>
            <w:shd w:fill="F4F1EA" w:val="clear"/>
            <w:tcMar>
              <w:top w:type="dxa" w:w="90"/>
              <w:left w:type="dxa" w:w="130"/>
              <w:bottom w:type="dxa" w:w="90"/>
              <w:right w:type="dxa" w:w="130"/>
            </w:tcMar>
          </w:tcPr>
          <w:p>
            <w:r>
              <w:rPr>
                <w:b/>
                <w:bCs/>
                <w:sz w:val="19"/>
                <w:szCs w:val="19"/>
              </w:rPr>
              <w:t>50 points</w:t>
            </w:r>
          </w:p>
        </w:tc>
        <w:tc>
          <w:tcPr>
            <w:tcW w:type="dxa" w:w="5160"/>
            <w:shd w:fill="F4F1EA" w:val="clear"/>
            <w:tcMar>
              <w:top w:type="dxa" w:w="90"/>
              <w:left w:type="dxa" w:w="130"/>
              <w:bottom w:type="dxa" w:w="90"/>
              <w:right w:type="dxa" w:w="130"/>
            </w:tcMar>
          </w:tcPr>
          <w:p>
            <w:r>
              <w:rPr>
                <w:b/>
                <w:bCs/>
                <w:sz w:val="19"/>
                <w:szCs w:val="19"/>
              </w:rPr>
              <w:t>How many of the skills this job wants do you have?</w:t>
            </w:r>
          </w:p>
        </w:tc>
      </w:tr>
      <w:tr>
        <w:trPr>
          <w:tblHeader/>
        </w:trPr>
        <w:tc>
          <w:tcPr>
            <w:tcW w:type="dxa" w:w="2200"/>
            <w:shd w:fill="F4F1EA" w:val="clear"/>
            <w:tcMar>
              <w:top w:type="dxa" w:w="90"/>
              <w:left w:type="dxa" w:w="130"/>
              <w:bottom w:type="dxa" w:w="90"/>
              <w:right w:type="dxa" w:w="130"/>
            </w:tcMar>
          </w:tcPr>
          <w:p>
            <w:r>
              <w:rPr>
                <w:b/>
                <w:bCs/>
                <w:sz w:val="19"/>
                <w:szCs w:val="19"/>
              </w:rPr>
              <w:t>Education</w:t>
            </w:r>
          </w:p>
        </w:tc>
        <w:tc>
          <w:tcPr>
            <w:tcW w:type="dxa" w:w="2000"/>
            <w:shd w:fill="F4F1EA" w:val="clear"/>
            <w:tcMar>
              <w:top w:type="dxa" w:w="90"/>
              <w:left w:type="dxa" w:w="130"/>
              <w:bottom w:type="dxa" w:w="90"/>
              <w:right w:type="dxa" w:w="130"/>
            </w:tcMar>
          </w:tcPr>
          <w:p>
            <w:r>
              <w:rPr>
                <w:b/>
                <w:bCs/>
                <w:sz w:val="19"/>
                <w:szCs w:val="19"/>
              </w:rPr>
              <w:t>25 points</w:t>
            </w:r>
          </w:p>
        </w:tc>
        <w:tc>
          <w:tcPr>
            <w:tcW w:type="dxa" w:w="5160"/>
            <w:shd w:fill="F4F1EA" w:val="clear"/>
            <w:tcMar>
              <w:top w:type="dxa" w:w="90"/>
              <w:left w:type="dxa" w:w="130"/>
              <w:bottom w:type="dxa" w:w="90"/>
              <w:right w:type="dxa" w:w="130"/>
            </w:tcMar>
          </w:tcPr>
          <w:p>
            <w:r>
              <w:rPr>
                <w:b/>
                <w:bCs/>
                <w:sz w:val="19"/>
                <w:szCs w:val="19"/>
              </w:rPr>
              <w:t>Is your education at the level they asked for?</w:t>
            </w:r>
          </w:p>
        </w:tc>
      </w:tr>
      <w:tr>
        <w:trPr>
          <w:tblHeader/>
        </w:trPr>
        <w:tc>
          <w:tcPr>
            <w:tcW w:type="dxa" w:w="2200"/>
            <w:shd w:fill="F4F1EA" w:val="clear"/>
            <w:tcMar>
              <w:top w:type="dxa" w:w="90"/>
              <w:left w:type="dxa" w:w="130"/>
              <w:bottom w:type="dxa" w:w="90"/>
              <w:right w:type="dxa" w:w="130"/>
            </w:tcMar>
          </w:tcPr>
          <w:p>
            <w:r>
              <w:rPr>
                <w:b/>
                <w:bCs/>
                <w:sz w:val="19"/>
                <w:szCs w:val="19"/>
              </w:rPr>
              <w:t>Experience</w:t>
            </w:r>
          </w:p>
        </w:tc>
        <w:tc>
          <w:tcPr>
            <w:tcW w:type="dxa" w:w="2000"/>
            <w:shd w:fill="F4F1EA" w:val="clear"/>
            <w:tcMar>
              <w:top w:type="dxa" w:w="90"/>
              <w:left w:type="dxa" w:w="130"/>
              <w:bottom w:type="dxa" w:w="90"/>
              <w:right w:type="dxa" w:w="130"/>
            </w:tcMar>
          </w:tcPr>
          <w:p>
            <w:r>
              <w:rPr>
                <w:b/>
                <w:bCs/>
                <w:sz w:val="19"/>
                <w:szCs w:val="19"/>
              </w:rPr>
              <w:t>25 points</w:t>
            </w:r>
          </w:p>
        </w:tc>
        <w:tc>
          <w:tcPr>
            <w:tcW w:type="dxa" w:w="5160"/>
            <w:shd w:fill="F4F1EA" w:val="clear"/>
            <w:tcMar>
              <w:top w:type="dxa" w:w="90"/>
              <w:left w:type="dxa" w:w="130"/>
              <w:bottom w:type="dxa" w:w="90"/>
              <w:right w:type="dxa" w:w="130"/>
            </w:tcMar>
          </w:tcPr>
          <w:p>
            <w:r>
              <w:rPr>
                <w:b/>
                <w:bCs/>
                <w:sz w:val="19"/>
                <w:szCs w:val="19"/>
              </w:rPr>
              <w:t>Do you have as many months as they asked for?</w:t>
            </w:r>
          </w:p>
        </w:tc>
      </w:tr>
    </w:tbl>
    <w:p>
      <w:pPr>
        <w:spacing w:after="260"/>
        <w:ind w:left="900" w:right="900"/>
        <w:jc w:val="center"/>
      </w:pPr>
      <w:r>
        <w:rPr>
          <w:sz w:val="20"/>
          <w:szCs w:val="20"/>
        </w:rPr>
        <w:t>Here is a real one. Ana applies for Junior Web Developer. The job wants four skills, a bachelor degree, and no experience. Ana has three of the four skills and a bachelor degree.</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skills      3 out of 4  = 0.75   x 50 points  =  37.5</w:t>
            </w:r>
          </w:p>
          <w:p>
            <w:pPr>
              <w:spacing w:after="20" w:line="260"/>
            </w:pPr>
            <w:r>
              <w:rPr>
                <w:rFonts w:ascii="Consolas" w:cs="Consolas" w:eastAsia="Consolas" w:hAnsi="Consolas"/>
                <w:sz w:val="18"/>
                <w:szCs w:val="18"/>
              </w:rPr>
              <w:t>education   she meets it = 1.00   x 25 points  =  25.0</w:t>
            </w:r>
          </w:p>
          <w:p>
            <w:pPr>
              <w:spacing w:after="20" w:line="260"/>
            </w:pPr>
            <w:r>
              <w:rPr>
                <w:rFonts w:ascii="Consolas" w:cs="Consolas" w:eastAsia="Consolas" w:hAnsi="Consolas"/>
                <w:sz w:val="18"/>
                <w:szCs w:val="18"/>
              </w:rPr>
              <w:t>experience  none needed  = 1.00   x 25 points  =  25.0</w:t>
            </w:r>
          </w:p>
          <w:p>
            <w:pPr>
              <w:spacing w:after="20" w:line="260"/>
            </w:pPr>
            <w:r>
              <w:rPr>
                <w:rFonts w:ascii="Consolas" w:cs="Consolas" w:eastAsia="Consolas" w:hAnsi="Consolas"/>
                <w:sz w:val="18"/>
                <w:szCs w:val="18"/>
              </w:rPr>
              <w:t xml:space="preserve">                                       total   =  87.5</w:t>
            </w:r>
          </w:p>
          <w:p>
            <w:pPr>
              <w:spacing w:after="20" w:line="260"/>
            </w:pPr>
            <w:r>
              <w:rPr>
                <w:rFonts w:ascii="Consolas" w:cs="Consolas" w:eastAsia="Consolas" w:hAnsi="Consolas"/>
                <w:sz w:val="18"/>
                <w:szCs w:val="18"/>
              </w:rPr>
            </w:r>
          </w:p>
          <w:p>
            <w:pPr>
              <w:spacing w:after="20" w:line="260"/>
            </w:pPr>
            <w:r>
              <w:rPr>
                <w:rFonts w:ascii="Consolas" w:cs="Consolas" w:eastAsia="Consolas" w:hAnsi="Consolas"/>
                <w:sz w:val="18"/>
                <w:szCs w:val="18"/>
              </w:rPr>
              <w:t>rounded  =  88</w:t>
            </w:r>
          </w:p>
        </w:tc>
      </w:tr>
    </w:tbl>
    <w:p>
      <w:pPr>
        <w:spacing w:after="260"/>
        <w:ind w:left="900" w:right="900"/>
        <w:jc w:val="center"/>
      </w:pPr>
      <w:r>
        <w:rPr>
          <w:sz w:val="20"/>
          <w:szCs w:val="20"/>
        </w:rPr>
        <w:t>Ana sees 88. That is a real number from the real program, not one we invented for the document.</w:t>
      </w:r>
    </w:p>
    <w:p>
      <w:pPr>
        <w:pStyle w:val="Heading2"/>
      </w:pPr>
      <w:r>
        <w:t>The three bands</w:t>
      </w:r>
    </w:p>
    <w:tbl>
      <w:tblPr>
        <w:tblW w:type="dxa" w:w="9360"/>
        <w:tblBorders>
          <w:top w:val="single" w:color="C9CDD4" w:sz="2"/>
          <w:left w:val="none"/>
          <w:bottom w:val="single" w:color="C9CDD4" w:sz="2"/>
          <w:right w:val="none"/>
          <w:insideH w:val="single" w:color="C9CDD4" w:sz="1"/>
          <w:insideV w:val="none"/>
        </w:tblBorders>
      </w:tblPr>
      <w:tblGrid>
        <w:gridCol w:w="2100"/>
        <w:gridCol w:w="7260"/>
      </w:tblGrid>
      <w:tr>
        <w:trPr>
          <w:tblHeader/>
        </w:trPr>
        <w:tc>
          <w:tcPr>
            <w:tcW w:type="dxa" w:w="2100"/>
            <w:shd w:fill="F4F1EA" w:val="clear"/>
            <w:tcMar>
              <w:top w:type="dxa" w:w="90"/>
              <w:left w:type="dxa" w:w="130"/>
              <w:bottom w:type="dxa" w:w="90"/>
              <w:right w:type="dxa" w:w="130"/>
            </w:tcMar>
          </w:tcPr>
          <w:p>
            <w:r>
              <w:rPr>
                <w:b/>
                <w:bCs/>
                <w:sz w:val="19"/>
                <w:szCs w:val="19"/>
              </w:rPr>
              <w:t>Score</w:t>
            </w:r>
          </w:p>
        </w:tc>
        <w:tc>
          <w:tcPr>
            <w:tcW w:type="dxa" w:w="7260"/>
            <w:shd w:fill="F4F1EA" w:val="clear"/>
            <w:tcMar>
              <w:top w:type="dxa" w:w="90"/>
              <w:left w:type="dxa" w:w="130"/>
              <w:bottom w:type="dxa" w:w="90"/>
              <w:right w:type="dxa" w:w="130"/>
            </w:tcMar>
          </w:tcPr>
          <w:p>
            <w:r>
              <w:rPr>
                <w:b/>
                <w:bCs/>
                <w:sz w:val="19"/>
                <w:szCs w:val="19"/>
              </w:rPr>
              <w:t>What we call it</w:t>
            </w:r>
          </w:p>
        </w:tc>
      </w:tr>
      <w:tr>
        <w:trPr>
          <w:tblHeader/>
        </w:trPr>
        <w:tc>
          <w:tcPr>
            <w:tcW w:type="dxa" w:w="2100"/>
            <w:shd w:fill="F4F1EA" w:val="clear"/>
            <w:tcMar>
              <w:top w:type="dxa" w:w="90"/>
              <w:left w:type="dxa" w:w="130"/>
              <w:bottom w:type="dxa" w:w="90"/>
              <w:right w:type="dxa" w:w="130"/>
            </w:tcMar>
          </w:tcPr>
          <w:p>
            <w:r>
              <w:rPr>
                <w:b/>
                <w:bCs/>
                <w:sz w:val="19"/>
                <w:szCs w:val="19"/>
              </w:rPr>
              <w:t>80 and above</w:t>
            </w:r>
          </w:p>
        </w:tc>
        <w:tc>
          <w:tcPr>
            <w:tcW w:type="dxa" w:w="7260"/>
            <w:shd w:fill="F4F1EA" w:val="clear"/>
            <w:tcMar>
              <w:top w:type="dxa" w:w="90"/>
              <w:left w:type="dxa" w:w="130"/>
              <w:bottom w:type="dxa" w:w="90"/>
              <w:right w:type="dxa" w:w="130"/>
            </w:tcMar>
          </w:tcPr>
          <w:p>
            <w:r>
              <w:rPr>
                <w:b/>
                <w:bCs/>
                <w:sz w:val="19"/>
                <w:szCs w:val="19"/>
              </w:rPr>
              <w:t>Strong match</w:t>
            </w:r>
          </w:p>
        </w:tc>
      </w:tr>
      <w:tr>
        <w:trPr>
          <w:tblHeader/>
        </w:trPr>
        <w:tc>
          <w:tcPr>
            <w:tcW w:type="dxa" w:w="2100"/>
            <w:shd w:fill="F4F1EA" w:val="clear"/>
            <w:tcMar>
              <w:top w:type="dxa" w:w="90"/>
              <w:left w:type="dxa" w:w="130"/>
              <w:bottom w:type="dxa" w:w="90"/>
              <w:right w:type="dxa" w:w="130"/>
            </w:tcMar>
          </w:tcPr>
          <w:p>
            <w:r>
              <w:rPr>
                <w:b/>
                <w:bCs/>
                <w:sz w:val="19"/>
                <w:szCs w:val="19"/>
              </w:rPr>
              <w:t>50 to 79</w:t>
            </w:r>
          </w:p>
        </w:tc>
        <w:tc>
          <w:tcPr>
            <w:tcW w:type="dxa" w:w="7260"/>
            <w:shd w:fill="F4F1EA" w:val="clear"/>
            <w:tcMar>
              <w:top w:type="dxa" w:w="90"/>
              <w:left w:type="dxa" w:w="130"/>
              <w:bottom w:type="dxa" w:w="90"/>
              <w:right w:type="dxa" w:w="130"/>
            </w:tcMar>
          </w:tcPr>
          <w:p>
            <w:r>
              <w:rPr>
                <w:b/>
                <w:bCs/>
                <w:sz w:val="19"/>
                <w:szCs w:val="19"/>
              </w:rPr>
              <w:t>Possible match</w:t>
            </w:r>
          </w:p>
        </w:tc>
      </w:tr>
      <w:tr>
        <w:trPr>
          <w:tblHeader/>
        </w:trPr>
        <w:tc>
          <w:tcPr>
            <w:tcW w:type="dxa" w:w="2100"/>
            <w:shd w:fill="F4F1EA" w:val="clear"/>
            <w:tcMar>
              <w:top w:type="dxa" w:w="90"/>
              <w:left w:type="dxa" w:w="130"/>
              <w:bottom w:type="dxa" w:w="90"/>
              <w:right w:type="dxa" w:w="130"/>
            </w:tcMar>
          </w:tcPr>
          <w:p>
            <w:r>
              <w:rPr>
                <w:b/>
                <w:bCs/>
                <w:sz w:val="19"/>
                <w:szCs w:val="19"/>
              </w:rPr>
              <w:t>Below 50</w:t>
            </w:r>
          </w:p>
        </w:tc>
        <w:tc>
          <w:tcPr>
            <w:tcW w:type="dxa" w:w="7260"/>
            <w:shd w:fill="F4F1EA" w:val="clear"/>
            <w:tcMar>
              <w:top w:type="dxa" w:w="90"/>
              <w:left w:type="dxa" w:w="130"/>
              <w:bottom w:type="dxa" w:w="90"/>
              <w:right w:type="dxa" w:w="130"/>
            </w:tcMar>
          </w:tcPr>
          <w:p>
            <w:r>
              <w:rPr>
                <w:b/>
                <w:bCs/>
                <w:sz w:val="19"/>
                <w:szCs w:val="19"/>
              </w:rPr>
              <w:t>Related role</w:t>
            </w:r>
          </w:p>
        </w:tc>
      </w:tr>
    </w:tbl>
    <w:p>
      <w:pPr>
        <w:spacing w:after="260"/>
        <w:ind w:left="900" w:right="900"/>
        <w:jc w:val="center"/>
      </w:pPr>
      <w:r>
        <w:rPr>
          <w:sz w:val="20"/>
          <w:szCs w:val="20"/>
        </w:rPr>
        <w:t>Two things that surprise people. A recruiter can change the 50/25/25 split for their own job, and when they do, the applicant sees that job’s own numbers. And if a job asks for nothing in a category, everybody gets full marks for it — we divide by what was asked for, so asking for nothing means there is nothing to fall short of.</w:t>
      </w:r>
    </w:p>
    <w:p>
      <w:pPr>
        <w:pStyle w:val="Heading1"/>
      </w:pPr>
      <w:r>
        <w:t>Part 3 · The four rules that stop cheating</w:t>
      </w:r>
    </w:p>
    <w:p>
      <w:pPr>
        <w:spacing w:after="260"/>
        <w:ind w:left="900" w:right="900"/>
        <w:jc w:val="center"/>
      </w:pPr>
      <w:r>
        <w:rPr>
          <w:sz w:val="20"/>
          <w:szCs w:val="20"/>
        </w:rPr>
        <w:t>Here is an obvious problem, and a panelist will find it. Every job posting lists the skills it wants. So somebody could read that list, type those exact skills into their resume, and jump up the ranking without learning anything.</w:t>
      </w:r>
    </w:p>
    <w:p>
      <w:pPr>
        <w:spacing w:after="260"/>
        <w:ind w:left="900" w:right="900"/>
        <w:jc w:val="center"/>
      </w:pPr>
      <w:r>
        <w:rPr>
          <w:sz w:val="20"/>
          <w:szCs w:val="20"/>
        </w:rPr>
        <w:t>We cannot stop people reading a job advert. Every job advert says what it wants — hiding that would make the website useless. So instead we made cheating cost something, and made it easy for the recruiter to see. Four rules do that.</w:t>
      </w:r>
    </w:p>
    <w:p>
      <w:pPr>
        <w:pStyle w:val="Heading2"/>
      </w:pPr>
      <w:r>
        <w:t>Rule 1 · Say where you used each skill</w:t>
      </w:r>
    </w:p>
    <w:p>
      <w:pPr>
        <w:spacing w:after="260"/>
        <w:ind w:left="900" w:right="900"/>
        <w:jc w:val="center"/>
      </w:pPr>
      <w:r>
        <w:rPr>
          <w:sz w:val="20"/>
          <w:szCs w:val="20"/>
        </w:rPr>
        <w:t>When you add a skill, the builder asks where you used it. You must pick something already on your own resume — a job, a project, a certificate, a course. You cannot just type words.</w:t>
      </w:r>
    </w:p>
    <w:p>
      <w:pPr>
        <w:spacing w:after="260"/>
        <w:ind w:left="900" w:right="900"/>
        <w:jc w:val="center"/>
      </w:pPr>
      <w:r>
        <w:rPr>
          <w:sz w:val="20"/>
          <w:szCs w:val="20"/>
        </w:rPr>
        <w:t>That is the trick. Adding a fake skill now means also inventing the job it came from. That is a bigger lie, and an interviewer can check it.</w:t>
      </w:r>
    </w:p>
    <w:p>
      <w:pPr>
        <w:pStyle w:val="Heading2"/>
      </w:pPr>
      <w:r>
        <w:t>Rule 2 · A skill with no source counts half</w:t>
      </w:r>
    </w:p>
    <w:p>
      <w:pPr>
        <w:spacing w:after="260"/>
        <w:ind w:left="900" w:right="900"/>
        <w:jc w:val="center"/>
      </w:pPr>
      <w:r>
        <w:rPr>
          <w:sz w:val="20"/>
          <w:szCs w:val="20"/>
        </w:rPr>
        <w:t>If you cannot say where you used a skill, it still counts — but only half. NOT zero.</w:t>
      </w:r>
    </w:p>
    <w:p>
      <w:pPr>
        <w:spacing w:after="260"/>
        <w:ind w:left="900" w:right="900"/>
        <w:jc w:val="center"/>
      </w:pPr>
      <w:r>
        <w:rPr>
          <w:sz w:val="20"/>
          <w:szCs w:val="20"/>
        </w:rPr>
        <w:t>Why not zero? Because plenty of real skills are self-taught. Somebody who learned to edit videos on their own really can edit videos. Giving them zero would punish exactly the people we are trying to help.</w:t>
      </w:r>
    </w:p>
    <w:p>
      <w:pPr>
        <w:pStyle w:val="Heading2"/>
      </w:pPr>
      <w:r>
        <w:t>Rule 3 · We do not tell you which skills you are missing</w:t>
      </w:r>
    </w:p>
    <w:p>
      <w:pPr>
        <w:spacing w:after="260"/>
        <w:ind w:left="900" w:right="900"/>
        <w:jc w:val="center"/>
      </w:pPr>
      <w:r>
        <w:rPr>
          <w:sz w:val="20"/>
          <w:szCs w:val="20"/>
        </w:rPr>
        <w:t>We used to print the missing skills by name. That was just a list of words to copy. Now we say how many and what kind. The exact words the site prints are "3 skills this role asks for are not on your resume — 2 technical and 1 workplace".</w:t>
      </w:r>
    </w:p>
    <w:p>
      <w:pPr>
        <w:spacing w:after="260"/>
        <w:ind w:left="900" w:right="900"/>
        <w:jc w:val="center"/>
      </w:pPr>
      <w:r>
        <w:rPr>
          <w:sz w:val="20"/>
          <w:szCs w:val="20"/>
        </w:rPr>
        <w:t>Somebody who really has the skill can open the posting and find it. Somebody who does not is given no word to claim.</w:t>
      </w:r>
    </w:p>
    <w:p>
      <w:pPr>
        <w:pStyle w:val="Heading2"/>
      </w:pPr>
      <w:r>
        <w:t>Rule 4 · The score is frozen when you apply</w:t>
      </w:r>
    </w:p>
    <w:p>
      <w:pPr>
        <w:spacing w:after="260"/>
        <w:ind w:left="900" w:right="900"/>
        <w:jc w:val="center"/>
      </w:pPr>
      <w:r>
        <w:rPr>
          <w:sz w:val="20"/>
          <w:szCs w:val="20"/>
        </w:rPr>
        <w:t>The recruiter’s list is ordered by the score you had at the moment you pressed Apply. If you improve your resume afterwards, your position does not move. The recruiter is told your resume changed and what it would score now — but the list they already worked through does not rearrange behind them.</w:t>
      </w:r>
    </w:p>
    <w:p>
      <w:pPr>
        <w:pStyle w:val="Heading2"/>
      </w:pPr>
      <w:r>
        <w:t>Say this honestly at the defence</w:t>
      </w:r>
    </w:p>
    <w:p>
      <w:pPr>
        <w:spacing w:after="260"/>
        <w:ind w:left="900" w:right="900"/>
        <w:jc w:val="center"/>
      </w:pPr>
      <w:r>
        <w:rPr>
          <w:sz w:val="20"/>
          <w:szCs w:val="20"/>
        </w:rPr>
        <w:t>These four rules make cheating expensive and visible. They do NOT make it impossible, and you must never claim they do. Somebody determined can still read the posting and compare it to their own resume by hand.</w:t>
      </w:r>
    </w:p>
    <w:p>
      <w:pPr>
        <w:spacing w:after="260"/>
        <w:ind w:left="900" w:right="900"/>
        <w:jc w:val="center"/>
      </w:pPr>
      <w:r>
        <w:rPr>
          <w:sz w:val="20"/>
          <w:szCs w:val="20"/>
        </w:rPr>
        <w:t>Say that plainly if asked. A panel forgives a limitation you admit. It does not forgive one you tried to hide.</w:t>
      </w:r>
    </w:p>
    <w:p>
      <w:pPr>
        <w:pStyle w:val="Heading1"/>
      </w:pPr>
      <w:r>
        <w:t>Part 4 · The code, in words you can repeat</w:t>
      </w:r>
    </w:p>
    <w:p>
      <w:pPr>
        <w:spacing w:after="260"/>
        <w:ind w:left="900" w:right="900"/>
        <w:jc w:val="center"/>
      </w:pPr>
      <w:r>
        <w:rPr>
          <w:sz w:val="20"/>
          <w:szCs w:val="20"/>
        </w:rPr>
        <w:t>You do not need to write this code. You need to be able to say what it does. That is a much smaller job, and this is all of it.</w:t>
      </w:r>
    </w:p>
    <w:p>
      <w:pPr>
        <w:pStyle w:val="Heading2"/>
      </w:pPr>
      <w:r>
        <w:t>What it is built with</w:t>
      </w:r>
    </w:p>
    <w:tbl>
      <w:tblPr>
        <w:tblW w:type="dxa" w:w="9360"/>
        <w:tblBorders>
          <w:top w:val="single" w:color="C9CDD4" w:sz="2"/>
          <w:left w:val="none"/>
          <w:bottom w:val="single" w:color="C9CDD4" w:sz="2"/>
          <w:right w:val="none"/>
          <w:insideH w:val="single" w:color="C9CDD4" w:sz="1"/>
          <w:insideV w:val="none"/>
        </w:tblBorders>
      </w:tblPr>
      <w:tblGrid>
        <w:gridCol w:w="2200"/>
        <w:gridCol w:w="2000"/>
        <w:gridCol w:w="5160"/>
      </w:tblGrid>
      <w:tr>
        <w:trPr>
          <w:tblHeader/>
        </w:trPr>
        <w:tc>
          <w:tcPr>
            <w:tcW w:type="dxa" w:w="2200"/>
            <w:shd w:fill="F4F1EA" w:val="clear"/>
            <w:tcMar>
              <w:top w:type="dxa" w:w="90"/>
              <w:left w:type="dxa" w:w="130"/>
              <w:bottom w:type="dxa" w:w="90"/>
              <w:right w:type="dxa" w:w="130"/>
            </w:tcMar>
          </w:tcPr>
          <w:p>
            <w:r>
              <w:rPr>
                <w:b/>
                <w:bCs/>
                <w:sz w:val="19"/>
                <w:szCs w:val="19"/>
              </w:rPr>
              <w:t>Piece</w:t>
            </w:r>
          </w:p>
        </w:tc>
        <w:tc>
          <w:tcPr>
            <w:tcW w:type="dxa" w:w="2000"/>
            <w:shd w:fill="F4F1EA" w:val="clear"/>
            <w:tcMar>
              <w:top w:type="dxa" w:w="90"/>
              <w:left w:type="dxa" w:w="130"/>
              <w:bottom w:type="dxa" w:w="90"/>
              <w:right w:type="dxa" w:w="130"/>
            </w:tcMar>
          </w:tcPr>
          <w:p>
            <w:r>
              <w:rPr>
                <w:b/>
                <w:bCs/>
                <w:sz w:val="19"/>
                <w:szCs w:val="19"/>
              </w:rPr>
              <w:t>What it is</w:t>
            </w:r>
          </w:p>
        </w:tc>
        <w:tc>
          <w:tcPr>
            <w:tcW w:type="dxa" w:w="5160"/>
            <w:shd w:fill="F4F1EA" w:val="clear"/>
            <w:tcMar>
              <w:top w:type="dxa" w:w="90"/>
              <w:left w:type="dxa" w:w="130"/>
              <w:bottom w:type="dxa" w:w="90"/>
              <w:right w:type="dxa" w:w="130"/>
            </w:tcMar>
          </w:tcPr>
          <w:p>
            <w:r>
              <w:rPr>
                <w:b/>
                <w:bCs/>
                <w:sz w:val="19"/>
                <w:szCs w:val="19"/>
              </w:rPr>
              <w:t>What it does</w:t>
            </w:r>
          </w:p>
        </w:tc>
      </w:tr>
      <w:tr>
        <w:trPr>
          <w:tblHeader/>
        </w:trPr>
        <w:tc>
          <w:tcPr>
            <w:tcW w:type="dxa" w:w="2200"/>
            <w:shd w:fill="F4F1EA" w:val="clear"/>
            <w:tcMar>
              <w:top w:type="dxa" w:w="90"/>
              <w:left w:type="dxa" w:w="130"/>
              <w:bottom w:type="dxa" w:w="90"/>
              <w:right w:type="dxa" w:w="130"/>
            </w:tcMar>
          </w:tcPr>
          <w:p>
            <w:r>
              <w:rPr>
                <w:b/>
                <w:bCs/>
                <w:sz w:val="19"/>
                <w:szCs w:val="19"/>
              </w:rPr>
              <w:t>Front end</w:t>
            </w:r>
          </w:p>
        </w:tc>
        <w:tc>
          <w:tcPr>
            <w:tcW w:type="dxa" w:w="2000"/>
            <w:shd w:fill="F4F1EA" w:val="clear"/>
            <w:tcMar>
              <w:top w:type="dxa" w:w="90"/>
              <w:left w:type="dxa" w:w="130"/>
              <w:bottom w:type="dxa" w:w="90"/>
              <w:right w:type="dxa" w:w="130"/>
            </w:tcMar>
          </w:tcPr>
          <w:p>
            <w:r>
              <w:rPr>
                <w:b/>
                <w:bCs/>
                <w:sz w:val="19"/>
                <w:szCs w:val="19"/>
              </w:rPr>
              <w:t>Angular</w:t>
            </w:r>
          </w:p>
        </w:tc>
        <w:tc>
          <w:tcPr>
            <w:tcW w:type="dxa" w:w="5160"/>
            <w:shd w:fill="F4F1EA" w:val="clear"/>
            <w:tcMar>
              <w:top w:type="dxa" w:w="90"/>
              <w:left w:type="dxa" w:w="130"/>
              <w:bottom w:type="dxa" w:w="90"/>
              <w:right w:type="dxa" w:w="130"/>
            </w:tcMar>
          </w:tcPr>
          <w:p>
            <w:r>
              <w:rPr>
                <w:b/>
                <w:bCs/>
                <w:sz w:val="19"/>
                <w:szCs w:val="19"/>
              </w:rPr>
              <w:t>Everything you see and click</w:t>
            </w:r>
          </w:p>
        </w:tc>
      </w:tr>
      <w:tr>
        <w:trPr>
          <w:tblHeader/>
        </w:trPr>
        <w:tc>
          <w:tcPr>
            <w:tcW w:type="dxa" w:w="2200"/>
            <w:shd w:fill="F4F1EA" w:val="clear"/>
            <w:tcMar>
              <w:top w:type="dxa" w:w="90"/>
              <w:left w:type="dxa" w:w="130"/>
              <w:bottom w:type="dxa" w:w="90"/>
              <w:right w:type="dxa" w:w="130"/>
            </w:tcMar>
          </w:tcPr>
          <w:p>
            <w:r>
              <w:rPr>
                <w:b/>
                <w:bCs/>
                <w:sz w:val="19"/>
                <w:szCs w:val="19"/>
              </w:rPr>
              <w:t>Back end</w:t>
            </w:r>
          </w:p>
        </w:tc>
        <w:tc>
          <w:tcPr>
            <w:tcW w:type="dxa" w:w="2000"/>
            <w:shd w:fill="F4F1EA" w:val="clear"/>
            <w:tcMar>
              <w:top w:type="dxa" w:w="90"/>
              <w:left w:type="dxa" w:w="130"/>
              <w:bottom w:type="dxa" w:w="90"/>
              <w:right w:type="dxa" w:w="130"/>
            </w:tcMar>
          </w:tcPr>
          <w:p>
            <w:r>
              <w:rPr>
                <w:b/>
                <w:bCs/>
                <w:sz w:val="19"/>
                <w:szCs w:val="19"/>
              </w:rPr>
              <w:t>Node and Express</w:t>
            </w:r>
          </w:p>
        </w:tc>
        <w:tc>
          <w:tcPr>
            <w:tcW w:type="dxa" w:w="5160"/>
            <w:shd w:fill="F4F1EA" w:val="clear"/>
            <w:tcMar>
              <w:top w:type="dxa" w:w="90"/>
              <w:left w:type="dxa" w:w="130"/>
              <w:bottom w:type="dxa" w:w="90"/>
              <w:right w:type="dxa" w:w="130"/>
            </w:tcMar>
          </w:tcPr>
          <w:p>
            <w:r>
              <w:rPr>
                <w:b/>
                <w:bCs/>
                <w:sz w:val="19"/>
                <w:szCs w:val="19"/>
              </w:rPr>
              <w:t>Checks who you are, works out the scores, talks to the database</w:t>
            </w:r>
          </w:p>
        </w:tc>
      </w:tr>
      <w:tr>
        <w:trPr>
          <w:tblHeader/>
        </w:trPr>
        <w:tc>
          <w:tcPr>
            <w:tcW w:type="dxa" w:w="2200"/>
            <w:shd w:fill="F4F1EA" w:val="clear"/>
            <w:tcMar>
              <w:top w:type="dxa" w:w="90"/>
              <w:left w:type="dxa" w:w="130"/>
              <w:bottom w:type="dxa" w:w="90"/>
              <w:right w:type="dxa" w:w="130"/>
            </w:tcMar>
          </w:tcPr>
          <w:p>
            <w:r>
              <w:rPr>
                <w:b/>
                <w:bCs/>
                <w:sz w:val="19"/>
                <w:szCs w:val="19"/>
              </w:rPr>
              <w:t>Database</w:t>
            </w:r>
          </w:p>
        </w:tc>
        <w:tc>
          <w:tcPr>
            <w:tcW w:type="dxa" w:w="2000"/>
            <w:shd w:fill="F4F1EA" w:val="clear"/>
            <w:tcMar>
              <w:top w:type="dxa" w:w="90"/>
              <w:left w:type="dxa" w:w="130"/>
              <w:bottom w:type="dxa" w:w="90"/>
              <w:right w:type="dxa" w:w="130"/>
            </w:tcMar>
          </w:tcPr>
          <w:p>
            <w:r>
              <w:rPr>
                <w:b/>
                <w:bCs/>
                <w:sz w:val="19"/>
                <w:szCs w:val="19"/>
              </w:rPr>
              <w:t>PostgreSQL, hosted on Supabase</w:t>
            </w:r>
          </w:p>
        </w:tc>
        <w:tc>
          <w:tcPr>
            <w:tcW w:type="dxa" w:w="5160"/>
            <w:shd w:fill="F4F1EA" w:val="clear"/>
            <w:tcMar>
              <w:top w:type="dxa" w:w="90"/>
              <w:left w:type="dxa" w:w="130"/>
              <w:bottom w:type="dxa" w:w="90"/>
              <w:right w:type="dxa" w:w="130"/>
            </w:tcMar>
          </w:tcPr>
          <w:p>
            <w:r>
              <w:rPr>
                <w:b/>
                <w:bCs/>
                <w:sz w:val="19"/>
                <w:szCs w:val="19"/>
              </w:rPr>
              <w:t>Stores everything</w:t>
            </w:r>
          </w:p>
        </w:tc>
      </w:tr>
      <w:tr>
        <w:trPr>
          <w:tblHeader/>
        </w:trPr>
        <w:tc>
          <w:tcPr>
            <w:tcW w:type="dxa" w:w="2200"/>
            <w:shd w:fill="F4F1EA" w:val="clear"/>
            <w:tcMar>
              <w:top w:type="dxa" w:w="90"/>
              <w:left w:type="dxa" w:w="130"/>
              <w:bottom w:type="dxa" w:w="90"/>
              <w:right w:type="dxa" w:w="130"/>
            </w:tcMar>
          </w:tcPr>
          <w:p>
            <w:r>
              <w:rPr>
                <w:b/>
                <w:bCs/>
                <w:sz w:val="19"/>
                <w:szCs w:val="19"/>
              </w:rPr>
              <w:t>Document reader</w:t>
            </w:r>
          </w:p>
        </w:tc>
        <w:tc>
          <w:tcPr>
            <w:tcW w:type="dxa" w:w="2000"/>
            <w:shd w:fill="F4F1EA" w:val="clear"/>
            <w:tcMar>
              <w:top w:type="dxa" w:w="90"/>
              <w:left w:type="dxa" w:w="130"/>
              <w:bottom w:type="dxa" w:w="90"/>
              <w:right w:type="dxa" w:w="130"/>
            </w:tcMar>
          </w:tcPr>
          <w:p>
            <w:r>
              <w:rPr>
                <w:b/>
                <w:bCs/>
                <w:sz w:val="19"/>
                <w:szCs w:val="19"/>
              </w:rPr>
              <w:t>Google Gemini, optional</w:t>
            </w:r>
          </w:p>
        </w:tc>
        <w:tc>
          <w:tcPr>
            <w:tcW w:type="dxa" w:w="5160"/>
            <w:shd w:fill="F4F1EA" w:val="clear"/>
            <w:tcMar>
              <w:top w:type="dxa" w:w="90"/>
              <w:left w:type="dxa" w:w="130"/>
              <w:bottom w:type="dxa" w:w="90"/>
              <w:right w:type="dxa" w:w="130"/>
            </w:tcMar>
          </w:tcPr>
          <w:p>
            <w:r>
              <w:rPr>
                <w:b/>
                <w:bCs/>
                <w:sz w:val="19"/>
                <w:szCs w:val="19"/>
              </w:rPr>
              <w:t>Reads an uploaded resume file. Nothing else.</w:t>
            </w:r>
          </w:p>
        </w:tc>
      </w:tr>
    </w:tbl>
    <w:p>
      <w:pPr>
        <w:spacing w:after="260"/>
        <w:ind w:left="900" w:right="900"/>
        <w:jc w:val="center"/>
      </w:pPr>
      <w:r>
        <w:rPr>
          <w:sz w:val="20"/>
          <w:szCs w:val="20"/>
        </w:rPr>
        <w:t>One correction to make early if it comes up: this is NOT a PHP and MySQL project. There is an older PHP version in the repository kept as a record of the migration. The system being defended is the Angular one.</w:t>
      </w:r>
    </w:p>
    <w:p>
      <w:pPr>
        <w:pStyle w:val="Heading2"/>
      </w:pPr>
      <w:r>
        <w:t>Why we picked these three, and not others</w:t>
      </w:r>
    </w:p>
    <w:p>
      <w:pPr>
        <w:spacing w:after="260"/>
        <w:ind w:left="900" w:right="900"/>
        <w:jc w:val="center"/>
      </w:pPr>
      <w:r>
        <w:rPr>
          <w:sz w:val="20"/>
          <w:szCs w:val="20"/>
        </w:rPr>
        <w:t>A panel will ask this. The wrong answer is "it is popular". Here is the right one, and you only need the first part of it.</w:t>
      </w:r>
    </w:p>
    <w:p>
      <w:pPr>
        <w:spacing w:after="260"/>
        <w:ind w:left="900" w:right="900"/>
        <w:jc w:val="center"/>
      </w:pPr>
      <w:r>
        <w:rPr>
          <w:sz w:val="20"/>
          <w:szCs w:val="20"/>
        </w:rPr>
        <w:t>THE BIG REASON, WHICH COVERS TWO OF THE THREE. Angular and Node are written in the same language. One language, both halves of the system.</w:t>
      </w:r>
    </w:p>
    <w:p>
      <w:pPr>
        <w:spacing w:after="260"/>
        <w:ind w:left="900" w:right="900"/>
        <w:jc w:val="center"/>
      </w:pPr>
      <w:r>
        <w:rPr>
          <w:sz w:val="20"/>
          <w:szCs w:val="20"/>
        </w:rPr>
        <w:t>Why that matters to us and not to everyone. Our scoring sum has to run in TWO places. It runs in the job seeker’s browser, so they see their score change while they type. It runs again on our own computer, the server, because the number a recruiter ranks by must not come from somebody’s browser. If those two ever gave different answers, our whole claim falls apart.</w:t>
      </w:r>
    </w:p>
    <w:p>
      <w:pPr>
        <w:spacing w:after="260"/>
        <w:ind w:left="900" w:right="900"/>
        <w:jc w:val="center"/>
      </w:pPr>
      <w:r>
        <w:rPr>
          <w:sz w:val="20"/>
          <w:szCs w:val="20"/>
        </w:rPr>
        <w:t>Because both halves speak the same language, it is the SAME sum in both places, and we have thirteen tests whose only job is proving they agree, including one that tries five hundred made-up resumes and postings. Had we used a different language on each side, we would have written that sum twice, in two languages, and proving they always match would have been much harder.</w:t>
      </w:r>
    </w:p>
    <w:p>
      <w:pPr>
        <w:spacing w:after="260"/>
        <w:ind w:left="900" w:right="900"/>
        <w:jc w:val="center"/>
      </w:pPr>
      <w:r>
        <w:rPr>
          <w:sz w:val="20"/>
          <w:szCs w:val="20"/>
        </w:rPr>
        <w:t>SAY THIS IF ASKED WHY THIS STACK. "One language on both sides, so the number the applicant sees and the number the recruiter ranks by are provably the same." That is the answer. Everything below is detail.</w:t>
      </w:r>
    </w:p>
    <w:p>
      <w:pPr>
        <w:pStyle w:val="Heading2"/>
      </w:pPr>
      <w:r>
        <w:t>The three parts, one at a time</w:t>
      </w:r>
    </w:p>
    <w:p>
      <w:pPr>
        <w:spacing w:after="260"/>
        <w:ind w:left="900" w:right="900"/>
        <w:jc w:val="center"/>
      </w:pPr>
      <w:r>
        <w:rPr>
          <w:sz w:val="20"/>
          <w:szCs w:val="20"/>
        </w:rPr>
        <w:t>ANGULAR is everything the user sees and clicks. We needed it because our builder redraws the resume preview while you type, walks you through six steps, and swaps between fourteen designs instantly. Plain web pages reload the whole screen every time you change something. Angular changes only the part that moved.</w:t>
      </w:r>
    </w:p>
    <w:p>
      <w:pPr>
        <w:spacing w:after="260"/>
        <w:ind w:left="900" w:right="900"/>
        <w:jc w:val="center"/>
      </w:pPr>
      <w:r>
        <w:rPr>
          <w:sz w:val="20"/>
          <w:szCs w:val="20"/>
        </w:rPr>
        <w:t>DO NOT SAY Angular is better than React or Vue. It is not, and a panelist may prefer one of those. Say: "All three would have worked. Angular comes with the pieces already included, so a team of three had fewer decisions to make, and it uses the same language as our server."</w:t>
      </w:r>
    </w:p>
    <w:p>
      <w:pPr>
        <w:spacing w:after="260"/>
        <w:ind w:left="900" w:right="900"/>
        <w:jc w:val="center"/>
      </w:pPr>
      <w:r>
        <w:rPr>
          <w:sz w:val="20"/>
          <w:szCs w:val="20"/>
        </w:rPr>
        <w:t>NODE is our own computer, the one we control. It does the things a user must not be able to touch: checking passwords, deciding who is allowed to see what, and working out the score. Anything that runs inside somebody’s browser can be edited by that person. So if the score were worked out in the browser, an applicant could change their own number. The server works it out; the browser only shows it.</w:t>
      </w:r>
    </w:p>
    <w:p>
      <w:pPr>
        <w:spacing w:after="260"/>
        <w:ind w:left="900" w:right="900"/>
        <w:jc w:val="center"/>
      </w:pPr>
      <w:r>
        <w:rPr>
          <w:sz w:val="20"/>
          <w:szCs w:val="20"/>
        </w:rPr>
        <w:t>Why not PHP or Python? Both would work fine. Our old version was PHP. We would just lose the one-language advantage above, which is the only reason we chose otherwise.</w:t>
      </w:r>
    </w:p>
    <w:p>
      <w:pPr>
        <w:spacing w:after="260"/>
        <w:ind w:left="900" w:right="900"/>
        <w:jc w:val="center"/>
      </w:pPr>
      <w:r>
        <w:rPr>
          <w:sz w:val="20"/>
          <w:szCs w:val="20"/>
        </w:rPr>
        <w:t>POSTGRESQL is where everything is stored. This is our strongest answer of the three, because we CHANGED OUR MINDS about it and can say why. We planned MySQL and switched during design, for three reasons.</w:t>
      </w:r>
    </w:p>
    <w:p>
      <w:pPr>
        <w:spacing w:after="260"/>
        <w:ind w:left="900" w:right="900"/>
        <w:jc w:val="center"/>
      </w:pPr>
      <w:r>
        <w:rPr>
          <w:sz w:val="20"/>
          <w:szCs w:val="20"/>
        </w:rPr>
        <w:t>One. It enforces our own rules by itself. An application can only be one of six things (submitted, under review, shortlisted, and so on). PostgreSQL simply refuses to store anything else. So even if we wrote a bug, a wrong value still could not get in. We have sixteen rules like that.</w:t>
      </w:r>
    </w:p>
    <w:p>
      <w:pPr>
        <w:spacing w:after="260"/>
        <w:ind w:left="900" w:right="900"/>
        <w:jc w:val="center"/>
      </w:pPr>
      <w:r>
        <w:rPr>
          <w:sz w:val="20"/>
          <w:szCs w:val="20"/>
        </w:rPr>
        <w:t>Two. Changes to the storage layout are all-or-nothing. If an update fails halfway, PostgreSQL undoes the whole thing. MySQL can leave you half-changed and broken, and we have nobody to repair a database for us.</w:t>
      </w:r>
    </w:p>
    <w:p>
      <w:pPr>
        <w:spacing w:after="260"/>
        <w:ind w:left="900" w:right="900"/>
        <w:jc w:val="center"/>
      </w:pPr>
      <w:r>
        <w:rPr>
          <w:sz w:val="20"/>
          <w:szCs w:val="20"/>
        </w:rPr>
        <w:t>Three. Supabase hosts it free, at a size that suits a student project.</w:t>
      </w:r>
    </w:p>
    <w:p>
      <w:pPr>
        <w:spacing w:after="260"/>
        <w:ind w:left="900" w:right="900"/>
        <w:jc w:val="center"/>
      </w:pPr>
      <w:r>
        <w:rPr>
          <w:sz w:val="20"/>
          <w:szCs w:val="20"/>
        </w:rPr>
        <w:t>THE MySQL QUESTION IS A GIFT, NOT A TRAP. Changing your mind and being able to say why is evidence you actually evaluated it instead of picking the first thing. It is also our best real example of why we used Agile: we did not know the right answer at the start.</w:t>
      </w:r>
    </w:p>
    <w:p>
      <w:pPr>
        <w:pStyle w:val="Heading2"/>
      </w:pPr>
      <w:r>
        <w:t>All of it in one breath</w:t>
      </w:r>
    </w:p>
    <w:p>
      <w:pPr>
        <w:spacing w:after="260"/>
        <w:ind w:left="900" w:right="900"/>
        <w:jc w:val="center"/>
      </w:pPr>
      <w:r>
        <w:rPr>
          <w:sz w:val="20"/>
          <w:szCs w:val="20"/>
        </w:rPr>
        <w:t>"One language on both sides, so the formula the applicant sees and the formula the recruiter ranks by are provably the same. A separate server, so the score cannot be edited by the person being scored. And a database that enforces our rules itself, so a bug in our code still cannot write a bad record."</w:t>
      </w:r>
    </w:p>
    <w:p>
      <w:pPr>
        <w:pStyle w:val="Heading2"/>
      </w:pPr>
      <w:r>
        <w:t>The three sentences that carry the whole thing</w:t>
      </w:r>
    </w:p>
    <w:p>
      <w:pPr>
        <w:pStyle w:val="ListParagraph"/>
        <w:numPr>
          <w:ilvl w:val="0"/>
          <w:numId w:val="2"/>
        </w:numPr>
        <w:spacing w:after="70"/>
      </w:pPr>
      <w:r>
        <w:t>The scoring engine is a plain formula. No model, no learning, nothing that changes its mind. Same resume and same job always give the same number.</w:t>
      </w:r>
    </w:p>
    <w:p>
      <w:pPr>
        <w:pStyle w:val="ListParagraph"/>
        <w:numPr>
          <w:ilvl w:val="0"/>
          <w:numId w:val="2"/>
        </w:numPr>
        <w:spacing w:after="70"/>
      </w:pPr>
      <w:r>
        <w:t>That formula is written twice — once for the server, once for the browser — so a job seeker sees a score instantly without waiting for the network. A test proves the two always agree, so they cannot drift apart.</w:t>
      </w:r>
    </w:p>
    <w:p>
      <w:pPr>
        <w:pStyle w:val="ListParagraph"/>
        <w:numPr>
          <w:ilvl w:val="0"/>
          <w:numId w:val="2"/>
        </w:numPr>
        <w:spacing w:after="70"/>
      </w:pPr>
      <w:r>
        <w:t>The important rules are enforced by the database as well as the code. So even if the program had a bug, it could not save a row that breaks them.</w:t>
      </w:r>
    </w:p>
    <w:p>
      <w:pPr>
        <w:pStyle w:val="Heading2"/>
      </w:pPr>
      <w:r>
        <w:t>Why the formula exists twice</w:t>
      </w:r>
    </w:p>
    <w:p>
      <w:pPr>
        <w:spacing w:after="260"/>
        <w:ind w:left="900" w:right="900"/>
        <w:jc w:val="center"/>
      </w:pPr>
      <w:r>
        <w:rPr>
          <w:sz w:val="20"/>
          <w:szCs w:val="20"/>
        </w:rPr>
        <w:t>If a panelist asks why you would copy code — which is normally bad — the answer is: so the number a job seeker sees while browsing is the same number the recruiter sees on the application. We accept the duplication and test against it. There is a whole test suite whose only job is proving the two versions agree.</w:t>
      </w:r>
    </w:p>
    <w:p>
      <w:pPr>
        <w:pStyle w:val="Heading2"/>
      </w:pPr>
      <w:r>
        <w:t>How many tests</w:t>
      </w:r>
    </w:p>
    <w:p>
      <w:pPr>
        <w:spacing w:after="260"/>
        <w:ind w:left="900" w:right="900"/>
        <w:jc w:val="center"/>
      </w:pPr>
      <w:r>
        <w:rPr>
          <w:sz w:val="20"/>
          <w:szCs w:val="20"/>
        </w:rPr>
        <w:t>173 automated tests in six groups. They run every time the code changes. If somebody changed the weights from 50/25/25 to something else, a test would fail — which means the numbers in your paper cannot quietly stop matching the numbers in the program.</w:t>
      </w:r>
    </w:p>
    <w:p>
      <w:pPr>
        <w:pStyle w:val="Heading2"/>
      </w:pPr>
      <w:r>
        <w:t>What to say about security</w:t>
      </w:r>
    </w:p>
    <w:p>
      <w:pPr>
        <w:spacing w:after="260"/>
        <w:ind w:left="900" w:right="900"/>
        <w:jc w:val="center"/>
      </w:pPr>
      <w:r>
        <w:rPr>
          <w:sz w:val="20"/>
          <w:szCs w:val="20"/>
        </w:rPr>
        <w:t>Passwords are scrambled before they are stored, so nobody can read them, not even us. Uploaded files are kept outside the public folder and served only after checking who is asking. Every page checks your role before it shows you anything.</w:t>
      </w:r>
    </w:p>
    <w:p>
      <w:pPr>
        <w:spacing w:after="260"/>
        <w:ind w:left="900" w:right="900"/>
        <w:jc w:val="center"/>
      </w:pPr>
      <w:r>
        <w:rPr>
          <w:sz w:val="20"/>
          <w:szCs w:val="20"/>
        </w:rPr>
        <w:t>And the honest gap, which you should say before you are asked: there are no CSRF tokens. We use safer cookie settings instead, which stops the ordinary attack but is weaker than a token. It is a known limit of a student project.</w:t>
      </w:r>
    </w:p>
    <w:p>
      <w:pPr>
        <w:pStyle w:val="Heading2"/>
      </w:pPr>
      <w:r>
        <w:t>Two readers, and which one runs</w:t>
      </w:r>
    </w:p>
    <w:p>
      <w:pPr>
        <w:spacing w:after="260"/>
        <w:ind w:left="900" w:right="900"/>
        <w:jc w:val="center"/>
      </w:pPr>
      <w:r>
        <w:rPr>
          <w:sz w:val="20"/>
          <w:szCs w:val="20"/>
        </w:rPr>
        <w:t>There are TWO pieces of software that can read an uploaded file. Know both, because a panelist who hears "AI" will ask what happens when it is not there.</w:t>
      </w:r>
    </w:p>
    <w:p>
      <w:pPr>
        <w:spacing w:after="260"/>
        <w:ind w:left="900" w:right="900"/>
        <w:jc w:val="center"/>
      </w:pPr>
      <w:r>
        <w:rPr>
          <w:sz w:val="20"/>
          <w:szCs w:val="20"/>
        </w:rPr>
        <w:t>The rules reader is ours. It is 555 lines of ordinary pattern matching — look for a heading that says EDUCATION, look for something shaped like a date, check words against the same skill list the scorer uses. No AI, no internet, no cost. It knows the words Philippine resumes use, including OJT and PRACTICUM, which for a fresh graduate IS the whole experience section.</w:t>
      </w:r>
    </w:p>
    <w:p>
      <w:pPr>
        <w:spacing w:after="260"/>
        <w:ind w:left="900" w:right="900"/>
        <w:jc w:val="center"/>
      </w:pPr>
      <w:r>
        <w:rPr>
          <w:sz w:val="20"/>
          <w:szCs w:val="20"/>
        </w:rPr>
        <w:t>The Gemini reader is Google’s. It reads documents the rules reader cannot — scans, photos, unusual layouts. It costs a request each time, and it needs the internet.</w:t>
      </w:r>
    </w:p>
    <w:p>
      <w:pPr>
        <w:spacing w:after="260"/>
        <w:ind w:left="900" w:right="900"/>
        <w:jc w:val="center"/>
      </w:pPr>
      <w:r>
        <w:rPr>
          <w:sz w:val="20"/>
          <w:szCs w:val="20"/>
        </w:rPr>
        <w:t>One setting decides which runs, and a group member can change it without touching code. RESUME_EXTRACTOR=rules means no AI at all. =gemini means AI only. =auto tries Gemini and falls back to the rules reader if it fails. =escalate tries the RULES reader first and calls Gemini only for the documents it could not read.</w:t>
      </w:r>
    </w:p>
    <w:p>
      <w:pPr>
        <w:spacing w:after="260"/>
        <w:ind w:left="900" w:right="900"/>
        <w:jc w:val="center"/>
      </w:pPr>
      <w:r>
        <w:rPr>
          <w:sz w:val="20"/>
          <w:szCs w:val="20"/>
        </w:rPr>
        <w:t>WARNING. Neither reader ever scores anybody. They only fill in the boxes — skills, education, months. The scoring is the same fixed sum in both cases. If you remember one sentence about the AI, make it that one.</w:t>
      </w:r>
    </w:p>
    <w:p>
      <w:pPr>
        <w:pStyle w:val="Heading2"/>
      </w:pPr>
      <w:r>
        <w:t>What happens when a resume comes from somewhere else</w:t>
      </w:r>
    </w:p>
    <w:p>
      <w:pPr>
        <w:spacing w:after="260"/>
        <w:ind w:left="900" w:right="900"/>
        <w:jc w:val="center"/>
      </w:pPr>
      <w:r>
        <w:rPr>
          <w:sz w:val="20"/>
          <w:szCs w:val="20"/>
        </w:rPr>
        <w:t>Most uploads will not come from our builder. They come from Word, Canva, or an online resume site. We tested that rather than assumed it, and the honest answer is that it depends on the layout.</w:t>
      </w:r>
    </w:p>
    <w:p>
      <w:pPr>
        <w:spacing w:after="260"/>
        <w:ind w:left="900" w:right="900"/>
        <w:jc w:val="center"/>
      </w:pPr>
      <w:r>
        <w:rPr>
          <w:sz w:val="20"/>
          <w:szCs w:val="20"/>
        </w:rPr>
        <w:t>A plain single-column resume reads well. A resume with unusual headings — "MY STORY" instead of "EXPERIENCE" — gives us the name and nothing else. A Canva-style resume built inside a two-column table fails completely. A scan or a photo fails, because there is no text in a picture.</w:t>
      </w:r>
    </w:p>
    <w:p>
      <w:pPr>
        <w:spacing w:after="260"/>
        <w:ind w:left="900" w:right="900"/>
        <w:jc w:val="center"/>
      </w:pPr>
      <w:r>
        <w:rPr>
          <w:sz w:val="20"/>
          <w:szCs w:val="20"/>
        </w:rPr>
        <w:t>When a file cannot be read, we show "no score" rather than zero, and the applicant is told the layout may be the reason. That failure is not an embarrassment — it is our whole argument, happening on our own system. Ordinary screening fails the same way and never tells anybody.</w:t>
      </w:r>
    </w:p>
    <w:p>
      <w:pPr>
        <w:pStyle w:val="Heading2"/>
      </w:pPr>
      <w:r>
        <w:t>The accounts you log in with</w:t>
      </w:r>
    </w:p>
    <w:p>
      <w:pPr>
        <w:spacing w:after="260"/>
        <w:ind w:left="900" w:right="900"/>
        <w:jc w:val="center"/>
      </w:pPr>
      <w:r>
        <w:rPr>
          <w:sz w:val="20"/>
          <w:szCs w:val="20"/>
        </w:rPr>
        <w:t>On the demo build — the public link — every seeded account uses the password demo123. The admin one is admin@demo.ph. There is also one for each other role, so you can show all three sides of the system without registering anything on the day.</w:t>
      </w:r>
    </w:p>
    <w:tbl>
      <w:tblPr>
        <w:tblW w:type="dxa" w:w="9360"/>
        <w:tblBorders>
          <w:top w:val="single" w:color="C9CDD4" w:sz="2"/>
          <w:left w:val="none"/>
          <w:bottom w:val="single" w:color="C9CDD4" w:sz="2"/>
          <w:right w:val="none"/>
          <w:insideH w:val="single" w:color="C9CDD4" w:sz="1"/>
          <w:insideV w:val="none"/>
        </w:tblBorders>
      </w:tblPr>
      <w:tblGrid>
        <w:gridCol w:w="2200"/>
        <w:gridCol w:w="2000"/>
        <w:gridCol w:w="5160"/>
      </w:tblGrid>
      <w:tr>
        <w:trPr>
          <w:tblHeader/>
        </w:trPr>
        <w:tc>
          <w:tcPr>
            <w:tcW w:type="dxa" w:w="2200"/>
            <w:shd w:fill="F4F1EA" w:val="clear"/>
            <w:tcMar>
              <w:top w:type="dxa" w:w="90"/>
              <w:left w:type="dxa" w:w="130"/>
              <w:bottom w:type="dxa" w:w="90"/>
              <w:right w:type="dxa" w:w="130"/>
            </w:tcMar>
          </w:tcPr>
          <w:p>
            <w:r>
              <w:rPr>
                <w:b/>
                <w:bCs/>
                <w:sz w:val="19"/>
                <w:szCs w:val="19"/>
              </w:rPr>
              <w:t>Role</w:t>
            </w:r>
          </w:p>
        </w:tc>
        <w:tc>
          <w:tcPr>
            <w:tcW w:type="dxa" w:w="2000"/>
            <w:shd w:fill="F4F1EA" w:val="clear"/>
            <w:tcMar>
              <w:top w:type="dxa" w:w="90"/>
              <w:left w:type="dxa" w:w="130"/>
              <w:bottom w:type="dxa" w:w="90"/>
              <w:right w:type="dxa" w:w="130"/>
            </w:tcMar>
          </w:tcPr>
          <w:p>
            <w:r>
              <w:rPr>
                <w:b/>
                <w:bCs/>
                <w:sz w:val="19"/>
                <w:szCs w:val="19"/>
              </w:rPr>
              <w:t>Email</w:t>
            </w:r>
          </w:p>
        </w:tc>
        <w:tc>
          <w:tcPr>
            <w:tcW w:type="dxa" w:w="5160"/>
            <w:shd w:fill="F4F1EA" w:val="clear"/>
            <w:tcMar>
              <w:top w:type="dxa" w:w="90"/>
              <w:left w:type="dxa" w:w="130"/>
              <w:bottom w:type="dxa" w:w="90"/>
              <w:right w:type="dxa" w:w="130"/>
            </w:tcMar>
          </w:tcPr>
          <w:p>
            <w:r>
              <w:rPr>
                <w:b/>
                <w:bCs/>
                <w:sz w:val="19"/>
                <w:szCs w:val="19"/>
              </w:rPr>
              <w:t>Password</w:t>
            </w:r>
          </w:p>
        </w:tc>
      </w:tr>
      <w:tr>
        <w:trPr>
          <w:tblHeader/>
        </w:trPr>
        <w:tc>
          <w:tcPr>
            <w:tcW w:type="dxa" w:w="2200"/>
            <w:shd w:fill="F4F1EA" w:val="clear"/>
            <w:tcMar>
              <w:top w:type="dxa" w:w="90"/>
              <w:left w:type="dxa" w:w="130"/>
              <w:bottom w:type="dxa" w:w="90"/>
              <w:right w:type="dxa" w:w="130"/>
            </w:tcMar>
          </w:tcPr>
          <w:p>
            <w:r>
              <w:rPr>
                <w:b/>
                <w:bCs/>
                <w:sz w:val="19"/>
                <w:szCs w:val="19"/>
              </w:rPr>
              <w:t>Admin</w:t>
            </w:r>
          </w:p>
        </w:tc>
        <w:tc>
          <w:tcPr>
            <w:tcW w:type="dxa" w:w="2000"/>
            <w:shd w:fill="F4F1EA" w:val="clear"/>
            <w:tcMar>
              <w:top w:type="dxa" w:w="90"/>
              <w:left w:type="dxa" w:w="130"/>
              <w:bottom w:type="dxa" w:w="90"/>
              <w:right w:type="dxa" w:w="130"/>
            </w:tcMar>
          </w:tcPr>
          <w:p>
            <w:r>
              <w:rPr>
                <w:b/>
                <w:bCs/>
                <w:sz w:val="19"/>
                <w:szCs w:val="19"/>
              </w:rPr>
              <w:t>admin@demo.ph</w:t>
            </w:r>
          </w:p>
        </w:tc>
        <w:tc>
          <w:tcPr>
            <w:tcW w:type="dxa" w:w="5160"/>
            <w:shd w:fill="F4F1EA" w:val="clear"/>
            <w:tcMar>
              <w:top w:type="dxa" w:w="90"/>
              <w:left w:type="dxa" w:w="130"/>
              <w:bottom w:type="dxa" w:w="90"/>
              <w:right w:type="dxa" w:w="130"/>
            </w:tcMar>
          </w:tcPr>
          <w:p>
            <w:r>
              <w:rPr>
                <w:b/>
                <w:bCs/>
                <w:sz w:val="19"/>
                <w:szCs w:val="19"/>
              </w:rPr>
              <w:t>demo123</w:t>
            </w:r>
          </w:p>
        </w:tc>
      </w:tr>
      <w:tr>
        <w:trPr>
          <w:tblHeader/>
        </w:trPr>
        <w:tc>
          <w:tcPr>
            <w:tcW w:type="dxa" w:w="2200"/>
            <w:shd w:fill="F4F1EA" w:val="clear"/>
            <w:tcMar>
              <w:top w:type="dxa" w:w="90"/>
              <w:left w:type="dxa" w:w="130"/>
              <w:bottom w:type="dxa" w:w="90"/>
              <w:right w:type="dxa" w:w="130"/>
            </w:tcMar>
          </w:tcPr>
          <w:p>
            <w:r>
              <w:rPr>
                <w:b/>
                <w:bCs/>
                <w:sz w:val="19"/>
                <w:szCs w:val="19"/>
              </w:rPr>
              <w:t>Recruiter</w:t>
            </w:r>
          </w:p>
        </w:tc>
        <w:tc>
          <w:tcPr>
            <w:tcW w:type="dxa" w:w="2000"/>
            <w:shd w:fill="F4F1EA" w:val="clear"/>
            <w:tcMar>
              <w:top w:type="dxa" w:w="90"/>
              <w:left w:type="dxa" w:w="130"/>
              <w:bottom w:type="dxa" w:w="90"/>
              <w:right w:type="dxa" w:w="130"/>
            </w:tcMar>
          </w:tcPr>
          <w:p>
            <w:r>
              <w:rPr>
                <w:b/>
                <w:bCs/>
                <w:sz w:val="19"/>
                <w:szCs w:val="19"/>
              </w:rPr>
              <w:t>hr@demo.ph</w:t>
            </w:r>
          </w:p>
        </w:tc>
        <w:tc>
          <w:tcPr>
            <w:tcW w:type="dxa" w:w="5160"/>
            <w:shd w:fill="F4F1EA" w:val="clear"/>
            <w:tcMar>
              <w:top w:type="dxa" w:w="90"/>
              <w:left w:type="dxa" w:w="130"/>
              <w:bottom w:type="dxa" w:w="90"/>
              <w:right w:type="dxa" w:w="130"/>
            </w:tcMar>
          </w:tcPr>
          <w:p>
            <w:r>
              <w:rPr>
                <w:b/>
                <w:bCs/>
                <w:sz w:val="19"/>
                <w:szCs w:val="19"/>
              </w:rPr>
              <w:t>demo123</w:t>
            </w:r>
          </w:p>
        </w:tc>
      </w:tr>
      <w:tr>
        <w:trPr>
          <w:tblHeader/>
        </w:trPr>
        <w:tc>
          <w:tcPr>
            <w:tcW w:type="dxa" w:w="2200"/>
            <w:shd w:fill="F4F1EA" w:val="clear"/>
            <w:tcMar>
              <w:top w:type="dxa" w:w="90"/>
              <w:left w:type="dxa" w:w="130"/>
              <w:bottom w:type="dxa" w:w="90"/>
              <w:right w:type="dxa" w:w="130"/>
            </w:tcMar>
          </w:tcPr>
          <w:p>
            <w:r>
              <w:rPr>
                <w:b/>
                <w:bCs/>
                <w:sz w:val="19"/>
                <w:szCs w:val="19"/>
              </w:rPr>
              <w:t>Job seeker</w:t>
            </w:r>
          </w:p>
        </w:tc>
        <w:tc>
          <w:tcPr>
            <w:tcW w:type="dxa" w:w="2000"/>
            <w:shd w:fill="F4F1EA" w:val="clear"/>
            <w:tcMar>
              <w:top w:type="dxa" w:w="90"/>
              <w:left w:type="dxa" w:w="130"/>
              <w:bottom w:type="dxa" w:w="90"/>
              <w:right w:type="dxa" w:w="130"/>
            </w:tcMar>
          </w:tcPr>
          <w:p>
            <w:r>
              <w:rPr>
                <w:b/>
                <w:bCs/>
                <w:sz w:val="19"/>
                <w:szCs w:val="19"/>
              </w:rPr>
              <w:t>seeker@demo.ph</w:t>
            </w:r>
          </w:p>
        </w:tc>
        <w:tc>
          <w:tcPr>
            <w:tcW w:type="dxa" w:w="5160"/>
            <w:shd w:fill="F4F1EA" w:val="clear"/>
            <w:tcMar>
              <w:top w:type="dxa" w:w="90"/>
              <w:left w:type="dxa" w:w="130"/>
              <w:bottom w:type="dxa" w:w="90"/>
              <w:right w:type="dxa" w:w="130"/>
            </w:tcMar>
          </w:tcPr>
          <w:p>
            <w:r>
              <w:rPr>
                <w:b/>
                <w:bCs/>
                <w:sz w:val="19"/>
                <w:szCs w:val="19"/>
              </w:rPr>
              <w:t>demo123</w:t>
            </w:r>
          </w:p>
        </w:tc>
      </w:tr>
    </w:tbl>
    <w:p>
      <w:pPr>
        <w:spacing w:after="260"/>
        <w:ind w:left="900" w:right="900"/>
        <w:jc w:val="center"/>
      </w:pPr>
      <w:r>
        <w:rPr>
          <w:sz w:val="20"/>
          <w:szCs w:val="20"/>
        </w:rPr>
        <w:t>The real build is different, and this is the part worth saying out loud. There is NO default admin on the API build. None is created for you, and there is no sign-up form that can make one. Somebody has to run a command on the server: npm run create-admin, with an email and a password.</w:t>
      </w:r>
    </w:p>
    <w:p>
      <w:pPr>
        <w:spacing w:after="260"/>
        <w:ind w:left="900" w:right="900"/>
        <w:jc w:val="center"/>
      </w:pPr>
      <w:r>
        <w:rPr>
          <w:sz w:val="20"/>
          <w:szCs w:val="20"/>
        </w:rPr>
        <w:t>SAY THIS IF ASKED. "An account that can approve recruiters should not be obtainable by filling in a form." That is the reason it is a command-line step, and it is a good answer, not an awkward one. The demo passwords protect nothing because the demo holds nothing — only sample data we wrote ourselves.</w:t>
      </w:r>
    </w:p>
    <w:p>
      <w:pPr>
        <w:pStyle w:val="Heading1"/>
      </w:pPr>
      <w:r>
        <w:t>Part 5 · The paper, chapter by chapter</w:t>
      </w:r>
    </w:p>
    <w:p>
      <w:pPr>
        <w:spacing w:after="260"/>
        <w:ind w:left="900" w:right="900"/>
        <w:jc w:val="center"/>
      </w:pPr>
      <w:r>
        <w:rPr>
          <w:sz w:val="20"/>
          <w:szCs w:val="20"/>
        </w:rPr>
        <w:t>Your paper has five chapters. Here is what each one is for, in one breath each, then what you must be able to say about it.</w:t>
      </w:r>
    </w:p>
    <w:p>
      <w:pPr>
        <w:pStyle w:val="Heading2"/>
      </w:pPr>
      <w:r>
        <w:t>Chapter 1 — the problem</w:t>
      </w:r>
    </w:p>
    <w:p>
      <w:pPr>
        <w:spacing w:after="260"/>
        <w:ind w:left="900" w:right="900"/>
        <w:jc w:val="center"/>
      </w:pPr>
      <w:r>
        <w:rPr>
          <w:sz w:val="20"/>
          <w:szCs w:val="20"/>
        </w:rPr>
        <w:t>Says why this study is worth doing. The argument goes in four steps: graduates apply and hear nothing back; screening software is common and invisible to them; recruiters have the opposite problem, too many files and no time; so let us make one step visible and see if it helps.</w:t>
      </w:r>
    </w:p>
    <w:p>
      <w:pPr>
        <w:spacing w:after="260"/>
        <w:ind w:left="900" w:right="900"/>
        <w:jc w:val="center"/>
      </w:pPr>
      <w:r>
        <w:rPr>
          <w:sz w:val="20"/>
          <w:szCs w:val="20"/>
        </w:rPr>
        <w:t>This is also where your research questions live. If you can say the questions, you can find your way around the rest of the paper.</w:t>
      </w:r>
    </w:p>
    <w:p>
      <w:pPr>
        <w:pStyle w:val="Heading2"/>
      </w:pPr>
      <w:r>
        <w:t>Chapter 2 — what other people have written</w:t>
      </w:r>
    </w:p>
    <w:p>
      <w:pPr>
        <w:spacing w:after="260"/>
        <w:ind w:left="900" w:right="900"/>
        <w:jc w:val="center"/>
      </w:pPr>
      <w:r>
        <w:rPr>
          <w:sz w:val="20"/>
          <w:szCs w:val="20"/>
        </w:rPr>
        <w:t>Does three jobs. Shows the problem is real. Shows automated screening is everywhere. Shows what other systems do and where they stop.</w:t>
      </w:r>
    </w:p>
    <w:p>
      <w:pPr>
        <w:spacing w:after="260"/>
        <w:ind w:left="900" w:right="900"/>
        <w:jc w:val="center"/>
      </w:pPr>
      <w:r>
        <w:rPr>
          <w:sz w:val="20"/>
          <w:szCs w:val="20"/>
        </w:rPr>
        <w:t>The gap we fill is NOT "nobody built a resume matcher" — many people have. It is that most of them score you and do not explain. We explain.</w:t>
      </w:r>
    </w:p>
    <w:p>
      <w:pPr>
        <w:spacing w:after="260"/>
        <w:ind w:left="900" w:right="900"/>
        <w:jc w:val="center"/>
      </w:pPr>
      <w:r>
        <w:rPr>
          <w:sz w:val="20"/>
          <w:szCs w:val="20"/>
        </w:rPr>
        <w:t>A warning: if you cite something, somebody in the group should have read it. A panelist asking "what did that study find?" about a source nobody opened is the easiest failure to avoid.</w:t>
      </w:r>
    </w:p>
    <w:p>
      <w:pPr>
        <w:pStyle w:val="Heading2"/>
      </w:pPr>
      <w:r>
        <w:t>Chapter 3 — how we did it</w:t>
      </w:r>
    </w:p>
    <w:p>
      <w:pPr>
        <w:spacing w:after="260"/>
        <w:ind w:left="900" w:right="900"/>
        <w:jc w:val="center"/>
      </w:pPr>
      <w:r>
        <w:rPr>
          <w:sz w:val="20"/>
          <w:szCs w:val="20"/>
        </w:rPr>
        <w:t>The longest chapter. It covers how the system was built, and how the study is run — who we ask, what we ask them, and what sums we do afterwards.</w:t>
      </w:r>
    </w:p>
    <w:p>
      <w:pPr>
        <w:spacing w:after="260"/>
        <w:ind w:left="900" w:right="900"/>
        <w:jc w:val="center"/>
      </w:pPr>
      <w:r>
        <w:rPr>
          <w:sz w:val="20"/>
          <w:szCs w:val="20"/>
        </w:rPr>
        <w:t>This is where the scoring formula is printed. Make sure the version in the paper matches the program.</w:t>
      </w:r>
    </w:p>
    <w:p>
      <w:pPr>
        <w:pStyle w:val="Heading2"/>
      </w:pPr>
      <w:r>
        <w:t>Chapter 4 — results</w:t>
      </w:r>
    </w:p>
    <w:p>
      <w:pPr>
        <w:spacing w:after="260"/>
        <w:ind w:left="900" w:right="900"/>
        <w:jc w:val="center"/>
      </w:pPr>
      <w:r>
        <w:rPr>
          <w:sz w:val="20"/>
          <w:szCs w:val="20"/>
        </w:rPr>
        <w:t>Empty until you collect data. Know what will go in it: what people said before, what changed, what recruiters thought, the quality ratings, and the usability score.</w:t>
      </w:r>
    </w:p>
    <w:p>
      <w:pPr>
        <w:pStyle w:val="Heading2"/>
      </w:pPr>
      <w:r>
        <w:t>Chapter 5 — conclusions and limits</w:t>
      </w:r>
    </w:p>
    <w:p>
      <w:pPr>
        <w:spacing w:after="260"/>
        <w:ind w:left="900" w:right="900"/>
        <w:jc w:val="center"/>
      </w:pPr>
      <w:r>
        <w:rPr>
          <w:sz w:val="20"/>
          <w:szCs w:val="20"/>
        </w:rPr>
        <w:t>The limits section is not an apology. It is where you show you understand your own study, and a panel reads it closely.</w:t>
      </w:r>
    </w:p>
    <w:p>
      <w:pPr>
        <w:spacing w:after="260"/>
        <w:ind w:left="900" w:right="900"/>
        <w:jc w:val="center"/>
      </w:pPr>
      <w:r>
        <w:rPr>
          <w:sz w:val="20"/>
          <w:szCs w:val="20"/>
        </w:rPr>
        <w:t>Your real limits: no control group, small sample, one region, one company, people report on themselves, one session rather than months of use, and the 50/25/25 split is a choice we made rather than something we proved.</w:t>
      </w:r>
    </w:p>
    <w:p>
      <w:pPr>
        <w:pStyle w:val="Heading1"/>
      </w:pPr>
      <w:r>
        <w:t>Part 6 · The research part, simply</w:t>
      </w:r>
    </w:p>
    <w:p>
      <w:pPr>
        <w:pStyle w:val="Heading2"/>
      </w:pPr>
      <w:r>
        <w:t>Two methodologies, not one</w:t>
      </w:r>
    </w:p>
    <w:p>
      <w:pPr>
        <w:spacing w:after="260"/>
        <w:ind w:left="900" w:right="900"/>
        <w:jc w:val="center"/>
      </w:pPr>
      <w:r>
        <w:rPr>
          <w:sz w:val="20"/>
          <w:szCs w:val="20"/>
        </w:rPr>
        <w:t>This is the single question groups get wrong most often. Learn it first.</w:t>
      </w:r>
    </w:p>
    <w:p>
      <w:pPr>
        <w:spacing w:after="260"/>
        <w:ind w:left="900" w:right="900"/>
        <w:jc w:val="center"/>
      </w:pPr>
      <w:r>
        <w:rPr>
          <w:sz w:val="20"/>
          <w:szCs w:val="20"/>
        </w:rPr>
        <w:t>You have TWO methodologies. Agile is how we BUILT THE APP. Quantitative descriptive is how we DID THE STUDY. One is for the software. One is for the research. They do not compete and neither one replaces the other.</w:t>
      </w:r>
    </w:p>
    <w:p>
      <w:pPr>
        <w:spacing w:after="260"/>
        <w:ind w:left="900" w:right="900"/>
        <w:jc w:val="center"/>
      </w:pPr>
      <w:r>
        <w:rPr>
          <w:sz w:val="20"/>
          <w:szCs w:val="20"/>
        </w:rPr>
        <w:t>WARNING. A panelist may ask "so which is it, Agile or descriptive?" That question has no single answer, and saying so calmly is the correct reply: "Both, for different things."</w:t>
      </w:r>
    </w:p>
    <w:p>
      <w:pPr>
        <w:pStyle w:val="Heading2"/>
      </w:pPr>
      <w:r>
        <w:t>Why Agile built the app</w:t>
      </w:r>
    </w:p>
    <w:p>
      <w:pPr>
        <w:spacing w:after="260"/>
        <w:ind w:left="900" w:right="900"/>
        <w:jc w:val="center"/>
      </w:pPr>
      <w:r>
        <w:rPr>
          <w:sz w:val="20"/>
          <w:szCs w:val="20"/>
        </w:rPr>
        <w:t>Agile means: build a piece, test it, fix it, build the next piece. The other way, called Waterfall, means: plan the whole thing perfectly first, build all of it, then test at the very end.</w:t>
      </w:r>
    </w:p>
    <w:p>
      <w:pPr>
        <w:spacing w:after="260"/>
        <w:ind w:left="900" w:right="900"/>
        <w:jc w:val="center"/>
      </w:pPr>
      <w:r>
        <w:rPr>
          <w:sz w:val="20"/>
          <w:szCs w:val="20"/>
        </w:rPr>
        <w:t>We chose Agile for one honest reason. We did not know the right answers when we started.</w:t>
      </w:r>
    </w:p>
    <w:p>
      <w:pPr>
        <w:spacing w:after="260"/>
        <w:ind w:left="900" w:right="900"/>
        <w:jc w:val="center"/>
      </w:pPr>
      <w:r>
        <w:rPr>
          <w:sz w:val="20"/>
          <w:szCs w:val="20"/>
        </w:rPr>
        <w:t>The proof is our own history, and it is far better than quoting a textbook. We planned MySQL and switched to PostgreSQL. We built a screen that told applicants the NAMES of the skills they were missing, then realised somebody could just copy those words onto their resume and claim them — so we changed it to a count and a kind instead. Waterfall would have forced us to lock both of those in before we knew either was wrong.</w:t>
      </w:r>
    </w:p>
    <w:p>
      <w:pPr>
        <w:spacing w:after="260"/>
        <w:ind w:left="900" w:right="900"/>
        <w:jc w:val="center"/>
      </w:pPr>
      <w:r>
        <w:rPr>
          <w:sz w:val="20"/>
          <w:szCs w:val="20"/>
        </w:rPr>
        <w:t>One more piece of proof, if you want it. The weights (50, 25, 25) live in the database, not in the code. So changing them is a SETTING, not a rebuild. We designed it expecting to change our own mind.</w:t>
      </w:r>
    </w:p>
    <w:p>
      <w:pPr>
        <w:pStyle w:val="Heading2"/>
      </w:pPr>
      <w:r>
        <w:t>Why quantitative descriptive is the research</w:t>
      </w:r>
    </w:p>
    <w:p>
      <w:pPr>
        <w:spacing w:after="260"/>
        <w:ind w:left="900" w:right="900"/>
        <w:jc w:val="center"/>
      </w:pPr>
      <w:r>
        <w:rPr>
          <w:sz w:val="20"/>
          <w:szCs w:val="20"/>
        </w:rPr>
        <w:t>Quantitative means we count things and average them. Descriptive means we describe what we find — we do NOT claim one thing caused another.</w:t>
      </w:r>
    </w:p>
    <w:p>
      <w:pPr>
        <w:spacing w:after="260"/>
        <w:ind w:left="900" w:right="900"/>
        <w:jc w:val="center"/>
      </w:pPr>
      <w:r>
        <w:rPr>
          <w:sz w:val="20"/>
          <w:szCs w:val="20"/>
        </w:rPr>
        <w:t>We chose it because of the shape of our questions. How MANY job seekers find each part of resume writing hard. How recruiters split importance across skills, education and experience. How BOTH groups rate the system after using it. None of those needs an interview. All of them need numbers from closed questions.</w:t>
      </w:r>
    </w:p>
    <w:p>
      <w:pPr>
        <w:spacing w:after="260"/>
        <w:ind w:left="900" w:right="900"/>
        <w:jc w:val="center"/>
      </w:pPr>
      <w:r>
        <w:rPr>
          <w:sz w:val="20"/>
          <w:szCs w:val="20"/>
        </w:rPr>
        <w:t>Say it like this if you are asked: "We matched the method to the question. Our questions ask how many and how highly rated. Those are answered by counting and averaging."</w:t>
      </w:r>
    </w:p>
    <w:p>
      <w:pPr>
        <w:pStyle w:val="Heading2"/>
      </w:pPr>
      <w:r>
        <w:t>The one part that is a little more than descriptive</w:t>
      </w:r>
    </w:p>
    <w:p>
      <w:pPr>
        <w:spacing w:after="260"/>
        <w:ind w:left="900" w:right="900"/>
        <w:jc w:val="center"/>
      </w:pPr>
      <w:r>
        <w:rPr>
          <w:sz w:val="20"/>
          <w:szCs w:val="20"/>
        </w:rPr>
        <w:t>On the job seeker side, four questions are asked BEFORE people see the system and the same four are asked AFTER. That lets us measure the change in one person’s own answer instead of guessing at it. The proper name is a one-group pretest-posttest.</w:t>
      </w:r>
    </w:p>
    <w:p>
      <w:pPr>
        <w:spacing w:after="260"/>
        <w:ind w:left="900" w:right="900"/>
        <w:jc w:val="center"/>
      </w:pPr>
      <w:r>
        <w:rPr>
          <w:sz w:val="20"/>
          <w:szCs w:val="20"/>
        </w:rPr>
        <w:t>WARNING. Say its weakness before the panel says it for you. There is no control group and no random assignment, so we CANNOT say the system caused the change. Maybe the person just thought harder the second time. Maybe they learned something in between. Maybe they gave us the answer they thought we wanted. Our Limitations section says exactly this.</w:t>
      </w:r>
    </w:p>
    <w:p>
      <w:pPr>
        <w:pStyle w:val="Heading2"/>
      </w:pPr>
      <w:r>
        <w:t>Why ISO 25010</w:t>
      </w:r>
    </w:p>
    <w:p>
      <w:pPr>
        <w:spacing w:after="260"/>
        <w:ind w:left="900" w:right="900"/>
        <w:jc w:val="center"/>
      </w:pPr>
      <w:r>
        <w:rPr>
          <w:sz w:val="20"/>
          <w:szCs w:val="20"/>
        </w:rPr>
        <w:t>We needed something to judge the system against, and we needed it from OUTSIDE and chosen BEFORE we collected any data. If we invented our own headings afterwards, a panelist could fairly say we picked the headings we happened to do well on. ISO 25010 is an international standard, so we did not get to choose what we would be judged on. We use three of its parts: usability, functional suitability, reliability.</w:t>
      </w:r>
    </w:p>
    <w:p>
      <w:pPr>
        <w:spacing w:after="260"/>
        <w:ind w:left="900" w:right="900"/>
        <w:jc w:val="center"/>
      </w:pPr>
      <w:r>
        <w:rPr>
          <w:sz w:val="20"/>
          <w:szCs w:val="20"/>
        </w:rPr>
        <w:t>WARNING. ISO 25010 is a MODEL, not a questionnaire. There is no "ISO 25010 questionnaire" to show anybody. It gave us the categories; we wrote the questions. The only questionnaire we did not write is the System Usability Scale.</w:t>
      </w:r>
    </w:p>
    <w:p>
      <w:pPr>
        <w:pStyle w:val="Heading2"/>
      </w:pPr>
      <w:r>
        <w:t>The one sentence to remember</w:t>
      </w:r>
    </w:p>
    <w:p>
      <w:pPr>
        <w:spacing w:after="260"/>
        <w:ind w:left="900" w:right="900"/>
        <w:jc w:val="center"/>
      </w:pPr>
      <w:r>
        <w:rPr>
          <w:sz w:val="20"/>
          <w:szCs w:val="20"/>
        </w:rPr>
        <w:t>We built the system with Agile because our requirements changed as we tested, and we studied it with a quantitative descriptive design because our questions ask how many and how highly rated — not why.</w:t>
      </w:r>
    </w:p>
    <w:p>
      <w:pPr>
        <w:pStyle w:val="Heading2"/>
      </w:pPr>
      <w:r>
        <w:t>Five questionnaires</w:t>
      </w:r>
    </w:p>
    <w:tbl>
      <w:tblPr>
        <w:tblW w:type="dxa" w:w="9360"/>
        <w:tblBorders>
          <w:top w:val="single" w:color="C9CDD4" w:sz="2"/>
          <w:left w:val="none"/>
          <w:bottom w:val="single" w:color="C9CDD4" w:sz="2"/>
          <w:right w:val="none"/>
          <w:insideH w:val="single" w:color="C9CDD4" w:sz="1"/>
          <w:insideV w:val="none"/>
        </w:tblBorders>
      </w:tblPr>
      <w:tblGrid>
        <w:gridCol w:w="2100"/>
        <w:gridCol w:w="7260"/>
      </w:tblGrid>
      <w:tr>
        <w:trPr>
          <w:tblHeader/>
        </w:trPr>
        <w:tc>
          <w:tcPr>
            <w:tcW w:type="dxa" w:w="2100"/>
            <w:shd w:fill="F4F1EA" w:val="clear"/>
            <w:tcMar>
              <w:top w:type="dxa" w:w="90"/>
              <w:left w:type="dxa" w:w="130"/>
              <w:bottom w:type="dxa" w:w="90"/>
              <w:right w:type="dxa" w:w="130"/>
            </w:tcMar>
          </w:tcPr>
          <w:p>
            <w:r>
              <w:rPr>
                <w:b/>
                <w:bCs/>
                <w:sz w:val="19"/>
                <w:szCs w:val="19"/>
              </w:rPr>
              <w:t>Which</w:t>
            </w:r>
          </w:p>
        </w:tc>
        <w:tc>
          <w:tcPr>
            <w:tcW w:type="dxa" w:w="7260"/>
            <w:shd w:fill="F4F1EA" w:val="clear"/>
            <w:tcMar>
              <w:top w:type="dxa" w:w="90"/>
              <w:left w:type="dxa" w:w="130"/>
              <w:bottom w:type="dxa" w:w="90"/>
              <w:right w:type="dxa" w:w="130"/>
            </w:tcMar>
          </w:tcPr>
          <w:p>
            <w:r>
              <w:rPr>
                <w:b/>
                <w:bCs/>
                <w:sz w:val="19"/>
                <w:szCs w:val="19"/>
              </w:rPr>
              <w:t>Who, and when</w:t>
            </w:r>
          </w:p>
        </w:tc>
      </w:tr>
      <w:tr>
        <w:trPr>
          <w:tblHeader/>
        </w:trPr>
        <w:tc>
          <w:tcPr>
            <w:tcW w:type="dxa" w:w="2100"/>
            <w:shd w:fill="F4F1EA" w:val="clear"/>
            <w:tcMar>
              <w:top w:type="dxa" w:w="90"/>
              <w:left w:type="dxa" w:w="130"/>
              <w:bottom w:type="dxa" w:w="90"/>
              <w:right w:type="dxa" w:w="130"/>
            </w:tcMar>
          </w:tcPr>
          <w:p>
            <w:r>
              <w:rPr>
                <w:b/>
                <w:bCs/>
                <w:sz w:val="19"/>
                <w:szCs w:val="19"/>
              </w:rPr>
              <w:t>A — 23 questions</w:t>
            </w:r>
          </w:p>
        </w:tc>
        <w:tc>
          <w:tcPr>
            <w:tcW w:type="dxa" w:w="7260"/>
            <w:shd w:fill="F4F1EA" w:val="clear"/>
            <w:tcMar>
              <w:top w:type="dxa" w:w="90"/>
              <w:left w:type="dxa" w:w="130"/>
              <w:bottom w:type="dxa" w:w="90"/>
              <w:right w:type="dxa" w:w="130"/>
            </w:tcMar>
          </w:tcPr>
          <w:p>
            <w:r>
              <w:rPr>
                <w:b/>
                <w:bCs/>
                <w:sz w:val="19"/>
                <w:szCs w:val="19"/>
              </w:rPr>
              <w:t>Job seekers, BEFORE they see the system</w:t>
            </w:r>
          </w:p>
        </w:tc>
      </w:tr>
      <w:tr>
        <w:trPr>
          <w:tblHeader/>
        </w:trPr>
        <w:tc>
          <w:tcPr>
            <w:tcW w:type="dxa" w:w="2100"/>
            <w:shd w:fill="F4F1EA" w:val="clear"/>
            <w:tcMar>
              <w:top w:type="dxa" w:w="90"/>
              <w:left w:type="dxa" w:w="130"/>
              <w:bottom w:type="dxa" w:w="90"/>
              <w:right w:type="dxa" w:w="130"/>
            </w:tcMar>
          </w:tcPr>
          <w:p>
            <w:r>
              <w:rPr>
                <w:b/>
                <w:bCs/>
                <w:sz w:val="19"/>
                <w:szCs w:val="19"/>
              </w:rPr>
              <w:t>B — 22 questions</w:t>
            </w:r>
          </w:p>
        </w:tc>
        <w:tc>
          <w:tcPr>
            <w:tcW w:type="dxa" w:w="7260"/>
            <w:shd w:fill="F4F1EA" w:val="clear"/>
            <w:tcMar>
              <w:top w:type="dxa" w:w="90"/>
              <w:left w:type="dxa" w:w="130"/>
              <w:bottom w:type="dxa" w:w="90"/>
              <w:right w:type="dxa" w:w="130"/>
            </w:tcMar>
          </w:tcPr>
          <w:p>
            <w:r>
              <w:rPr>
                <w:b/>
                <w:bCs/>
                <w:sz w:val="19"/>
                <w:szCs w:val="19"/>
              </w:rPr>
              <w:t>HR staff, BEFORE they see the system</w:t>
            </w:r>
          </w:p>
        </w:tc>
      </w:tr>
      <w:tr>
        <w:trPr>
          <w:tblHeader/>
        </w:trPr>
        <w:tc>
          <w:tcPr>
            <w:tcW w:type="dxa" w:w="2100"/>
            <w:shd w:fill="F4F1EA" w:val="clear"/>
            <w:tcMar>
              <w:top w:type="dxa" w:w="90"/>
              <w:left w:type="dxa" w:w="130"/>
              <w:bottom w:type="dxa" w:w="90"/>
              <w:right w:type="dxa" w:w="130"/>
            </w:tcMar>
          </w:tcPr>
          <w:p>
            <w:r>
              <w:rPr>
                <w:b/>
                <w:bCs/>
                <w:sz w:val="19"/>
                <w:szCs w:val="19"/>
              </w:rPr>
              <w:t>C — 39 questions</w:t>
            </w:r>
          </w:p>
        </w:tc>
        <w:tc>
          <w:tcPr>
            <w:tcW w:type="dxa" w:w="7260"/>
            <w:shd w:fill="F4F1EA" w:val="clear"/>
            <w:tcMar>
              <w:top w:type="dxa" w:w="90"/>
              <w:left w:type="dxa" w:w="130"/>
              <w:bottom w:type="dxa" w:w="90"/>
              <w:right w:type="dxa" w:w="130"/>
            </w:tcMar>
          </w:tcPr>
          <w:p>
            <w:r>
              <w:rPr>
                <w:b/>
                <w:bCs/>
                <w:sz w:val="19"/>
                <w:szCs w:val="19"/>
              </w:rPr>
              <w:t>Job seekers, AFTER they use it</w:t>
            </w:r>
          </w:p>
        </w:tc>
      </w:tr>
      <w:tr>
        <w:trPr>
          <w:tblHeader/>
        </w:trPr>
        <w:tc>
          <w:tcPr>
            <w:tcW w:type="dxa" w:w="2100"/>
            <w:shd w:fill="F4F1EA" w:val="clear"/>
            <w:tcMar>
              <w:top w:type="dxa" w:w="90"/>
              <w:left w:type="dxa" w:w="130"/>
              <w:bottom w:type="dxa" w:w="90"/>
              <w:right w:type="dxa" w:w="130"/>
            </w:tcMar>
          </w:tcPr>
          <w:p>
            <w:r>
              <w:rPr>
                <w:b/>
                <w:bCs/>
                <w:sz w:val="19"/>
                <w:szCs w:val="19"/>
              </w:rPr>
              <w:t>D — 28 questions</w:t>
            </w:r>
          </w:p>
        </w:tc>
        <w:tc>
          <w:tcPr>
            <w:tcW w:type="dxa" w:w="7260"/>
            <w:shd w:fill="F4F1EA" w:val="clear"/>
            <w:tcMar>
              <w:top w:type="dxa" w:w="90"/>
              <w:left w:type="dxa" w:w="130"/>
              <w:bottom w:type="dxa" w:w="90"/>
              <w:right w:type="dxa" w:w="130"/>
            </w:tcMar>
          </w:tcPr>
          <w:p>
            <w:r>
              <w:rPr>
                <w:b/>
                <w:bCs/>
                <w:sz w:val="19"/>
                <w:szCs w:val="19"/>
              </w:rPr>
              <w:t>HR staff, AFTER they use it</w:t>
            </w:r>
          </w:p>
        </w:tc>
      </w:tr>
      <w:tr>
        <w:trPr>
          <w:tblHeader/>
        </w:trPr>
        <w:tc>
          <w:tcPr>
            <w:tcW w:type="dxa" w:w="2100"/>
            <w:shd w:fill="F4F1EA" w:val="clear"/>
            <w:tcMar>
              <w:top w:type="dxa" w:w="90"/>
              <w:left w:type="dxa" w:w="130"/>
              <w:bottom w:type="dxa" w:w="90"/>
              <w:right w:type="dxa" w:w="130"/>
            </w:tcMar>
          </w:tcPr>
          <w:p>
            <w:r>
              <w:rPr>
                <w:b/>
                <w:bCs/>
                <w:sz w:val="19"/>
                <w:szCs w:val="19"/>
              </w:rPr>
              <w:t>E — 5 resumes</w:t>
            </w:r>
          </w:p>
        </w:tc>
        <w:tc>
          <w:tcPr>
            <w:tcW w:type="dxa" w:w="7260"/>
            <w:shd w:fill="F4F1EA" w:val="clear"/>
            <w:tcMar>
              <w:top w:type="dxa" w:w="90"/>
              <w:left w:type="dxa" w:w="130"/>
              <w:bottom w:type="dxa" w:w="90"/>
              <w:right w:type="dxa" w:w="130"/>
            </w:tcMar>
          </w:tcPr>
          <w:p>
            <w:r>
              <w:rPr>
                <w:b/>
                <w:bCs/>
                <w:sz w:val="19"/>
                <w:szCs w:val="19"/>
              </w:rPr>
              <w:t>HR staff, right after D. They put five resumes in order themselves</w:t>
            </w:r>
          </w:p>
        </w:tc>
      </w:tr>
    </w:tbl>
    <w:p>
      <w:pPr>
        <w:pStyle w:val="Heading2"/>
      </w:pPr>
      <w:r>
        <w:t>The clever part</w:t>
      </w:r>
    </w:p>
    <w:p>
      <w:pPr>
        <w:spacing w:after="260"/>
        <w:ind w:left="900" w:right="900"/>
        <w:jc w:val="center"/>
      </w:pPr>
      <w:r>
        <w:rPr>
          <w:sz w:val="20"/>
          <w:szCs w:val="20"/>
        </w:rPr>
        <w:t>Four questions in C are word for word the same as four in A. Same person, same words, before and after. That lets us measure whether ONE person changed their mind, instead of comparing one group to a different group.</w:t>
      </w:r>
    </w:p>
    <w:p>
      <w:pPr>
        <w:spacing w:after="260"/>
        <w:ind w:left="900" w:right="900"/>
        <w:jc w:val="center"/>
      </w:pPr>
      <w:r>
        <w:rPr>
          <w:sz w:val="20"/>
          <w:szCs w:val="20"/>
        </w:rPr>
        <w:t>WARNING. One of those four is worded backwards: "I cannot tell whether a company’s computer system will read my resume correctly." Agreeing means they still cannot tell. So on that one, getting BETTER means the number goes DOWN. Every year somebody reports this backwards.</w:t>
      </w:r>
    </w:p>
    <w:p>
      <w:pPr>
        <w:pStyle w:val="Heading2"/>
      </w:pPr>
      <w:r>
        <w:t>The one questionnaire we did not write</w:t>
      </w:r>
    </w:p>
    <w:p>
      <w:pPr>
        <w:spacing w:after="260"/>
        <w:ind w:left="900" w:right="900"/>
        <w:jc w:val="center"/>
      </w:pPr>
      <w:r>
        <w:rPr>
          <w:sz w:val="20"/>
          <w:szCs w:val="20"/>
        </w:rPr>
        <w:t>Ten of the questions in C are the System Usability Scale. Somebody else wrote them in 1996 and thousands of studies have used them. That means our score can be compared to other studies — the average across 2,324 uses is about 70. Everything else in our study can only be compared to itself.</w:t>
      </w:r>
    </w:p>
    <w:p>
      <w:pPr>
        <w:spacing w:after="260"/>
        <w:ind w:left="900" w:right="900"/>
        <w:jc w:val="center"/>
      </w:pPr>
      <w:r>
        <w:rPr>
          <w:sz w:val="20"/>
          <w:szCs w:val="20"/>
        </w:rPr>
        <w:t>Never change the wording of those ten. Changing even one word throws away the comparison, which is the only reason they are there.</w:t>
      </w:r>
    </w:p>
    <w:p>
      <w:pPr>
        <w:pStyle w:val="Heading2"/>
      </w:pPr>
      <w:r>
        <w:t>What each sum is for</w:t>
      </w:r>
    </w:p>
    <w:tbl>
      <w:tblPr>
        <w:tblW w:type="dxa" w:w="9360"/>
        <w:tblBorders>
          <w:top w:val="single" w:color="C9CDD4" w:sz="2"/>
          <w:left w:val="none"/>
          <w:bottom w:val="single" w:color="C9CDD4" w:sz="2"/>
          <w:right w:val="none"/>
          <w:insideH w:val="single" w:color="C9CDD4" w:sz="1"/>
          <w:insideV w:val="none"/>
        </w:tblBorders>
      </w:tblPr>
      <w:tblGrid>
        <w:gridCol w:w="2100"/>
        <w:gridCol w:w="7260"/>
      </w:tblGrid>
      <w:tr>
        <w:trPr>
          <w:tblHeader/>
        </w:trPr>
        <w:tc>
          <w:tcPr>
            <w:tcW w:type="dxa" w:w="2100"/>
            <w:shd w:fill="F4F1EA" w:val="clear"/>
            <w:tcMar>
              <w:top w:type="dxa" w:w="90"/>
              <w:left w:type="dxa" w:w="130"/>
              <w:bottom w:type="dxa" w:w="90"/>
              <w:right w:type="dxa" w:w="130"/>
            </w:tcMar>
          </w:tcPr>
          <w:p>
            <w:r>
              <w:rPr>
                <w:b/>
                <w:bCs/>
                <w:sz w:val="19"/>
                <w:szCs w:val="19"/>
              </w:rPr>
              <w:t>The sum</w:t>
            </w:r>
          </w:p>
        </w:tc>
        <w:tc>
          <w:tcPr>
            <w:tcW w:type="dxa" w:w="7260"/>
            <w:shd w:fill="F4F1EA" w:val="clear"/>
            <w:tcMar>
              <w:top w:type="dxa" w:w="90"/>
              <w:left w:type="dxa" w:w="130"/>
              <w:bottom w:type="dxa" w:w="90"/>
              <w:right w:type="dxa" w:w="130"/>
            </w:tcMar>
          </w:tcPr>
          <w:p>
            <w:r>
              <w:rPr>
                <w:b/>
                <w:bCs/>
                <w:sz w:val="19"/>
                <w:szCs w:val="19"/>
              </w:rPr>
              <w:t>What it tells you</w:t>
            </w:r>
          </w:p>
        </w:tc>
      </w:tr>
      <w:tr>
        <w:trPr>
          <w:tblHeader/>
        </w:trPr>
        <w:tc>
          <w:tcPr>
            <w:tcW w:type="dxa" w:w="2100"/>
            <w:shd w:fill="F4F1EA" w:val="clear"/>
            <w:tcMar>
              <w:top w:type="dxa" w:w="90"/>
              <w:left w:type="dxa" w:w="130"/>
              <w:bottom w:type="dxa" w:w="90"/>
              <w:right w:type="dxa" w:w="130"/>
            </w:tcMar>
          </w:tcPr>
          <w:p>
            <w:r>
              <w:rPr>
                <w:b/>
                <w:bCs/>
                <w:sz w:val="19"/>
                <w:szCs w:val="19"/>
              </w:rPr>
              <w:t>Average (mean)</w:t>
            </w:r>
          </w:p>
        </w:tc>
        <w:tc>
          <w:tcPr>
            <w:tcW w:type="dxa" w:w="7260"/>
            <w:shd w:fill="F4F1EA" w:val="clear"/>
            <w:tcMar>
              <w:top w:type="dxa" w:w="90"/>
              <w:left w:type="dxa" w:w="130"/>
              <w:bottom w:type="dxa" w:w="90"/>
              <w:right w:type="dxa" w:w="130"/>
            </w:tcMar>
          </w:tcPr>
          <w:p>
            <w:r>
              <w:rPr>
                <w:b/>
                <w:bCs/>
                <w:sz w:val="19"/>
                <w:szCs w:val="19"/>
              </w:rPr>
              <w:t>How much people agreed with a statement, overall</w:t>
            </w:r>
          </w:p>
        </w:tc>
      </w:tr>
      <w:tr>
        <w:trPr>
          <w:tblHeader/>
        </w:trPr>
        <w:tc>
          <w:tcPr>
            <w:tcW w:type="dxa" w:w="2100"/>
            <w:shd w:fill="F4F1EA" w:val="clear"/>
            <w:tcMar>
              <w:top w:type="dxa" w:w="90"/>
              <w:left w:type="dxa" w:w="130"/>
              <w:bottom w:type="dxa" w:w="90"/>
              <w:right w:type="dxa" w:w="130"/>
            </w:tcMar>
          </w:tcPr>
          <w:p>
            <w:r>
              <w:rPr>
                <w:b/>
                <w:bCs/>
                <w:sz w:val="19"/>
                <w:szCs w:val="19"/>
              </w:rPr>
              <w:t>Standard deviation</w:t>
            </w:r>
          </w:p>
        </w:tc>
        <w:tc>
          <w:tcPr>
            <w:tcW w:type="dxa" w:w="7260"/>
            <w:shd w:fill="F4F1EA" w:val="clear"/>
            <w:tcMar>
              <w:top w:type="dxa" w:w="90"/>
              <w:left w:type="dxa" w:w="130"/>
              <w:bottom w:type="dxa" w:w="90"/>
              <w:right w:type="dxa" w:w="130"/>
            </w:tcMar>
          </w:tcPr>
          <w:p>
            <w:r>
              <w:rPr>
                <w:b/>
                <w:bCs/>
                <w:sz w:val="19"/>
                <w:szCs w:val="19"/>
              </w:rPr>
              <w:t>Whether people agreed with EACH OTHER. Small means they did. Big means opinions were split and the average is hiding it.</w:t>
            </w:r>
          </w:p>
        </w:tc>
      </w:tr>
      <w:tr>
        <w:trPr>
          <w:tblHeader/>
        </w:trPr>
        <w:tc>
          <w:tcPr>
            <w:tcW w:type="dxa" w:w="2100"/>
            <w:shd w:fill="F4F1EA" w:val="clear"/>
            <w:tcMar>
              <w:top w:type="dxa" w:w="90"/>
              <w:left w:type="dxa" w:w="130"/>
              <w:bottom w:type="dxa" w:w="90"/>
              <w:right w:type="dxa" w:w="130"/>
            </w:tcMar>
          </w:tcPr>
          <w:p>
            <w:r>
              <w:rPr>
                <w:b/>
                <w:bCs/>
                <w:sz w:val="19"/>
                <w:szCs w:val="19"/>
              </w:rPr>
              <w:t>Wilcoxon signed-rank</w:t>
            </w:r>
          </w:p>
        </w:tc>
        <w:tc>
          <w:tcPr>
            <w:tcW w:type="dxa" w:w="7260"/>
            <w:shd w:fill="F4F1EA" w:val="clear"/>
            <w:tcMar>
              <w:top w:type="dxa" w:w="90"/>
              <w:left w:type="dxa" w:w="130"/>
              <w:bottom w:type="dxa" w:w="90"/>
              <w:right w:type="dxa" w:w="130"/>
            </w:tcMar>
          </w:tcPr>
          <w:p>
            <w:r>
              <w:rPr>
                <w:b/>
                <w:bCs/>
                <w:sz w:val="19"/>
                <w:szCs w:val="19"/>
              </w:rPr>
              <w:t>Did each person’s own answer change from before to after? Our only yes-or-no test.</w:t>
            </w:r>
          </w:p>
        </w:tc>
      </w:tr>
      <w:tr>
        <w:trPr>
          <w:tblHeader/>
        </w:trPr>
        <w:tc>
          <w:tcPr>
            <w:tcW w:type="dxa" w:w="2100"/>
            <w:shd w:fill="F4F1EA" w:val="clear"/>
            <w:tcMar>
              <w:top w:type="dxa" w:w="90"/>
              <w:left w:type="dxa" w:w="130"/>
              <w:bottom w:type="dxa" w:w="90"/>
              <w:right w:type="dxa" w:w="130"/>
            </w:tcMar>
          </w:tcPr>
          <w:p>
            <w:r>
              <w:rPr>
                <w:b/>
                <w:bCs/>
                <w:sz w:val="19"/>
                <w:szCs w:val="19"/>
              </w:rPr>
              <w:t>System Usability Scale</w:t>
            </w:r>
          </w:p>
        </w:tc>
        <w:tc>
          <w:tcPr>
            <w:tcW w:type="dxa" w:w="7260"/>
            <w:shd w:fill="F4F1EA" w:val="clear"/>
            <w:tcMar>
              <w:top w:type="dxa" w:w="90"/>
              <w:left w:type="dxa" w:w="130"/>
              <w:bottom w:type="dxa" w:w="90"/>
              <w:right w:type="dxa" w:w="130"/>
            </w:tcMar>
          </w:tcPr>
          <w:p>
            <w:r>
              <w:rPr>
                <w:b/>
                <w:bCs/>
                <w:sz w:val="19"/>
                <w:szCs w:val="19"/>
              </w:rPr>
              <w:t>How usable is it, on a 0 to 100 scale other studies also use?</w:t>
            </w:r>
          </w:p>
        </w:tc>
      </w:tr>
      <w:tr>
        <w:trPr>
          <w:tblHeader/>
        </w:trPr>
        <w:tc>
          <w:tcPr>
            <w:tcW w:type="dxa" w:w="2100"/>
            <w:shd w:fill="F4F1EA" w:val="clear"/>
            <w:tcMar>
              <w:top w:type="dxa" w:w="90"/>
              <w:left w:type="dxa" w:w="130"/>
              <w:bottom w:type="dxa" w:w="90"/>
              <w:right w:type="dxa" w:w="130"/>
            </w:tcMar>
          </w:tcPr>
          <w:p>
            <w:r>
              <w:rPr>
                <w:b/>
                <w:bCs/>
                <w:sz w:val="19"/>
                <w:szCs w:val="19"/>
              </w:rPr>
              <w:t>Spearman’s rho</w:t>
            </w:r>
          </w:p>
        </w:tc>
        <w:tc>
          <w:tcPr>
            <w:tcW w:type="dxa" w:w="7260"/>
            <w:shd w:fill="F4F1EA" w:val="clear"/>
            <w:tcMar>
              <w:top w:type="dxa" w:w="90"/>
              <w:left w:type="dxa" w:w="130"/>
              <w:bottom w:type="dxa" w:w="90"/>
              <w:right w:type="dxa" w:w="130"/>
            </w:tcMar>
          </w:tcPr>
          <w:p>
            <w:r>
              <w:rPr>
                <w:b/>
                <w:bCs/>
                <w:sz w:val="19"/>
                <w:szCs w:val="19"/>
              </w:rPr>
              <w:t>Did the recruiter put the five resumes in the same order we did?</w:t>
            </w:r>
          </w:p>
        </w:tc>
      </w:tr>
      <w:tr>
        <w:trPr>
          <w:tblHeader/>
        </w:trPr>
        <w:tc>
          <w:tcPr>
            <w:tcW w:type="dxa" w:w="2100"/>
            <w:shd w:fill="F4F1EA" w:val="clear"/>
            <w:tcMar>
              <w:top w:type="dxa" w:w="90"/>
              <w:left w:type="dxa" w:w="130"/>
              <w:bottom w:type="dxa" w:w="90"/>
              <w:right w:type="dxa" w:w="130"/>
            </w:tcMar>
          </w:tcPr>
          <w:p>
            <w:r>
              <w:rPr>
                <w:b/>
                <w:bCs/>
                <w:sz w:val="19"/>
                <w:szCs w:val="19"/>
              </w:rPr>
              <w:t>Cronbach’s alpha</w:t>
            </w:r>
          </w:p>
        </w:tc>
        <w:tc>
          <w:tcPr>
            <w:tcW w:type="dxa" w:w="7260"/>
            <w:shd w:fill="F4F1EA" w:val="clear"/>
            <w:tcMar>
              <w:top w:type="dxa" w:w="90"/>
              <w:left w:type="dxa" w:w="130"/>
              <w:bottom w:type="dxa" w:w="90"/>
              <w:right w:type="dxa" w:w="130"/>
            </w:tcMar>
          </w:tcPr>
          <w:p>
            <w:r>
              <w:rPr>
                <w:b/>
                <w:bCs/>
                <w:sz w:val="19"/>
                <w:szCs w:val="19"/>
              </w:rPr>
              <w:t>Do our questions that are supposed to measure one thing behave like they do?</w:t>
            </w:r>
          </w:p>
        </w:tc>
      </w:tr>
    </w:tbl>
    <w:p>
      <w:pPr>
        <w:pStyle w:val="Heading2"/>
      </w:pPr>
      <w:r>
        <w:t>Two sentences to get right</w:t>
      </w:r>
    </w:p>
    <w:p>
      <w:pPr>
        <w:spacing w:after="260"/>
        <w:ind w:left="900" w:right="900"/>
        <w:jc w:val="center"/>
      </w:pPr>
      <w:r>
        <w:rPr>
          <w:sz w:val="20"/>
          <w:szCs w:val="20"/>
        </w:rPr>
        <w:t>Cronbach’s alpha does NOT mean the system is good. It is about our questionnaire, not our software.</w:t>
      </w:r>
    </w:p>
    <w:p>
      <w:pPr>
        <w:spacing w:after="260"/>
        <w:ind w:left="900" w:right="900"/>
        <w:jc w:val="center"/>
      </w:pPr>
      <w:r>
        <w:rPr>
          <w:sz w:val="20"/>
          <w:szCs w:val="20"/>
        </w:rPr>
        <w:t>The Wilcoxon test does NOT prove the system caused anything. There is no control group. It tells you the answers moved. It cannot tell you why.</w:t>
      </w:r>
    </w:p>
    <w:p>
      <w:pPr>
        <w:pStyle w:val="Heading1"/>
      </w:pPr>
      <w:r>
        <w:t>Part 7 · How many people, and why</w:t>
      </w:r>
    </w:p>
    <w:p>
      <w:pPr>
        <w:spacing w:after="260"/>
        <w:ind w:left="900" w:right="900"/>
        <w:jc w:val="center"/>
      </w:pPr>
      <w:r>
        <w:rPr>
          <w:sz w:val="20"/>
          <w:szCs w:val="20"/>
        </w:rPr>
        <w:t>Invite 55 to 60 job seekers. Hope 40 finish both questionnaires. Ask every HR person available — about 10.</w:t>
      </w:r>
    </w:p>
    <w:p>
      <w:pPr>
        <w:pStyle w:val="Heading2"/>
      </w:pPr>
      <w:r>
        <w:t>Why not a sample size calculator</w:t>
      </w:r>
    </w:p>
    <w:p>
      <w:pPr>
        <w:spacing w:after="260"/>
        <w:ind w:left="900" w:right="900"/>
        <w:jc w:val="center"/>
      </w:pPr>
      <w:r>
        <w:rPr>
          <w:sz w:val="20"/>
          <w:szCs w:val="20"/>
        </w:rPr>
        <w:t>Those calculators are for picking people RANDOMLY, like drawing names from a hat. The "margin of error", the plus-or-minus five percent, only means something when selection is random.</w:t>
      </w:r>
    </w:p>
    <w:p>
      <w:pPr>
        <w:spacing w:after="260"/>
        <w:ind w:left="900" w:right="900"/>
        <w:jc w:val="center"/>
      </w:pPr>
      <w:r>
        <w:rPr>
          <w:sz w:val="20"/>
          <w:szCs w:val="20"/>
        </w:rPr>
        <w:t>We choose our people on purpose. That is called purposive sampling and our paper says so. Using a margin-of-error calculator on people we picked ourselves gives a number that looks scientific and means nothing.</w:t>
      </w:r>
    </w:p>
    <w:p>
      <w:pPr>
        <w:pStyle w:val="Heading2"/>
      </w:pPr>
      <w:r>
        <w:t>So why 40</w:t>
      </w:r>
    </w:p>
    <w:p>
      <w:pPr>
        <w:spacing w:after="260"/>
        <w:ind w:left="900" w:right="900"/>
        <w:jc w:val="center"/>
      </w:pPr>
      <w:r>
        <w:rPr>
          <w:sz w:val="20"/>
          <w:szCs w:val="20"/>
        </w:rPr>
        <w:t>Because of this idea: the more people you ask, the smaller a change you can be sure about. A big change is easy to spot with few people. A small change needs many.</w:t>
      </w:r>
    </w:p>
    <w:tbl>
      <w:tblPr>
        <w:tblW w:type="dxa" w:w="9360"/>
        <w:tblBorders>
          <w:top w:val="single" w:color="C9CDD4" w:sz="2"/>
          <w:left w:val="none"/>
          <w:bottom w:val="single" w:color="C9CDD4" w:sz="2"/>
          <w:right w:val="none"/>
          <w:insideH w:val="single" w:color="C9CDD4" w:sz="1"/>
          <w:insideV w:val="none"/>
        </w:tblBorders>
      </w:tblPr>
      <w:tblGrid>
        <w:gridCol w:w="2100"/>
        <w:gridCol w:w="7260"/>
      </w:tblGrid>
      <w:tr>
        <w:trPr>
          <w:tblHeader/>
        </w:trPr>
        <w:tc>
          <w:tcPr>
            <w:tcW w:type="dxa" w:w="2100"/>
            <w:shd w:fill="F4F1EA" w:val="clear"/>
            <w:tcMar>
              <w:top w:type="dxa" w:w="90"/>
              <w:left w:type="dxa" w:w="130"/>
              <w:bottom w:type="dxa" w:w="90"/>
              <w:right w:type="dxa" w:w="130"/>
            </w:tcMar>
          </w:tcPr>
          <w:p>
            <w:r>
              <w:rPr>
                <w:b/>
                <w:bCs/>
                <w:sz w:val="19"/>
                <w:szCs w:val="19"/>
              </w:rPr>
              <w:t>People who finish BOTH</w:t>
            </w:r>
          </w:p>
        </w:tc>
        <w:tc>
          <w:tcPr>
            <w:tcW w:type="dxa" w:w="7260"/>
            <w:shd w:fill="F4F1EA" w:val="clear"/>
            <w:tcMar>
              <w:top w:type="dxa" w:w="90"/>
              <w:left w:type="dxa" w:w="130"/>
              <w:bottom w:type="dxa" w:w="90"/>
              <w:right w:type="dxa" w:w="130"/>
            </w:tcMar>
          </w:tcPr>
          <w:p>
            <w:r>
              <w:rPr>
                <w:b/>
                <w:bCs/>
                <w:sz w:val="19"/>
                <w:szCs w:val="19"/>
              </w:rPr>
              <w:t>What you can spot</w:t>
            </w:r>
          </w:p>
        </w:tc>
      </w:tr>
      <w:tr>
        <w:trPr>
          <w:tblHeader/>
        </w:trPr>
        <w:tc>
          <w:tcPr>
            <w:tcW w:type="dxa" w:w="2100"/>
            <w:shd w:fill="F4F1EA" w:val="clear"/>
            <w:tcMar>
              <w:top w:type="dxa" w:w="90"/>
              <w:left w:type="dxa" w:w="130"/>
              <w:bottom w:type="dxa" w:w="90"/>
              <w:right w:type="dxa" w:w="130"/>
            </w:tcMar>
          </w:tcPr>
          <w:p>
            <w:r>
              <w:rPr>
                <w:b/>
                <w:bCs/>
                <w:sz w:val="19"/>
                <w:szCs w:val="19"/>
              </w:rPr>
              <w:t>25</w:t>
            </w:r>
          </w:p>
        </w:tc>
        <w:tc>
          <w:tcPr>
            <w:tcW w:type="dxa" w:w="7260"/>
            <w:shd w:fill="F4F1EA" w:val="clear"/>
            <w:tcMar>
              <w:top w:type="dxa" w:w="90"/>
              <w:left w:type="dxa" w:w="130"/>
              <w:bottom w:type="dxa" w:w="90"/>
              <w:right w:type="dxa" w:w="130"/>
            </w:tcMar>
          </w:tcPr>
          <w:p>
            <w:r>
              <w:rPr>
                <w:b/>
                <w:bCs/>
                <w:sz w:val="19"/>
                <w:szCs w:val="19"/>
              </w:rPr>
              <w:t>only a big change</w:t>
            </w:r>
          </w:p>
        </w:tc>
      </w:tr>
      <w:tr>
        <w:trPr>
          <w:tblHeader/>
        </w:trPr>
        <w:tc>
          <w:tcPr>
            <w:tcW w:type="dxa" w:w="2100"/>
            <w:shd w:fill="F4F1EA" w:val="clear"/>
            <w:tcMar>
              <w:top w:type="dxa" w:w="90"/>
              <w:left w:type="dxa" w:w="130"/>
              <w:bottom w:type="dxa" w:w="90"/>
              <w:right w:type="dxa" w:w="130"/>
            </w:tcMar>
          </w:tcPr>
          <w:p>
            <w:r>
              <w:rPr>
                <w:b/>
                <w:bCs/>
                <w:sz w:val="19"/>
                <w:szCs w:val="19"/>
              </w:rPr>
              <w:t>35</w:t>
            </w:r>
          </w:p>
        </w:tc>
        <w:tc>
          <w:tcPr>
            <w:tcW w:type="dxa" w:w="7260"/>
            <w:shd w:fill="F4F1EA" w:val="clear"/>
            <w:tcMar>
              <w:top w:type="dxa" w:w="90"/>
              <w:left w:type="dxa" w:w="130"/>
              <w:bottom w:type="dxa" w:w="90"/>
              <w:right w:type="dxa" w:w="130"/>
            </w:tcMar>
          </w:tcPr>
          <w:p>
            <w:r>
              <w:rPr>
                <w:b/>
                <w:bCs/>
                <w:sz w:val="19"/>
                <w:szCs w:val="19"/>
              </w:rPr>
              <w:t>a medium change — our minimum</w:t>
            </w:r>
          </w:p>
        </w:tc>
      </w:tr>
      <w:tr>
        <w:trPr>
          <w:tblHeader/>
        </w:trPr>
        <w:tc>
          <w:tcPr>
            <w:tcW w:type="dxa" w:w="2100"/>
            <w:shd w:fill="F4F1EA" w:val="clear"/>
            <w:tcMar>
              <w:top w:type="dxa" w:w="90"/>
              <w:left w:type="dxa" w:w="130"/>
              <w:bottom w:type="dxa" w:w="90"/>
              <w:right w:type="dxa" w:w="130"/>
            </w:tcMar>
          </w:tcPr>
          <w:p>
            <w:r>
              <w:rPr>
                <w:b/>
                <w:bCs/>
                <w:sz w:val="19"/>
                <w:szCs w:val="19"/>
              </w:rPr>
              <w:t>40</w:t>
            </w:r>
          </w:p>
        </w:tc>
        <w:tc>
          <w:tcPr>
            <w:tcW w:type="dxa" w:w="7260"/>
            <w:shd w:fill="F4F1EA" w:val="clear"/>
            <w:tcMar>
              <w:top w:type="dxa" w:w="90"/>
              <w:left w:type="dxa" w:w="130"/>
              <w:bottom w:type="dxa" w:w="90"/>
              <w:right w:type="dxa" w:w="130"/>
            </w:tcMar>
          </w:tcPr>
          <w:p>
            <w:r>
              <w:rPr>
                <w:b/>
                <w:bCs/>
                <w:sz w:val="19"/>
                <w:szCs w:val="19"/>
              </w:rPr>
              <w:t>a medium change, with room to spare</w:t>
            </w:r>
          </w:p>
        </w:tc>
      </w:tr>
      <w:tr>
        <w:trPr>
          <w:tblHeader/>
        </w:trPr>
        <w:tc>
          <w:tcPr>
            <w:tcW w:type="dxa" w:w="2100"/>
            <w:shd w:fill="F4F1EA" w:val="clear"/>
            <w:tcMar>
              <w:top w:type="dxa" w:w="90"/>
              <w:left w:type="dxa" w:w="130"/>
              <w:bottom w:type="dxa" w:w="90"/>
              <w:right w:type="dxa" w:w="130"/>
            </w:tcMar>
          </w:tcPr>
          <w:p>
            <w:r>
              <w:rPr>
                <w:b/>
                <w:bCs/>
                <w:sz w:val="19"/>
                <w:szCs w:val="19"/>
              </w:rPr>
              <w:t>94</w:t>
            </w:r>
          </w:p>
        </w:tc>
        <w:tc>
          <w:tcPr>
            <w:tcW w:type="dxa" w:w="7260"/>
            <w:shd w:fill="F4F1EA" w:val="clear"/>
            <w:tcMar>
              <w:top w:type="dxa" w:w="90"/>
              <w:left w:type="dxa" w:w="130"/>
              <w:bottom w:type="dxa" w:w="90"/>
              <w:right w:type="dxa" w:w="130"/>
            </w:tcMar>
          </w:tcPr>
          <w:p>
            <w:r>
              <w:rPr>
                <w:b/>
                <w:bCs/>
                <w:sz w:val="19"/>
                <w:szCs w:val="19"/>
              </w:rPr>
              <w:t>even a small change</w:t>
            </w:r>
          </w:p>
        </w:tc>
      </w:tr>
    </w:tbl>
    <w:p>
      <w:pPr>
        <w:pStyle w:val="Heading2"/>
      </w:pPr>
      <w:r>
        <w:t>What "small" and "medium" mean — see it, do not memorise it</w:t>
      </w:r>
    </w:p>
    <w:p>
      <w:pPr>
        <w:spacing w:after="260"/>
        <w:ind w:left="900" w:right="900"/>
        <w:jc w:val="center"/>
      </w:pPr>
      <w:r>
        <w:rPr>
          <w:sz w:val="20"/>
          <w:szCs w:val="20"/>
        </w:rPr>
        <w:t>Imagine ten children with a cough. You give them all the same medicine.</w:t>
      </w:r>
    </w:p>
    <w:p>
      <w:pPr>
        <w:spacing w:after="260"/>
        <w:ind w:left="900" w:right="900"/>
        <w:jc w:val="center"/>
      </w:pPr>
      <w:r>
        <w:rPr>
          <w:sz w:val="20"/>
          <w:szCs w:val="20"/>
        </w:rPr>
        <w:t>If all ten get a bit better and nobody gets worse — the medicine works.</w:t>
      </w:r>
    </w:p>
    <w:p>
      <w:pPr>
        <w:spacing w:after="260"/>
        <w:ind w:left="900" w:right="900"/>
        <w:jc w:val="center"/>
      </w:pPr>
      <w:r>
        <w:rPr>
          <w:sz w:val="20"/>
          <w:szCs w:val="20"/>
        </w:rPr>
        <w:t>If five get much better and five get WORSE, the average still says "a bit better". But you would not say it works. It helped some and hurt others.</w:t>
      </w:r>
    </w:p>
    <w:p>
      <w:pPr>
        <w:spacing w:after="260"/>
        <w:ind w:left="900" w:right="900"/>
        <w:jc w:val="center"/>
      </w:pPr>
      <w:r>
        <w:rPr>
          <w:sz w:val="20"/>
          <w:szCs w:val="20"/>
        </w:rPr>
        <w:t>Same average. Different answer. That is why we cannot look at the average alone.</w:t>
      </w:r>
    </w:p>
    <w:p>
      <w:pPr>
        <w:spacing w:after="260"/>
        <w:ind w:left="900" w:right="900"/>
        <w:jc w:val="center"/>
      </w:pPr>
      <w:r>
        <w:rPr>
          <w:sz w:val="20"/>
          <w:szCs w:val="20"/>
        </w:rPr>
        <w:t>Now with real numbers, using your question 24 — "I know what happens to my resume after I send it to a company":</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EVERYBODY MOVES THE SAME WAY</w:t>
            </w:r>
          </w:p>
          <w:p>
            <w:pPr>
              <w:spacing w:after="20" w:line="260"/>
            </w:pPr>
            <w:r>
              <w:rPr>
                <w:rFonts w:ascii="Consolas" w:cs="Consolas" w:eastAsia="Consolas" w:hAnsi="Consolas"/>
                <w:sz w:val="18"/>
                <w:szCs w:val="18"/>
              </w:rPr>
              <w:t xml:space="preserve">  Change  +1  0  0 +1 +1  0 +1  0  0 +1</w:t>
            </w:r>
          </w:p>
          <w:p>
            <w:pPr>
              <w:spacing w:after="20" w:line="260"/>
            </w:pPr>
            <w:r>
              <w:rPr>
                <w:rFonts w:ascii="Consolas" w:cs="Consolas" w:eastAsia="Consolas" w:hAnsi="Consolas"/>
                <w:sz w:val="18"/>
                <w:szCs w:val="18"/>
              </w:rPr>
              <w:t xml:space="preserve">  average change +0.50 · people differed by 0.53</w:t>
            </w:r>
          </w:p>
          <w:p>
            <w:pPr>
              <w:spacing w:after="20" w:line="260"/>
            </w:pPr>
            <w:r>
              <w:rPr>
                <w:rFonts w:ascii="Consolas" w:cs="Consolas" w:eastAsia="Consolas" w:hAnsi="Consolas"/>
                <w:sz w:val="18"/>
                <w:szCs w:val="18"/>
              </w:rPr>
              <w:t xml:space="preserve">  0.50 / 0.53 = 0.95  -&gt;  BIG</w:t>
            </w:r>
          </w:p>
          <w:p>
            <w:pPr>
              <w:spacing w:after="20" w:line="260"/>
            </w:pPr>
            <w:r>
              <w:rPr>
                <w:rFonts w:ascii="Consolas" w:cs="Consolas" w:eastAsia="Consolas" w:hAnsi="Consolas"/>
                <w:sz w:val="18"/>
                <w:szCs w:val="18"/>
              </w:rPr>
            </w:r>
          </w:p>
          <w:p>
            <w:pPr>
              <w:spacing w:after="20" w:line="260"/>
            </w:pPr>
            <w:r>
              <w:rPr>
                <w:rFonts w:ascii="Consolas" w:cs="Consolas" w:eastAsia="Consolas" w:hAnsi="Consolas"/>
                <w:sz w:val="18"/>
                <w:szCs w:val="18"/>
              </w:rPr>
              <w:t>PEOPLE MOVE IN DIFFERENT DIRECTIONS</w:t>
            </w:r>
          </w:p>
          <w:p>
            <w:pPr>
              <w:spacing w:after="20" w:line="260"/>
            </w:pPr>
            <w:r>
              <w:rPr>
                <w:rFonts w:ascii="Consolas" w:cs="Consolas" w:eastAsia="Consolas" w:hAnsi="Consolas"/>
                <w:sz w:val="18"/>
                <w:szCs w:val="18"/>
              </w:rPr>
              <w:t xml:space="preserve">  Change  +3 -1 +2 -1 +3 -2 +2 -1 +2 -1</w:t>
            </w:r>
          </w:p>
          <w:p>
            <w:pPr>
              <w:spacing w:after="20" w:line="260"/>
            </w:pPr>
            <w:r>
              <w:rPr>
                <w:rFonts w:ascii="Consolas" w:cs="Consolas" w:eastAsia="Consolas" w:hAnsi="Consolas"/>
                <w:sz w:val="18"/>
                <w:szCs w:val="18"/>
              </w:rPr>
              <w:t xml:space="preserve">  average change +0.60 · people differed by 1.96</w:t>
            </w:r>
          </w:p>
          <w:p>
            <w:pPr>
              <w:spacing w:after="20" w:line="260"/>
            </w:pPr>
            <w:r>
              <w:rPr>
                <w:rFonts w:ascii="Consolas" w:cs="Consolas" w:eastAsia="Consolas" w:hAnsi="Consolas"/>
                <w:sz w:val="18"/>
                <w:szCs w:val="18"/>
              </w:rPr>
              <w:t xml:space="preserve">  0.60 / 1.96 = 0.31  -&gt;  SMALL</w:t>
            </w:r>
          </w:p>
        </w:tc>
      </w:tr>
    </w:tbl>
    <w:p>
      <w:pPr>
        <w:spacing w:after="260"/>
        <w:ind w:left="900" w:right="900"/>
        <w:jc w:val="center"/>
      </w:pPr>
      <w:r>
        <w:rPr>
          <w:sz w:val="20"/>
          <w:szCs w:val="20"/>
        </w:rPr>
        <w:t>Look at that carefully. The second one has a BIGGER average and is the SMALLER result, because half the people got worse.</w:t>
      </w:r>
    </w:p>
    <w:p>
      <w:pPr>
        <w:spacing w:after="260"/>
        <w:ind w:left="900" w:right="900"/>
        <w:jc w:val="center"/>
      </w:pPr>
      <w:r>
        <w:rPr>
          <w:sz w:val="20"/>
          <w:szCs w:val="20"/>
        </w:rPr>
        <w:t>So the sum is: how much the average moved, divided by how much people differed from each other. It asks — is the movement bigger than the disagreement about it?</w:t>
      </w:r>
    </w:p>
    <w:p>
      <w:pPr>
        <w:pStyle w:val="Heading2"/>
      </w:pPr>
      <w:r>
        <w:t>Why invite 55 to 60 for 40</w:t>
      </w:r>
    </w:p>
    <w:p>
      <w:pPr>
        <w:spacing w:after="260"/>
        <w:ind w:left="900" w:right="900"/>
        <w:jc w:val="center"/>
      </w:pPr>
      <w:r>
        <w:rPr>
          <w:sz w:val="20"/>
          <w:szCs w:val="20"/>
        </w:rPr>
        <w:t>Because the two questionnaires are on different days. Some people answer the first and never come back. And if somebody misses the second one you lose them COMPLETELY — you cannot use their first answers at all, because the whole point is comparing a person to themselves. One person missing is one whole pair gone.</w:t>
      </w:r>
    </w:p>
    <w:p>
      <w:pPr>
        <w:pStyle w:val="Heading2"/>
      </w:pPr>
      <w:r>
        <w:t>Why HR is different</w:t>
      </w:r>
    </w:p>
    <w:p>
      <w:pPr>
        <w:spacing w:after="260"/>
        <w:ind w:left="900" w:right="900"/>
        <w:jc w:val="center"/>
      </w:pPr>
      <w:r>
        <w:rPr>
          <w:sz w:val="20"/>
          <w:szCs w:val="20"/>
        </w:rPr>
        <w:t>You are not sampling HR. You are asking all of them. When you ask everybody there is nothing to compute. Just say "all available HR staff at our partner company".</w:t>
      </w:r>
    </w:p>
    <w:p>
      <w:pPr>
        <w:spacing w:after="260"/>
        <w:ind w:left="900" w:right="900"/>
        <w:jc w:val="center"/>
      </w:pPr>
      <w:r>
        <w:rPr>
          <w:sz w:val="20"/>
          <w:szCs w:val="20"/>
        </w:rPr>
        <w:t>But with only 10 people, one person moves the average a lot. Always show the spread, never only the average.</w:t>
      </w:r>
    </w:p>
    <w:p>
      <w:pPr>
        <w:pStyle w:val="Heading1"/>
      </w:pPr>
      <w:r>
        <w:t>Part 8 · Thirty practice questions</w:t>
      </w:r>
    </w:p>
    <w:p>
      <w:pPr>
        <w:spacing w:after="260"/>
        <w:ind w:left="900" w:right="900"/>
        <w:jc w:val="center"/>
      </w:pPr>
      <w:r>
        <w:rPr>
          <w:sz w:val="20"/>
          <w:szCs w:val="20"/>
        </w:rPr>
        <w:t>Cover the answer. Say yours out loud. Then compare. Saying it out loud is the whole exercise — an answer that felt clear in your head often falls apart in your mouth.</w:t>
      </w:r>
    </w:p>
    <w:p>
      <w:pPr>
        <w:pStyle w:val="Heading3"/>
      </w:pPr>
      <w:r>
        <w:t>1.  Is this an AI system?</w:t>
      </w:r>
    </w:p>
    <w:p>
      <w:pPr>
        <w:spacing w:after="260"/>
        <w:ind w:left="900" w:right="900"/>
        <w:jc w:val="center"/>
      </w:pPr>
      <w:r>
        <w:rPr>
          <w:sz w:val="20"/>
          <w:szCs w:val="20"/>
        </w:rPr>
        <w:t>"No. The matching is a fixed sum anyone can check by hand. AI is used in one optional place — reading an uploaded file into the form — and it never touches the score."</w:t>
      </w:r>
    </w:p>
    <w:p>
      <w:pPr>
        <w:pStyle w:val="Heading3"/>
      </w:pPr>
      <w:r>
        <w:t>2.  How do you know the AI does not affect the ranking?</w:t>
      </w:r>
    </w:p>
    <w:p>
      <w:pPr>
        <w:spacing w:after="260"/>
        <w:ind w:left="900" w:right="900"/>
        <w:jc w:val="center"/>
      </w:pPr>
      <w:r>
        <w:rPr>
          <w:sz w:val="20"/>
          <w:szCs w:val="20"/>
        </w:rPr>
        <w:t>"The list is sorted by one number, and that number is worked out only from the resume built on our site. The uploaded file gets its own separate score that is displayed but never sorted on."</w:t>
      </w:r>
    </w:p>
    <w:p>
      <w:pPr>
        <w:pStyle w:val="Heading3"/>
      </w:pPr>
      <w:r>
        <w:t>3.  Why 50, 25 and 25?</w:t>
      </w:r>
    </w:p>
    <w:p>
      <w:pPr>
        <w:spacing w:after="260"/>
        <w:ind w:left="900" w:right="900"/>
        <w:jc w:val="center"/>
      </w:pPr>
      <w:r>
        <w:rPr>
          <w:sz w:val="20"/>
          <w:szCs w:val="20"/>
        </w:rPr>
        <w:t>"It is our stated choice, not a discovery. Skills carry half because skills are what a job posting actually lists. We did not prove those numbers, and the paper says so. A recruiter can change them for their own job."</w:t>
      </w:r>
    </w:p>
    <w:p>
      <w:pPr>
        <w:pStyle w:val="Heading3"/>
      </w:pPr>
      <w:r>
        <w:t>4.  Can the system reject somebody?</w:t>
      </w:r>
    </w:p>
    <w:p>
      <w:pPr>
        <w:spacing w:after="260"/>
        <w:ind w:left="900" w:right="900"/>
        <w:jc w:val="center"/>
      </w:pPr>
      <w:r>
        <w:rPr>
          <w:sz w:val="20"/>
          <w:szCs w:val="20"/>
        </w:rPr>
        <w:t>"No. Every change of status is made by a person, and the system records which person and when. There is not one row in that record made by the software."</w:t>
      </w:r>
    </w:p>
    <w:p>
      <w:pPr>
        <w:pStyle w:val="Heading3"/>
      </w:pPr>
      <w:r>
        <w:t>5.  What stops somebody copying the skills from the job posting?</w:t>
      </w:r>
    </w:p>
    <w:p>
      <w:pPr>
        <w:spacing w:after="260"/>
        <w:ind w:left="900" w:right="900"/>
        <w:jc w:val="center"/>
      </w:pPr>
      <w:r>
        <w:rPr>
          <w:sz w:val="20"/>
          <w:szCs w:val="20"/>
        </w:rPr>
        <w:t>"Four things. A skill must be linked to something on their own resume or it counts half. We do not tell them which skills they are missing, only how many and what kind. The score is frozen when they apply, so improving afterwards does not move them. And the recruiter sees which skills had no source. None of that makes it impossible, and we do not claim it does."</w:t>
      </w:r>
    </w:p>
    <w:p>
      <w:pPr>
        <w:pStyle w:val="Heading3"/>
      </w:pPr>
      <w:r>
        <w:t>6.  Why do you show a skill with no source half credit instead of none?</w:t>
      </w:r>
    </w:p>
    <w:p>
      <w:pPr>
        <w:spacing w:after="260"/>
        <w:ind w:left="900" w:right="900"/>
        <w:jc w:val="center"/>
      </w:pPr>
      <w:r>
        <w:rPr>
          <w:sz w:val="20"/>
          <w:szCs w:val="20"/>
        </w:rPr>
        <w:t>"Because many real skills are self-taught. Zero would call an honest applicant a liar. Half says: we counted it, but it is weaker proof."</w:t>
      </w:r>
    </w:p>
    <w:p>
      <w:pPr>
        <w:pStyle w:val="Heading3"/>
      </w:pPr>
      <w:r>
        <w:t>7.  Where does the employer name go on the resume?</w:t>
      </w:r>
    </w:p>
    <w:p>
      <w:pPr>
        <w:spacing w:after="260"/>
        <w:ind w:left="900" w:right="900"/>
        <w:jc w:val="center"/>
      </w:pPr>
      <w:r>
        <w:rPr>
          <w:sz w:val="20"/>
          <w:szCs w:val="20"/>
        </w:rPr>
        <w:t>"Nowhere. The resume the applicant downloads is a plain list of skills. Where they used each skill is stored separately and shown only to the recruiter reading the application."</w:t>
      </w:r>
    </w:p>
    <w:p>
      <w:pPr>
        <w:pStyle w:val="Heading3"/>
      </w:pPr>
      <w:r>
        <w:t>8.  Why does everybody have two resumes?</w:t>
      </w:r>
    </w:p>
    <w:p>
      <w:pPr>
        <w:spacing w:after="260"/>
        <w:ind w:left="900" w:right="900"/>
        <w:jc w:val="center"/>
      </w:pPr>
      <w:r>
        <w:rPr>
          <w:sz w:val="20"/>
          <w:szCs w:val="20"/>
        </w:rPr>
        <w:t>"The structured one has separate boxes the computer reads exactly, so it decides the order. Their own file is what a human actually wrote, so the recruiter reads it. We score both and show both, and only the structured one decides position."</w:t>
      </w:r>
    </w:p>
    <w:p>
      <w:pPr>
        <w:pStyle w:val="Heading3"/>
      </w:pPr>
      <w:r>
        <w:t>9.  A file cannot be read. What does the applicant see?</w:t>
      </w:r>
    </w:p>
    <w:p>
      <w:pPr>
        <w:spacing w:after="260"/>
        <w:ind w:left="900" w:right="900"/>
        <w:jc w:val="center"/>
      </w:pPr>
      <w:r>
        <w:rPr>
          <w:sz w:val="20"/>
          <w:szCs w:val="20"/>
        </w:rPr>
        <w:t>""No score" — never zero. Zero would say we read it and found nothing. We did not read it. Telling them zero would be a lie about their own document."</w:t>
      </w:r>
    </w:p>
    <w:p>
      <w:pPr>
        <w:pStyle w:val="Heading3"/>
      </w:pPr>
      <w:r>
        <w:t>10.  Why does a higher degree not give a bonus?</w:t>
      </w:r>
    </w:p>
    <w:p>
      <w:pPr>
        <w:spacing w:after="260"/>
        <w:ind w:left="900" w:right="900"/>
        <w:jc w:val="center"/>
      </w:pPr>
      <w:r>
        <w:rPr>
          <w:sz w:val="20"/>
          <w:szCs w:val="20"/>
        </w:rPr>
        <w:t>"Because credit is capped. If a job wants a bachelor and you have a master, you get full marks, not extra. Otherwise being over-qualified would beat being better skilled."</w:t>
      </w:r>
    </w:p>
    <w:p>
      <w:pPr>
        <w:pStyle w:val="Heading3"/>
      </w:pPr>
      <w:r>
        <w:t>11.  What happens if a posting asks for no experience?</w:t>
      </w:r>
    </w:p>
    <w:p>
      <w:pPr>
        <w:spacing w:after="260"/>
        <w:ind w:left="900" w:right="900"/>
        <w:jc w:val="center"/>
      </w:pPr>
      <w:r>
        <w:rPr>
          <w:sz w:val="20"/>
          <w:szCs w:val="20"/>
        </w:rPr>
        <w:t>"Everybody gets full marks for that part. We divide by what was asked for, so asking for nothing means there is nothing to fall short of."</w:t>
      </w:r>
    </w:p>
    <w:p>
      <w:pPr>
        <w:pStyle w:val="Heading3"/>
      </w:pPr>
      <w:r>
        <w:t>12.  Is the score fair to career shifters?</w:t>
      </w:r>
    </w:p>
    <w:p>
      <w:pPr>
        <w:spacing w:after="260"/>
        <w:ind w:left="900" w:right="900"/>
        <w:jc w:val="center"/>
      </w:pPr>
      <w:r>
        <w:rPr>
          <w:sz w:val="20"/>
          <w:szCs w:val="20"/>
        </w:rPr>
        <w:t>"Partly, and we say so in our limits. Somebody with unrelated experience can score low even when capable. What we offer is that they can see how the number was built. That is a mitigation, not a fix."</w:t>
      </w:r>
    </w:p>
    <w:p>
      <w:pPr>
        <w:pStyle w:val="Heading3"/>
      </w:pPr>
      <w:r>
        <w:t>13.  Does your experience score check the experience is relevant?</w:t>
      </w:r>
    </w:p>
    <w:p>
      <w:pPr>
        <w:spacing w:after="260"/>
        <w:ind w:left="900" w:right="900"/>
        <w:jc w:val="center"/>
      </w:pPr>
      <w:r>
        <w:rPr>
          <w:sz w:val="20"/>
          <w:szCs w:val="20"/>
        </w:rPr>
        <w:t>"No. It adds up months and compares them to the months asked for. Two years in a call centre and two years in bookkeeping score the same against a support job. That is in our limits, and it is also why skills carry half the weight."</w:t>
      </w:r>
    </w:p>
    <w:p>
      <w:pPr>
        <w:pStyle w:val="Heading3"/>
      </w:pPr>
      <w:r>
        <w:t>14.  Why is your database PostgreSQL and not MySQL?</w:t>
      </w:r>
    </w:p>
    <w:p>
      <w:pPr>
        <w:spacing w:after="260"/>
        <w:ind w:left="900" w:right="900"/>
        <w:jc w:val="center"/>
      </w:pPr>
      <w:r>
        <w:rPr>
          <w:sz w:val="20"/>
          <w:szCs w:val="20"/>
        </w:rPr>
        <w:t>"Three reasons. It can enforce a fixed list of allowed values at the database level, so a bad status cannot get in even if the code has a bug. It applies changes safely so a failed update cannot leave the database half-changed. And it was free through Supabase. We changed during design, before we built."</w:t>
      </w:r>
    </w:p>
    <w:p>
      <w:pPr>
        <w:pStyle w:val="Heading3"/>
      </w:pPr>
      <w:r>
        <w:t>15.  Show me the database.</w:t>
      </w:r>
    </w:p>
    <w:p>
      <w:pPr>
        <w:spacing w:after="260"/>
        <w:ind w:left="900" w:right="900"/>
        <w:jc w:val="center"/>
      </w:pPr>
      <w:r>
        <w:rPr>
          <w:sz w:val="20"/>
          <w:szCs w:val="20"/>
        </w:rPr>
        <w:t>"On the demo link there is nothing to show — it runs in your browser. If you want to see it we should run the full version. Do not offer this unless you are running the full version."</w:t>
      </w:r>
    </w:p>
    <w:p>
      <w:pPr>
        <w:pStyle w:val="Heading3"/>
      </w:pPr>
      <w:r>
        <w:t>16.  Is the link you gave us the system you wrote about?</w:t>
      </w:r>
    </w:p>
    <w:p>
      <w:pPr>
        <w:spacing w:after="260"/>
        <w:ind w:left="900" w:right="900"/>
        <w:jc w:val="center"/>
      </w:pPr>
      <w:r>
        <w:rPr>
          <w:sz w:val="20"/>
          <w:szCs w:val="20"/>
        </w:rPr>
        <w:t>"Not completely, and I should say so before you find it. The public link is a demonstration that runs in the browser with sample data. The full system, with the server and the database, is what our paper describes and what our tests run against."</w:t>
      </w:r>
    </w:p>
    <w:p>
      <w:pPr>
        <w:pStyle w:val="Heading3"/>
      </w:pPr>
      <w:r>
        <w:t>17.  How do you know your tests actually test anything?</w:t>
      </w:r>
    </w:p>
    <w:p>
      <w:pPr>
        <w:spacing w:after="260"/>
        <w:ind w:left="900" w:right="900"/>
        <w:jc w:val="center"/>
      </w:pPr>
      <w:r>
        <w:rPr>
          <w:sz w:val="20"/>
          <w:szCs w:val="20"/>
        </w:rPr>
        <w:t>"Because we broke it on purpose. We reverted the line that freezes the score at application and the test failed, which tells us the test is watching that behaviour and not just passing."</w:t>
      </w:r>
    </w:p>
    <w:p>
      <w:pPr>
        <w:pStyle w:val="Heading3"/>
      </w:pPr>
      <w:r>
        <w:t>18.  Who are your respondents?</w:t>
      </w:r>
    </w:p>
    <w:p>
      <w:pPr>
        <w:spacing w:after="260"/>
        <w:ind w:left="900" w:right="900"/>
        <w:jc w:val="center"/>
      </w:pPr>
      <w:r>
        <w:rPr>
          <w:sz w:val="20"/>
          <w:szCs w:val="20"/>
        </w:rPr>
        <w:t>"Two groups. Forty job seekers — students about to apply, fresh graduates, people looking for work, including people who have a job and want a different one. And all available HR staff at our partner company, expected to be ten."</w:t>
      </w:r>
    </w:p>
    <w:p>
      <w:pPr>
        <w:pStyle w:val="Heading3"/>
      </w:pPr>
      <w:r>
        <w:t>19.  Why only forty?</w:t>
      </w:r>
    </w:p>
    <w:p>
      <w:pPr>
        <w:spacing w:after="260"/>
        <w:ind w:left="900" w:right="900"/>
        <w:jc w:val="center"/>
      </w:pPr>
      <w:r>
        <w:rPr>
          <w:sz w:val="20"/>
          <w:szCs w:val="20"/>
        </w:rPr>
        <w:t>"It comes from a power calculation. Our test compares each person before and after, and to be sure about a medium change it needs 35 people who finish both. We target 40 for room, and invite 55 to 60 because some will not come back."</w:t>
      </w:r>
    </w:p>
    <w:p>
      <w:pPr>
        <w:pStyle w:val="Heading3"/>
      </w:pPr>
      <w:r>
        <w:t>20.  Why not Slovin’s formula?</w:t>
      </w:r>
    </w:p>
    <w:p>
      <w:pPr>
        <w:spacing w:after="260"/>
        <w:ind w:left="900" w:right="900"/>
        <w:jc w:val="center"/>
      </w:pPr>
      <w:r>
        <w:rPr>
          <w:sz w:val="20"/>
          <w:szCs w:val="20"/>
        </w:rPr>
        <w:t>"Because Slovin is for random sampling — names out of a hat — and the margin of error only means something when selection is random. Ours is purposive. A margin of error over people we chose ourselves would mean nothing."</w:t>
      </w:r>
    </w:p>
    <w:p>
      <w:pPr>
        <w:pStyle w:val="Heading3"/>
      </w:pPr>
      <w:r>
        <w:t>21.  So your study is underpowered.</w:t>
      </w:r>
    </w:p>
    <w:p>
      <w:pPr>
        <w:spacing w:after="260"/>
        <w:ind w:left="900" w:right="900"/>
        <w:jc w:val="center"/>
      </w:pPr>
      <w:r>
        <w:rPr>
          <w:sz w:val="20"/>
          <w:szCs w:val="20"/>
        </w:rPr>
        <w:t>"For small changes, yes, and we say so. It is powered for the size of change we said mattered. If a result is not significant, the honest sentence is that we did not detect a difference at this sample size, not that there was none."</w:t>
      </w:r>
    </w:p>
    <w:p>
      <w:pPr>
        <w:pStyle w:val="Heading3"/>
      </w:pPr>
      <w:r>
        <w:t>22.  Why Wilcoxon and not a t-test?</w:t>
      </w:r>
    </w:p>
    <w:p>
      <w:pPr>
        <w:spacing w:after="260"/>
        <w:ind w:left="900" w:right="900"/>
        <w:jc w:val="center"/>
      </w:pPr>
      <w:r>
        <w:rPr>
          <w:sz w:val="20"/>
          <w:szCs w:val="20"/>
        </w:rPr>
        <w:t>"Two reasons. Our answers are ratings, not measurements — the gap from agree to strongly agree is not necessarily the same as from neutral to agree. And our sample is small. Wilcoxon does not assume a bell curve."</w:t>
      </w:r>
    </w:p>
    <w:p>
      <w:pPr>
        <w:pStyle w:val="Heading3"/>
      </w:pPr>
      <w:r>
        <w:t>23.  What does Cronbach’s alpha tell you about your system?</w:t>
      </w:r>
    </w:p>
    <w:p>
      <w:pPr>
        <w:spacing w:after="260"/>
        <w:ind w:left="900" w:right="900"/>
        <w:jc w:val="center"/>
      </w:pPr>
      <w:r>
        <w:rPr>
          <w:sz w:val="20"/>
          <w:szCs w:val="20"/>
        </w:rPr>
        <w:t>"Nothing. It is about our questionnaire — whether questions meant to measure one thing behave like they do. It is not a finding about the software."</w:t>
      </w:r>
    </w:p>
    <w:p>
      <w:pPr>
        <w:pStyle w:val="Heading3"/>
      </w:pPr>
      <w:r>
        <w:t>24.  Why did you include the System Usability Scale?</w:t>
      </w:r>
    </w:p>
    <w:p>
      <w:pPr>
        <w:spacing w:after="260"/>
        <w:ind w:left="900" w:right="900"/>
        <w:jc w:val="center"/>
      </w:pPr>
      <w:r>
        <w:rPr>
          <w:sz w:val="20"/>
          <w:szCs w:val="20"/>
        </w:rPr>
        <w:t>"Because everything else in our study is questions we wrote, and our own numbers can only be compared with our own numbers. SUS has published averages, so it is the one figure we can compare to something outside our paper."</w:t>
      </w:r>
    </w:p>
    <w:p>
      <w:pPr>
        <w:pStyle w:val="Heading3"/>
      </w:pPr>
      <w:r>
        <w:t>25.  What is a good SUS score?</w:t>
      </w:r>
    </w:p>
    <w:p>
      <w:pPr>
        <w:spacing w:after="260"/>
        <w:ind w:left="900" w:right="900"/>
        <w:jc w:val="center"/>
      </w:pPr>
      <w:r>
        <w:rPr>
          <w:sz w:val="20"/>
          <w:szCs w:val="20"/>
        </w:rPr>
        <w:t>"About 70 is the average across 2,324 uses reported by Bangor, Kortum and Miller. Two things go with that: it is a general software average, not a recruitment one, and we found no published average for applicant-facing recruitment tools."</w:t>
      </w:r>
    </w:p>
    <w:p>
      <w:pPr>
        <w:pStyle w:val="Heading3"/>
      </w:pPr>
      <w:r>
        <w:t>26.  Your questionnaire has no open questions. What if somebody hits a problem you never thought of?</w:t>
      </w:r>
    </w:p>
    <w:p>
      <w:pPr>
        <w:spacing w:after="260"/>
        <w:ind w:left="900" w:right="900"/>
        <w:jc w:val="center"/>
      </w:pPr>
      <w:r>
        <w:rPr>
          <w:sz w:val="20"/>
          <w:szCs w:val="20"/>
        </w:rPr>
        <w:t>"They cannot tell us, and that is a real cost we state in our limits. The pilot test is the only stage where an unexpected problem can still get into the instrument."</w:t>
      </w:r>
    </w:p>
    <w:p>
      <w:pPr>
        <w:pStyle w:val="Heading3"/>
      </w:pPr>
      <w:r>
        <w:t>27.  You have no control group.</w:t>
      </w:r>
    </w:p>
    <w:p>
      <w:pPr>
        <w:spacing w:after="260"/>
        <w:ind w:left="900" w:right="900"/>
        <w:jc w:val="center"/>
      </w:pPr>
      <w:r>
        <w:rPr>
          <w:sz w:val="20"/>
          <w:szCs w:val="20"/>
        </w:rPr>
        <w:t>"Correct. Everybody uses the system. So we cannot say the system caused any change — only that the answers moved. That is stated, not hidden."</w:t>
      </w:r>
    </w:p>
    <w:p>
      <w:pPr>
        <w:pStyle w:val="Heading3"/>
      </w:pPr>
      <w:r>
        <w:t>28.  What happens to the data you collect?</w:t>
      </w:r>
    </w:p>
    <w:p>
      <w:pPr>
        <w:spacing w:after="260"/>
        <w:ind w:left="900" w:right="900"/>
        <w:jc w:val="center"/>
      </w:pPr>
      <w:r>
        <w:rPr>
          <w:sz w:val="20"/>
          <w:szCs w:val="20"/>
        </w:rPr>
        <w:t>"It is stored in a Google account only we and our adviser can open. The paper reports totals, never one person’s answers. It is deleted on an agreed date. Responses are anonymous, which also means we cannot delete one person’s answers after they submit — and the consent form says so."</w:t>
      </w:r>
    </w:p>
    <w:p>
      <w:pPr>
        <w:pStyle w:val="Heading3"/>
      </w:pPr>
      <w:r>
        <w:t>29.  What have you actually proven?</w:t>
      </w:r>
    </w:p>
    <w:p>
      <w:pPr>
        <w:spacing w:after="260"/>
        <w:ind w:left="900" w:right="900"/>
        <w:jc w:val="center"/>
      </w:pPr>
      <w:r>
        <w:rPr>
          <w:sz w:val="20"/>
          <w:szCs w:val="20"/>
        </w:rPr>
        <w:t>"Nothing yet. Data collection is what the questionnaires are for. What we can show today is that the system works as described, and that the numbers in our paper match the numbers in the running program, because tests hold them together."</w:t>
      </w:r>
    </w:p>
    <w:p>
      <w:pPr>
        <w:pStyle w:val="Heading3"/>
      </w:pPr>
      <w:r>
        <w:t>30.  If a company adopted this tomorrow, what would break first?</w:t>
      </w:r>
    </w:p>
    <w:p>
      <w:pPr>
        <w:spacing w:after="260"/>
        <w:ind w:left="900" w:right="900"/>
        <w:jc w:val="center"/>
      </w:pPr>
      <w:r>
        <w:rPr>
          <w:sz w:val="20"/>
          <w:szCs w:val="20"/>
        </w:rPr>
        <w:t>"Honestly, the skill vocabulary. It only knows the words we taught it, so an applicant writing a skill in wording we never listed gets no credit for something they have. It is the weakest part of the system and it is the one we would work on next."</w:t>
      </w:r>
    </w:p>
    <w:p>
      <w:pPr>
        <w:pStyle w:val="Heading1"/>
      </w:pPr>
      <w:r>
        <w:t>Part 9 · Numbers to know without thinking</w:t>
      </w:r>
    </w:p>
    <w:tbl>
      <w:tblPr>
        <w:tblW w:type="dxa" w:w="9360"/>
        <w:tblBorders>
          <w:top w:val="single" w:color="C9CDD4" w:sz="2"/>
          <w:left w:val="none"/>
          <w:bottom w:val="single" w:color="C9CDD4" w:sz="2"/>
          <w:right w:val="none"/>
          <w:insideH w:val="single" w:color="C9CDD4" w:sz="1"/>
          <w:insideV w:val="none"/>
        </w:tblBorders>
      </w:tblPr>
      <w:tblGrid>
        <w:gridCol w:w="2100"/>
        <w:gridCol w:w="7260"/>
      </w:tblGrid>
      <w:tr>
        <w:trPr>
          <w:tblHeader/>
        </w:trPr>
        <w:tc>
          <w:tcPr>
            <w:tcW w:type="dxa" w:w="2100"/>
            <w:shd w:fill="F4F1EA" w:val="clear"/>
            <w:tcMar>
              <w:top w:type="dxa" w:w="90"/>
              <w:left w:type="dxa" w:w="130"/>
              <w:bottom w:type="dxa" w:w="90"/>
              <w:right w:type="dxa" w:w="130"/>
            </w:tcMar>
          </w:tcPr>
          <w:p>
            <w:r>
              <w:rPr>
                <w:b/>
                <w:bCs/>
                <w:sz w:val="19"/>
                <w:szCs w:val="19"/>
              </w:rPr>
              <w:t>What</w:t>
            </w:r>
          </w:p>
        </w:tc>
        <w:tc>
          <w:tcPr>
            <w:tcW w:type="dxa" w:w="7260"/>
            <w:shd w:fill="F4F1EA" w:val="clear"/>
            <w:tcMar>
              <w:top w:type="dxa" w:w="90"/>
              <w:left w:type="dxa" w:w="130"/>
              <w:bottom w:type="dxa" w:w="90"/>
              <w:right w:type="dxa" w:w="130"/>
            </w:tcMar>
          </w:tcPr>
          <w:p>
            <w:r>
              <w:rPr>
                <w:b/>
                <w:bCs/>
                <w:sz w:val="19"/>
                <w:szCs w:val="19"/>
              </w:rPr>
              <w:t>Number</w:t>
            </w:r>
          </w:p>
        </w:tc>
      </w:tr>
      <w:tr>
        <w:trPr>
          <w:tblHeader/>
        </w:trPr>
        <w:tc>
          <w:tcPr>
            <w:tcW w:type="dxa" w:w="2100"/>
            <w:shd w:fill="F4F1EA" w:val="clear"/>
            <w:tcMar>
              <w:top w:type="dxa" w:w="90"/>
              <w:left w:type="dxa" w:w="130"/>
              <w:bottom w:type="dxa" w:w="90"/>
              <w:right w:type="dxa" w:w="130"/>
            </w:tcMar>
          </w:tcPr>
          <w:p>
            <w:r>
              <w:rPr>
                <w:b/>
                <w:bCs/>
                <w:sz w:val="19"/>
                <w:szCs w:val="19"/>
              </w:rPr>
              <w:t>Weights</w:t>
            </w:r>
          </w:p>
        </w:tc>
        <w:tc>
          <w:tcPr>
            <w:tcW w:type="dxa" w:w="7260"/>
            <w:shd w:fill="F4F1EA" w:val="clear"/>
            <w:tcMar>
              <w:top w:type="dxa" w:w="90"/>
              <w:left w:type="dxa" w:w="130"/>
              <w:bottom w:type="dxa" w:w="90"/>
              <w:right w:type="dxa" w:w="130"/>
            </w:tcMar>
          </w:tcPr>
          <w:p>
            <w:r>
              <w:rPr>
                <w:b/>
                <w:bCs/>
                <w:sz w:val="19"/>
                <w:szCs w:val="19"/>
              </w:rPr>
              <w:t>skills 50, education 25, experience 25</w:t>
            </w:r>
          </w:p>
        </w:tc>
      </w:tr>
      <w:tr>
        <w:trPr>
          <w:tblHeader/>
        </w:trPr>
        <w:tc>
          <w:tcPr>
            <w:tcW w:type="dxa" w:w="2100"/>
            <w:shd w:fill="F4F1EA" w:val="clear"/>
            <w:tcMar>
              <w:top w:type="dxa" w:w="90"/>
              <w:left w:type="dxa" w:w="130"/>
              <w:bottom w:type="dxa" w:w="90"/>
              <w:right w:type="dxa" w:w="130"/>
            </w:tcMar>
          </w:tcPr>
          <w:p>
            <w:r>
              <w:rPr>
                <w:b/>
                <w:bCs/>
                <w:sz w:val="19"/>
                <w:szCs w:val="19"/>
              </w:rPr>
              <w:t>Strong match</w:t>
            </w:r>
          </w:p>
        </w:tc>
        <w:tc>
          <w:tcPr>
            <w:tcW w:type="dxa" w:w="7260"/>
            <w:shd w:fill="F4F1EA" w:val="clear"/>
            <w:tcMar>
              <w:top w:type="dxa" w:w="90"/>
              <w:left w:type="dxa" w:w="130"/>
              <w:bottom w:type="dxa" w:w="90"/>
              <w:right w:type="dxa" w:w="130"/>
            </w:tcMar>
          </w:tcPr>
          <w:p>
            <w:r>
              <w:rPr>
                <w:b/>
                <w:bCs/>
                <w:sz w:val="19"/>
                <w:szCs w:val="19"/>
              </w:rPr>
              <w:t>80 and above</w:t>
            </w:r>
          </w:p>
        </w:tc>
      </w:tr>
      <w:tr>
        <w:trPr>
          <w:tblHeader/>
        </w:trPr>
        <w:tc>
          <w:tcPr>
            <w:tcW w:type="dxa" w:w="2100"/>
            <w:shd w:fill="F4F1EA" w:val="clear"/>
            <w:tcMar>
              <w:top w:type="dxa" w:w="90"/>
              <w:left w:type="dxa" w:w="130"/>
              <w:bottom w:type="dxa" w:w="90"/>
              <w:right w:type="dxa" w:w="130"/>
            </w:tcMar>
          </w:tcPr>
          <w:p>
            <w:r>
              <w:rPr>
                <w:b/>
                <w:bCs/>
                <w:sz w:val="19"/>
                <w:szCs w:val="19"/>
              </w:rPr>
              <w:t>Possible match</w:t>
            </w:r>
          </w:p>
        </w:tc>
        <w:tc>
          <w:tcPr>
            <w:tcW w:type="dxa" w:w="7260"/>
            <w:shd w:fill="F4F1EA" w:val="clear"/>
            <w:tcMar>
              <w:top w:type="dxa" w:w="90"/>
              <w:left w:type="dxa" w:w="130"/>
              <w:bottom w:type="dxa" w:w="90"/>
              <w:right w:type="dxa" w:w="130"/>
            </w:tcMar>
          </w:tcPr>
          <w:p>
            <w:r>
              <w:rPr>
                <w:b/>
                <w:bCs/>
                <w:sz w:val="19"/>
                <w:szCs w:val="19"/>
              </w:rPr>
              <w:t>50 to 79</w:t>
            </w:r>
          </w:p>
        </w:tc>
      </w:tr>
      <w:tr>
        <w:trPr>
          <w:tblHeader/>
        </w:trPr>
        <w:tc>
          <w:tcPr>
            <w:tcW w:type="dxa" w:w="2100"/>
            <w:shd w:fill="F4F1EA" w:val="clear"/>
            <w:tcMar>
              <w:top w:type="dxa" w:w="90"/>
              <w:left w:type="dxa" w:w="130"/>
              <w:bottom w:type="dxa" w:w="90"/>
              <w:right w:type="dxa" w:w="130"/>
            </w:tcMar>
          </w:tcPr>
          <w:p>
            <w:r>
              <w:rPr>
                <w:b/>
                <w:bCs/>
                <w:sz w:val="19"/>
                <w:szCs w:val="19"/>
              </w:rPr>
              <w:t>Related role</w:t>
            </w:r>
          </w:p>
        </w:tc>
        <w:tc>
          <w:tcPr>
            <w:tcW w:type="dxa" w:w="7260"/>
            <w:shd w:fill="F4F1EA" w:val="clear"/>
            <w:tcMar>
              <w:top w:type="dxa" w:w="90"/>
              <w:left w:type="dxa" w:w="130"/>
              <w:bottom w:type="dxa" w:w="90"/>
              <w:right w:type="dxa" w:w="130"/>
            </w:tcMar>
          </w:tcPr>
          <w:p>
            <w:r>
              <w:rPr>
                <w:b/>
                <w:bCs/>
                <w:sz w:val="19"/>
                <w:szCs w:val="19"/>
              </w:rPr>
              <w:t>below 50</w:t>
            </w:r>
          </w:p>
        </w:tc>
      </w:tr>
      <w:tr>
        <w:trPr>
          <w:tblHeader/>
        </w:trPr>
        <w:tc>
          <w:tcPr>
            <w:tcW w:type="dxa" w:w="2100"/>
            <w:shd w:fill="F4F1EA" w:val="clear"/>
            <w:tcMar>
              <w:top w:type="dxa" w:w="90"/>
              <w:left w:type="dxa" w:w="130"/>
              <w:bottom w:type="dxa" w:w="90"/>
              <w:right w:type="dxa" w:w="130"/>
            </w:tcMar>
          </w:tcPr>
          <w:p>
            <w:r>
              <w:rPr>
                <w:b/>
                <w:bCs/>
                <w:sz w:val="19"/>
                <w:szCs w:val="19"/>
              </w:rPr>
              <w:t>A skill with no source</w:t>
            </w:r>
          </w:p>
        </w:tc>
        <w:tc>
          <w:tcPr>
            <w:tcW w:type="dxa" w:w="7260"/>
            <w:shd w:fill="F4F1EA" w:val="clear"/>
            <w:tcMar>
              <w:top w:type="dxa" w:w="90"/>
              <w:left w:type="dxa" w:w="130"/>
              <w:bottom w:type="dxa" w:w="90"/>
              <w:right w:type="dxa" w:w="130"/>
            </w:tcMar>
          </w:tcPr>
          <w:p>
            <w:r>
              <w:rPr>
                <w:b/>
                <w:bCs/>
                <w:sz w:val="19"/>
                <w:szCs w:val="19"/>
              </w:rPr>
              <w:t>counts half</w:t>
            </w:r>
          </w:p>
        </w:tc>
      </w:tr>
      <w:tr>
        <w:trPr>
          <w:tblHeader/>
        </w:trPr>
        <w:tc>
          <w:tcPr>
            <w:tcW w:type="dxa" w:w="2100"/>
            <w:shd w:fill="F4F1EA" w:val="clear"/>
            <w:tcMar>
              <w:top w:type="dxa" w:w="90"/>
              <w:left w:type="dxa" w:w="130"/>
              <w:bottom w:type="dxa" w:w="90"/>
              <w:right w:type="dxa" w:w="130"/>
            </w:tcMar>
          </w:tcPr>
          <w:p>
            <w:r>
              <w:rPr>
                <w:b/>
                <w:bCs/>
                <w:sz w:val="19"/>
                <w:szCs w:val="19"/>
              </w:rPr>
              <w:t>Resume designs</w:t>
            </w:r>
          </w:p>
        </w:tc>
        <w:tc>
          <w:tcPr>
            <w:tcW w:type="dxa" w:w="7260"/>
            <w:shd w:fill="F4F1EA" w:val="clear"/>
            <w:tcMar>
              <w:top w:type="dxa" w:w="90"/>
              <w:left w:type="dxa" w:w="130"/>
              <w:bottom w:type="dxa" w:w="90"/>
              <w:right w:type="dxa" w:w="130"/>
            </w:tcMar>
          </w:tcPr>
          <w:p>
            <w:r>
              <w:rPr>
                <w:b/>
                <w:bCs/>
                <w:sz w:val="19"/>
                <w:szCs w:val="19"/>
              </w:rPr>
              <w:t>14</w:t>
            </w:r>
          </w:p>
        </w:tc>
      </w:tr>
      <w:tr>
        <w:trPr>
          <w:tblHeader/>
        </w:trPr>
        <w:tc>
          <w:tcPr>
            <w:tcW w:type="dxa" w:w="2100"/>
            <w:shd w:fill="F4F1EA" w:val="clear"/>
            <w:tcMar>
              <w:top w:type="dxa" w:w="90"/>
              <w:left w:type="dxa" w:w="130"/>
              <w:bottom w:type="dxa" w:w="90"/>
              <w:right w:type="dxa" w:w="130"/>
            </w:tcMar>
          </w:tcPr>
          <w:p>
            <w:r>
              <w:rPr>
                <w:b/>
                <w:bCs/>
                <w:sz w:val="19"/>
                <w:szCs w:val="19"/>
              </w:rPr>
              <w:t>Steps in the builder</w:t>
            </w:r>
          </w:p>
        </w:tc>
        <w:tc>
          <w:tcPr>
            <w:tcW w:type="dxa" w:w="7260"/>
            <w:shd w:fill="F4F1EA" w:val="clear"/>
            <w:tcMar>
              <w:top w:type="dxa" w:w="90"/>
              <w:left w:type="dxa" w:w="130"/>
              <w:bottom w:type="dxa" w:w="90"/>
              <w:right w:type="dxa" w:w="130"/>
            </w:tcMar>
          </w:tcPr>
          <w:p>
            <w:r>
              <w:rPr>
                <w:b/>
                <w:bCs/>
                <w:sz w:val="19"/>
                <w:szCs w:val="19"/>
              </w:rPr>
              <w:t>7</w:t>
            </w:r>
          </w:p>
        </w:tc>
      </w:tr>
      <w:tr>
        <w:trPr>
          <w:tblHeader/>
        </w:trPr>
        <w:tc>
          <w:tcPr>
            <w:tcW w:type="dxa" w:w="2100"/>
            <w:shd w:fill="F4F1EA" w:val="clear"/>
            <w:tcMar>
              <w:top w:type="dxa" w:w="90"/>
              <w:left w:type="dxa" w:w="130"/>
              <w:bottom w:type="dxa" w:w="90"/>
              <w:right w:type="dxa" w:w="130"/>
            </w:tcMar>
          </w:tcPr>
          <w:p>
            <w:r>
              <w:rPr>
                <w:b/>
                <w:bCs/>
                <w:sz w:val="19"/>
                <w:szCs w:val="19"/>
              </w:rPr>
              <w:t>Account types</w:t>
            </w:r>
          </w:p>
        </w:tc>
        <w:tc>
          <w:tcPr>
            <w:tcW w:type="dxa" w:w="7260"/>
            <w:shd w:fill="F4F1EA" w:val="clear"/>
            <w:tcMar>
              <w:top w:type="dxa" w:w="90"/>
              <w:left w:type="dxa" w:w="130"/>
              <w:bottom w:type="dxa" w:w="90"/>
              <w:right w:type="dxa" w:w="130"/>
            </w:tcMar>
          </w:tcPr>
          <w:p>
            <w:r>
              <w:rPr>
                <w:b/>
                <w:bCs/>
                <w:sz w:val="19"/>
                <w:szCs w:val="19"/>
              </w:rPr>
              <w:t>3</w:t>
            </w:r>
          </w:p>
        </w:tc>
      </w:tr>
      <w:tr>
        <w:trPr>
          <w:tblHeader/>
        </w:trPr>
        <w:tc>
          <w:tcPr>
            <w:tcW w:type="dxa" w:w="2100"/>
            <w:shd w:fill="F4F1EA" w:val="clear"/>
            <w:tcMar>
              <w:top w:type="dxa" w:w="90"/>
              <w:left w:type="dxa" w:w="130"/>
              <w:bottom w:type="dxa" w:w="90"/>
              <w:right w:type="dxa" w:w="130"/>
            </w:tcMar>
          </w:tcPr>
          <w:p>
            <w:r>
              <w:rPr>
                <w:b/>
                <w:bCs/>
                <w:sz w:val="19"/>
                <w:szCs w:val="19"/>
              </w:rPr>
              <w:t>Application statuses</w:t>
            </w:r>
          </w:p>
        </w:tc>
        <w:tc>
          <w:tcPr>
            <w:tcW w:type="dxa" w:w="7260"/>
            <w:shd w:fill="F4F1EA" w:val="clear"/>
            <w:tcMar>
              <w:top w:type="dxa" w:w="90"/>
              <w:left w:type="dxa" w:w="130"/>
              <w:bottom w:type="dxa" w:w="90"/>
              <w:right w:type="dxa" w:w="130"/>
            </w:tcMar>
          </w:tcPr>
          <w:p>
            <w:r>
              <w:rPr>
                <w:b/>
                <w:bCs/>
                <w:sz w:val="19"/>
                <w:szCs w:val="19"/>
              </w:rPr>
              <w:t>6</w:t>
            </w:r>
          </w:p>
        </w:tc>
      </w:tr>
      <w:tr>
        <w:trPr>
          <w:tblHeader/>
        </w:trPr>
        <w:tc>
          <w:tcPr>
            <w:tcW w:type="dxa" w:w="2100"/>
            <w:shd w:fill="F4F1EA" w:val="clear"/>
            <w:tcMar>
              <w:top w:type="dxa" w:w="90"/>
              <w:left w:type="dxa" w:w="130"/>
              <w:bottom w:type="dxa" w:w="90"/>
              <w:right w:type="dxa" w:w="130"/>
            </w:tcMar>
          </w:tcPr>
          <w:p>
            <w:r>
              <w:rPr>
                <w:b/>
                <w:bCs/>
                <w:sz w:val="19"/>
                <w:szCs w:val="19"/>
              </w:rPr>
              <w:t>Rejection reasons</w:t>
            </w:r>
          </w:p>
        </w:tc>
        <w:tc>
          <w:tcPr>
            <w:tcW w:type="dxa" w:w="7260"/>
            <w:shd w:fill="F4F1EA" w:val="clear"/>
            <w:tcMar>
              <w:top w:type="dxa" w:w="90"/>
              <w:left w:type="dxa" w:w="130"/>
              <w:bottom w:type="dxa" w:w="90"/>
              <w:right w:type="dxa" w:w="130"/>
            </w:tcMar>
          </w:tcPr>
          <w:p>
            <w:r>
              <w:rPr>
                <w:b/>
                <w:bCs/>
                <w:sz w:val="19"/>
                <w:szCs w:val="19"/>
              </w:rPr>
              <w:t>8</w:t>
            </w:r>
          </w:p>
        </w:tc>
      </w:tr>
      <w:tr>
        <w:trPr>
          <w:tblHeader/>
        </w:trPr>
        <w:tc>
          <w:tcPr>
            <w:tcW w:type="dxa" w:w="2100"/>
            <w:shd w:fill="F4F1EA" w:val="clear"/>
            <w:tcMar>
              <w:top w:type="dxa" w:w="90"/>
              <w:left w:type="dxa" w:w="130"/>
              <w:bottom w:type="dxa" w:w="90"/>
              <w:right w:type="dxa" w:w="130"/>
            </w:tcMar>
          </w:tcPr>
          <w:p>
            <w:r>
              <w:rPr>
                <w:b/>
                <w:bCs/>
                <w:sz w:val="19"/>
                <w:szCs w:val="19"/>
              </w:rPr>
              <w:t>Database tables</w:t>
            </w:r>
          </w:p>
        </w:tc>
        <w:tc>
          <w:tcPr>
            <w:tcW w:type="dxa" w:w="7260"/>
            <w:shd w:fill="F4F1EA" w:val="clear"/>
            <w:tcMar>
              <w:top w:type="dxa" w:w="90"/>
              <w:left w:type="dxa" w:w="130"/>
              <w:bottom w:type="dxa" w:w="90"/>
              <w:right w:type="dxa" w:w="130"/>
            </w:tcMar>
          </w:tcPr>
          <w:p>
            <w:r>
              <w:rPr>
                <w:b/>
                <w:bCs/>
                <w:sz w:val="19"/>
                <w:szCs w:val="19"/>
              </w:rPr>
              <w:t>22</w:t>
            </w:r>
          </w:p>
        </w:tc>
      </w:tr>
      <w:tr>
        <w:trPr>
          <w:tblHeader/>
        </w:trPr>
        <w:tc>
          <w:tcPr>
            <w:tcW w:type="dxa" w:w="2100"/>
            <w:shd w:fill="F4F1EA" w:val="clear"/>
            <w:tcMar>
              <w:top w:type="dxa" w:w="90"/>
              <w:left w:type="dxa" w:w="130"/>
              <w:bottom w:type="dxa" w:w="90"/>
              <w:right w:type="dxa" w:w="130"/>
            </w:tcMar>
          </w:tcPr>
          <w:p>
            <w:r>
              <w:rPr>
                <w:b/>
                <w:bCs/>
                <w:sz w:val="19"/>
                <w:szCs w:val="19"/>
              </w:rPr>
              <w:t>Automated tests</w:t>
            </w:r>
          </w:p>
        </w:tc>
        <w:tc>
          <w:tcPr>
            <w:tcW w:type="dxa" w:w="7260"/>
            <w:shd w:fill="F4F1EA" w:val="clear"/>
            <w:tcMar>
              <w:top w:type="dxa" w:w="90"/>
              <w:left w:type="dxa" w:w="130"/>
              <w:bottom w:type="dxa" w:w="90"/>
              <w:right w:type="dxa" w:w="130"/>
            </w:tcMar>
          </w:tcPr>
          <w:p>
            <w:r>
              <w:rPr>
                <w:b/>
                <w:bCs/>
                <w:sz w:val="19"/>
                <w:szCs w:val="19"/>
              </w:rPr>
              <w:t>160, in 6 groups</w:t>
            </w:r>
          </w:p>
        </w:tc>
      </w:tr>
      <w:tr>
        <w:trPr>
          <w:tblHeader/>
        </w:trPr>
        <w:tc>
          <w:tcPr>
            <w:tcW w:type="dxa" w:w="2100"/>
            <w:shd w:fill="F4F1EA" w:val="clear"/>
            <w:tcMar>
              <w:top w:type="dxa" w:w="90"/>
              <w:left w:type="dxa" w:w="130"/>
              <w:bottom w:type="dxa" w:w="90"/>
              <w:right w:type="dxa" w:w="130"/>
            </w:tcMar>
          </w:tcPr>
          <w:p>
            <w:r>
              <w:rPr>
                <w:b/>
                <w:bCs/>
                <w:sz w:val="19"/>
                <w:szCs w:val="19"/>
              </w:rPr>
              <w:t>Education levels</w:t>
            </w:r>
          </w:p>
        </w:tc>
        <w:tc>
          <w:tcPr>
            <w:tcW w:type="dxa" w:w="7260"/>
            <w:shd w:fill="F4F1EA" w:val="clear"/>
            <w:tcMar>
              <w:top w:type="dxa" w:w="90"/>
              <w:left w:type="dxa" w:w="130"/>
              <w:bottom w:type="dxa" w:w="90"/>
              <w:right w:type="dxa" w:w="130"/>
            </w:tcMar>
          </w:tcPr>
          <w:p>
            <w:r>
              <w:rPr>
                <w:b/>
                <w:bCs/>
                <w:sz w:val="19"/>
                <w:szCs w:val="19"/>
              </w:rPr>
              <w:t>6 — none, high school, vocational, associate, bachelor, master</w:t>
            </w:r>
          </w:p>
        </w:tc>
      </w:tr>
      <w:tr>
        <w:trPr>
          <w:tblHeader/>
        </w:trPr>
        <w:tc>
          <w:tcPr>
            <w:tcW w:type="dxa" w:w="2100"/>
            <w:shd w:fill="F4F1EA" w:val="clear"/>
            <w:tcMar>
              <w:top w:type="dxa" w:w="90"/>
              <w:left w:type="dxa" w:w="130"/>
              <w:bottom w:type="dxa" w:w="90"/>
              <w:right w:type="dxa" w:w="130"/>
            </w:tcMar>
          </w:tcPr>
          <w:p>
            <w:r>
              <w:rPr>
                <w:b/>
                <w:bCs/>
                <w:sz w:val="19"/>
                <w:szCs w:val="19"/>
              </w:rPr>
              <w:t>Biggest file upload</w:t>
            </w:r>
          </w:p>
        </w:tc>
        <w:tc>
          <w:tcPr>
            <w:tcW w:type="dxa" w:w="7260"/>
            <w:shd w:fill="F4F1EA" w:val="clear"/>
            <w:tcMar>
              <w:top w:type="dxa" w:w="90"/>
              <w:left w:type="dxa" w:w="130"/>
              <w:bottom w:type="dxa" w:w="90"/>
              <w:right w:type="dxa" w:w="130"/>
            </w:tcMar>
          </w:tcPr>
          <w:p>
            <w:r>
              <w:rPr>
                <w:b/>
                <w:bCs/>
                <w:sz w:val="19"/>
                <w:szCs w:val="19"/>
              </w:rPr>
              <w:t>2 MB</w:t>
            </w:r>
          </w:p>
        </w:tc>
      </w:tr>
      <w:tr>
        <w:trPr>
          <w:tblHeader/>
        </w:trPr>
        <w:tc>
          <w:tcPr>
            <w:tcW w:type="dxa" w:w="2100"/>
            <w:shd w:fill="F4F1EA" w:val="clear"/>
            <w:tcMar>
              <w:top w:type="dxa" w:w="90"/>
              <w:left w:type="dxa" w:w="130"/>
              <w:bottom w:type="dxa" w:w="90"/>
              <w:right w:type="dxa" w:w="130"/>
            </w:tcMar>
          </w:tcPr>
          <w:p>
            <w:r>
              <w:rPr>
                <w:b/>
                <w:bCs/>
                <w:sz w:val="19"/>
                <w:szCs w:val="19"/>
              </w:rPr>
              <w:t>Job seeker respondents</w:t>
            </w:r>
          </w:p>
        </w:tc>
        <w:tc>
          <w:tcPr>
            <w:tcW w:type="dxa" w:w="7260"/>
            <w:shd w:fill="F4F1EA" w:val="clear"/>
            <w:tcMar>
              <w:top w:type="dxa" w:w="90"/>
              <w:left w:type="dxa" w:w="130"/>
              <w:bottom w:type="dxa" w:w="90"/>
              <w:right w:type="dxa" w:w="130"/>
            </w:tcMar>
          </w:tcPr>
          <w:p>
            <w:r>
              <w:rPr>
                <w:b/>
                <w:bCs/>
                <w:sz w:val="19"/>
                <w:szCs w:val="19"/>
              </w:rPr>
              <w:t>40 finishing both, 55 to 60 invited</w:t>
            </w:r>
          </w:p>
        </w:tc>
      </w:tr>
      <w:tr>
        <w:trPr>
          <w:tblHeader/>
        </w:trPr>
        <w:tc>
          <w:tcPr>
            <w:tcW w:type="dxa" w:w="2100"/>
            <w:shd w:fill="F4F1EA" w:val="clear"/>
            <w:tcMar>
              <w:top w:type="dxa" w:w="90"/>
              <w:left w:type="dxa" w:w="130"/>
              <w:bottom w:type="dxa" w:w="90"/>
              <w:right w:type="dxa" w:w="130"/>
            </w:tcMar>
          </w:tcPr>
          <w:p>
            <w:r>
              <w:rPr>
                <w:b/>
                <w:bCs/>
                <w:sz w:val="19"/>
                <w:szCs w:val="19"/>
              </w:rPr>
              <w:t>HR respondents</w:t>
            </w:r>
          </w:p>
        </w:tc>
        <w:tc>
          <w:tcPr>
            <w:tcW w:type="dxa" w:w="7260"/>
            <w:shd w:fill="F4F1EA" w:val="clear"/>
            <w:tcMar>
              <w:top w:type="dxa" w:w="90"/>
              <w:left w:type="dxa" w:w="130"/>
              <w:bottom w:type="dxa" w:w="90"/>
              <w:right w:type="dxa" w:w="130"/>
            </w:tcMar>
          </w:tcPr>
          <w:p>
            <w:r>
              <w:rPr>
                <w:b/>
                <w:bCs/>
                <w:sz w:val="19"/>
                <w:szCs w:val="19"/>
              </w:rPr>
              <w:t>all available, about 10</w:t>
            </w:r>
          </w:p>
        </w:tc>
      </w:tr>
      <w:tr>
        <w:trPr>
          <w:tblHeader/>
        </w:trPr>
        <w:tc>
          <w:tcPr>
            <w:tcW w:type="dxa" w:w="2100"/>
            <w:shd w:fill="F4F1EA" w:val="clear"/>
            <w:tcMar>
              <w:top w:type="dxa" w:w="90"/>
              <w:left w:type="dxa" w:w="130"/>
              <w:bottom w:type="dxa" w:w="90"/>
              <w:right w:type="dxa" w:w="130"/>
            </w:tcMar>
          </w:tcPr>
          <w:p>
            <w:r>
              <w:rPr>
                <w:b/>
                <w:bCs/>
                <w:sz w:val="19"/>
                <w:szCs w:val="19"/>
              </w:rPr>
              <w:t>Questionnaires</w:t>
            </w:r>
          </w:p>
        </w:tc>
        <w:tc>
          <w:tcPr>
            <w:tcW w:type="dxa" w:w="7260"/>
            <w:shd w:fill="F4F1EA" w:val="clear"/>
            <w:tcMar>
              <w:top w:type="dxa" w:w="90"/>
              <w:left w:type="dxa" w:w="130"/>
              <w:bottom w:type="dxa" w:w="90"/>
              <w:right w:type="dxa" w:w="130"/>
            </w:tcMar>
          </w:tcPr>
          <w:p>
            <w:r>
              <w:rPr>
                <w:b/>
                <w:bCs/>
                <w:sz w:val="19"/>
                <w:szCs w:val="19"/>
              </w:rPr>
              <w:t>5, with 117 questions</w:t>
            </w:r>
          </w:p>
        </w:tc>
      </w:tr>
      <w:tr>
        <w:trPr>
          <w:tblHeader/>
        </w:trPr>
        <w:tc>
          <w:tcPr>
            <w:tcW w:type="dxa" w:w="2100"/>
            <w:shd w:fill="F4F1EA" w:val="clear"/>
            <w:tcMar>
              <w:top w:type="dxa" w:w="90"/>
              <w:left w:type="dxa" w:w="130"/>
              <w:bottom w:type="dxa" w:w="90"/>
              <w:right w:type="dxa" w:w="130"/>
            </w:tcMar>
          </w:tcPr>
          <w:p>
            <w:r>
              <w:rPr>
                <w:b/>
                <w:bCs/>
                <w:sz w:val="19"/>
                <w:szCs w:val="19"/>
              </w:rPr>
              <w:t>Repeated questions</w:t>
            </w:r>
          </w:p>
        </w:tc>
        <w:tc>
          <w:tcPr>
            <w:tcW w:type="dxa" w:w="7260"/>
            <w:shd w:fill="F4F1EA" w:val="clear"/>
            <w:tcMar>
              <w:top w:type="dxa" w:w="90"/>
              <w:left w:type="dxa" w:w="130"/>
              <w:bottom w:type="dxa" w:w="90"/>
              <w:right w:type="dxa" w:w="130"/>
            </w:tcMar>
          </w:tcPr>
          <w:p>
            <w:r>
              <w:rPr>
                <w:b/>
                <w:bCs/>
                <w:sz w:val="19"/>
                <w:szCs w:val="19"/>
              </w:rPr>
              <w:t>4</w:t>
            </w:r>
          </w:p>
        </w:tc>
      </w:tr>
      <w:tr>
        <w:trPr>
          <w:tblHeader/>
        </w:trPr>
        <w:tc>
          <w:tcPr>
            <w:tcW w:type="dxa" w:w="2100"/>
            <w:shd w:fill="F4F1EA" w:val="clear"/>
            <w:tcMar>
              <w:top w:type="dxa" w:w="90"/>
              <w:left w:type="dxa" w:w="130"/>
              <w:bottom w:type="dxa" w:w="90"/>
              <w:right w:type="dxa" w:w="130"/>
            </w:tcMar>
          </w:tcPr>
          <w:p>
            <w:r>
              <w:rPr>
                <w:b/>
                <w:bCs/>
                <w:sz w:val="19"/>
                <w:szCs w:val="19"/>
              </w:rPr>
              <w:t>SUS items</w:t>
            </w:r>
          </w:p>
        </w:tc>
        <w:tc>
          <w:tcPr>
            <w:tcW w:type="dxa" w:w="7260"/>
            <w:shd w:fill="F4F1EA" w:val="clear"/>
            <w:tcMar>
              <w:top w:type="dxa" w:w="90"/>
              <w:left w:type="dxa" w:w="130"/>
              <w:bottom w:type="dxa" w:w="90"/>
              <w:right w:type="dxa" w:w="130"/>
            </w:tcMar>
          </w:tcPr>
          <w:p>
            <w:r>
              <w:rPr>
                <w:b/>
                <w:bCs/>
                <w:sz w:val="19"/>
                <w:szCs w:val="19"/>
              </w:rPr>
              <w:t>10, scored 0 to 100, average about 70</w:t>
            </w:r>
          </w:p>
        </w:tc>
      </w:tr>
    </w:tbl>
    <w:p>
      <w:pPr>
        <w:pStyle w:val="Heading1"/>
      </w:pPr>
      <w:r>
        <w:t>Part 10 · When you do not know</w:t>
      </w:r>
    </w:p>
    <w:p>
      <w:pPr>
        <w:spacing w:after="260"/>
        <w:ind w:left="900" w:right="900"/>
        <w:jc w:val="center"/>
      </w:pPr>
      <w:r>
        <w:rPr>
          <w:sz w:val="20"/>
          <w:szCs w:val="20"/>
        </w:rPr>
        <w:t>This is the most useful page in the document. Read it twice.</w:t>
      </w:r>
    </w:p>
    <w:p>
      <w:pPr>
        <w:spacing w:after="260"/>
        <w:ind w:left="900" w:right="900"/>
        <w:jc w:val="center"/>
      </w:pPr>
      <w:r>
        <w:rPr>
          <w:sz w:val="20"/>
          <w:szCs w:val="20"/>
        </w:rPr>
        <w:t>You will be asked something you cannot answer. Everybody is. What decides how it goes is what you do in the next five seconds.</w:t>
      </w:r>
    </w:p>
    <w:p>
      <w:pPr>
        <w:pStyle w:val="Heading2"/>
      </w:pPr>
      <w:r>
        <w:t>Say this</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"I do not know that. What I would do is ____,</w:t>
            </w:r>
          </w:p>
          <w:p>
            <w:pPr>
              <w:spacing w:after="20" w:line="260"/>
            </w:pPr>
            <w:r>
              <w:rPr>
                <w:rFonts w:ascii="Consolas" w:cs="Consolas" w:eastAsia="Consolas" w:hAnsi="Consolas"/>
                <w:sz w:val="18"/>
                <w:szCs w:val="18"/>
              </w:rPr>
              <w:t xml:space="preserve"> and I can tell you after."</w:t>
            </w:r>
          </w:p>
        </w:tc>
      </w:tr>
    </w:tbl>
    <w:p>
      <w:pPr>
        <w:spacing w:after="260"/>
        <w:ind w:left="900" w:right="900"/>
        <w:jc w:val="center"/>
      </w:pPr>
      <w:r>
        <w:rPr>
          <w:sz w:val="20"/>
          <w:szCs w:val="20"/>
        </w:rPr>
        <w:t>That is it. Name the thing you would check. A panel respects it, and it costs you almost nothing.</w:t>
      </w:r>
    </w:p>
    <w:p>
      <w:pPr>
        <w:pStyle w:val="Heading2"/>
      </w:pPr>
      <w:r>
        <w:t>Do not do these</w:t>
      </w:r>
    </w:p>
    <w:p>
      <w:pPr>
        <w:pStyle w:val="ListParagraph"/>
        <w:numPr>
          <w:ilvl w:val="0"/>
          <w:numId w:val="2"/>
        </w:numPr>
        <w:spacing w:after="70"/>
      </w:pPr>
      <w:r>
        <w:t>Do not guess a number. A wrong number makes them doubt every number you got right.</w:t>
      </w:r>
    </w:p>
    <w:p>
      <w:pPr>
        <w:pStyle w:val="ListParagraph"/>
        <w:numPr>
          <w:ilvl w:val="0"/>
          <w:numId w:val="2"/>
        </w:numPr>
        <w:spacing w:after="70"/>
      </w:pPr>
      <w:r>
        <w:t>Do not invent a source. "I think a study said..." invites "which one?" and you are finished.</w:t>
      </w:r>
    </w:p>
    <w:p>
      <w:pPr>
        <w:pStyle w:val="ListParagraph"/>
        <w:numPr>
          <w:ilvl w:val="0"/>
          <w:numId w:val="2"/>
        </w:numPr>
        <w:spacing w:after="70"/>
      </w:pPr>
      <w:r>
        <w:t>Do not argue with a limitation. If they find a real weakness, agree with it, then say what you did about it.</w:t>
      </w:r>
    </w:p>
    <w:p>
      <w:pPr>
        <w:pStyle w:val="ListParagraph"/>
        <w:numPr>
          <w:ilvl w:val="0"/>
          <w:numId w:val="2"/>
        </w:numPr>
        <w:spacing w:after="70"/>
      </w:pPr>
      <w:r>
        <w:t>Do not blame the wifi, the laptop or the projector. Have screenshots ready and move on.</w:t>
      </w:r>
    </w:p>
    <w:p>
      <w:pPr>
        <w:pStyle w:val="ListParagraph"/>
        <w:numPr>
          <w:ilvl w:val="0"/>
          <w:numId w:val="2"/>
        </w:numPr>
        <w:spacing w:after="70"/>
      </w:pPr>
      <w:r>
        <w:t>Do not answer a question that was asked of somebody else. Let them finish.</w:t>
      </w:r>
    </w:p>
    <w:p>
      <w:pPr>
        <w:pStyle w:val="Heading2"/>
      </w:pPr>
      <w:r>
        <w:t>The three habits that carry a defence</w:t>
      </w:r>
    </w:p>
    <w:p>
      <w:pPr>
        <w:pStyle w:val="ListParagraph"/>
        <w:numPr>
          <w:ilvl w:val="0"/>
          <w:numId w:val="2"/>
        </w:numPr>
        <w:spacing w:after="70"/>
      </w:pPr>
      <w:r>
        <w:t>Say the weakness before they do. A limitation you volunteer sounds like understanding. The same one dragged out of you sounds like you were hiding it.</w:t>
      </w:r>
    </w:p>
    <w:p>
      <w:pPr>
        <w:pStyle w:val="ListParagraph"/>
        <w:numPr>
          <w:ilvl w:val="0"/>
          <w:numId w:val="2"/>
        </w:numPr>
        <w:spacing w:after="70"/>
      </w:pPr>
      <w:r>
        <w:t>Answer short first. If they want more, they will ask. Long answers to short questions sound nervous.</w:t>
      </w:r>
    </w:p>
    <w:p>
      <w:pPr>
        <w:pStyle w:val="ListParagraph"/>
        <w:numPr>
          <w:ilvl w:val="0"/>
          <w:numId w:val="2"/>
        </w:numPr>
        <w:spacing w:after="70"/>
      </w:pPr>
      <w:r>
        <w:t>Know which sentences in your paper are things you PROVED and which are choices you MADE. Mixing those up is what gets groups into trouble. The 50/25/25 split is a choice. That the tests pass is a fact.</w:t>
      </w:r>
    </w:p>
    <w:p>
      <w:pPr>
        <w:spacing w:after="260"/>
        <w:ind w:left="900" w:right="900"/>
        <w:jc w:val="center"/>
      </w:pPr>
      <w:r>
        <w:rPr>
          <w:sz w:val="20"/>
          <w:szCs w:val="20"/>
        </w:rPr>
        <w:t>And one last thing. You built something real, it works, and its numbers match its documentation. That is more than many groups can say. Walk in knowing that.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4" w:sz="4" w:space="6"/>
      </w:pBdr>
      <w:jc w:val="right"/>
    </w:pPr>
    <w:r>
      <w:rPr>
        <w:color w:val="3D4A5C"/>
        <w:sz w:val="16"/>
        <w:szCs w:val="16"/>
      </w:rPr>
      <w:t xml:space="preserve">ResumeMatch PH — Start Here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pPr>
        <w:spacing w:after="14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Georgia" w:cs="Georgia" w:eastAsia="Georgia" w:hAnsi="Georgia"/>
      <w:b/>
      <w:bCs/>
      <w:color w:val="6B2737"/>
      <w:sz w:val="30"/>
      <w:szCs w:val="30"/>
    </w:rPr>
  </w:style>
  <w:style w:type="paragraph" w:styleId="Heading2">
    <w:name w:val="Heading 2"/>
    <w:basedOn w:val="Normal"/>
    <w:next w:val="Normal"/>
    <w:qFormat/>
    <w:pPr>
      <w:spacing w:after="120" w:before="280"/>
    </w:pPr>
    <w:rPr>
      <w:rFonts w:ascii="Georgia" w:cs="Georgia" w:eastAsia="Georgia" w:hAnsi="Georgia"/>
      <w:b/>
      <w:bCs/>
      <w:color w:val="3D4A5C"/>
      <w:sz w:val="25"/>
      <w:szCs w:val="25"/>
    </w:rPr>
  </w:style>
  <w:style w:type="paragraph" w:styleId="Heading3">
    <w:name w:val="Heading 3"/>
    <w:basedOn w:val="Normal"/>
    <w:next w:val="Normal"/>
    <w:qFormat/>
    <w:pPr>
      <w:spacing w:after="100" w:before="220"/>
    </w:pPr>
    <w:rPr>
      <w:rFonts w:ascii="Georgia" w:cs="Georgia" w:eastAsia="Georgia" w:hAnsi="Georgia"/>
      <w:b/>
      <w:bCs/>
      <w:color w:val="3D4A5C"/>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2026-08-13T07:54:31.529Z</dcterms:created>
  <dcterms:modified xsi:type="dcterms:W3CDTF">2026-08-13T07:54:31.661Z</dcterms:modified>
</cp:coreProperties>
</file>

<file path=docProps/custom.xml><?xml version="1.0" encoding="utf-8"?>
<Properties xmlns="http://schemas.openxmlformats.org/officeDocument/2006/custom-properties" xmlns:vt="http://schemas.openxmlformats.org/officeDocument/2006/docPropsVTypes"/>
</file>