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i w:val="false"/>
          <w:iCs w:val="false"/>
          <w:color w:val="1A1A1A"/>
          <w:sz w:val="36"/>
          <w:szCs w:val="36"/>
        </w:rPr>
        <w:t xml:space="preserve">Defense Quick Reference</w:t>
      </w:r>
    </w:p>
    <w:p>
      <w:pPr>
        <w:spacing w:after="110" w:line="300"/>
        <w:jc w:val="center"/>
      </w:pPr>
      <w:r>
        <w:rPr>
          <w:rFonts w:ascii="Arial" w:cs="Arial" w:eastAsia="Arial" w:hAnsi="Arial"/>
          <w:b w:val="false"/>
          <w:bCs w:val="false"/>
          <w:i w:val="false"/>
          <w:iCs w:val="false"/>
          <w:color w:val="6B6B6B"/>
          <w:sz w:val="19"/>
          <w:szCs w:val="19"/>
        </w:rPr>
        <w:t>Linaw PH — A Web-Based Resume Builder and ATS-Inspired Job Matching System</w:t>
      </w:r>
    </w:p>
    <w:p>
      <w:pPr>
        <w:spacing w:after="110" w:line="300"/>
        <w:jc w:val="center"/>
      </w:pPr>
      <w:r>
        <w:rPr>
          <w:rFonts w:ascii="Arial" w:cs="Arial" w:eastAsia="Arial" w:hAnsi="Arial"/>
          <w:b w:val="false"/>
          <w:bCs w:val="false"/>
          <w:i w:val="false"/>
          <w:iCs w:val="false"/>
          <w:color w:val="6B6B6B"/>
          <w:sz w:val="19"/>
          <w:szCs w:val="19"/>
        </w:rPr>
        <w:t xml:space="preserve">Garcia · Santos · Talens   ·   School of Computing, Holy Angel University</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Read this first</w:t>
      </w:r>
      <w:r>
        <w:br/>
      </w:r>
      <w:r>
        <w:rPr>
          <w:rFonts w:ascii="Arial" w:cs="Arial" w:eastAsia="Arial" w:hAnsi="Arial"/>
          <w:b w:val="false"/>
          <w:bCs w:val="false"/>
          <w:i w:val="false"/>
          <w:iCs w:val="false"/>
          <w:color w:val="1A1A1A"/>
          <w:sz w:val="19"/>
          <w:szCs w:val="19"/>
        </w:rPr>
        <w:t xml:space="preserve">Every answer below is true of the system as built. If you are ever unsure during the defense, say what the system actually does rather than what sounds impressive — the panel can open the site, and a modest true answer survives follow-up questions while an inflated one does not.</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1 · The thirty-second answer</w:t>
      </w:r>
    </w:p>
    <w:p>
      <w:pPr>
        <w:spacing w:after="110" w:before="0" w:line="285"/>
      </w:pPr>
      <w:r>
        <w:rPr>
          <w:rFonts w:ascii="Arial" w:cs="Arial" w:eastAsia="Arial" w:hAnsi="Arial"/>
          <w:b w:val="false"/>
          <w:bCs w:val="false"/>
          <w:i w:val="false"/>
          <w:iCs w:val="false"/>
          <w:color w:val="1A1A1A"/>
          <w:sz w:val="19"/>
          <w:szCs w:val="19"/>
        </w:rPr>
        <w:t xml:space="preserve">If a panelist opens with "so what is your system?", say this and stop:</w:t>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Say this</w:t>
        <w:br/>
        <w:t>Linaw PH is a free web platform with two sides. Job seekers build an ATS-safe résumé through a guided wizard and see an honest match score against every real opening posted by our partner company, Clark Outsourcing. Recruiters receive those applications already scored and ranked, with the reasoning shown. The score comes from a published rule-based formula — skills 50 percent, education 25, experience 25 — and nobody is ever automatically rejected. The system explains, ranks and assists; a human recruiter decides.</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2 · Numbers to know cold</w:t>
      </w:r>
    </w:p>
    <w:p>
      <w:pPr>
        <w:spacing w:after="110" w:before="0" w:line="285"/>
      </w:pPr>
      <w:r>
        <w:rPr>
          <w:rFonts w:ascii="Arial" w:cs="Arial" w:eastAsia="Arial" w:hAnsi="Arial"/>
          <w:b w:val="false"/>
          <w:bCs w:val="false"/>
          <w:i w:val="false"/>
          <w:iCs w:val="false"/>
          <w:color w:val="1A1A1A"/>
          <w:sz w:val="19"/>
          <w:szCs w:val="19"/>
        </w:rPr>
        <w:t xml:space="preserve">If you hesitate on any of these, the panel will probe further. Memorise the first block.</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6926"/>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
            </w:r>
          </w:p>
        </w:tc>
        <w:tc>
          <w:tcPr>
            <w:tcW w:type="dxa" w:w="692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Scoring weights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Skills 50 % · Education 25 % · Experience 25 %</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Tier thresholds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 ≥ 80 · Possible 50–79 · Related &lt; 50</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content formats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chronological, functional, combination</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Résumé visual designs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 — all single-column and ATS-safe</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 types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Job Seeker, Recruiter/HR, Administrator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 statuses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 — submitted, review, shortlisted, hired, rejected, withdrawn</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Export formats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 — PDF, Word, plain text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Automated tests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30 matching-engine + 26 API integration = 56, all passing</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 tables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 endpoints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45</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 pages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Lines of code</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11,700 across client and server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Front end</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Angular 21 (standalone components, signals)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Back end</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Node.js + Express, written in TypeScript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PostgreSQL, hosted on Supabase</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 hashing</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bcrypt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Respondents planned</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50 — 40 job seekers, 10 HR personnel</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Evaluation instrument</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ISO 25010 — usability, functionality, reliability</w:t>
            </w:r>
          </w:p>
        </w:tc>
      </w:tr>
    </w:tbl>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3 · The formula, and a worked example</w:t>
      </w:r>
    </w:p>
    <w:p>
      <w:pPr>
        <w:spacing w:after="110" w:before="0" w:line="285"/>
      </w:pPr>
      <w:r>
        <w:rPr>
          <w:rFonts w:ascii="Arial" w:cs="Arial" w:eastAsia="Arial" w:hAnsi="Arial"/>
          <w:b w:val="false"/>
          <w:bCs w:val="false"/>
          <w:i w:val="false"/>
          <w:iCs w:val="false"/>
          <w:color w:val="1A1A1A"/>
          <w:sz w:val="19"/>
          <w:szCs w:val="19"/>
        </w:rPr>
        <w:t xml:space="preserve">You will be asked to compute one by hand. Practise this until it is automatic.</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Score = ( S × 0.50  +  E × 0.25  +  X × 0.25 ) × 100</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S = required skills the applicant has  ÷  required skills total</w:t>
      </w:r>
      <w:r>
        <w:br/>
      </w:r>
      <w:r>
        <w:rPr>
          <w:rFonts w:ascii="Consolas" w:cs="Consolas" w:eastAsia="Consolas" w:hAnsi="Consolas"/>
          <w:b w:val="false"/>
          <w:bCs w:val="false"/>
          <w:i w:val="false"/>
          <w:iCs w:val="false"/>
          <w:color w:val="1A1A1A"/>
          <w:sz w:val="17"/>
          <w:szCs w:val="17"/>
        </w:rPr>
        <w:t xml:space="preserve">E = applicant education rank  ÷  required rank      (capped at 1.0)</w:t>
      </w:r>
      <w:r>
        <w:br/>
      </w:r>
      <w:r>
        <w:rPr>
          <w:rFonts w:ascii="Consolas" w:cs="Consolas" w:eastAsia="Consolas" w:hAnsi="Consolas"/>
          <w:b w:val="false"/>
          <w:bCs w:val="false"/>
          <w:i w:val="false"/>
          <w:iCs w:val="false"/>
          <w:color w:val="1A1A1A"/>
          <w:sz w:val="17"/>
          <w:szCs w:val="17"/>
        </w:rPr>
        <w:t xml:space="preserve">X = applicant months of experience ÷ months required (capped at 1.0)</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Education ranks: none 0 · highschool 1 · vocational 2</w:t>
      </w:r>
      <w:r>
        <w:br/>
      </w:r>
      <w:r>
        <w:rPr>
          <w:rFonts w:ascii="Consolas" w:cs="Consolas" w:eastAsia="Consolas" w:hAnsi="Consolas"/>
          <w:b w:val="false"/>
          <w:bCs w:val="false"/>
          <w:i w:val="false"/>
          <w:iCs w:val="false"/>
          <w:color w:val="1A1A1A"/>
          <w:sz w:val="17"/>
          <w:szCs w:val="17"/>
        </w:rPr>
        <w:t xml:space="preserve">                 associate 3 · bachelor 4 · master 5</w:t>
      </w:r>
    </w:p>
    <w:p>
      <w:pPr>
        <w:spacing w:after="80" w:before="180" w:line="285"/>
      </w:pPr>
      <w:r>
        <w:rPr>
          <w:rFonts w:ascii="Arial" w:cs="Arial" w:eastAsia="Arial" w:hAnsi="Arial"/>
          <w:b/>
          <w:bCs/>
          <w:i w:val="false"/>
          <w:iCs w:val="false"/>
          <w:color w:val="3A3A3A"/>
          <w:sz w:val="20"/>
          <w:szCs w:val="20"/>
        </w:rPr>
        <w:t xml:space="preserve">Worked example — say it out loud like this</w:t>
      </w:r>
    </w:p>
    <w:p>
      <w:pPr>
        <w:spacing w:after="110" w:before="0" w:line="285"/>
      </w:pPr>
      <w:r>
        <w:rPr>
          <w:rFonts w:ascii="Arial" w:cs="Arial" w:eastAsia="Arial" w:hAnsi="Arial"/>
          <w:b w:val="false"/>
          <w:bCs w:val="false"/>
          <w:i w:val="false"/>
          <w:iCs w:val="false"/>
          <w:color w:val="1A1A1A"/>
          <w:sz w:val="19"/>
          <w:szCs w:val="19"/>
        </w:rPr>
        <w:t xml:space="preserve">A posting requires 4 skills, a bachelor's degree, and 12 months of experience. The applicant has 3 of the 4 skills, a bachelor's degree, and 6 months of experience.</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S = 3/4  = 0.75      →  0.75 × 0.50 = 0.375</w:t>
      </w:r>
      <w:r>
        <w:br/>
      </w:r>
      <w:r>
        <w:rPr>
          <w:rFonts w:ascii="Consolas" w:cs="Consolas" w:eastAsia="Consolas" w:hAnsi="Consolas"/>
          <w:b w:val="false"/>
          <w:bCs w:val="false"/>
          <w:i w:val="false"/>
          <w:iCs w:val="false"/>
          <w:color w:val="1A1A1A"/>
          <w:sz w:val="17"/>
          <w:szCs w:val="17"/>
        </w:rPr>
        <w:t xml:space="preserve">E = 4/4  = 1.00      →  1.00 × 0.25 = 0.250</w:t>
      </w:r>
      <w:r>
        <w:br/>
      </w:r>
      <w:r>
        <w:rPr>
          <w:rFonts w:ascii="Consolas" w:cs="Consolas" w:eastAsia="Consolas" w:hAnsi="Consolas"/>
          <w:b w:val="false"/>
          <w:bCs w:val="false"/>
          <w:i w:val="false"/>
          <w:iCs w:val="false"/>
          <w:color w:val="1A1A1A"/>
          <w:sz w:val="17"/>
          <w:szCs w:val="17"/>
        </w:rPr>
        <w:t xml:space="preserve">X = 6/12 = 0.50      →  0.50 × 0.25 = 0.125</w:t>
      </w:r>
      <w:r>
        <w:br/>
      </w:r>
      <w:r>
        <w:rPr>
          <w:rFonts w:ascii="Consolas" w:cs="Consolas" w:eastAsia="Consolas" w:hAnsi="Consolas"/>
          <w:b w:val="false"/>
          <w:bCs w:val="false"/>
          <w:i w:val="false"/>
          <w:iCs w:val="false"/>
          <w:color w:val="1A1A1A"/>
          <w:sz w:val="17"/>
          <w:szCs w:val="17"/>
        </w:rPr>
        <w:t xml:space="preserve">                        total = 0.750  →  75 %   → "possible match"</w:t>
      </w:r>
    </w:p>
    <w:p>
      <w:pPr>
        <w:spacing w:after="110" w:before="0" w:line="285"/>
      </w:pPr>
      <w:r>
        <w:rPr>
          <w:rFonts w:ascii="Arial" w:cs="Arial" w:eastAsia="Arial" w:hAnsi="Arial"/>
          <w:b w:val="false"/>
          <w:bCs w:val="false"/>
          <w:i w:val="false"/>
          <w:iCs w:val="false"/>
          <w:color w:val="1A1A1A"/>
          <w:sz w:val="19"/>
          <w:szCs w:val="19"/>
        </w:rPr>
        <w:t xml:space="preserve">Two details worth stating unprompted, because they show the design was thought through: E and X are capped at 1.0, so exceeding a requirement never earns bonus points and never penalises anyone; and a requirement the posting leaves blank contributes a full component rather than a zero, so recruiters are not forced to invent requirements.</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4 · The demo, in order</w:t>
      </w:r>
    </w:p>
    <w:p>
      <w:pPr>
        <w:spacing w:after="110" w:before="0" w:line="285"/>
      </w:pPr>
      <w:r>
        <w:rPr>
          <w:rFonts w:ascii="Arial" w:cs="Arial" w:eastAsia="Arial" w:hAnsi="Arial"/>
          <w:b w:val="false"/>
          <w:bCs w:val="false"/>
          <w:i w:val="false"/>
          <w:iCs w:val="false"/>
          <w:color w:val="1A1A1A"/>
          <w:sz w:val="19"/>
          <w:szCs w:val="19"/>
        </w:rPr>
        <w:t xml:space="preserve">Seven minutes. Rehearse the click path until you are not reading the screen. Run it in demo mode — no database, no internet, nothing to fail on stage.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562"/>
        <w:gridCol w:w="3744"/>
        <w:gridCol w:w="5054"/>
      </w:tblGrid>
      <w:tr>
        <w:trPr>
          <w:tblHeader/>
        </w:trPr>
        <w:tc>
          <w:tcPr>
            <w:tcW w:type="dxa" w:w="5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374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Do this</w:t>
            </w:r>
          </w:p>
        </w:tc>
        <w:tc>
          <w:tcPr>
            <w:tcW w:type="dxa" w:w="505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Say this</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Open the home page.</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"Free, built for Filipino job seekers, piloted with Clark Outsourcing."</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Log in as seeker@demo.ph / demo123</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"Three account types. This is the job seeker."</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Open the résumé builder. Type one skill.</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"Guided, section by section. The preview is live."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Switch the design picker twice.</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"Eight designs. All single-column, so the score never changes — only the look."</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Go to the dashboard.</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"Every real opening, scored. Notice it accounts for what you have not met — that is the point."</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Apply to one opening.</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score is recorded at the moment of applying."</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Log out. Log in as hr@demo.ph</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"Now the recruiter side."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Open the ranked applicants list.</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"Already scored and ranked, with the maths shown. Both résumés side by side."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Change one status.</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change is recorded against my name. The system never decides."</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w:t>
            </w:r>
          </w:p>
        </w:tc>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Toggle dark mode in the header.</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"Works on every page, remembers your choice."</w:t>
            </w:r>
          </w:p>
        </w:tc>
      </w:tr>
    </w:tbl>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If the demo breaks</w:t>
      </w:r>
      <w:r>
        <w:br/>
      </w:r>
      <w:r>
        <w:rPr>
          <w:rFonts w:ascii="Arial" w:cs="Arial" w:eastAsia="Arial" w:hAnsi="Arial"/>
          <w:b w:val="false"/>
          <w:bCs w:val="false"/>
          <w:i w:val="false"/>
          <w:iCs w:val="false"/>
          <w:color w:val="1A1A1A"/>
          <w:sz w:val="19"/>
          <w:szCs w:val="19"/>
        </w:rPr>
        <w:t xml:space="preserve">Do not debug on stage. Say "let me show you this part from the screenshots" and move to your slides — have the print screenshots ready as a backup. Then offer to demonstrate it after the questions. Panels forgive a projector; they do not forgive five minutes of silent typing.</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5 · The twelve questions you will almost certainly get</w:t>
      </w:r>
    </w:p>
    <w:p>
      <w:pPr>
        <w:spacing w:after="60" w:before="200" w:line="285"/>
        <w:ind w:left="300" w:hanging="300"/>
      </w:pPr>
      <w:r>
        <w:rPr>
          <w:rFonts w:ascii="Arial" w:cs="Arial" w:eastAsia="Arial" w:hAnsi="Arial"/>
          <w:b/>
          <w:bCs/>
          <w:i w:val="false"/>
          <w:iCs w:val="false"/>
          <w:color w:val="8C2A2A"/>
          <w:sz w:val="20"/>
          <w:szCs w:val="20"/>
        </w:rPr>
        <w:t xml:space="preserve">Q1.  </w:t>
      </w:r>
      <w:r>
        <w:rPr>
          <w:rFonts w:ascii="Arial" w:cs="Arial" w:eastAsia="Arial" w:hAnsi="Arial"/>
          <w:b/>
          <w:bCs/>
          <w:i w:val="false"/>
          <w:iCs w:val="false"/>
          <w:color w:val="1A1A1A"/>
          <w:sz w:val="20"/>
          <w:szCs w:val="20"/>
        </w:rPr>
        <w:t xml:space="preserve">How is this different from JobStreet or Indeed?</w:t>
      </w:r>
    </w:p>
    <w:p>
      <w:pPr>
        <w:spacing w:after="80" w:line="285"/>
        <w:ind w:left="300"/>
      </w:pPr>
      <w:r>
        <w:rPr>
          <w:rFonts w:ascii="Arial" w:cs="Arial" w:eastAsia="Arial" w:hAnsi="Arial"/>
          <w:b w:val="false"/>
          <w:bCs w:val="false"/>
          <w:i w:val="false"/>
          <w:iCs w:val="false"/>
          <w:color w:val="1A1A1A"/>
          <w:sz w:val="19"/>
          <w:szCs w:val="19"/>
        </w:rPr>
        <w:t>Those are job boards — they match on keywords you type into a search bar, and they give the applicant no feedback. We do the opposite: the applicant builds a structured résumé once, and the system scores them against every opening automatically and tells them how much of each role’s requirement they meet, and what kind they do not. We also do not aggregate listings; every opening comes from a registered partner company.</w:t>
      </w:r>
    </w:p>
    <w:p>
      <w:pPr>
        <w:spacing w:after="60" w:before="200" w:line="285"/>
        <w:ind w:left="300" w:hanging="300"/>
      </w:pPr>
      <w:r>
        <w:rPr>
          <w:rFonts w:ascii="Arial" w:cs="Arial" w:eastAsia="Arial" w:hAnsi="Arial"/>
          <w:b/>
          <w:bCs/>
          <w:i w:val="false"/>
          <w:iCs w:val="false"/>
          <w:color w:val="8C2A2A"/>
          <w:sz w:val="20"/>
          <w:szCs w:val="20"/>
        </w:rPr>
        <w:t xml:space="preserve">Q2.  </w:t>
      </w:r>
      <w:r>
        <w:rPr>
          <w:rFonts w:ascii="Arial" w:cs="Arial" w:eastAsia="Arial" w:hAnsi="Arial"/>
          <w:b/>
          <w:bCs/>
          <w:i w:val="false"/>
          <w:iCs w:val="false"/>
          <w:color w:val="1A1A1A"/>
          <w:sz w:val="20"/>
          <w:szCs w:val="20"/>
        </w:rPr>
        <w:t xml:space="preserve">Is this a real ATS?</w:t>
      </w:r>
    </w:p>
    <w:p>
      <w:pPr>
        <w:spacing w:after="80" w:line="285"/>
        <w:ind w:left="300"/>
      </w:pPr>
      <w:r>
        <w:rPr>
          <w:rFonts w:ascii="Arial" w:cs="Arial" w:eastAsia="Arial" w:hAnsi="Arial"/>
          <w:b w:val="false"/>
          <w:bCs w:val="false"/>
          <w:i w:val="false"/>
          <w:iCs w:val="false"/>
          <w:color w:val="1A1A1A"/>
          <w:sz w:val="19"/>
          <w:szCs w:val="19"/>
        </w:rPr>
        <w:t xml:space="preserve">No, and we deliberately call it ATS-inspired rather than an ATS. We reproduce the part of an ATS that matters to this study — parsing structured applicant data against structured job requirements, scoring, and ranking. We do not do résumé parsing from arbitrary documents for scoring, and we do not filter anyone out.</w:t>
      </w:r>
    </w:p>
    <w:p>
      <w:pPr>
        <w:spacing w:after="60" w:before="200" w:line="285"/>
        <w:ind w:left="300" w:hanging="300"/>
      </w:pPr>
      <w:r>
        <w:rPr>
          <w:rFonts w:ascii="Arial" w:cs="Arial" w:eastAsia="Arial" w:hAnsi="Arial"/>
          <w:b/>
          <w:bCs/>
          <w:i w:val="false"/>
          <w:iCs w:val="false"/>
          <w:color w:val="8C2A2A"/>
          <w:sz w:val="20"/>
          <w:szCs w:val="20"/>
        </w:rPr>
        <w:t xml:space="preserve">Q3.  </w:t>
      </w:r>
      <w:r>
        <w:rPr>
          <w:rFonts w:ascii="Arial" w:cs="Arial" w:eastAsia="Arial" w:hAnsi="Arial"/>
          <w:b/>
          <w:bCs/>
          <w:i w:val="false"/>
          <w:iCs w:val="false"/>
          <w:color w:val="1A1A1A"/>
          <w:sz w:val="20"/>
          <w:szCs w:val="20"/>
        </w:rPr>
        <w:t xml:space="preserve">Why those weights — 50, 25, 25?</w:t>
      </w:r>
    </w:p>
    <w:p>
      <w:pPr>
        <w:spacing w:after="80" w:line="285"/>
        <w:ind w:left="300"/>
      </w:pPr>
      <w:r>
        <w:rPr>
          <w:rFonts w:ascii="Arial" w:cs="Arial" w:eastAsia="Arial" w:hAnsi="Arial"/>
          <w:b w:val="false"/>
          <w:bCs w:val="false"/>
          <w:i w:val="false"/>
          <w:iCs w:val="false"/>
          <w:color w:val="1A1A1A"/>
          <w:sz w:val="19"/>
          <w:szCs w:val="19"/>
        </w:rPr>
        <w:t xml:space="preserve">Skills carry the most weight because they are the most direct evidence a person can do the specific job, while education and experience are proxies. We split the remaining half evenly rather than inventing a difference we could not justify. Being honest: these are our reasoned starting values, not an empirical finding — which is exactly why they are stored as configuration in the database rather than hard-coded, and why we are collecting the same allocation from our partner's HR department to compare against.</w:t>
      </w:r>
    </w:p>
    <w:p>
      <w:pPr>
        <w:spacing w:after="60" w:before="200" w:line="285"/>
        <w:ind w:left="300" w:hanging="300"/>
      </w:pPr>
      <w:r>
        <w:rPr>
          <w:rFonts w:ascii="Arial" w:cs="Arial" w:eastAsia="Arial" w:hAnsi="Arial"/>
          <w:b/>
          <w:bCs/>
          <w:i w:val="false"/>
          <w:iCs w:val="false"/>
          <w:color w:val="8C2A2A"/>
          <w:sz w:val="20"/>
          <w:szCs w:val="20"/>
        </w:rPr>
        <w:t xml:space="preserve">Q4.  </w:t>
      </w:r>
      <w:r>
        <w:rPr>
          <w:rFonts w:ascii="Arial" w:cs="Arial" w:eastAsia="Arial" w:hAnsi="Arial"/>
          <w:b/>
          <w:bCs/>
          <w:i w:val="false"/>
          <w:iCs w:val="false"/>
          <w:color w:val="1A1A1A"/>
          <w:sz w:val="20"/>
          <w:szCs w:val="20"/>
        </w:rPr>
        <w:t xml:space="preserve">What if an applicant lies about their skills?</w:t>
      </w:r>
    </w:p>
    <w:p>
      <w:pPr>
        <w:spacing w:after="80" w:line="285"/>
        <w:ind w:left="300"/>
      </w:pPr>
      <w:r>
        <w:rPr>
          <w:rFonts w:ascii="Arial" w:cs="Arial" w:eastAsia="Arial" w:hAnsi="Arial"/>
          <w:b w:val="false"/>
          <w:bCs w:val="false"/>
          <w:i w:val="false"/>
          <w:iCs w:val="false"/>
          <w:color w:val="1A1A1A"/>
          <w:sz w:val="19"/>
          <w:szCs w:val="19"/>
        </w:rPr>
        <w:t xml:space="preserve">The system does not verify claims, and we state that as a delimitation. That is deliberate rather than an oversight: verification is the employer's job during their own hiring process, and the recruiter still sees the full résumé and interviews the person. A false claim inflates a score but does not produce a hire.</w:t>
      </w:r>
    </w:p>
    <w:p>
      <w:pPr>
        <w:spacing w:after="60" w:before="200" w:line="285"/>
        <w:ind w:left="300" w:hanging="300"/>
      </w:pPr>
      <w:r>
        <w:rPr>
          <w:rFonts w:ascii="Arial" w:cs="Arial" w:eastAsia="Arial" w:hAnsi="Arial"/>
          <w:b/>
          <w:bCs/>
          <w:i w:val="false"/>
          <w:iCs w:val="false"/>
          <w:color w:val="8C2A2A"/>
          <w:sz w:val="20"/>
          <w:szCs w:val="20"/>
        </w:rPr>
        <w:t xml:space="preserve">Q5.  </w:t>
      </w:r>
      <w:r>
        <w:rPr>
          <w:rFonts w:ascii="Arial" w:cs="Arial" w:eastAsia="Arial" w:hAnsi="Arial"/>
          <w:b/>
          <w:bCs/>
          <w:i w:val="false"/>
          <w:iCs w:val="false"/>
          <w:color w:val="1A1A1A"/>
          <w:sz w:val="20"/>
          <w:szCs w:val="20"/>
        </w:rPr>
        <w:t xml:space="preserve">Why did you not use machine learning?</w:t>
      </w:r>
    </w:p>
    <w:p>
      <w:pPr>
        <w:spacing w:after="80" w:line="285"/>
        <w:ind w:left="300"/>
      </w:pPr>
      <w:r>
        <w:rPr>
          <w:rFonts w:ascii="Arial" w:cs="Arial" w:eastAsia="Arial" w:hAnsi="Arial"/>
          <w:b w:val="false"/>
          <w:bCs w:val="false"/>
          <w:i w:val="false"/>
          <w:iCs w:val="false"/>
          <w:color w:val="1A1A1A"/>
          <w:sz w:val="19"/>
          <w:szCs w:val="19"/>
        </w:rPr>
        <w:t xml:space="preserve">Three reasons. We have no labelled hiring-outcome data to train on — a partner company's past hires are confidential and far too few. A trained model would inherit whatever bias is in that history, which is the problem this study exists to push against. And a model cannot tell an applicant why they scored 62; our formula can, and that explanation is the actual contribution.</w:t>
      </w:r>
    </w:p>
    <w:p>
      <w:pPr>
        <w:spacing w:after="60" w:before="200" w:line="285"/>
        <w:ind w:left="300" w:hanging="300"/>
      </w:pPr>
      <w:r>
        <w:rPr>
          <w:rFonts w:ascii="Arial" w:cs="Arial" w:eastAsia="Arial" w:hAnsi="Arial"/>
          <w:b/>
          <w:bCs/>
          <w:i w:val="false"/>
          <w:iCs w:val="false"/>
          <w:color w:val="8C2A2A"/>
          <w:sz w:val="20"/>
          <w:szCs w:val="20"/>
        </w:rPr>
        <w:t xml:space="preserve">Q6.  </w:t>
      </w:r>
      <w:r>
        <w:rPr>
          <w:rFonts w:ascii="Arial" w:cs="Arial" w:eastAsia="Arial" w:hAnsi="Arial"/>
          <w:b/>
          <w:bCs/>
          <w:i w:val="false"/>
          <w:iCs w:val="false"/>
          <w:color w:val="1A1A1A"/>
          <w:sz w:val="20"/>
          <w:szCs w:val="20"/>
        </w:rPr>
        <w:t xml:space="preserve">You say you use no AI, but you use Google Gemini. Which is it?</w:t>
      </w:r>
    </w:p>
    <w:p>
      <w:pPr>
        <w:spacing w:after="80" w:line="285"/>
        <w:ind w:left="300"/>
      </w:pPr>
      <w:r>
        <w:rPr>
          <w:rFonts w:ascii="Arial" w:cs="Arial" w:eastAsia="Arial" w:hAnsi="Arial"/>
          <w:b w:val="false"/>
          <w:bCs w:val="false"/>
          <w:i w:val="false"/>
          <w:iCs w:val="false"/>
          <w:color w:val="1A1A1A"/>
          <w:sz w:val="19"/>
          <w:szCs w:val="19"/>
        </w:rPr>
        <w:t xml:space="preserve">Both statements are true of different parts of the system. An applicant who already has a résumé file may optionally upload it and have Gemini read the contents into the builder's fields, so they do not have to retype everything. They review and correct every extracted value before anything is saved. No AI is involved in scoring, ranking, or recommending — that is entirely the rule-based formula, and it runs identically whether the résumé was typed by hand or extracted.</w:t>
      </w:r>
    </w:p>
    <w:p>
      <w:pPr>
        <w:spacing w:after="60" w:before="200" w:line="285"/>
        <w:ind w:left="300" w:hanging="300"/>
      </w:pPr>
      <w:r>
        <w:rPr>
          <w:rFonts w:ascii="Arial" w:cs="Arial" w:eastAsia="Arial" w:hAnsi="Arial"/>
          <w:b/>
          <w:bCs/>
          <w:i w:val="false"/>
          <w:iCs w:val="false"/>
          <w:color w:val="8C2A2A"/>
          <w:sz w:val="20"/>
          <w:szCs w:val="20"/>
        </w:rPr>
        <w:t xml:space="preserve">Q7.  </w:t>
      </w:r>
      <w:r>
        <w:rPr>
          <w:rFonts w:ascii="Arial" w:cs="Arial" w:eastAsia="Arial" w:hAnsi="Arial"/>
          <w:b/>
          <w:bCs/>
          <w:i w:val="false"/>
          <w:iCs w:val="false"/>
          <w:color w:val="1A1A1A"/>
          <w:sz w:val="20"/>
          <w:szCs w:val="20"/>
        </w:rPr>
        <w:t xml:space="preserve">Why store two résumés per applicant?</w:t>
      </w:r>
    </w:p>
    <w:p>
      <w:pPr>
        <w:spacing w:after="80" w:line="285"/>
        <w:ind w:left="300"/>
      </w:pPr>
      <w:r>
        <w:rPr>
          <w:rFonts w:ascii="Arial" w:cs="Arial" w:eastAsia="Arial" w:hAnsi="Arial"/>
          <w:b w:val="false"/>
          <w:bCs w:val="false"/>
          <w:i w:val="false"/>
          <w:iCs w:val="false"/>
          <w:color w:val="1A1A1A"/>
          <w:sz w:val="19"/>
          <w:szCs w:val="19"/>
        </w:rPr>
        <w:t>Because the failure we are arguing against is a good candidate being eliminated by a parser. The structured résumé is scored because its fields are unambiguous. The file the applicant uploads in their own format is passed to the recruiter untouched. It is read and scored too, but that second number is only ever reported — the ranking uses the structured résumé alone, so a messy layout can never cost them a place. The recruiter sees both.</w:t>
      </w:r>
    </w:p>
    <w:p>
      <w:pPr>
        <w:spacing w:after="60" w:before="200" w:line="285"/>
        <w:ind w:left="300" w:hanging="300"/>
      </w:pPr>
      <w:r>
        <w:rPr>
          <w:rFonts w:ascii="Arial" w:cs="Arial" w:eastAsia="Arial" w:hAnsi="Arial"/>
          <w:b/>
          <w:bCs/>
          <w:i w:val="false"/>
          <w:iCs w:val="false"/>
          <w:color w:val="8C2A2A"/>
          <w:sz w:val="20"/>
          <w:szCs w:val="20"/>
        </w:rPr>
        <w:t xml:space="preserve">Q8.  </w:t>
      </w:r>
      <w:r>
        <w:rPr>
          <w:rFonts w:ascii="Arial" w:cs="Arial" w:eastAsia="Arial" w:hAnsi="Arial"/>
          <w:b/>
          <w:bCs/>
          <w:i w:val="false"/>
          <w:iCs w:val="false"/>
          <w:color w:val="1A1A1A"/>
          <w:sz w:val="20"/>
          <w:szCs w:val="20"/>
        </w:rPr>
        <w:t xml:space="preserve">What stops one applicant from reading another applicant's résumé?</w:t>
      </w:r>
    </w:p>
    <w:p>
      <w:pPr>
        <w:spacing w:after="80" w:line="285"/>
        <w:ind w:left="300"/>
      </w:pPr>
      <w:r>
        <w:rPr>
          <w:rFonts w:ascii="Arial" w:cs="Arial" w:eastAsia="Arial" w:hAnsi="Arial"/>
          <w:b w:val="false"/>
          <w:bCs w:val="false"/>
          <w:i w:val="false"/>
          <w:iCs w:val="false"/>
          <w:color w:val="1A1A1A"/>
          <w:sz w:val="19"/>
          <w:szCs w:val="19"/>
        </w:rPr>
        <w:t xml:space="preserve">Every endpoint that touches a résumé checks both that you are signed in and that the record belongs to you; a recruiter is additionally scoped to their own company's postings. We do not rely on the interface hiding things — those checks are on the server, and several of our API tests exist specifically to prove that a crafted request from the wrong account is refused.</w:t>
      </w:r>
    </w:p>
    <w:p>
      <w:pPr>
        <w:spacing w:after="60" w:before="200" w:line="285"/>
        <w:ind w:left="300" w:hanging="300"/>
      </w:pPr>
      <w:r>
        <w:rPr>
          <w:rFonts w:ascii="Arial" w:cs="Arial" w:eastAsia="Arial" w:hAnsi="Arial"/>
          <w:b/>
          <w:bCs/>
          <w:i w:val="false"/>
          <w:iCs w:val="false"/>
          <w:color w:val="8C2A2A"/>
          <w:sz w:val="20"/>
          <w:szCs w:val="20"/>
        </w:rPr>
        <w:t xml:space="preserve">Q9.  </w:t>
      </w:r>
      <w:r>
        <w:rPr>
          <w:rFonts w:ascii="Arial" w:cs="Arial" w:eastAsia="Arial" w:hAnsi="Arial"/>
          <w:b/>
          <w:bCs/>
          <w:i w:val="false"/>
          <w:iCs w:val="false"/>
          <w:color w:val="1A1A1A"/>
          <w:sz w:val="20"/>
          <w:szCs w:val="20"/>
        </w:rPr>
        <w:t xml:space="preserve">How do you know the system works?</w:t>
      </w:r>
    </w:p>
    <w:p>
      <w:pPr>
        <w:spacing w:after="80" w:line="285"/>
        <w:ind w:left="300"/>
      </w:pPr>
      <w:r>
        <w:rPr>
          <w:rFonts w:ascii="Arial" w:cs="Arial" w:eastAsia="Arial" w:hAnsi="Arial"/>
          <w:b w:val="false"/>
          <w:bCs w:val="false"/>
          <w:i w:val="false"/>
          <w:iCs w:val="false"/>
          <w:color w:val="1A1A1A"/>
          <w:sz w:val="19"/>
          <w:szCs w:val="19"/>
        </w:rPr>
        <w:t>Three levels. 51 automated tests cover the matching engine, including a sweep of 500 randomly generated résumé-and-posting pairs proving the browser and the server compute identical scores. 52 more start the real server against a temporary database and drive it over HTTP to test access control and the application rules. Both run on every code change through continuous integration. On top of that is the ISO 25010 evaluation with 50 respondents.</w:t>
      </w:r>
    </w:p>
    <w:p>
      <w:pPr>
        <w:spacing w:after="60" w:before="200" w:line="285"/>
        <w:ind w:left="300" w:hanging="300"/>
      </w:pPr>
      <w:r>
        <w:rPr>
          <w:rFonts w:ascii="Arial" w:cs="Arial" w:eastAsia="Arial" w:hAnsi="Arial"/>
          <w:b/>
          <w:bCs/>
          <w:i w:val="false"/>
          <w:iCs w:val="false"/>
          <w:color w:val="8C2A2A"/>
          <w:sz w:val="20"/>
          <w:szCs w:val="20"/>
        </w:rPr>
        <w:t xml:space="preserve">Q10.  </w:t>
      </w:r>
      <w:r>
        <w:rPr>
          <w:rFonts w:ascii="Arial" w:cs="Arial" w:eastAsia="Arial" w:hAnsi="Arial"/>
          <w:b/>
          <w:bCs/>
          <w:i w:val="false"/>
          <w:iCs w:val="false"/>
          <w:color w:val="1A1A1A"/>
          <w:sz w:val="20"/>
          <w:szCs w:val="20"/>
        </w:rPr>
        <w:t xml:space="preserve">Why PostgreSQL and not MySQL?</w:t>
      </w:r>
    </w:p>
    <w:p>
      <w:pPr>
        <w:spacing w:after="80" w:line="285"/>
        <w:ind w:left="300"/>
      </w:pPr>
      <w:r>
        <w:rPr>
          <w:rFonts w:ascii="Arial" w:cs="Arial" w:eastAsia="Arial" w:hAnsi="Arial"/>
          <w:b w:val="false"/>
          <w:bCs w:val="false"/>
          <w:i w:val="false"/>
          <w:iCs w:val="false"/>
          <w:color w:val="1A1A1A"/>
          <w:sz w:val="19"/>
          <w:szCs w:val="19"/>
        </w:rPr>
        <w:t xml:space="preserve">MySQL was our original plan. We moved because PostgreSQL enforces the permitted set of application statuses at the database level with CHECK constraints, applies schema changes transactionally so a failed migration cannot leave the database half-updated, and is available on Supabase's managed free tier. The manuscript has been updated to reflect this.</w:t>
      </w:r>
    </w:p>
    <w:p>
      <w:pPr>
        <w:spacing w:after="60" w:before="200" w:line="285"/>
        <w:ind w:left="300" w:hanging="300"/>
      </w:pPr>
      <w:r>
        <w:rPr>
          <w:rFonts w:ascii="Arial" w:cs="Arial" w:eastAsia="Arial" w:hAnsi="Arial"/>
          <w:b/>
          <w:bCs/>
          <w:i w:val="false"/>
          <w:iCs w:val="false"/>
          <w:color w:val="8C2A2A"/>
          <w:sz w:val="20"/>
          <w:szCs w:val="20"/>
        </w:rPr>
        <w:t xml:space="preserve">Q11.  </w:t>
      </w:r>
      <w:r>
        <w:rPr>
          <w:rFonts w:ascii="Arial" w:cs="Arial" w:eastAsia="Arial" w:hAnsi="Arial"/>
          <w:b/>
          <w:bCs/>
          <w:i w:val="false"/>
          <w:iCs w:val="false"/>
          <w:color w:val="1A1A1A"/>
          <w:sz w:val="20"/>
          <w:szCs w:val="20"/>
        </w:rPr>
        <w:t xml:space="preserve">Can this scale to a real company?</w:t>
      </w:r>
    </w:p>
    <w:p>
      <w:pPr>
        <w:spacing w:after="80" w:line="285"/>
        <w:ind w:left="300"/>
      </w:pPr>
      <w:r>
        <w:rPr>
          <w:rFonts w:ascii="Arial" w:cs="Arial" w:eastAsia="Arial" w:hAnsi="Arial"/>
          <w:b w:val="false"/>
          <w:bCs w:val="false"/>
          <w:i w:val="false"/>
          <w:iCs w:val="false"/>
          <w:color w:val="1A1A1A"/>
          <w:sz w:val="19"/>
          <w:szCs w:val="19"/>
        </w:rPr>
        <w:t xml:space="preserve">For our pilot — one outsourcing company, its departments, and the applicants in a UAT — comfortably. Scores are computed from indexed columns and cached per résumé-and-posting pair, so a large applicant pool does not recompute on every page load. Beyond that we would need to move sessions out of process memory and add pagination; both are known and neither is architectural.</w:t>
      </w:r>
    </w:p>
    <w:p>
      <w:pPr>
        <w:spacing w:after="60" w:before="200" w:line="285"/>
        <w:ind w:left="300" w:hanging="300"/>
      </w:pPr>
      <w:r>
        <w:rPr>
          <w:rFonts w:ascii="Arial" w:cs="Arial" w:eastAsia="Arial" w:hAnsi="Arial"/>
          <w:b/>
          <w:bCs/>
          <w:i w:val="false"/>
          <w:iCs w:val="false"/>
          <w:color w:val="8C2A2A"/>
          <w:sz w:val="20"/>
          <w:szCs w:val="20"/>
        </w:rPr>
        <w:t xml:space="preserve">Q12.  </w:t>
      </w:r>
      <w:r>
        <w:rPr>
          <w:rFonts w:ascii="Arial" w:cs="Arial" w:eastAsia="Arial" w:hAnsi="Arial"/>
          <w:b/>
          <w:bCs/>
          <w:i w:val="false"/>
          <w:iCs w:val="false"/>
          <w:color w:val="1A1A1A"/>
          <w:sz w:val="20"/>
          <w:szCs w:val="20"/>
        </w:rPr>
        <w:t xml:space="preserve">What happens to an applicant who matches nothing?</w:t>
      </w:r>
    </w:p>
    <w:p>
      <w:pPr>
        <w:spacing w:after="80" w:line="285"/>
        <w:ind w:left="300"/>
      </w:pPr>
      <w:r>
        <w:rPr>
          <w:rFonts w:ascii="Arial" w:cs="Arial" w:eastAsia="Arial" w:hAnsi="Arial"/>
          <w:b w:val="false"/>
          <w:bCs w:val="false"/>
          <w:i w:val="false"/>
          <w:iCs w:val="false"/>
          <w:color w:val="1A1A1A"/>
          <w:sz w:val="19"/>
          <w:szCs w:val="19"/>
        </w:rPr>
        <w:t>Nothing is hidden from them and nothing is thrown away. They see the honest score, they are told how many requirements they have not met and of what kind, and they are shown related positions reachable with the skills they already have. Their profile stays searchable so a recruiter can find them for a future opening. The system has no code path that rejects an application automatically.</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6 · The four hard ones</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How to handle these</w:t>
      </w:r>
      <w:r>
        <w:br/>
      </w:r>
      <w:r>
        <w:rPr>
          <w:rFonts w:ascii="Arial" w:cs="Arial" w:eastAsia="Arial" w:hAnsi="Arial"/>
          <w:b w:val="false"/>
          <w:bCs w:val="false"/>
          <w:i w:val="false"/>
          <w:iCs w:val="false"/>
          <w:color w:val="1A1A1A"/>
          <w:sz w:val="19"/>
          <w:szCs w:val="19"/>
        </w:rPr>
        <w:t xml:space="preserve">Each of these is a real weakness. A rehearsed honest answer turns a weakness into evidence that you understand your own system; a defensive answer invites the panel to keep digging. Concede the point in the first sentence, then show you have thought about it.</w:t>
      </w:r>
    </w:p>
    <w:p>
      <w:pPr>
        <w:spacing w:after="60" w:before="200" w:line="285"/>
        <w:ind w:left="300" w:hanging="300"/>
      </w:pPr>
      <w:r>
        <w:rPr>
          <w:rFonts w:ascii="Arial" w:cs="Arial" w:eastAsia="Arial" w:hAnsi="Arial"/>
          <w:b/>
          <w:bCs/>
          <w:i w:val="false"/>
          <w:iCs w:val="false"/>
          <w:color w:val="8C2A2A"/>
          <w:sz w:val="20"/>
          <w:szCs w:val="20"/>
        </w:rPr>
        <w:t xml:space="preserve">QA.  </w:t>
      </w:r>
      <w:r>
        <w:rPr>
          <w:rFonts w:ascii="Arial" w:cs="Arial" w:eastAsia="Arial" w:hAnsi="Arial"/>
          <w:b/>
          <w:bCs/>
          <w:i w:val="false"/>
          <w:iCs w:val="false"/>
          <w:color w:val="1A1A1A"/>
          <w:sz w:val="20"/>
          <w:szCs w:val="20"/>
        </w:rPr>
        <w:t xml:space="preserve">A fresh graduate has no work experience — so they can never score above 75 %. Isn't your system broken for exactly the people it is meant to serve?</w:t>
      </w:r>
    </w:p>
    <w:p>
      <w:pPr>
        <w:spacing w:after="80" w:line="285"/>
        <w:ind w:left="300"/>
      </w:pPr>
      <w:r>
        <w:rPr>
          <w:rFonts w:ascii="Arial" w:cs="Arial" w:eastAsia="Arial" w:hAnsi="Arial"/>
          <w:b w:val="false"/>
          <w:bCs w:val="false"/>
          <w:i w:val="false"/>
          <w:iCs w:val="false"/>
          <w:color w:val="1A1A1A"/>
          <w:sz w:val="19"/>
          <w:szCs w:val="19"/>
        </w:rPr>
        <w:t xml:space="preserve">Concede it immediately. It is the sharpest question available and it is fair.</w:t>
      </w:r>
    </w:p>
    <w:p>
      <w:pPr>
        <w:spacing w:after="80" w:line="285"/>
        <w:ind w:left="300"/>
      </w:pPr>
      <w:r>
        <w:rPr>
          <w:rFonts w:ascii="Arial" w:cs="Arial" w:eastAsia="Arial" w:hAnsi="Arial"/>
          <w:b w:val="false"/>
          <w:bCs w:val="false"/>
          <w:i w:val="false"/>
          <w:iCs w:val="false"/>
          <w:color w:val="1A1A1A"/>
          <w:sz w:val="19"/>
          <w:szCs w:val="19"/>
        </w:rPr>
        <w:t xml:space="preserve">Say: "You are right, and it is the limitation we are most aware of. With zero months of experience the experience component contributes nothing, so a perfect fresh graduate caps at 75. Three things soften it in practice: postings for entry-level roles set the experience requirement to zero, and a blank requirement contributes a full component rather than a penalty — so for the roles fresh graduates actually apply to, the cap does not bite. Second, the tiers are relative, so a 75 still ranks above every weaker applicant for that posting. Third, we are asking our partner's HR whether they count OJT and practicum as experience. If they do, that is the evidence to fold it in, and we would rather change the formula on partner data than on our own hunch."</w:t>
      </w:r>
    </w:p>
    <w:p>
      <w:pPr>
        <w:spacing w:after="60" w:before="200" w:line="285"/>
        <w:ind w:left="300" w:hanging="300"/>
      </w:pPr>
      <w:r>
        <w:rPr>
          <w:rFonts w:ascii="Arial" w:cs="Arial" w:eastAsia="Arial" w:hAnsi="Arial"/>
          <w:b/>
          <w:bCs/>
          <w:i w:val="false"/>
          <w:iCs w:val="false"/>
          <w:color w:val="8C2A2A"/>
          <w:sz w:val="20"/>
          <w:szCs w:val="20"/>
        </w:rPr>
        <w:t xml:space="preserve">QB.  </w:t>
      </w:r>
      <w:r>
        <w:rPr>
          <w:rFonts w:ascii="Arial" w:cs="Arial" w:eastAsia="Arial" w:hAnsi="Arial"/>
          <w:b/>
          <w:bCs/>
          <w:i w:val="false"/>
          <w:iCs w:val="false"/>
          <w:color w:val="1A1A1A"/>
          <w:sz w:val="20"/>
          <w:szCs w:val="20"/>
        </w:rPr>
        <w:t xml:space="preserve">Your weights are arbitrary. What evidence supports 50/25/25?</w:t>
      </w:r>
    </w:p>
    <w:p>
      <w:pPr>
        <w:spacing w:after="80" w:line="285"/>
        <w:ind w:left="300"/>
      </w:pPr>
      <w:r>
        <w:rPr>
          <w:rFonts w:ascii="Arial" w:cs="Arial" w:eastAsia="Arial" w:hAnsi="Arial"/>
          <w:b w:val="false"/>
          <w:bCs w:val="false"/>
          <w:i w:val="false"/>
          <w:iCs w:val="false"/>
          <w:color w:val="1A1A1A"/>
          <w:sz w:val="19"/>
          <w:szCs w:val="19"/>
        </w:rPr>
        <w:t xml:space="preserve">Do not claim evidence you do not have.</w:t>
      </w:r>
    </w:p>
    <w:p>
      <w:pPr>
        <w:spacing w:after="80" w:line="285"/>
        <w:ind w:left="300"/>
      </w:pPr>
      <w:r>
        <w:rPr>
          <w:rFonts w:ascii="Arial" w:cs="Arial" w:eastAsia="Arial" w:hAnsi="Arial"/>
          <w:b w:val="false"/>
          <w:bCs w:val="false"/>
          <w:i w:val="false"/>
          <w:iCs w:val="false"/>
          <w:color w:val="1A1A1A"/>
          <w:sz w:val="19"/>
          <w:szCs w:val="19"/>
        </w:rPr>
        <w:t xml:space="preserve">Say: "They are reasoned, not measured — skills weigh most because they are the most direct evidence of ability to do the specific job, and we refused to invent a difference between education and experience we could not defend. We treated that as a known weakness from the start, which is why the weights live in a configuration table rather than in code: they can be changed without redeveloping anything. We are collecting the same 100-point allocation from Clark Outsourcing's HR department, per role family, so the study can report how our assumption compares with how a real hiring team actually weighs a résumé."</w:t>
      </w:r>
    </w:p>
    <w:p>
      <w:pPr>
        <w:spacing w:after="60" w:before="200" w:line="285"/>
        <w:ind w:left="300" w:hanging="300"/>
      </w:pPr>
      <w:r>
        <w:rPr>
          <w:rFonts w:ascii="Arial" w:cs="Arial" w:eastAsia="Arial" w:hAnsi="Arial"/>
          <w:b/>
          <w:bCs/>
          <w:i w:val="false"/>
          <w:iCs w:val="false"/>
          <w:color w:val="8C2A2A"/>
          <w:sz w:val="20"/>
          <w:szCs w:val="20"/>
        </w:rPr>
        <w:t xml:space="preserve">QC.  </w:t>
      </w:r>
      <w:r>
        <w:rPr>
          <w:rFonts w:ascii="Arial" w:cs="Arial" w:eastAsia="Arial" w:hAnsi="Arial"/>
          <w:b/>
          <w:bCs/>
          <w:i w:val="false"/>
          <w:iCs w:val="false"/>
          <w:color w:val="1A1A1A"/>
          <w:sz w:val="20"/>
          <w:szCs w:val="20"/>
        </w:rPr>
        <w:t xml:space="preserve">You only have one partner company. How can you generalise?</w:t>
      </w:r>
    </w:p>
    <w:p>
      <w:pPr>
        <w:spacing w:after="80" w:line="285"/>
        <w:ind w:left="300"/>
      </w:pPr>
      <w:r>
        <w:rPr>
          <w:rFonts w:ascii="Arial" w:cs="Arial" w:eastAsia="Arial" w:hAnsi="Arial"/>
          <w:b w:val="false"/>
          <w:bCs w:val="false"/>
          <w:i w:val="false"/>
          <w:iCs w:val="false"/>
          <w:color w:val="1A1A1A"/>
          <w:sz w:val="19"/>
          <w:szCs w:val="19"/>
        </w:rPr>
        <w:t xml:space="preserve">Say: "We cannot, and the paper says so — it is a single-company pilot and that is stated as a delimitation. What the pilot does establish is that the system works end to end with a real HR department, real postings, and real applicants, which is what a capstone can honestly claim. The system supports multiple companies by design — company profiles, per-company scoping and department routing are all built — so the constraint is our access to partners within the project period, not the architecture."</w:t>
      </w:r>
    </w:p>
    <w:p>
      <w:pPr>
        <w:spacing w:after="60" w:before="200" w:line="285"/>
        <w:ind w:left="300" w:hanging="300"/>
      </w:pPr>
      <w:r>
        <w:rPr>
          <w:rFonts w:ascii="Arial" w:cs="Arial" w:eastAsia="Arial" w:hAnsi="Arial"/>
          <w:b/>
          <w:bCs/>
          <w:i w:val="false"/>
          <w:iCs w:val="false"/>
          <w:color w:val="8C2A2A"/>
          <w:sz w:val="20"/>
          <w:szCs w:val="20"/>
        </w:rPr>
        <w:t xml:space="preserve">QD.  </w:t>
      </w:r>
      <w:r>
        <w:rPr>
          <w:rFonts w:ascii="Arial" w:cs="Arial" w:eastAsia="Arial" w:hAnsi="Arial"/>
          <w:b/>
          <w:bCs/>
          <w:i w:val="false"/>
          <w:iCs w:val="false"/>
          <w:color w:val="1A1A1A"/>
          <w:sz w:val="20"/>
          <w:szCs w:val="20"/>
        </w:rPr>
        <w:t xml:space="preserve">If the recruiter still reads every résumé, what has the system actually saved them?</w:t>
      </w:r>
    </w:p>
    <w:p>
      <w:pPr>
        <w:spacing w:after="80" w:line="285"/>
        <w:ind w:left="300"/>
      </w:pPr>
      <w:r>
        <w:rPr>
          <w:rFonts w:ascii="Arial" w:cs="Arial" w:eastAsia="Arial" w:hAnsi="Arial"/>
          <w:b w:val="false"/>
          <w:bCs w:val="false"/>
          <w:i w:val="false"/>
          <w:iCs w:val="false"/>
          <w:color w:val="1A1A1A"/>
          <w:sz w:val="19"/>
          <w:szCs w:val="19"/>
        </w:rPr>
        <w:t xml:space="preserve">Say: "Ordering and explanation, not elimination. Today they open applications in the order they arrive with no basis for comparison. With the system the same pile arrives sorted, with the reasoning attached — which required skills each applicant has and which they lack — and routed to the person who owns that department. We are deliberately not claiming it removes reading, because a system that removed reading would be the automatic rejection we set out to avoid. We are measuring the before-and-after screening time with our partner so the claim rests on their numbers rather than ours."</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7 · Traps — things not to say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say "our system uses AI to match résumés." It does not. The matching is rule-based, and the panel will find the formula in your paper.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say the system "screens out" or "filters" applicants. It never rejects anyone; that is a core claim of the study.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claim the weights were derived from research or literature unless you can name the source.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say "it works exactly like an ATS." Say ATS-inspired, and be ready to explain the difference.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promise features that are not built — interview scheduling, multi-company deployment, a mobile app. The Scope lists these as out of scope; contradicting it on stage is worse than the limitation itself.</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guess a number. If you cannot remember, say "I would have to check the exact figure" — that is far better than being corrected.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blame a teammate or the tooling if something fails. Take it, note it, move on.</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8 · Final checklist</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Laptop charged, plus charger. Demo runs offline in demo mode.</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Demo pre-loaded and already logged out, at the home page.</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Backup screenshots on a slide, in case the projector or the app fails.</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The three demo accounts written down: seeker@demo.ph, hr@demo.ph, admin@demo.ph — password demo123.</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Printed copy of this sheet, and of the formula.</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Know who answers what — agree in advance which of the three of you takes algorithm, database, and UI questions.</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Paper revisions pasted in, figures redrawn, table of contents refreshed.</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Defense Quick Reference — ResumeMatch PH</dc:title>
  <dc:creator>ResumeMatch PH capstone team</dc:creator>
  <dc:description>Short printable reference for the capstone defense.</dc:description>
  <cp:lastModifiedBy>Un-named</cp:lastModifiedBy>
  <cp:revision>1</cp:revision>
  <dcterms:created xsi:type="dcterms:W3CDTF">2026-08-10T14:36:49.573Z</dcterms:created>
  <dcterms:modified xsi:type="dcterms:W3CDTF">2026-08-10T14:36:49.574Z</dcterms:modified>
</cp:coreProperties>
</file>

<file path=docProps/custom.xml><?xml version="1.0" encoding="utf-8"?>
<Properties xmlns="http://schemas.openxmlformats.org/officeDocument/2006/custom-properties" xmlns:vt="http://schemas.openxmlformats.org/officeDocument/2006/docPropsVTypes"/>
</file>