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two groups matching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two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two post-use instruments (C and D)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