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spacing w:line="480" w:lineRule="auto"/>
        <w:jc w:val="center"/>
        <w:rPr/>
      </w:pPr>
      <w:r w:rsidDel="00000000" w:rsidR="00000000" w:rsidRPr="00000000">
        <w:rPr>
          <w:b w:val="1"/>
          <w:bCs w:val="1"/>
          <w:rtl w:val="0"/>
        </w:rPr>
        <w:t>A Web-Based Resume Builder and ATS-Inspired Job Matching System for Job Seekers and Partner Companies in the Philippines</w:t>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spacing w:line="480" w:lineRule="auto"/>
        <w:jc w:val="center"/>
        <w:rPr/>
      </w:pPr>
      <w:r w:rsidDel="00000000" w:rsidR="00000000" w:rsidRPr="00000000">
        <w:rPr>
          <w:rtl w:val="0"/>
        </w:rPr>
        <w:t xml:space="preserve">A Capstone Project</w:t>
      </w:r>
    </w:p>
    <w:p w:rsidR="00000000" w:rsidDel="00000000" w:rsidP="00000000" w:rsidRDefault="00000000" w:rsidRPr="00000000" w14:paraId="00000005">
      <w:pPr>
        <w:spacing w:line="480" w:lineRule="auto"/>
        <w:jc w:val="center"/>
        <w:rPr/>
      </w:pPr>
      <w:r w:rsidDel="00000000" w:rsidR="00000000" w:rsidRPr="00000000">
        <w:rPr>
          <w:rtl w:val="0"/>
        </w:rPr>
        <w:t xml:space="preserve">Presented to the Faculty of the</w:t>
      </w:r>
    </w:p>
    <w:p w:rsidR="00000000" w:rsidDel="00000000" w:rsidP="00000000" w:rsidRDefault="00000000" w:rsidRPr="00000000" w14:paraId="00000006">
      <w:pPr>
        <w:spacing w:line="480" w:lineRule="auto"/>
        <w:jc w:val="center"/>
        <w:rPr/>
      </w:pPr>
      <w:r w:rsidDel="00000000" w:rsidR="00000000" w:rsidRPr="00000000">
        <w:rPr>
          <w:rtl w:val="0"/>
        </w:rPr>
        <w:t xml:space="preserve">School of Computing</w:t>
      </w:r>
    </w:p>
    <w:p w:rsidR="00000000" w:rsidDel="00000000" w:rsidP="00000000" w:rsidRDefault="00000000" w:rsidRPr="00000000" w14:paraId="00000007">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08">
      <w:pPr>
        <w:spacing w:line="480" w:lineRule="auto"/>
        <w:jc w:val="center"/>
        <w:rPr/>
      </w:pPr>
      <w:r w:rsidDel="00000000" w:rsidR="00000000" w:rsidRPr="00000000">
        <w:rPr/>
        <w:drawing>
          <wp:inline distB="0" distT="0" distL="0" distR="0">
            <wp:extent cx="2018030" cy="2096770"/>
            <wp:effectExtent b="0" l="0" r="0" t="0"/>
            <wp:docPr descr="C:\Users\Kevin Aldrin\Pictures\2018 logo.png" id="15" name="image1.png"/>
            <a:graphic>
              <a:graphicData uri="http://schemas.openxmlformats.org/drawingml/2006/picture">
                <pic:pic>
                  <pic:nvPicPr>
                    <pic:cNvPr descr="C:\Users\Kevin Aldrin\Pictures\2018 logo.png" id="0" name="image1.png"/>
                    <pic:cNvPicPr preferRelativeResize="0"/>
                  </pic:nvPicPr>
                  <pic:blipFill>
                    <a:blip r:embed="rId6"/>
                    <a:srcRect b="36923" l="29890" r="29709" t="27846"/>
                    <a:stretch>
                      <a:fillRect/>
                    </a:stretch>
                  </pic:blipFill>
                  <pic:spPr>
                    <a:xfrm>
                      <a:off x="0" y="0"/>
                      <a:ext cx="2018030" cy="2096770"/>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spacing w:line="480" w:lineRule="auto"/>
        <w:jc w:val="center"/>
        <w:rPr/>
      </w:pPr>
      <w:r w:rsidDel="00000000" w:rsidR="00000000" w:rsidRPr="00000000">
        <w:rPr>
          <w:rtl w:val="0"/>
        </w:rPr>
        <w:t xml:space="preserve">In Partial Fulfillment</w:t>
      </w:r>
    </w:p>
    <w:p w:rsidR="00000000" w:rsidDel="00000000" w:rsidP="00000000" w:rsidRDefault="00000000" w:rsidRPr="00000000" w14:paraId="0000000B">
      <w:pPr>
        <w:spacing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0C">
      <w:pPr>
        <w:spacing w:line="480" w:lineRule="auto"/>
        <w:jc w:val="center"/>
        <w:rPr/>
      </w:pPr>
      <w:r w:rsidDel="00000000" w:rsidR="00000000" w:rsidRPr="00000000">
        <w:rPr>
          <w:rtl w:val="0"/>
        </w:rPr>
        <w:t xml:space="preserve">Bachelor of Science in Information Technology with</w:t>
      </w:r>
    </w:p>
    <w:p w:rsidR="00000000" w:rsidDel="00000000" w:rsidP="00000000" w:rsidRDefault="00000000" w:rsidRPr="00000000" w14:paraId="0000000D">
      <w:pPr>
        <w:spacing w:line="480" w:lineRule="auto"/>
        <w:jc w:val="center"/>
        <w:rPr/>
      </w:pPr>
      <w:r w:rsidDel="00000000" w:rsidR="00000000" w:rsidRPr="00000000">
        <w:rPr>
          <w:rtl w:val="0"/>
        </w:rPr>
        <w:t xml:space="preserve">Area of Specialization in Web Development</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spacing w:line="480" w:lineRule="auto"/>
        <w:jc w:val="center"/>
        <w:rPr/>
      </w:pPr>
      <w:r w:rsidDel="00000000" w:rsidR="00000000" w:rsidRPr="00000000">
        <w:rPr>
          <w:rtl w:val="0"/>
        </w:rPr>
        <w:t xml:space="preserve">Garcia, Byrone</w:t>
      </w:r>
    </w:p>
    <w:p w:rsidR="00000000" w:rsidDel="00000000" w:rsidP="00000000" w:rsidRDefault="00000000" w:rsidRPr="00000000" w14:paraId="00000010">
      <w:pPr>
        <w:spacing w:line="480" w:lineRule="auto"/>
        <w:jc w:val="center"/>
        <w:rPr/>
      </w:pPr>
      <w:r w:rsidDel="00000000" w:rsidR="00000000" w:rsidRPr="00000000">
        <w:rPr>
          <w:rtl w:val="0"/>
        </w:rPr>
        <w:t xml:space="preserve">Santos, Francis Allen</w:t>
      </w:r>
    </w:p>
    <w:p w:rsidR="00000000" w:rsidDel="00000000" w:rsidP="00000000" w:rsidRDefault="00000000" w:rsidRPr="00000000" w14:paraId="00000011">
      <w:pPr>
        <w:spacing w:line="480" w:lineRule="auto"/>
        <w:jc w:val="center"/>
        <w:rPr/>
      </w:pPr>
      <w:r w:rsidDel="00000000" w:rsidR="00000000" w:rsidRPr="00000000">
        <w:rPr>
          <w:rtl w:val="0"/>
        </w:rPr>
        <w:t xml:space="preserve">Talens, Isaiah</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spacing w:line="480" w:lineRule="auto"/>
        <w:jc w:val="center"/>
        <w:rPr/>
      </w:pPr>
      <w:r w:rsidDel="00000000" w:rsidR="00000000" w:rsidRPr="00000000">
        <w:rPr>
          <w:rtl w:val="0"/>
        </w:rPr>
        <w:t xml:space="preserve">March 2026</w:t>
      </w:r>
    </w:p>
    <w:p w:rsidR="00000000" w:rsidDel="00000000" w:rsidP="00000000" w:rsidRDefault="00000000" w:rsidRPr="00000000" w14:paraId="00000014">
      <w:pPr>
        <w:rPr/>
      </w:pPr>
      <w:r w:rsidDel="00000000" w:rsidR="00000000" w:rsidRPr="00000000">
        <w:br w:type="page"/>
      </w:r>
      <w:r w:rsidDel="00000000" w:rsidR="00000000" w:rsidRPr="00000000">
        <w:rPr>
          <w:rtl w:val="0"/>
        </w:rPr>
      </w:r>
    </w:p>
    <w:p w:rsidR="00000000" w:rsidDel="00000000" w:rsidP="00000000" w:rsidRDefault="00000000" w:rsidRPr="00000000" w14:paraId="00000015">
      <w:pPr>
        <w:spacing w:line="480" w:lineRule="auto"/>
        <w:jc w:val="center"/>
        <w:rPr/>
      </w:pPr>
      <w:r w:rsidDel="00000000" w:rsidR="00000000" w:rsidRPr="00000000">
        <w:rPr>
          <w:b w:val="1"/>
          <w:bCs w:val="1"/>
          <w:rtl w:val="0"/>
        </w:rPr>
        <w:t>A Web-Based Resume Builder and ATS-Inspired Job Matching System for Job Seekers and Partner Companies in the Philippines</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spacing w:line="480" w:lineRule="auto"/>
        <w:jc w:val="center"/>
        <w:rPr/>
      </w:pPr>
      <w:r w:rsidDel="00000000" w:rsidR="00000000" w:rsidRPr="00000000">
        <w:rPr>
          <w:rtl w:val="0"/>
        </w:rPr>
        <w:t xml:space="preserve">Byrone S. Garcia, Francis Allen L. Santos,</w:t>
      </w:r>
    </w:p>
    <w:p w:rsidR="00000000" w:rsidDel="00000000" w:rsidP="00000000" w:rsidRDefault="00000000" w:rsidRPr="00000000" w14:paraId="00000019">
      <w:pPr>
        <w:spacing w:line="480" w:lineRule="auto"/>
        <w:jc w:val="center"/>
        <w:rPr/>
      </w:pPr>
      <w:r w:rsidDel="00000000" w:rsidR="00000000" w:rsidRPr="00000000">
        <w:rPr>
          <w:rtl w:val="0"/>
        </w:rPr>
        <w:t xml:space="preserve">Isaiah Genre M. Talens</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spacing w:line="480" w:lineRule="auto"/>
        <w:jc w:val="center"/>
        <w:rPr/>
      </w:pPr>
      <w:r w:rsidDel="00000000" w:rsidR="00000000" w:rsidRPr="00000000">
        <w:rPr>
          <w:rtl w:val="0"/>
        </w:rPr>
        <w:t xml:space="preserve">Holy Angel University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spacing w:line="480" w:lineRule="auto"/>
        <w:jc w:val="center"/>
        <w:rPr/>
      </w:pPr>
      <w:r w:rsidDel="00000000" w:rsidR="00000000" w:rsidRPr="00000000">
        <w:rPr>
          <w:rtl w:val="0"/>
        </w:rPr>
        <w:t xml:space="preserve">Information Technology</w:t>
      </w:r>
    </w:p>
    <w:p w:rsidR="00000000" w:rsidDel="00000000" w:rsidP="00000000" w:rsidRDefault="00000000" w:rsidRPr="00000000" w14:paraId="0000001F">
      <w:pPr>
        <w:rPr/>
      </w:pPr>
      <w:r w:rsidDel="00000000" w:rsidR="00000000" w:rsidRPr="00000000">
        <w:br w:type="page"/>
      </w:r>
      <w:r w:rsidDel="00000000" w:rsidR="00000000" w:rsidRPr="00000000">
        <w:rPr>
          <w:rtl w:val="0"/>
        </w:rPr>
      </w:r>
    </w:p>
    <w:p w:rsidR="00000000" w:rsidDel="00000000" w:rsidP="00000000" w:rsidRDefault="00000000" w:rsidRPr="00000000" w14:paraId="00000020">
      <w:pPr>
        <w:spacing w:line="480" w:lineRule="auto"/>
        <w:jc w:val="center"/>
        <w:rPr>
          <w:sz w:val="20"/>
          <w:szCs w:val="20"/>
        </w:rPr>
      </w:pPr>
      <w:r w:rsidDel="00000000" w:rsidR="00000000" w:rsidRPr="00000000">
        <w:rPr>
          <w:b w:val="1"/>
          <w:bCs w:val="1"/>
          <w:color w:val="1a1a1a"/>
          <w:rtl w:val="0"/>
        </w:rPr>
        <w:t xml:space="preserve">Abstract</w:t>
      </w:r>
      <w:r w:rsidDel="00000000" w:rsidR="00000000" w:rsidRPr="00000000">
        <w:rPr>
          <w:rtl w:val="0"/>
        </w:rPr>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New job seekers in the Philippines face two difficulties at once. Their resumes are often written without guidance and laid out in ways that automated screening reads poorly, so the qualifications they hold may never reach a recruiter intact. When an application is unsuccessful, they are told nothing about why. Recruiters in smaller organisations face the mirror of this problem: they screen unstructured applications by hand, without the tools large employers use. This study designed, developed and evaluated Linaw PH, a free web-based resume builder and ATS-inspired job matching system for job seekers and a partner company in the Philippines. The system guides applicants through building a structured resume, presents it through fourteen single-column parser-safe designs, and compares it against the requirements a recruiter states in a posting using a transparent rule-based formula. By default the formula weights skills at 50 percent, and educational level and months of experience at 25 percent each; a recruiter may rebalance these for an individual opening. Its distinguishing feature is transparency: the applicant is shown the same compatibility score the recruiter sees, together with the required skills their resume does not contain, and no application is ever rejected automatically. The study employed a quantitative descriptive design. Data were gathered through five researcher-developed instruments composed entirely of closed items: multiple choice, checklists, and five-point agreement scales. Two were administered before the system was completed, and three after respondents had used it. Respondents were job seekers recruited through the School of Computing, Human Resources personnel of Clark Outsourcing, and a small group of IT experts who examined the system and its source code, all selected by purposive sampling. The ISO/IEC 25010 quality model frames the post-use instruments: job seekers and recruiters rated functional suitability, usability and reliability from their own use, and the IT experts additionally rated security and maintainability from inspection. Rated items were analysed by weighted mean, computed per item and per quality characteristic and reported separately for each respondent group; the remaining items are reported as frequency distributions. The study evaluates the quality of the system and does not measure employment outcomes.</w:t>
      </w:r>
    </w:p>
    <w:p w:rsidR="00000000" w:rsidDel="00000000" w:rsidP="00000000" w:rsidRDefault="00000000" w:rsidRPr="00000000" w14:paraId="00000022">
      <w:pPr>
        <w:spacing w:line="480" w:lineRule="auto"/>
        <w:ind w:firstLine="0"/>
        <w:jc w:val="both"/>
        <w:rPr>
          <w:sz w:val="20"/>
          <w:szCs w:val="20"/>
        </w:rPr>
      </w:pPr>
      <w:r w:rsidDel="00000000" w:rsidR="00000000" w:rsidRPr="00000000">
        <w:rPr>
          <w:i w:val="1"/>
          <w:iCs w:val="1"/>
          <w:color w:val="1a1a1a"/>
          <w:rtl w:val="0"/>
        </w:rPr>
        <w:t xml:space="preserve">Keywords: resume builder, applicant tracking system, job matching, rule-based matching, algorithmic transparency, quantitative descriptive design, ISO/IEC 25010, Philippines</w:t>
      </w:r>
      <w:r w:rsidDel="00000000" w:rsidR="00000000" w:rsidRPr="00000000">
        <w:rPr>
          <w:rtl w:val="0"/>
        </w:rPr>
      </w:r>
    </w:p>
    <w:p w:rsidR="00000000" w:rsidDel="00000000" w:rsidP="00000000" w:rsidRDefault="00000000" w:rsidRPr="00000000" w14:paraId="00000023">
      <w:pPr>
        <w:spacing w:line="480" w:lineRule="auto"/>
        <w:ind w:firstLine="0"/>
        <w:jc w:val="both"/>
        <w:rPr>
          <w:sz w:val="20"/>
          <w:szCs w:val="20"/>
        </w:rPr>
      </w:pPr>
      <w:r w:rsidDel="00000000" w:rsidR="00000000" w:rsidRPr="00000000">
        <w:rPr>
          <w:rtl w:val="0"/>
        </w:rPr>
      </w:r>
    </w:p>
    <w:p w:rsidR="00000000" w:rsidDel="00000000" w:rsidP="00000000" w:rsidRDefault="00000000" w:rsidRPr="00000000" w14:paraId="00000024">
      <w:pPr>
        <w:spacing w:line="480" w:lineRule="auto"/>
        <w:jc w:val="center"/>
        <w:rPr/>
      </w:pPr>
      <w:r w:rsidDel="00000000" w:rsidR="00000000" w:rsidRPr="00000000">
        <w:rPr>
          <w:b w:val="1"/>
          <w:bCs w:val="1"/>
          <w:rtl w:val="0"/>
        </w:rPr>
        <w:t xml:space="preserve">Table of Contents</w:t>
      </w:r>
      <w:r w:rsidDel="00000000" w:rsidR="00000000" w:rsidRPr="00000000">
        <w:rPr>
          <w:rtl w:val="0"/>
        </w:rPr>
      </w:r>
    </w:p>
    <w:p w:rsidR="00000000" w:rsidDel="00000000" w:rsidP="00000000" w:rsidRDefault="00000000" w:rsidRPr="00000000" w14:paraId="00000025">
      <w:pPr>
        <w:spacing w:before="240" w:line="480" w:lineRule="auto"/>
        <w:rPr>
          <w:b w:val="1"/>
          <w:bCs w:val="1"/>
          <w:sz w:val="22"/>
          <w:szCs w:val="22"/>
        </w:rPr>
      </w:pPr>
      <w:r>
        <w:rFonts w:ascii="Times New Roman" w:cs="Times New Roman" w:eastAsia="Times New Roman" w:hAnsi="Times New Roman"/>
        <w:fldChar w:fldCharType="begin" w:dirty="true"/>
      </w:r>
      <w:r>
        <w:rFonts w:ascii="Times New Roman" w:cs="Times New Roman" w:eastAsia="Times New Roman" w:hAnsi="Times New Roman"/>
        <w:instrText xml:space="preserve"> TOC \o "1-3" \h \z \u </w:instrText>
      </w:r>
      <w:r>
        <w:rFonts w:ascii="Times New Roman" w:cs="Times New Roman" w:eastAsia="Times New Roman" w:hAnsi="Times New Roman"/>
        <w:fldChar w:fldCharType="separate"/>
      </w:r>
      <w:r>
        <w:rFonts w:ascii="Times New Roman" w:cs="Times New Roman" w:eastAsia="Times New Roman" w:hAnsi="Times New Roman"/>
        <w:t xml:space="preserve">Right-click here and choose "Update Field" (or press F9) to generate the Table of Contents.</w:t>
      </w:r>
      <w:r>
        <w:rFonts w:ascii="Times New Roman" w:cs="Times New Roman" w:eastAsia="Times New Roman" w:hAnsi="Times New Roman"/>
        <w:fldChar w:fldCharType="end"/>
      </w:r>
    </w:p>
    <w:sdt>
      <w:sdtPr>
        <w:id w:val="-725657730"/>
        <w:docPartObj>
          <w:docPartGallery w:val="Table of Contents"/>
          <w:docPartUnique w:val="1"/>
        </w:docPartObj>
      </w:sdtPr>
      <w:sdtContent>
        <w:p w:rsidR="00000000" w:rsidDel="00000000" w:rsidP="00000000" w:rsidRDefault="00000000" w:rsidRPr="00000000" w14:paraId="00000027">
          <w:pPr>
            <w:spacing w:before="240" w:line="480" w:lineRule="auto"/>
            <w:rPr>
              <w:b w:val="1"/>
              <w:bCs w:val="1"/>
              <w:sz w:val="22"/>
              <w:szCs w:val="22"/>
            </w:rPr>
          </w:pPr>
          <w:r w:rsidDel="00000000" w:rsidR="00000000" w:rsidRPr="00000000">
            <w:fldChar w:fldCharType="begin"/>
            <w:instrText xml:space="preserve"> TOC \h \u \z \t "Heading 1,1,Heading 2,2,"</w:instrText>
            <w:fldChar w:fldCharType="separate"/>
          </w:r>
          <w:r w:rsidDel="00000000" w:rsidR="00000000" w:rsidRPr="00000000">
            <w:rPr>
              <w:sz w:val="22"/>
              <w:szCs w:val="22"/>
              <w:rtl w:val="0"/>
            </w:rPr>
            <w:t xml:space="preserve">Right-click here and choose “Update Field” to build the table of contents.</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8">
      <w:pPr>
        <w:spacing w:before="240" w:line="480" w:lineRule="auto"/>
        <w:rPr>
          <w:b w:val="1"/>
          <w:bCs w:val="1"/>
          <w:sz w:val="22"/>
          <w:szCs w:val="22"/>
        </w:rPr>
      </w:pPr>
      <w:r w:rsidDel="00000000" w:rsidR="00000000" w:rsidRPr="00000000">
        <w:rPr>
          <w:b w:val="1"/>
          <w:bCs w:val="1"/>
          <w:sz w:val="22"/>
          <w:szCs w:val="22"/>
          <w:rtl w:val="0"/>
        </w:rPr>
        <w:t xml:space="preserve">List of Figures</w:t>
      </w:r>
    </w:p>
    <w:sdt>
      <w:sdtPr>
        <w:id w:val="1079415332"/>
        <w:docPartObj>
          <w:docPartGallery w:val="Table of Contents"/>
          <w:docPartUnique w:val="1"/>
        </w:docPartObj>
      </w:sdtPr>
      <w:sdtContent>
        <w:p w:rsidR="00000000" w:rsidDel="00000000" w:rsidP="00000000" w:rsidRDefault="00000000" w:rsidRPr="00000000" w14:paraId="00000029">
          <w:pPr>
            <w:spacing w:before="240" w:line="480" w:lineRule="auto"/>
            <w:rPr>
              <w:b w:val="1"/>
              <w:bCs w:val="1"/>
              <w:sz w:val="22"/>
              <w:szCs w:val="22"/>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sz w:val="22"/>
              <w:szCs w:val="22"/>
              <w:rtl w:val="0"/>
            </w:rPr>
            <w:t xml:space="preserve">Right-click here and choose “Update Field” to build the list of figures.</w:t>
          </w:r>
          <w:r w:rsidDel="00000000" w:rsidR="00000000" w:rsidRPr="00000000">
            <w:rPr>
              <w:rtl w:val="0"/>
            </w:rPr>
          </w:r>
          <w:r w:rsidDel="00000000" w:rsidR="00000000" w:rsidRPr="00000000">
            <w:fldChar w:fldCharType="end"/>
          </w:r>
        </w:p>
      </w:sdtContent>
    </w:sdt>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1  Conceptual Framework of the Study (Input-Process-Output Model)</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2  Waterfall Model</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3  Project Timeline (Gantt Chart), March to October 2026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4  Use Case Diagram of the System</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Figure 5  Entity Relationship Diagram of the Database</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2"/>
          <w:szCs w:val="22"/>
          <w:rtl w:val="0"/>
        </w:rPr>
        <w:t>List of Tables</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  Respondent Groups, Instruments and Research Questions</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2  Interpretation of Weighted Means</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3  Profile of Instrument A Respondents Within the Target Population (n = 46)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4  Job Seekers’ Ratings Before the System Existed (Instrument A)</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5  Profile of Instrument B Respondents (n = 11)</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6  HR Personnel’s Ratings of the Current Screening Process (Instrument B, n = 11)</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7  Allocation of 100 Points Across the Three Scoring Components (Instrument B, n = 11)</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8  Job Seekers’ Evaluation of the System by Quality Characteristic (Instrument C, n = 46)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9  Highest- and Lowest-Rated Items, Instrument C (n = 46)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10  System Usability Scale Scores (Instrument C, n = 46)</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11  Comparison of the Repeated Items Before and After Use (Instruments A and C)</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12  HR Personnel’s Evaluation of the System by Quality Characteristic (Instrument D, n = 10)</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13  HR Personnel’s Judgements of the System’s Ordering and Fit (Instrument D, n = 10)</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14  IT Experts’ Evaluation of the System by Quality Dimension (Instrument E, n = 3)</w:t>
      </w:r>
    </w:p>
    <w:p>
      <w:pPr>
        <w:spacing w:before="0" w:after="0" w:line="480" w:lineRule="auto"/>
        <w:ind w:firstLine="0"/>
        <w:jc w:val="left"/>
        <w:rPr>
          <w:sz w:val="20"/>
          <w:szCs w:val="20"/>
        </w:rPr>
      </w:pPr>
      <w:r>
        <w:rPr>
          <w:rFonts w:ascii="Times New Roman" w:cs="Times New Roman" w:eastAsia="Times New Roman" w:hAnsi="Times New Roman"/>
          <w:color w:val="1a1a1a"/>
          <w:sz w:val="22"/>
          <w:szCs w:val="22"/>
          <w:rtl w:val="0"/>
        </w:rPr>
        <w:t>Table 15  Quality Characteristic Ratings Across the Three Evaluation Instruments</w:t>
      </w:r>
    </w:p>
    <w:p>
      <w:pPr>
        <w:spacing w:before="240" w:after="0" w:line="480" w:lineRule="auto"/>
        <w:ind w:firstLine="0"/>
        <w:rPr>
          <w:b w:val="1"/>
          <w:bCs w:val="1"/>
        </w:rPr>
      </w:pPr>
      <w:r>
        <w:rPr>
          <w:b/>
        </w:rPr>
        <w:t>Appendices</w:t>
      </w:r>
    </w:p>
    <w:p>
      <w:pPr>
        <w:spacing w:before="0" w:after="0" w:line="480" w:lineRule="auto"/>
        <w:ind w:firstLine="0"/>
      </w:pPr>
      <w:r>
        <w:t>Appendix A  Research Instruments</w:t>
      </w:r>
    </w:p>
    <w:p>
      <w:pPr>
        <w:spacing w:before="0" w:after="0" w:line="480" w:lineRule="auto"/>
        <w:ind w:firstLine="0"/>
      </w:pPr>
      <w:r>
        <w:t>Appendix B  Informed Consent Form</w:t>
      </w:r>
    </w:p>
    <w:p>
      <w:pPr>
        <w:spacing w:before="0" w:after="0" w:line="480" w:lineRule="auto"/>
        <w:ind w:firstLine="0"/>
      </w:pPr>
      <w:r>
        <w:t>Appendix C  Respondent Task Sheets</w:t>
      </w:r>
    </w:p>
    <w:p>
      <w:pPr>
        <w:spacing w:before="0" w:after="0" w:line="480" w:lineRule="auto"/>
        <w:ind w:firstLine="0"/>
      </w:pPr>
      <w:r>
        <w:t>Appendix D  Letter of Request and Permission</w:t>
      </w:r>
    </w:p>
    <w:p>
      <w:pPr>
        <w:spacing w:before="0" w:after="0" w:line="480" w:lineRule="auto"/>
        <w:ind w:firstLine="0"/>
      </w:pPr>
      <w:r>
        <w:t>Appendix E  User Manual</w:t>
      </w:r>
    </w:p>
    <w:p w:rsidR="00000000" w:rsidDel="00000000" w:rsidP="00000000" w:rsidRDefault="00000000" w:rsidRPr="00000000" w14:paraId="0000002A">
      <w:pPr>
        <w:spacing w:before="240" w:line="480" w:lineRule="auto"/>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spacing w:line="480" w:lineRule="auto"/>
        <w:jc w:val="center"/>
        <w:rPr/>
      </w:pPr>
      <w:r w:rsidDel="00000000" w:rsidR="00000000" w:rsidRPr="00000000">
        <w:rPr>
          <w:b w:val="1"/>
          <w:bCs w:val="1"/>
          <w:rtl w:val="0"/>
        </w:rPr>
        <w:t>A Web-Based Resume Builder and ATS-Inspired Job Matching System for Job Seekers and Partner Companies in the Philippines</w:t>
      </w:r>
      <w:r w:rsidDel="00000000" w:rsidR="00000000" w:rsidRPr="00000000">
        <w:rPr>
          <w:rtl w:val="0"/>
        </w:rPr>
      </w:r>
    </w:p>
    <w:p w:rsidR="00000000" w:rsidDel="00000000" w:rsidP="00000000" w:rsidRDefault="00000000" w:rsidRPr="00000000" w14:paraId="0000002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w:t>
      </w:r>
    </w:p>
    <w:p w:rsidR="00000000" w:rsidDel="00000000" w:rsidP="00000000" w:rsidRDefault="00000000" w:rsidRPr="00000000" w14:paraId="0000002E">
      <w:pPr>
        <w:spacing w:line="480" w:lineRule="auto"/>
        <w:ind w:firstLine="720"/>
        <w:jc w:val="both"/>
        <w:rPr>
          <w:sz w:val="20"/>
          <w:szCs w:val="20"/>
        </w:rPr>
      </w:pPr>
      <w:r w:rsidDel="00000000" w:rsidR="00000000" w:rsidRPr="00000000">
        <w:rPr>
          <w:color w:val="1a1a1a"/>
          <w:rtl w:val="0"/>
        </w:rPr>
        <w:t>A well-crafted resume is essential for employment, and in the Philippines many job seekers, particularly recent graduates and those from middle-income backgrounds, still lack access to affordable, user-friendly resume creation platforms. Digital job applications have raised demand for such tools without closing that gap.</w:t>
      </w:r>
      <w:r w:rsidDel="00000000" w:rsidR="00000000" w:rsidRPr="00000000">
        <w:rPr>
          <w:rtl w:val="0"/>
        </w:rPr>
      </w:r>
    </w:p>
    <w:p w:rsidR="00000000" w:rsidDel="00000000" w:rsidP="00000000" w:rsidRDefault="00000000" w:rsidRPr="00000000" w14:paraId="0000002F">
      <w:pPr>
        <w:spacing w:line="480" w:lineRule="auto"/>
        <w:ind w:firstLine="720"/>
        <w:jc w:val="both"/>
        <w:rPr>
          <w:sz w:val="20"/>
          <w:szCs w:val="20"/>
        </w:rPr>
      </w:pPr>
      <w:r w:rsidDel="00000000" w:rsidR="00000000" w:rsidRPr="00000000">
        <w:rPr>
          <w:color w:val="1a1a1a"/>
          <w:rtl w:val="0"/>
        </w:rPr>
        <w:t>Traditional resume creation relies on professional writers or paid software, and existing resume builders either lack key features, limit customisation, or charge fees that discourage use. Many job seekers end up submitting poorly formatted or inconsistent resumes as a result, which can hurt their chances of being hired.</w:t>
      </w:r>
      <w:r w:rsidDel="00000000" w:rsidR="00000000" w:rsidRPr="00000000">
        <w:rPr>
          <w:rtl w:val="0"/>
        </w:rPr>
      </w:r>
    </w:p>
    <w:p w:rsidR="00000000" w:rsidDel="00000000" w:rsidP="00000000" w:rsidRDefault="00000000" w:rsidRPr="00000000" w14:paraId="00000030">
      <w:pPr>
        <w:spacing w:line="480" w:lineRule="auto"/>
        <w:ind w:firstLine="720"/>
        <w:jc w:val="both"/>
        <w:rPr>
          <w:sz w:val="20"/>
          <w:szCs w:val="20"/>
        </w:rPr>
      </w:pPr>
      <w:r w:rsidDel="00000000" w:rsidR="00000000" w:rsidRPr="00000000">
        <w:rPr>
          <w:color w:val="1a1a1a"/>
          <w:rtl w:val="0"/>
        </w:rPr>
        <w:t>Many job seekers are unaware of resume best practices such as structure, keyword use, and industry-specific formatting. Recruiters often judge a resume within seconds, so clear, organised presentation matters. Most medium-to-large employers also use Applicant Tracking Systems to screen applications automatically, filtering out resumes that are not ATS-compatible before a human ever sees them, so job seekers without guidance often fail to produce resumes that pass both automated screening and human review.</w:t>
      </w:r>
      <w:r w:rsidDel="00000000" w:rsidR="00000000" w:rsidRPr="00000000">
        <w:rPr>
          <w:rtl w:val="0"/>
        </w:rPr>
      </w:r>
    </w:p>
    <w:p w:rsidR="00000000" w:rsidDel="00000000" w:rsidP="00000000" w:rsidRDefault="00000000" w:rsidRPr="00000000" w14:paraId="00000031">
      <w:pPr>
        <w:spacing w:line="480" w:lineRule="auto"/>
        <w:ind w:firstLine="720"/>
        <w:jc w:val="both"/>
        <w:rPr>
          <w:sz w:val="20"/>
          <w:szCs w:val="20"/>
        </w:rPr>
      </w:pPr>
      <w:r w:rsidDel="00000000" w:rsidR="00000000" w:rsidRPr="00000000">
        <w:rPr>
          <w:color w:val="1a1a1a"/>
          <w:rtl w:val="0"/>
        </w:rPr>
        <w:t>The challenge is not one-sided. HR and recruitment departments receive large volumes of applications and must screen them within limited time; manual screening is slow, inconsistent, and can bury qualified candidates in the pool. Commercial Applicant Tracking Systems exist, but are often costly, built for large enterprises, and unsuited to local companies' needs and budgets. Even where such systems are used, mismatches between how applicants write resumes and how ATS parses them continue to filter out capable candidates (Leony et al., 2024).</w:t>
      </w:r>
      <w:r w:rsidDel="00000000" w:rsidR="00000000" w:rsidRPr="00000000">
        <w:rPr>
          <w:rtl w:val="0"/>
        </w:rPr>
      </w:r>
    </w:p>
    <w:p w:rsidR="00000000" w:rsidDel="00000000" w:rsidP="00000000" w:rsidRDefault="00000000" w:rsidRPr="00000000" w14:paraId="00000032">
      <w:pPr>
        <w:spacing w:line="480" w:lineRule="auto"/>
        <w:ind w:firstLine="720"/>
        <w:jc w:val="both"/>
        <w:rPr>
          <w:sz w:val="20"/>
          <w:szCs w:val="20"/>
        </w:rPr>
      </w:pPr>
      <w:r w:rsidDel="00000000" w:rsidR="00000000" w:rsidRPr="00000000">
        <w:rPr>
          <w:color w:val="1a1a1a"/>
          <w:rtl w:val="0"/>
        </w:rPr>
        <w:t>Beyond building a resume, many job seekers, especially fresh graduates, struggle to identify which openings actually match their qualifications. Searching through hundreds of listings without guidance often leads applicants to apply to positions that are too advanced or misaligned with what they offer, resulting in low callback rates and early discouragement. Recruiters, meanwhile, have no efficient way to discover well-matched applicants. The result is a persistent mismatch in the Philippine labor market between job seekers and suitable openings.</w:t>
      </w:r>
      <w:r w:rsidDel="00000000" w:rsidR="00000000" w:rsidRPr="00000000">
        <w:rPr>
          <w:rtl w:val="0"/>
        </w:rPr>
      </w:r>
    </w:p>
    <w:p w:rsidR="00000000" w:rsidDel="00000000" w:rsidP="00000000" w:rsidRDefault="00000000" w:rsidRPr="00000000" w14:paraId="00000033">
      <w:pPr>
        <w:spacing w:line="480" w:lineRule="auto"/>
        <w:ind w:firstLine="720"/>
        <w:jc w:val="both"/>
        <w:rPr>
          <w:sz w:val="20"/>
          <w:szCs w:val="20"/>
        </w:rPr>
      </w:pPr>
      <w:r w:rsidDel="00000000" w:rsidR="00000000" w:rsidRPr="00000000">
        <w:rPr>
          <w:color w:val="1a1a1a"/>
          <w:rtl w:val="0"/>
        </w:rPr>
        <w:t>To address these challenges, this study developed Linaw PH, a web-based resume builder and ATS-inspired job matching system connecting job seekers with partner companies in the Philippines. The system serves three user types. Job seekers build, save and manage ATS-friendly resumes through a guided builder, browse and apply to postings, receive recommendations, and track or withdraw applications. Recruiters and HR personnel manage company profiles and job postings, and receive applications already scored and ranked, with tools to review resumes, filter applicants, update statuses and contact applicants directly. An administrator role, held by the research team, approves recruiter access, assigns departments so applications reach the right person, and provides the anonymised metrics used to evaluate this study.</w:t>
      </w:r>
    </w:p>
    <w:p w:rsidR="00000000" w:rsidDel="00000000" w:rsidP="00000000" w:rsidRDefault="00000000" w:rsidRPr="00000000" w14:paraId="00000034">
      <w:pPr>
        <w:spacing w:line="480" w:lineRule="auto"/>
        <w:ind w:firstLine="720"/>
        <w:jc w:val="both"/>
        <w:rPr>
          <w:sz w:val="20"/>
          <w:szCs w:val="20"/>
        </w:rPr>
      </w:pPr>
      <w:r w:rsidDel="00000000" w:rsidR="00000000" w:rsidRPr="00000000">
        <w:rPr>
          <w:color w:val="1a1a1a"/>
          <w:rtl w:val="0"/>
        </w:rPr>
        <w:t>At the centre of the system is the ATS-inspired matching feature. Once a job seeker completes the builder, the system compares the structured resume's skills, education and experience against each posting's stated requirements, producing a compatibility score from three weights set per opening: by default 50 percent skills, 25 percent education and 25 percent experience. A recruiter may rebalance these for an individual opening, provided the three total 100 percent and none falls below 10 percent, and the weighting used is always shown to the applicant it scores. Applicants are ranked and grouped into three tiers: strong at 80 and above, possible from 50 to 79, related below 50. When there is no strong match, the system does not reject the applicant — it reports the score honestly, states which required skills are missing, and recommends related positions. The feature computes, explains and orders; every status change is still made and recorded by a named recruiter, so the hiring decision always remains theirs.</w:t>
      </w:r>
    </w:p>
    <w:p w:rsidR="00000000" w:rsidDel="00000000" w:rsidP="00000000" w:rsidRDefault="00000000" w:rsidRPr="00000000" w14:paraId="00000035">
      <w:pPr>
        <w:spacing w:line="480" w:lineRule="auto"/>
        <w:ind w:firstLine="720"/>
        <w:jc w:val="both"/>
        <w:rPr>
          <w:color w:val="1a1a1a"/>
        </w:rPr>
      </w:pPr>
      <w:r w:rsidDel="00000000" w:rsidR="00000000" w:rsidRPr="00000000">
        <w:rPr>
          <w:color w:val="1a1a1a"/>
          <w:rtl w:val="0"/>
        </w:rPr>
        <w:t>The system stores two resumes per applicant, deliberately. The structured resume, built inside the platform, has unambiguous fields and is the only one the matching engine reads. The second is an optional file the applicant uploads in their own format, forwarded to the recruiter untouched so nothing is lost to a parser; it may also be read by an optional AI service into the same structured fields, letting the applicant compare that automated reading against their own. This second score is never used to rank applicants, so a poorly parsed document cannot lower anyone's position. The platform also includes learning materials on resume writing and ATS formatting, fourteen parser-safe single-column designs, and export in PDF, Word and plain text. It is free, mobile-responsive, available in light and dark themes, and built for the Philippine recruitment context — combining resume building, job posting and matching in one place.</w:t>
      </w:r>
    </w:p>
    <w:p w:rsidR="00000000" w:rsidDel="00000000" w:rsidP="00000000" w:rsidRDefault="00000000" w:rsidRPr="00000000" w14:paraId="00000036">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Review of Related Literature</w:t>
      </w:r>
    </w:p>
    <w:p w:rsidR="00000000" w:rsidDel="00000000" w:rsidP="00000000" w:rsidRDefault="00000000" w:rsidRPr="00000000" w14:paraId="00000037">
      <w:pPr>
        <w:spacing w:line="480" w:lineRule="auto"/>
        <w:ind w:firstLine="720"/>
        <w:jc w:val="both"/>
        <w:rPr/>
      </w:pPr>
      <w:r w:rsidDel="00000000" w:rsidR="00000000" w:rsidRPr="00000000">
        <w:rPr>
          <w:rtl w:val="0"/>
        </w:rPr>
        <w:t>This section reviews existing studies and research that are related to this study. The literature is grouped into five main themes: the background and challenges of Filipino job seekers, the importance of resume quality and formatting, existing resume building technologies, Applicant Tracking Systems and resume parsing from the recruiter’s perspective, and job matching and recommendation systems. At the end of this section, the review identifies the gap that this study aims to fill.</w:t>
      </w:r>
    </w:p>
    <w:p w:rsidR="00000000" w:rsidDel="00000000" w:rsidP="00000000" w:rsidRDefault="00000000" w:rsidRPr="00000000" w14:paraId="00000038">
      <w:pPr>
        <w:spacing w:line="480" w:lineRule="auto"/>
        <w:ind w:firstLine="720"/>
        <w:jc w:val="both"/>
        <w:rPr/>
      </w:pPr>
      <w:r w:rsidDel="00000000" w:rsidR="00000000" w:rsidRPr="00000000">
        <w:rPr>
          <w:rtl w:val="0"/>
        </w:rPr>
        <w:t>Before discussing the related literature, the key terms are defined here. A web-based resume builder is an online tool that helps users create resumes through a guided process without downloading software. An Applicant Tracking System (ATS) is employer software that receives, organises and filters job applications; ATS optimisation means formatting and writing a resume so such systems can read it correctly. Resume parsing is the extraction of structured information — skills, education, work history — from a resume so it can be stored, searched and compared automatically. ATS-inspired job matching, as used here, is a screening-support process modelled on ATS behaviour: the system compares a resume's parsed contents against a posting's stated requirements, computes a compatibility score, and ranks applicants for the recruiter's review. Job seeking in the Philippines means looking for employment in a labour market marked by high competition, skills mismatch, and limited access to professional career tools, especially for fresh graduates.</w:t>
      </w:r>
    </w:p>
    <w:p w:rsidR="00000000" w:rsidDel="00000000" w:rsidP="00000000" w:rsidRDefault="00000000" w:rsidRPr="00000000" w14:paraId="0000003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Background and Challenges of Filipino Job Seekers</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Evolution from Paper-Based to Digital Job Applications</w:t>
      </w:r>
    </w:p>
    <w:p w:rsidR="00000000" w:rsidDel="00000000" w:rsidP="00000000" w:rsidRDefault="00000000" w:rsidRPr="00000000" w14:paraId="0000003B">
      <w:pPr>
        <w:spacing w:line="480" w:lineRule="auto"/>
        <w:ind w:firstLine="720"/>
        <w:jc w:val="both"/>
        <w:rPr/>
      </w:pPr>
      <w:r w:rsidDel="00000000" w:rsidR="00000000" w:rsidRPr="00000000">
        <w:rPr>
          <w:rtl w:val="0"/>
        </w:rPr>
        <w:t>Job application has moved online. JobStreet Philippines (2022) reported that the Philippine job market has become increasingly digital, with more employers relying on online systems to receive and process applications. This makes it more important than ever for a resume to be not only well-written but properly formatted for digital submission and automated screening.</w:t>
      </w:r>
    </w:p>
    <w:p w:rsidR="00000000" w:rsidDel="00000000" w:rsidP="00000000" w:rsidRDefault="00000000" w:rsidRPr="00000000" w14:paraId="0000003C">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Challenges Faced by Filipino Fresh Graduates and Entry-Level Job Seekers</w:t>
      </w:r>
    </w:p>
    <w:p w:rsidR="00000000" w:rsidDel="00000000" w:rsidP="00000000" w:rsidRDefault="00000000" w:rsidRPr="00000000" w14:paraId="0000003D">
      <w:pPr>
        <w:spacing w:line="480" w:lineRule="auto"/>
        <w:ind w:firstLine="720"/>
        <w:jc w:val="both"/>
        <w:rPr/>
      </w:pPr>
      <w:r w:rsidDel="00000000" w:rsidR="00000000" w:rsidRPr="00000000">
        <w:rPr>
          <w:rtl w:val="0"/>
        </w:rPr>
        <w:t>Finding a job in the Philippines is not easy, especially for fresh graduates and entry-level applicants. The market is highly competitive, and many graduates struggle not because they lack skills but because they do not know how to present themselves to employers. Caldito and colleagues (2025), in a phenomenological study of fresh graduates entering competitive industries, found that lack of professional experience, skills mismatches, and oversaturated markets were the most critical barriers to employment, and that many graduates felt their education did not prepare them for real job-market demands. TESDA (2020) similarly reported skills mismatch as one of the biggest employment challenges in the Philippines.</w:t>
      </w:r>
    </w:p>
    <w:p w:rsidR="00000000" w:rsidDel="00000000" w:rsidP="00000000" w:rsidRDefault="00000000" w:rsidRPr="00000000" w14:paraId="0000003E">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Financial Constraints Affect Access to Professional Career Tools</w:t>
      </w:r>
    </w:p>
    <w:p w:rsidR="00000000" w:rsidDel="00000000" w:rsidP="00000000" w:rsidRDefault="00000000" w:rsidRPr="00000000" w14:paraId="0000003F">
      <w:pPr>
        <w:spacing w:line="480" w:lineRule="auto"/>
        <w:ind w:firstLine="720"/>
        <w:jc w:val="both"/>
        <w:rPr/>
      </w:pPr>
      <w:r w:rsidDel="00000000" w:rsidR="00000000" w:rsidRPr="00000000">
        <w:rPr>
          <w:rtl w:val="0"/>
        </w:rPr>
        <w:t>One of the biggest barriers for Filipino job seekers is the cost of professional career tools: most commercial resume builders restrict core features behind paid subscriptions. Wan Hanafi and colleagues (2022), studying web-based resume builder applications, found that most existing tools are built for a general global audience without regard for affordability, disadvantaging users from developing countries. Fresh graduates with limited resources are left relying on free but limited tools like Word or Google Docs, which offer no guidance on resume writing or ATS optimisation. Philippine Business for Education (2020) similarly found that career-readiness resources in Philippine higher education are limited, leaving graduates to figure out professional document preparation on their own.</w:t>
      </w:r>
    </w:p>
    <w:p w:rsidR="00000000" w:rsidDel="00000000" w:rsidP="00000000" w:rsidRDefault="00000000" w:rsidRPr="00000000" w14:paraId="0000004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Resume Quality, Formatting, and ATS Compatibility</w:t>
      </w:r>
    </w:p>
    <w:p w:rsidR="00000000" w:rsidDel="00000000" w:rsidP="00000000" w:rsidRDefault="00000000" w:rsidRPr="00000000" w14:paraId="0000004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Recruiter Behavior and the Importance of Visual Hierarchy</w:t>
      </w:r>
    </w:p>
    <w:p w:rsidR="00000000" w:rsidDel="00000000" w:rsidP="00000000" w:rsidRDefault="00000000" w:rsidRPr="00000000" w14:paraId="00000042">
      <w:pPr>
        <w:spacing w:line="480" w:lineRule="auto"/>
        <w:ind w:firstLine="720"/>
        <w:jc w:val="both"/>
        <w:rPr/>
      </w:pPr>
      <w:r w:rsidDel="00000000" w:rsidR="00000000" w:rsidRPr="00000000">
        <w:rPr>
          <w:rtl w:val="0"/>
        </w:rPr>
        <w:t>A resume is often the first thing an employer sees, so its quality and formatting strongly affect whether a candidate is called for interview. The Society for Human Resource Management (SHRM, 2021) found that 88% of hiring managers reject resumes for poor formatting, grammatical errors, or unclear presentation. The National Association of Colleges and Employers (NACE, 2020) found that 63% of employers rank resume quality among the top three factors in entry-level hiring.</w:t>
      </w:r>
    </w:p>
    <w:p w:rsidR="00000000" w:rsidDel="00000000" w:rsidP="00000000" w:rsidRDefault="00000000" w:rsidRPr="00000000" w14:paraId="00000043">
      <w:pPr>
        <w:spacing w:line="480" w:lineRule="auto"/>
        <w:ind w:firstLine="720"/>
        <w:jc w:val="both"/>
        <w:rPr/>
      </w:pPr>
      <w:r w:rsidDel="00000000" w:rsidR="00000000" w:rsidRPr="00000000">
        <w:rPr>
          <w:rtl w:val="0"/>
        </w:rPr>
        <w:t>Recruiters spend little time on each resume. An eye-tracking study by TheLadders (2018) found that recruiters form an initial judgment within 7.4 seconds, focusing on visual clarity: resumes that held attention used simple layouts with clear sections and bold headings, while cluttered layouts, multiple columns and long sentences did not. Where TheLadders stressed visual behaviour, SHRM (2021) stressed content quality, indicating that presentation and content matter about equally.</w:t>
      </w:r>
    </w:p>
    <w:p w:rsidR="00000000" w:rsidDel="00000000" w:rsidP="00000000" w:rsidRDefault="00000000" w:rsidRPr="00000000" w14:paraId="00000044">
      <w:pPr>
        <w:spacing w:line="480" w:lineRule="auto"/>
        <w:ind w:firstLine="720"/>
        <w:jc w:val="both"/>
        <w:rPr/>
      </w:pPr>
      <w:r w:rsidDel="00000000" w:rsidR="00000000" w:rsidRPr="00000000">
        <w:rPr>
          <w:rtl w:val="0"/>
        </w:rPr>
        <w:t>Employers also look for specific qualities in a resume. ResumeGo (2021) found that resumes with quantified achievements received 40% more callbacks compared to vague descriptions. CareerBuilder (2021) highlighted that 77% of hiring managers immediately discard resumes with spelling or grammatical errors. LinkedIn Talent Solutions (2022) added that 89% of recruiters prefer chronological formats that clearly show career progression, while TopResume (2022) identified consistent date formatting, uniform bullet points, and professional font choices as the most critical formatting elements. Together, these studies show that a good resume needs to be both visually appealing and content-rich. These recruiter preferences directly informed the design of the resume templates and the built-in writing guidance of the system.</w:t>
      </w:r>
    </w:p>
    <w:p w:rsidR="00000000" w:rsidDel="00000000" w:rsidP="00000000" w:rsidRDefault="00000000" w:rsidRPr="00000000" w14:paraId="0000004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ATS Scans Resumes and Common Pitfalls</w:t>
      </w:r>
    </w:p>
    <w:p w:rsidR="00000000" w:rsidDel="00000000" w:rsidP="00000000" w:rsidRDefault="00000000" w:rsidRPr="00000000" w14:paraId="00000046">
      <w:pPr>
        <w:spacing w:line="480" w:lineRule="auto"/>
        <w:ind w:firstLine="720"/>
        <w:jc w:val="both"/>
        <w:rPr/>
      </w:pPr>
      <w:r w:rsidDel="00000000" w:rsidR="00000000" w:rsidRPr="00000000">
        <w:rPr>
          <w:rtl w:val="0"/>
        </w:rPr>
        <w:t>Beyond human review, resumes today also need to pass through Applicant Tracking Systems. The Philippine Institute for Development Studies (2020) found that 67% of medium-to-large employers in the Philippines already use some form of ATS technology. Leony and colleagues (2024) evaluated ATS implementation across companies and recruitment agencies. They found that although ATS adoption has grown significantly, many applicants still submit resumes that are not compatible with how these systems parse and read documents. Qualified candidates are filtered out as a result, before a human recruiter ever sees their application.</w:t>
      </w:r>
    </w:p>
    <w:p w:rsidR="00000000" w:rsidDel="00000000" w:rsidP="00000000" w:rsidRDefault="00000000" w:rsidRPr="00000000" w14:paraId="00000047">
      <w:pPr>
        <w:spacing w:line="480" w:lineRule="auto"/>
        <w:ind w:firstLine="720"/>
        <w:jc w:val="both"/>
        <w:rPr/>
      </w:pPr>
      <w:r w:rsidDel="00000000" w:rsidR="00000000" w:rsidRPr="00000000">
        <w:rPr>
          <w:rtl w:val="0"/>
        </w:rPr>
        <w:t>ATS software scans for keywords and formatting, and resumes using tables, text boxes, images or unusual headings are often rejected before a human sees them (Greenhouse Software, 2023). ApplicantPro (2021) found standard headings, simple formatting and left-aligned text essential for passing screening, while Jobscan (2022) stressed keyword matching. The scale is documented by employers themselves: surveying 8,000 workers and 2,250 executives across three countries, Fuller et al. (2021) report that 88 percent agree qualified candidates are screened out by their own ATS for not matching exact job-description criteria, rising to 94 percent for middle-skilled roles. This shaped two design decisions: the builder produces clean, ATS-friendly resumes by default, and the matching feature reads structured data entered through the builder rather than free text, avoiding the parsing failures that penalise applicants in commercial ATS.</w:t>
      </w:r>
    </w:p>
    <w:p w:rsidR="00000000" w:rsidDel="00000000" w:rsidP="00000000" w:rsidRDefault="00000000" w:rsidRPr="00000000" w14:paraId="0000004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Recurring Errors Among Novice Applicants</w:t>
      </w:r>
    </w:p>
    <w:p w:rsidR="00000000" w:rsidDel="00000000" w:rsidP="00000000" w:rsidRDefault="00000000" w:rsidRPr="00000000" w14:paraId="00000049">
      <w:pPr>
        <w:spacing w:line="480" w:lineRule="auto"/>
        <w:ind w:firstLine="720"/>
        <w:jc w:val="both"/>
        <w:rPr/>
      </w:pPr>
      <w:r w:rsidDel="00000000" w:rsidR="00000000" w:rsidRPr="00000000">
        <w:rPr>
          <w:rtl w:val="0"/>
        </w:rPr>
        <w:t>First-time job seekers commonly use inappropriate fonts, inconsistent formatting, vague descriptions and missing keywords. Zety (2021) found 83% of recruiters prefer one-page resumes for candidates with under 10 years of experience, yet many fresh graduates submit resumes that are too long, and Jobscan (2022) noted resumes without proper keyword alignment are 75% less likely to pass automated screening. Novice applicants therefore need guidance not only on writing a resume but on formatting it for both human reviewers and automated screening.</w:t>
      </w:r>
    </w:p>
    <w:p w:rsidR="00000000" w:rsidDel="00000000" w:rsidP="00000000" w:rsidRDefault="00000000" w:rsidRPr="00000000" w14:paraId="0000004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Research on Resume Building Technologies</w:t>
      </w:r>
    </w:p>
    <w:p w:rsidR="00000000" w:rsidDel="00000000" w:rsidP="00000000" w:rsidRDefault="00000000" w:rsidRPr="00000000" w14:paraId="0000004B">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Analysis of Popular Resume Building Tools</w:t>
      </w:r>
    </w:p>
    <w:p w:rsidR="00000000" w:rsidDel="00000000" w:rsidP="00000000" w:rsidRDefault="00000000" w:rsidRPr="00000000" w14:paraId="0000004C">
      <w:pPr>
        <w:spacing w:line="480" w:lineRule="auto"/>
        <w:ind w:firstLine="720"/>
        <w:jc w:val="both"/>
        <w:rPr/>
      </w:pPr>
      <w:r w:rsidDel="00000000" w:rsidR="00000000" w:rsidRPr="00000000">
        <w:rPr>
          <w:rtl w:val="0"/>
        </w:rPr>
        <w:t>Several digital resume building tools are available today, including Canva, LinkedIn Resume Builder and Zety, offering pre-designed templates, guided workflows and export functionality. But each has real limitations for Filipino job seekers: Canva is a design tool, not built for resume writing or ATS optimisation; LinkedIn Resume Builder is tied to networking rather than guiding fresh graduates through resume writing; Zety restricts most useful features to paid tiers. Wan Hanafi and colleagues (2022), reviewing existing resume builder web applications, found most tools lack localisation, structured guidance, and affordability — exactly what matters most to job seekers in developing countries like the Philippines. This confirms that no available tool fully serves Filipino job seekers who need one that is free, guided, locally relevant, and connected to actual job openings.</w:t>
      </w:r>
    </w:p>
    <w:p w:rsidR="00000000" w:rsidDel="00000000" w:rsidP="00000000" w:rsidRDefault="00000000" w:rsidRPr="00000000" w14:paraId="0000004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Technical Advantages of Web Applications</w:t>
      </w:r>
    </w:p>
    <w:p w:rsidR="00000000" w:rsidDel="00000000" w:rsidP="00000000" w:rsidRDefault="00000000" w:rsidRPr="00000000" w14:paraId="0000004E">
      <w:pPr>
        <w:spacing w:line="480" w:lineRule="auto"/>
        <w:ind w:firstLine="720"/>
        <w:jc w:val="both"/>
        <w:rPr/>
      </w:pPr>
      <w:r w:rsidDel="00000000" w:rsidR="00000000" w:rsidRPr="00000000">
        <w:rPr>
          <w:rtl w:val="0"/>
        </w:rPr>
        <w:t>Web applications need no download or installation, reaching anyone with a browser. Đorđević (2022) found users rate web applications positively for accessibility and ease of use, especially when the interface is clean, and they run across desktops, tablets and phones. The Philippine Statistics Authority (2021) reported 72% of Filipinos access the internet primarily through mobile devices, making a mobile-responsive approach particularly suitable here. Alvez and colleagues (2024) showed this in practice with a web-based employment tracking system for a university HR department, streamlining work that previously required manual effort while staying accessible across departments, which is directly relevant to the recruiter side of the system.</w:t>
      </w:r>
    </w:p>
    <w:p w:rsidR="00000000" w:rsidDel="00000000" w:rsidP="00000000" w:rsidRDefault="00000000" w:rsidRPr="00000000" w14:paraId="0000004F">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Step-by-Step UI Patterns and User Completion Rates</w:t>
      </w:r>
    </w:p>
    <w:p w:rsidR="00000000" w:rsidDel="00000000" w:rsidP="00000000" w:rsidRDefault="00000000" w:rsidRPr="00000000" w14:paraId="00000050">
      <w:pPr>
        <w:spacing w:line="480" w:lineRule="auto"/>
        <w:ind w:firstLine="720"/>
        <w:jc w:val="both"/>
        <w:rPr/>
      </w:pPr>
      <w:r w:rsidDel="00000000" w:rsidR="00000000" w:rsidRPr="00000000">
        <w:rPr>
          <w:rtl w:val="0"/>
        </w:rPr>
        <w:t>Guided, step-by-step interfaces (often called “wizards”) improve completion rates over open-ended forms. The mechanism is the cognitive load described by Sweller (1988): holding many elements in mind at once leaves less capacity for the task, so presenting one step at a time reduces the load and helps first-time users who do not know where to start. In the system the guided structure serves a second purpose: because users enter information field by field, the system captures it in a structured form the matching feature can read reliably, without complex free-text parsing.</w:t>
      </w:r>
    </w:p>
    <w:p w:rsidR="00000000" w:rsidDel="00000000" w:rsidP="00000000" w:rsidRDefault="00000000" w:rsidRPr="00000000" w14:paraId="00000051">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Managing Multiple Resume Versions and Cloud-Based Storage</w:t>
      </w:r>
    </w:p>
    <w:p w:rsidR="00000000" w:rsidDel="00000000" w:rsidP="00000000" w:rsidRDefault="00000000" w:rsidRPr="00000000" w14:paraId="00000052">
      <w:pPr>
        <w:spacing w:line="480" w:lineRule="auto"/>
        <w:ind w:firstLine="720"/>
        <w:jc w:val="both"/>
        <w:rPr/>
      </w:pPr>
      <w:r w:rsidDel="00000000" w:rsidR="00000000" w:rsidRPr="00000000">
        <w:rPr>
          <w:rtl w:val="0"/>
        </w:rPr>
        <w:t>Many job seekers need to maintain multiple resume versions for different applications, but doing this manually through Word or Google Docs often causes version-control confusion. A centralised system for saving and managing multiple versions reduces this problem. Marston and colleagues (2011) noted that cloud-based systems let users access and update files from any device at any time — particularly valuable for Filipino job seekers who often switch devices or rely on mobile internet. Inside the system, centralised storage also benefits the application process itself: because resumes live inside the platform, it can track exactly which version was submitted to which posting, and recruiters always receive the version the applicant intended.</w:t>
      </w:r>
    </w:p>
    <w:p w:rsidR="00000000" w:rsidDel="00000000" w:rsidP="00000000" w:rsidRDefault="00000000" w:rsidRPr="00000000" w14:paraId="0000005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AI Resume Tools and Their Limitations</w:t>
      </w:r>
    </w:p>
    <w:p w:rsidR="00000000" w:rsidDel="00000000" w:rsidP="00000000" w:rsidRDefault="00000000" w:rsidRPr="00000000" w14:paraId="00000054">
      <w:pPr>
        <w:spacing w:line="480" w:lineRule="auto"/>
        <w:ind w:firstLine="720"/>
        <w:jc w:val="both"/>
        <w:rPr/>
      </w:pPr>
      <w:r w:rsidDel="00000000" w:rsidR="00000000" w:rsidRPr="00000000">
        <w:rPr>
          <w:rtl w:val="0"/>
        </w:rPr>
        <w:t>Some resume builders now use artificial intelligence to generate resume content on the applicant's behalf, and the evidence is mixed. In a field experiment with nearly half a million jobseekers, Wiles et al. (2025) found that applicants who received algorithmic writing assistance were hired eight percent more often, with no evidence employers were less satisfied with the workers hired. Work on automated screening gives reason for caution: Wilson and Caliskan (2024), in a resume audit study, found that text-embedding models used for resume retrieval favoured White-associated names in 85.1 percent of cases and female-associated names in only 11.1 percent — evidence that language-based screening can reproduce demographic bias at scale. This system does not generate resume content, not because writing assistance has been shown harmful, but because its purpose is to explain how an application is assessed, and a system that writes an applicant's resume would be asserting claims about a person the person did not make. Applicants write their own content with built-in guidance; the system's intelligence is applied instead to matching — comparing what the applicant genuinely offers against what a position genuinely requires, using fixed transparent rules rather than a learned model.</w:t>
      </w:r>
    </w:p>
    <w:p w:rsidR="00000000" w:rsidDel="00000000" w:rsidP="00000000" w:rsidRDefault="00000000" w:rsidRPr="00000000" w14:paraId="0000005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Applicant Tracking Systems and Resume Parsing from the Recruiter’s Perspective</w:t>
      </w:r>
    </w:p>
    <w:p w:rsidR="00000000" w:rsidDel="00000000" w:rsidP="00000000" w:rsidRDefault="00000000" w:rsidRPr="00000000" w14:paraId="00000056">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Why Employers Use ATS</w:t>
      </w:r>
    </w:p>
    <w:p w:rsidR="00000000" w:rsidDel="00000000" w:rsidP="00000000" w:rsidRDefault="00000000" w:rsidRPr="00000000" w14:paraId="00000057">
      <w:pPr>
        <w:spacing w:line="480" w:lineRule="auto"/>
        <w:ind w:firstLine="720"/>
        <w:jc w:val="both"/>
        <w:rPr/>
      </w:pPr>
      <w:r w:rsidDel="00000000" w:rsidR="00000000" w:rsidRPr="00000000">
        <w:rPr>
          <w:rtl w:val="0"/>
        </w:rPr>
        <w:t>Understanding why employers adopt ATS matters as much as understanding the applicant's perspective. Recruitment teams routinely receive more applications than they can carefully read, and manual screening is slow, repetitive and inconsistent. ATS addresses this by centralising applications, extracting structured resume data, and letting recruiters search, filter and shortlist efficiently. The Philippine Institute for Development Studies (2020) found that most medium-to-large Philippine employers already use some form of ATS. Leony and colleagues (2024) documented continued growth in ATS adoption for the time savings it provides, and Alvez and colleagues (2024) showed, in a local university context, that moving HR processes from manual handling to a web-based tracking system substantially reduced processing effort and improved record visibility.</w:t>
      </w:r>
    </w:p>
    <w:p w:rsidR="00000000" w:rsidDel="00000000" w:rsidP="00000000" w:rsidRDefault="00000000" w:rsidRPr="00000000" w14:paraId="00000058">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Resume Parsing and Keyword Matching</w:t>
      </w:r>
    </w:p>
    <w:p w:rsidR="00000000" w:rsidDel="00000000" w:rsidP="00000000" w:rsidRDefault="00000000" w:rsidRPr="00000000" w14:paraId="00000059">
      <w:pPr>
        <w:spacing w:line="480" w:lineRule="auto"/>
        <w:ind w:firstLine="720"/>
        <w:jc w:val="both"/>
        <w:rPr/>
      </w:pPr>
      <w:r w:rsidDel="00000000" w:rsidR="00000000" w:rsidRPr="00000000">
        <w:rPr>
          <w:rtl w:val="0"/>
        </w:rPr>
        <w:t>At the core of any ATS is resume parsing: extracting structured fields — name, education, work history, skills, certifications — from a document, then matching keywords against a posting's requirements. Jobscan (2022) found that resumes containing keywords matching job-description requirements are 75 percent more likely to pass automated screening, illustrating how heavily commercial ATS relies on keyword overlap. But pure keyword matching has known weaknesses: it can reject strong candidates who describe skills differently, and reward those who simply stuff their resumes with keywords. Greenhouse Software (2023) and ApplicantPro (2021) both note that formatting-related parsing errors compound this. Research on job recommendation has responded by weighting skills and computing profile-posting similarity rather than requiring exact keyword hits — Alsaif and colleagues (2022) found that weighting skills more heavily than job domain produced more accurate matches, particularly for early-career job seekers. The system adopts this skill-weighted, similarity-based approach on top of basic keyword analysis, which is why it is described as ATS-inspired rather than a replica of commercial ATS behaviour.</w:t>
      </w:r>
    </w:p>
    <w:p w:rsidR="00000000" w:rsidDel="00000000" w:rsidP="00000000" w:rsidRDefault="00000000" w:rsidRPr="00000000" w14:paraId="0000005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Assisting Rather than Replacing Recruiter Judgment</w:t>
      </w:r>
    </w:p>
    <w:p w:rsidR="00000000" w:rsidDel="00000000" w:rsidP="00000000" w:rsidRDefault="00000000" w:rsidRPr="00000000" w14:paraId="0000005B">
      <w:pPr>
        <w:spacing w:line="480" w:lineRule="auto"/>
        <w:ind w:firstLine="720"/>
        <w:jc w:val="both"/>
        <w:rPr/>
      </w:pPr>
      <w:r w:rsidDel="00000000" w:rsidR="00000000" w:rsidRPr="00000000">
        <w:rPr>
          <w:rtl w:val="0"/>
        </w:rPr>
        <w:t>A recurring theme in the literature is that automated screening should support, not substitute for, human decision-making. Leony and colleagues (2024) observed that companies using ATS still rely on recruiters for the final evaluation of shortlisted candidates. Research on applicant perceptions gives a second reason: Lavanchy et al. (2023) found that applicants judge algorithm-driven hiring as less fair than human or algorithm-assisted procedures, whatever the outcome, and Hilliard et al. (2022), reviewing seven studies covering over 1,300 participants, report perceptions are most negative on behavioural control and social presence. This bears on the present system as much as on the commercial products it is contrasted with: a system that computes and displays a compatibility score is itself an algorithm-driven procedure, and these findings give no reason to assume applicants will regard it as fair merely because it is free or its formula is simple. What they do offer is a specific account of where the objection lies — in behavioural control rather than automation itself — and that shaped a design response here: the applicant is shown the same score the recruiter sees, with an account of what their resume does not contain, so the result is something they can act on. Whether this actually changes applicant perceptions is left to the evaluation to ask, not assumed by the design. Fully automated rejection also risks screening out qualified candidates for superficial reasons (TheLadders, 2018). The system is therefore built as a decision-support tool: it scores, ranks and surfaces close matches, but never automatically rejects an application, and every applicant remains visible and searchable to the recruiter.</w:t>
      </w:r>
    </w:p>
    <w:p w:rsidR="00000000" w:rsidDel="00000000" w:rsidP="00000000" w:rsidRDefault="00000000" w:rsidRPr="00000000" w14:paraId="0000005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Job Matching and Recommendation Systems</w:t>
      </w:r>
    </w:p>
    <w:p w:rsidR="00000000" w:rsidDel="00000000" w:rsidP="00000000" w:rsidRDefault="00000000" w:rsidRPr="00000000" w14:paraId="0000005D">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Challenge of Job-Career Mismatch Among Filipino Job Seekers</w:t>
      </w:r>
    </w:p>
    <w:p w:rsidR="00000000" w:rsidDel="00000000" w:rsidP="00000000" w:rsidRDefault="00000000" w:rsidRPr="00000000" w14:paraId="0000005E">
      <w:pPr>
        <w:spacing w:line="480" w:lineRule="auto"/>
        <w:ind w:firstLine="720"/>
        <w:jc w:val="both"/>
        <w:rPr/>
      </w:pPr>
      <w:r w:rsidDel="00000000" w:rsidR="00000000" w:rsidRPr="00000000">
        <w:rPr>
          <w:rtl w:val="0"/>
        </w:rPr>
        <w:t>Having a resume ready is only half the battle. Once built, job seekers still face the challenge of finding openings that actually fit their skills, and this is where many Filipino job seekers, especially fresh graduates, struggle most. The national graduate tracer study by Tutor et al. (2021), surveying 11,547 graduates of academic years 2008–2009 through 2010–2011, found that among graduates of licence-requiring programmes, only 49 percent were employed in work matching their degree. Many end up in misaligned jobs not because better options do not exist, but because they lack the tools and guidance to identify roles that actually match what they can offer.</w:t>
      </w:r>
    </w:p>
    <w:p w:rsidR="00000000" w:rsidDel="00000000" w:rsidP="00000000" w:rsidRDefault="00000000" w:rsidRPr="00000000" w14:paraId="0000005F">
      <w:pPr>
        <w:spacing w:line="480" w:lineRule="auto"/>
        <w:ind w:firstLine="720"/>
        <w:jc w:val="both"/>
        <w:rPr/>
      </w:pPr>
      <w:r w:rsidDel="00000000" w:rsidR="00000000" w:rsidRPr="00000000">
        <w:rPr>
          <w:rtl w:val="0"/>
        </w:rPr>
        <w:t>The Philippine Statistics Authority (2023) reported that newly graduated college and K-12 students make up 43 percent of the unemployed population, pointing to how difficult the school-to-work transition really is. The International Labour Organization (2024) similarly found job-skills mismatch a primary cause of underemployment in the Philippines, with many young workers unable to find jobs matching their skills even when those skills are strong. TESDA data show that even graduates of structured training programs often end up in unrelated work, some accepting low-paying jobs simply because they do not know where else to look (Autentico &amp; Alerta, 2020). This suggests the problem goes beyond resume quality: there is a real difficulty connecting qualifications to the right openings, on both sides.</w:t>
      </w:r>
    </w:p>
    <w:p w:rsidR="00000000" w:rsidDel="00000000" w:rsidP="00000000" w:rsidRDefault="00000000" w:rsidRPr="00000000" w14:paraId="00000060">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How Job Recommendation Systems Work</w:t>
      </w:r>
    </w:p>
    <w:p w:rsidR="00000000" w:rsidDel="00000000" w:rsidP="00000000" w:rsidRDefault="00000000" w:rsidRPr="00000000" w14:paraId="00000061">
      <w:pPr>
        <w:spacing w:line="480" w:lineRule="auto"/>
        <w:ind w:firstLine="720"/>
        <w:jc w:val="both"/>
        <w:rPr/>
      </w:pPr>
      <w:r w:rsidDel="00000000" w:rsidR="00000000" w:rsidRPr="00000000">
        <w:rPr>
          <w:rtl w:val="0"/>
        </w:rPr>
        <w:t>To address this mismatch, researchers have explored job recommendation systems — digital tools that analyse a user's profile against available openings to suggest fitting roles. These generally fall into three approaches: content-based filtering, collaborative filtering, and hybrid methods. Alsaif and colleagues (2022) developed a learning-based system that builds a user profile from skills, education and experience and compares it against listings to surface relevant matches, finding that weighting skills more heavily than job domain is particularly useful for fresh graduates who may not yet have a clearly defined professional identity.</w:t>
      </w:r>
    </w:p>
    <w:p w:rsidR="00000000" w:rsidDel="00000000" w:rsidP="00000000" w:rsidRDefault="00000000" w:rsidRPr="00000000" w14:paraId="00000062">
      <w:pPr>
        <w:spacing w:line="480" w:lineRule="auto"/>
        <w:ind w:firstLine="720"/>
        <w:jc w:val="both"/>
        <w:rPr/>
      </w:pPr>
      <w:r w:rsidDel="00000000" w:rsidR="00000000" w:rsidRPr="00000000">
        <w:rPr>
          <w:rtl w:val="0"/>
        </w:rPr>
        <w:t>Content-based filtering, one of the most studied approaches, compares a user's profile against posting requirements to identify overlap. Abdul Rashid and colleagues (2022) built a student career recommendation system using TF-IDF and cosine similarity to help Computer Science students identify career paths after graduation, presenting options based on their profiles rather than a long list to browse unguided. Because content-based filtering compares a single user's attributes against posting requirements, it works even for brand-new users and needs no historical behaviour data from a large user base — making it the most feasible core technique for the system's matching feature.</w:t>
      </w:r>
    </w:p>
    <w:p w:rsidR="00000000" w:rsidDel="00000000" w:rsidP="00000000" w:rsidRDefault="00000000" w:rsidRPr="00000000" w14:paraId="00000063">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Hybrid Systems and Their Advantages</w:t>
      </w:r>
    </w:p>
    <w:p w:rsidR="00000000" w:rsidDel="00000000" w:rsidP="00000000" w:rsidRDefault="00000000" w:rsidRPr="00000000" w14:paraId="00000064">
      <w:pPr>
        <w:spacing w:line="480" w:lineRule="auto"/>
        <w:ind w:firstLine="720"/>
        <w:jc w:val="both"/>
        <w:rPr/>
      </w:pPr>
      <w:r w:rsidDel="00000000" w:rsidR="00000000" w:rsidRPr="00000000">
        <w:rPr>
          <w:rtl w:val="0"/>
        </w:rPr>
        <w:t>While content-based filtering works on its own, combining it with collaborative filtering can produce more well-rounded results: content-based filtering alone can be too narrow, while collaborative filtering introduces variety by surfacing roles similar users found relevant. Freire and de Castro (2021), in a systematic review of 63 e-recruitment recommender-system papers screened from 896 published between 2012 and 2020, report a clear trend toward hybrid techniques, reflecting the difficulty of relying on any single approach. A full collaborative filtering component is beyond an undergraduate capstone's scope, but the design lesson is retained: when no strong exact match exists, the system widens the comparison to transferable skills and related roles rather than returning an empty result, guiding applicants toward adjacent opportunities instead of rejecting them outright.</w:t>
      </w:r>
    </w:p>
    <w:p w:rsidR="00000000" w:rsidDel="00000000" w:rsidP="00000000" w:rsidRDefault="00000000" w:rsidRPr="00000000" w14:paraId="00000065">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Limitations of Existing Job Matching Platforms</w:t>
      </w:r>
    </w:p>
    <w:p w:rsidR="00000000" w:rsidDel="00000000" w:rsidP="00000000" w:rsidRDefault="00000000" w:rsidRPr="00000000" w14:paraId="00000066">
      <w:pPr>
        <w:spacing w:line="480" w:lineRule="auto"/>
        <w:ind w:firstLine="720"/>
        <w:jc w:val="both"/>
        <w:rPr/>
      </w:pPr>
      <w:r w:rsidDel="00000000" w:rsidR="00000000" w:rsidRPr="00000000">
        <w:rPr>
          <w:rtl w:val="0"/>
        </w:rPr>
        <w:t>Despite this progress, many job matching tools available to Filipino job seekers still fall short. Platforms such as JobStreet, Indeed and LinkedIn function mainly as keyword-searched job boards, requiring users to already know what they are looking for — a real barrier for fresh graduates lacking the vocabulary or industry knowledge to search effectively. JobStreet launched an AI-powered matching capability in the Philippines in late 2023, among the first in the region, but it still requires a full, active profile many first-time job seekers have not built. PhilJobNet, the government's automated matching system, has limited reach among fresh graduates and mainly connects employers with job seekers rather than offering guided, skills-based matching. On the employer side, these platforms offer little screening support: applications still arrive unstructured, and commercial ATS remains costly. The result is that the job seekers who need the most guidance, and the local HR departments that need affordable screening tools, are the least well served by what currently exists.</w:t>
      </w:r>
    </w:p>
    <w:p w:rsidR="00000000" w:rsidDel="00000000" w:rsidP="00000000" w:rsidRDefault="00000000" w:rsidRPr="00000000" w14:paraId="00000067">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 xml:space="preserve">The Value of Integrating Resume Building with Job Matching</w:t>
      </w:r>
    </w:p>
    <w:p w:rsidR="00000000" w:rsidDel="00000000" w:rsidP="00000000" w:rsidRDefault="00000000" w:rsidRPr="00000000" w14:paraId="00000068">
      <w:pPr>
        <w:spacing w:line="480" w:lineRule="auto"/>
        <w:ind w:firstLine="720"/>
        <w:jc w:val="both"/>
        <w:rPr/>
      </w:pPr>
      <w:r w:rsidDel="00000000" w:rsidR="00000000" w:rsidRPr="00000000">
        <w:rPr>
          <w:rtl w:val="0"/>
        </w:rPr>
        <w:t>Given these gaps, the literature increasingly supports combining resume creation and job matching into one platform rather than treating them separately: a system that already holds a user's resume data is naturally positioned to match them against open positions without a separate search elsewhere. Aulia and colleagues (2025) demonstrated this value directly — their content-based filtering system processed applicant data into recommendations significantly faster than manual screening, earning a 95.4 percent user satisfaction rating under the DeLone and McLean evaluation model. This suggests users respond positively when a system does some of the matching work for them, and symmetrically that recruiters benefit from applicants who arrive pre-scored. Dascălu et al. (2023) similarly showed, in a job recommender system supporting learner employability at regional level, that profile-driven recommendations give users clearer career direction than unguided browsing.</w:t>
      </w:r>
    </w:p>
    <w:p w:rsidR="00000000" w:rsidDel="00000000" w:rsidP="00000000" w:rsidRDefault="00000000" w:rsidRPr="00000000" w14:paraId="00000069">
      <w:pPr>
        <w:spacing w:line="480" w:lineRule="auto"/>
        <w:ind w:firstLine="720"/>
        <w:jc w:val="both"/>
        <w:rPr/>
      </w:pPr>
      <w:r w:rsidDel="00000000" w:rsidR="00000000" w:rsidRPr="00000000">
        <w:rPr>
          <w:rtl w:val="0"/>
        </w:rPr>
        <w:t>For Filipino fresh graduates in particular, this integrated approach makes a real difference. Rather than finishing a resume and then being left to navigate job boards on their own, users can receive position recommendations based on the actual information they have already entered into the system, apply directly, and follow the progress of each application. For partner companies, the same integration means that every application arrives already parsed, scored, and ranked. The proposed system takes this approach directly, using the applicant’s structured resume data as the foundation of an ATS-inspired matching process that serves both sides of the recruitment relationship.</w:t>
      </w:r>
    </w:p>
    <w:p w:rsidR="00000000" w:rsidDel="00000000" w:rsidP="00000000" w:rsidRDefault="00000000" w:rsidRPr="00000000" w14:paraId="0000006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Synthesis and Research Gap</w:t>
      </w:r>
    </w:p>
    <w:p w:rsidR="00000000" w:rsidDel="00000000" w:rsidP="00000000" w:rsidRDefault="00000000" w:rsidRPr="00000000" w14:paraId="0000006B">
      <w:pPr>
        <w:spacing w:line="480" w:lineRule="auto"/>
        <w:ind w:firstLine="720"/>
        <w:jc w:val="both"/>
        <w:rPr/>
      </w:pPr>
      <w:r w:rsidDel="00000000" w:rsidR="00000000" w:rsidRPr="00000000">
        <w:rPr>
          <w:rtl w:val="0"/>
        </w:rPr>
        <w:t>The studies reviewed consistently show that resume quality strongly affects employment outcomes, and that many job seekers, especially Filipino fresh graduates, struggle to produce professional, ATS-friendly resumes on their own. The market has shifted to digital applications and automated screening, yet many lack the tools to keep up: existing builders are mostly too expensive, too generic, or not built for the Philippine context, and AI-generation tools produce content that lacks authenticity.</w:t>
      </w:r>
    </w:p>
    <w:p w:rsidR="00000000" w:rsidDel="00000000" w:rsidP="00000000" w:rsidRDefault="00000000" w:rsidRPr="00000000" w14:paraId="0000006C">
      <w:pPr>
        <w:spacing w:line="480" w:lineRule="auto"/>
        <w:ind w:firstLine="720"/>
        <w:jc w:val="both"/>
        <w:rPr/>
      </w:pPr>
      <w:r w:rsidDel="00000000" w:rsidR="00000000" w:rsidRPr="00000000">
        <w:rPr>
          <w:rtl w:val="0"/>
        </w:rPr>
        <w:t>The literature also reveals a second gap on the employer side. Philippine employers increasingly rely on ATS to cope with application volume, but commercial products are costly and generic, parsing failures continue to eliminate qualified candidates, and smaller local companies are left screening manually. Existing job platforms, meanwhile, operate as keyword-driven boards that serve neither first-time applicants, who do not yet know what to search for, nor HR departments, which receive unstructured applications with no screening support. What is missing is a single, free, locally oriented platform that closes the loop: helping job seekers produce ATS-friendly resumes, then using that same structured data to match, score and rank applicants against a partner company's actual openings.</w:t>
      </w:r>
    </w:p>
    <w:p w:rsidR="00000000" w:rsidDel="00000000" w:rsidP="00000000" w:rsidRDefault="00000000" w:rsidRPr="00000000" w14:paraId="0000006D">
      <w:pPr>
        <w:spacing w:line="480" w:lineRule="auto"/>
        <w:ind w:firstLine="720"/>
        <w:jc w:val="both"/>
        <w:rPr/>
      </w:pPr>
      <w:r w:rsidDel="00000000" w:rsidR="00000000" w:rsidRPr="00000000">
        <w:rPr>
          <w:rtl w:val="0"/>
        </w:rPr>
        <w:t>The system developed for this study fills this combined gap. For job seekers, it offers guided resume creation, ready-made ATS-friendly templates, built-in resume-writing and ATS-optimisation guidance, job recommendations from partner-company postings, and the ability to apply and track applications in one place. For recruiters and HR personnel, it offers company-profile and job-posting management, centralised receipt of applications, and applicant search and filtering, alongside the ATS-inspired matching feature that analyses skills, education and experience to compute compatibility scores and rank applicants — always an aid to the recruiter's own judgment, never a replacement for it.</w:t>
      </w:r>
    </w:p>
    <w:p w:rsidR="00000000" w:rsidDel="00000000" w:rsidP="00000000" w:rsidRDefault="00000000" w:rsidRPr="00000000" w14:paraId="0000006E">
      <w:pPr>
        <w:spacing w:line="480" w:lineRule="auto"/>
        <w:ind w:firstLine="720"/>
        <w:jc w:val="both"/>
        <w:rPr/>
      </w:pPr>
      <w:r w:rsidDel="00000000" w:rsidR="00000000" w:rsidRPr="00000000">
        <w:rPr>
          <w:rtl w:val="0"/>
        </w:rPr>
      </w:r>
    </w:p>
    <w:p w:rsidR="00000000" w:rsidDel="00000000" w:rsidP="00000000" w:rsidRDefault="00000000" w:rsidRPr="00000000" w14:paraId="00000072">
      <w:pPr>
        <w:pStyle w:val="Heading1"/>
        <w:spacing w:line="480" w:lineRule="auto"/>
        <w:ind w:firstLine="720"/>
        <w:jc w:val="both"/>
        <w:rPr>
          <w:sz w:val="20"/>
          <w:szCs w:val="20"/>
        </w:rPr>
      </w:pPr>
      <w:r w:rsidDel="00000000" w:rsidR="00000000" w:rsidRPr="00000000">
        <w:rPr>
          <w:color w:val="1a1a1a"/>
          <w:rtl w:val="0"/>
        </w:rPr>
        <w:t xml:space="preserve">Theoretical Framework</w:t>
      </w:r>
      <w:r w:rsidDel="00000000" w:rsidR="00000000" w:rsidRPr="00000000">
        <w:rPr>
          <w:rtl w:val="0"/>
        </w:rPr>
      </w:r>
    </w:p>
    <w:p w:rsidR="00000000" w:rsidDel="00000000" w:rsidP="00000000" w:rsidRDefault="00000000" w:rsidRPr="00000000" w14:paraId="00000071">
      <w:pPr>
        <w:spacing w:line="480" w:lineRule="auto"/>
        <w:ind w:firstLine="720"/>
        <w:jc w:val="both"/>
        <w:rPr>
          <w:sz w:val="20"/>
          <w:szCs w:val="20"/>
        </w:rPr>
      </w:pPr>
      <w:r w:rsidDel="00000000" w:rsidR="00000000" w:rsidRPr="00000000">
        <w:rPr>
          <w:color w:val="1a1a1a"/>
          <w:rtl w:val="0"/>
        </w:rPr>
        <w:t>This study is grounded in organisational justice theory as it applies to personnel selection, and specifically in the model advanced by Gilliland (1993). That model proposes that applicants form judgements about the fairness of a selection system according to a set of procedural rules, rather than solely according to whether they are chosen. Among those rules are whether the basis of a decision is related to the job, whether applicants are given adequate information and explanation about how they are being assessed, and whether the procedure is applied consistently from one applicant to the next. The model holds that these perceptions matter in their own right, because they affect how applicants regard the organisation and whether they continue to pursue it.</w:t>
      </w:r>
    </w:p>
    <w:p w:rsidR="00000000" w:rsidDel="00000000" w:rsidP="00000000" w:rsidRDefault="00000000" w:rsidRPr="00000000" w14:paraId="00000070">
      <w:pPr>
        <w:spacing w:line="480" w:lineRule="auto"/>
        <w:ind w:firstLine="720"/>
        <w:jc w:val="both"/>
        <w:rPr>
          <w:sz w:val="20"/>
          <w:szCs w:val="20"/>
        </w:rPr>
      </w:pPr>
      <w:r w:rsidDel="00000000" w:rsidR="00000000" w:rsidRPr="00000000">
        <w:rPr>
          <w:color w:val="1a1a1a"/>
          <w:rtl w:val="0"/>
        </w:rPr>
        <w:t xml:space="preserve">This theory is relevant to the present study because automated screening removes precisely the elements the model identifies as sources of perceived fairness. An applicant filtered out by an applicant tracking system typically receives no explanation, cannot tell what criterion was applied, and has no means of responding to it. Contemporary evidence is consistent with the model on this point: Lavanchy et al. (2023) found that applicants judge algorithm-driven hiring procedures as less fair than human or human-assisted ones, whether or not the outcome favours them, and Hilliard et al. (2022), reviewing seven studies, report that applicants’ perceptions are most negative in respect of behavioural control, meaning the sense that they are able to influence the result.</w:t>
      </w:r>
      <w:r w:rsidDel="00000000" w:rsidR="00000000" w:rsidRPr="00000000">
        <w:rPr>
          <w:rtl w:val="0"/>
        </w:rPr>
      </w:r>
    </w:p>
    <w:p w:rsidR="00000000" w:rsidDel="00000000" w:rsidP="00000000" w:rsidRDefault="00000000" w:rsidRPr="00000000" w14:paraId="0000006F">
      <w:pPr>
        <w:spacing w:line="480" w:lineRule="auto"/>
        <w:ind w:firstLine="720"/>
        <w:jc w:val="both"/>
        <w:rPr>
          <w:sz w:val="20"/>
          <w:szCs w:val="20"/>
        </w:rPr>
      </w:pPr>
      <w:r w:rsidDel="00000000" w:rsidR="00000000" w:rsidRPr="00000000">
        <w:rPr>
          <w:color w:val="1a1a1a"/>
          <w:rtl w:val="0"/>
        </w:rPr>
        <w:t xml:space="preserve">The system developed in this study is designed as a response to those specific deficits rather than to fairness in the abstract. Consistency is addressed by a deterministic rule-based score, so that the same resume and the same posting always yield the same result. Job relatedness is addressed by computing that score only from criteria the recruiter themselves stated in the posting. Explanation is addressed by publishing the weights, showing the applicant the same score the recruiter sees, and naming the required skills their resume did not contain. And the capacity to respond is addressed by leaving every application visible to a human recruiter and by never rejecting anyone automatically. The theory therefore supplies both the reason these design decisions were taken and the terms in which respondents’ accounts of using the system are interpreted.</w:t>
      </w:r>
      <w:r w:rsidDel="00000000" w:rsidR="00000000" w:rsidRPr="00000000">
        <w:rPr>
          <w:rtl w:val="0"/>
        </w:rPr>
      </w:r>
    </w:p>
    <w:p w:rsidR="00000000" w:rsidDel="00000000" w:rsidP="00000000" w:rsidRDefault="00000000" w:rsidRPr="00000000" w14:paraId="00000073">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Conceptual Framework</w:t>
      </w:r>
    </w:p>
    <w:p w:rsidR="00000000" w:rsidDel="00000000" w:rsidP="00000000" w:rsidRDefault="00000000" w:rsidRPr="00000000" w14:paraId="00000074">
      <w:pPr>
        <w:spacing w:line="480" w:lineRule="auto"/>
        <w:ind w:firstLine="720"/>
        <w:jc w:val="both"/>
        <w:rPr>
          <w:sz w:val="20"/>
          <w:szCs w:val="20"/>
        </w:rPr>
      </w:pPr>
      <w:r w:rsidDel="00000000" w:rsidR="00000000" w:rsidRPr="00000000">
        <w:rPr>
          <w:color w:val="1a1a1a"/>
          <w:rtl w:val="0"/>
        </w:rPr>
        <w:t>The conceptual framework of this study rests on a single proposition: that the difficulty facing new job seekers is not only that they cannot produce a well-formed resume, but that they cannot see how their application is judged. Two conditions are held to produce the problem. The first is unstructured input. A resume written without guidance and in a layout automated screening reads poorly, so that the information an applicant does possess fails to reach the recruiter intact. The second is opaque assessment: screening that returns an outcome without a reason, so that an applicant learns neither why they were unsuccessful nor what would change it. The framework proposes that addressing the two together produces effects that addressing either alone does not: structured input makes the applicant’s content legible to both software and recruiter, and an explained score makes the assessment legible to the applicant. The intended outcomes are correspondingly paired: for the applicant, an actionable understanding of their standing; for the recruiter, a consistently ordered and inspectable set of applications.</w:t>
      </w:r>
    </w:p>
    <w:p w:rsidR="00000000" w:rsidDel="00000000" w:rsidP="00000000" w:rsidRDefault="00000000" w:rsidRPr="00000000" w14:paraId="00000075">
      <w:pPr>
        <w:spacing w:line="480" w:lineRule="auto"/>
        <w:ind w:firstLine="720"/>
        <w:jc w:val="both"/>
        <w:rPr>
          <w:sz w:val="20"/>
          <w:szCs w:val="20"/>
        </w:rPr>
      </w:pPr>
      <w:r w:rsidDel="00000000" w:rsidR="00000000" w:rsidRPr="00000000">
        <w:rPr>
          <w:color w:val="1a1a1a"/>
          <w:rtl w:val="0"/>
        </w:rPr>
        <w:t xml:space="preserve">The Input–Process–Output model presented in Figure 1 shows how these relationships are operationalised: what the system takes in, how it is developed and how it computes, and what it produces for each group of users.</w:t>
      </w:r>
      <w:r w:rsidDel="00000000" w:rsidR="00000000" w:rsidRPr="00000000">
        <w:rPr>
          <w:rtl w:val="0"/>
        </w:rPr>
      </w:r>
    </w:p>
    <w:p w:rsidR="00000000" w:rsidDel="00000000" w:rsidP="00000000" w:rsidRDefault="00000000" w:rsidRPr="00000000" w14:paraId="00000076">
      <w:pPr>
        <w:spacing w:line="480" w:lineRule="auto"/>
        <w:ind w:firstLine="720"/>
        <w:jc w:val="both"/>
        <w:rPr>
          <w:sz w:val="20"/>
          <w:szCs w:val="20"/>
        </w:rPr>
      </w:pPr>
      <w:r w:rsidDel="00000000" w:rsidR="00000000" w:rsidRPr="00000000">
        <w:rPr>
          <w:color w:val="1a1a1a"/>
          <w:rtl w:val="0"/>
        </w:rPr>
        <w:t xml:space="preserve">The model is read in three parts, describing how the resume builder and ATS-inspired job matching system works from start to finish.</w:t>
      </w:r>
      <w:r w:rsidDel="00000000" w:rsidR="00000000" w:rsidRPr="00000000">
        <w:rPr>
          <w:rtl w:val="0"/>
        </w:rPr>
      </w:r>
    </w:p>
    <w:p w:rsidR="00000000" w:rsidDel="00000000" w:rsidP="00000000" w:rsidRDefault="00000000" w:rsidRPr="00000000" w14:paraId="00000077">
      <w:pPr>
        <w:spacing w:line="480" w:lineRule="auto"/>
        <w:ind w:firstLine="720"/>
        <w:jc w:val="both"/>
        <w:rPr>
          <w:sz w:val="20"/>
          <w:szCs w:val="20"/>
        </w:rPr>
      </w:pPr>
      <w:r w:rsidDel="00000000" w:rsidR="00000000" w:rsidRPr="00000000">
        <w:rPr>
          <w:color w:val="1a1a1a"/>
          <w:rtl w:val="0"/>
        </w:rPr>
        <w:t>The Input section contains five components. The first is resume structure and design. Content is organised using three widely recognised formats, chronological, functional and combination, which determine the order of sections, and rendered through any of fourteen visual designs (Classic, Modern, Minimal, Executive, Banner, Split, Bar, Rail, Traditional, Clean, Compact, Senior, Graduate and Technical). All fourteen are single-column with no tables, text boxes, multiple columns or graphics, so the choice of design is purely visual and never changes how the resume is read or scored. The second is job seeker information: personal details, education, work experience, skills and certifications entered through the guided builder, together with an optional resume file uploaded in the applicant's own format. The third is recruiter and company information: company profiles, and postings carrying the position title, department, employment type, location, description, required skills, minimum educational level, minimum months of experience and an optional closing date. The fourth is the educational resources: resume writing tips, ATS optimisation guides and step-by-step instructions. The fifth is the matching criteria: the canonical skill vocabulary used to compare equivalent terms, the default weights (skills 50 percent, education 25 percent, experience 25 percent) which are adjustable per opening, and the tier thresholds (strong at 80 and above, possible from 50 to 79, related below 50). The weights and thresholds are stored as configuration values in the database rather than fixed in program code, so they can be adjusted during testing without rebuilding the system.</w:t>
      </w:r>
    </w:p>
    <w:p w:rsidR="00000000" w:rsidDel="00000000" w:rsidP="00000000" w:rsidRDefault="00000000" w:rsidRPr="00000000" w14:paraId="00000078">
      <w:pPr>
        <w:spacing w:line="480" w:lineRule="auto"/>
        <w:ind w:firstLine="720"/>
        <w:jc w:val="both"/>
        <w:rPr>
          <w:sz w:val="20"/>
          <w:szCs w:val="20"/>
        </w:rPr>
      </w:pPr>
      <w:r w:rsidDel="00000000" w:rsidR="00000000" w:rsidRPr="00000000">
        <w:rPr>
          <w:color w:val="1a1a1a"/>
          <w:rtl w:val="0"/>
        </w:rPr>
        <w:t>The Process section shows how the system is built, in five phases. Planning and requirements identifies the needs of job seekers and recruiters and defines the requirements. System design covers the UI/UX, the database architecture, and the matching algorithm. Development codes the resume builder, the posting and application modules, the matching engine, the administrative module and the recruiter dashboard. Testing and quality assurance runs automated regression tests of the engine, the API, email delivery and the extraction feature, plus browser walkthroughs and the ISO 25010 evaluation. Deployment covers launch, onboarding, and user acceptance testing with both user groups, together with the IT expert evaluation of the finished system.</w:t>
      </w:r>
    </w:p>
    <w:p w:rsidR="00000000" w:rsidDel="00000000" w:rsidP="00000000" w:rsidRDefault="00000000" w:rsidRPr="00000000" w14:paraId="00000079">
      <w:pPr>
        <w:spacing w:line="480" w:lineRule="auto"/>
        <w:ind w:firstLine="720"/>
        <w:jc w:val="both"/>
        <w:rPr>
          <w:color w:val="1a1a1a"/>
        </w:rPr>
      </w:pPr>
      <w:r w:rsidDel="00000000" w:rsidR="00000000" w:rsidRPr="00000000">
        <w:rPr>
          <w:color w:val="1a1a1a"/>
          <w:rtl w:val="0"/>
        </w:rPr>
        <w:t>The Output section shows what the system delivers: a web application with three account types (Job Seeker, Recruiter/HR, Administrator). Applicants get three content formats across fourteen ATS-safe designs, a revisitable onboarding tour, resume saving and management, and export in PDF, Word and plain text. Recruiters get posting and application management with closing dates, saved jobs and new-opening alerts, status tracking across ten states including applicant withdrawal, and department-based routing. An administrative module handles recruiter approval, department assignment and anonymous study metrics. At the centre is the matching engine, producing explained compatibility scores, ranked lists per posting, and related-position recommendations where there is no strong match. The intended outcomes are, for job seekers, better and more ATS-compatible resumes, relevant recommendations, a statement of how many required skills are absent and of what kind, and clear application status; and for recruiters, faster and more consistent screening, ranked shortlists, correct routing and less manual work. Evaluation results comprise the ISO 25010 usability, functionality and reliability ratings and a user-satisfaction rating, supported by the automated test suites under Development and Testing.</w:t>
      </w:r>
    </w:p>
    <w:p w:rsidR="00000000" w:rsidDel="00000000" w:rsidP="00000000" w:rsidRDefault="00000000" w:rsidRPr="00000000" w14:paraId="0000007A">
      <w:pPr>
        <w:spacing w:line="480" w:lineRule="auto"/>
        <w:ind w:firstLine="720"/>
        <w:jc w:val="both"/>
        <w:rPr/>
      </w:pP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1</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Conceptual Framework of the Study (Input-Process-Output Model)</w:t>
      </w:r>
      <w:r w:rsidDel="00000000" w:rsidR="00000000" w:rsidRPr="00000000">
        <w:rPr>
          <w:rtl w:val="0"/>
        </w:rPr>
      </w:r>
    </w:p>
    <w:p w:rsidR="00000000" w:rsidDel="00000000" w:rsidP="00000000" w:rsidRDefault="00000000" w:rsidRPr="00000000" w14:paraId="0000007C">
      <w:pPr>
        <w:spacing w:after="240" w:before="120" w:lineRule="auto"/>
        <w:jc w:val="center"/>
        <w:rPr/>
      </w:pPr>
      <w:r w:rsidDel="00000000" w:rsidR="00000000" w:rsidRPr="00000000">
        <w:rPr/>
        <w:drawing>
          <wp:inline distB="0" distT="0" distL="0" distR="0">
            <wp:extent cx="5715000" cy="2900362"/>
            <wp:effectExtent b="0" l="0" r="0" t="0"/>
            <wp:docPr id="17"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715000" cy="2900362"/>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Statement of the Problem</w:t>
      </w:r>
    </w:p>
    <w:p w:rsidR="00000000" w:rsidDel="00000000" w:rsidP="00000000" w:rsidRDefault="00000000" w:rsidRPr="00000000" w14:paraId="0000007E">
      <w:pPr>
        <w:spacing w:line="480" w:lineRule="auto"/>
        <w:ind w:firstLine="720"/>
        <w:jc w:val="both"/>
        <w:rPr>
          <w:sz w:val="20"/>
          <w:szCs w:val="20"/>
        </w:rPr>
      </w:pPr>
      <w:r w:rsidDel="00000000" w:rsidR="00000000" w:rsidRPr="00000000">
        <w:rPr>
          <w:color w:val="1a1a1a"/>
          <w:rtl w:val="0"/>
        </w:rPr>
        <w:t xml:space="preserve">This study seeks to describe how new job seekers and HR personnel rate the process of resume creation and applicant screening, and how both groups rate a web-based resume builder and ATS-inspired job matching system developed to support them. Specifically, this study seeks to answer the following questions:</w:t>
      </w:r>
      <w:r w:rsidDel="00000000" w:rsidR="00000000" w:rsidRPr="00000000">
        <w:rPr>
          <w:rtl w:val="0"/>
        </w:rPr>
      </w:r>
    </w:p>
    <w:p w:rsidR="00000000" w:rsidDel="00000000" w:rsidP="00000000" w:rsidRDefault="00000000" w:rsidRPr="00000000" w14:paraId="0000007F">
      <w:pPr>
        <w:spacing w:line="480" w:lineRule="auto"/>
        <w:ind w:left="1080" w:hanging="360"/>
        <w:jc w:val="both"/>
        <w:rPr>
          <w:sz w:val="20"/>
          <w:szCs w:val="20"/>
        </w:rPr>
      </w:pPr>
      <w:r w:rsidDel="00000000" w:rsidR="00000000" w:rsidRPr="00000000">
        <w:rPr>
          <w:color w:val="1a1a1a"/>
          <w:rtl w:val="0"/>
        </w:rPr>
        <w:t xml:space="preserve">1.  How do new job seekers rate the difficulty of creating a resume, and which part of the process do they rate as hardest?</w:t>
      </w:r>
      <w:r w:rsidDel="00000000" w:rsidR="00000000" w:rsidRPr="00000000">
        <w:rPr>
          <w:rtl w:val="0"/>
        </w:rPr>
      </w:r>
    </w:p>
    <w:p w:rsidR="00000000" w:rsidDel="00000000" w:rsidP="00000000" w:rsidRDefault="00000000" w:rsidRPr="00000000" w14:paraId="00000080">
      <w:pPr>
        <w:spacing w:line="480" w:lineRule="auto"/>
        <w:ind w:left="1080" w:hanging="360"/>
        <w:jc w:val="both"/>
        <w:rPr>
          <w:sz w:val="20"/>
          <w:szCs w:val="20"/>
        </w:rPr>
      </w:pPr>
      <w:r w:rsidDel="00000000" w:rsidR="00000000" w:rsidRPr="00000000">
        <w:rPr>
          <w:color w:val="1a1a1a"/>
          <w:rtl w:val="0"/>
        </w:rPr>
        <w:t xml:space="preserve">2.  How do new job seekers rate their ability to judge whether they are qualified for a job opening?</w:t>
      </w:r>
      <w:r w:rsidDel="00000000" w:rsidR="00000000" w:rsidRPr="00000000">
        <w:rPr>
          <w:rtl w:val="0"/>
        </w:rPr>
      </w:r>
    </w:p>
    <w:p w:rsidR="00000000" w:rsidDel="00000000" w:rsidP="00000000" w:rsidRDefault="00000000" w:rsidRPr="00000000" w14:paraId="00000081">
      <w:pPr>
        <w:spacing w:line="480" w:lineRule="auto"/>
        <w:ind w:left="1080" w:hanging="360"/>
        <w:jc w:val="both"/>
        <w:rPr>
          <w:sz w:val="20"/>
          <w:szCs w:val="20"/>
        </w:rPr>
      </w:pPr>
      <w:r w:rsidDel="00000000" w:rsidR="00000000" w:rsidRPr="00000000">
        <w:rPr>
          <w:color w:val="1a1a1a"/>
          <w:rtl w:val="0"/>
        </w:rPr>
        <w:t xml:space="preserve">3.  How do HR personnel rate their current process of screening applicants, and how do they distribute importance across skills, education and experience when evaluating an applicant for an entry-level position?</w:t>
      </w:r>
      <w:r w:rsidDel="00000000" w:rsidR="00000000" w:rsidRPr="00000000">
        <w:rPr>
          <w:rtl w:val="0"/>
        </w:rPr>
      </w:r>
    </w:p>
    <w:p w:rsidR="00000000" w:rsidDel="00000000" w:rsidP="00000000" w:rsidRDefault="00000000" w:rsidRPr="00000000" w14:paraId="00000082">
      <w:pPr>
        <w:spacing w:line="480" w:lineRule="auto"/>
        <w:ind w:left="1080" w:hanging="360"/>
        <w:jc w:val="both"/>
        <w:rPr>
          <w:sz w:val="20"/>
          <w:szCs w:val="20"/>
        </w:rPr>
      </w:pPr>
      <w:r w:rsidDel="00000000" w:rsidR="00000000" w:rsidRPr="00000000">
        <w:rPr>
          <w:color w:val="1a1a1a"/>
          <w:rtl w:val="0"/>
        </w:rPr>
        <w:t xml:space="preserve">4.  How do job seekers rate the system in terms of its functional suitability, usability, and reliability?</w:t>
      </w:r>
      <w:r w:rsidDel="00000000" w:rsidR="00000000" w:rsidRPr="00000000">
        <w:rPr>
          <w:rtl w:val="0"/>
        </w:rPr>
      </w:r>
    </w:p>
    <w:p w:rsidR="00000000" w:rsidDel="00000000" w:rsidP="00000000" w:rsidRDefault="00000000" w:rsidRPr="00000000" w14:paraId="00000083">
      <w:pPr>
        <w:spacing w:line="480" w:lineRule="auto"/>
        <w:ind w:left="1080" w:hanging="360"/>
        <w:jc w:val="both"/>
        <w:rPr>
          <w:sz w:val="20"/>
          <w:szCs w:val="20"/>
        </w:rPr>
      </w:pPr>
      <w:r w:rsidDel="00000000" w:rsidR="00000000" w:rsidRPr="00000000">
        <w:rPr>
          <w:color w:val="1a1a1a"/>
          <w:rtl w:val="0"/>
        </w:rPr>
        <w:t xml:space="preserve">5.  How do HR personnel rate the system in terms of its functional suitability, usability, and reliability?</w:t>
      </w:r>
      <w:r w:rsidDel="00000000" w:rsidR="00000000" w:rsidRPr="00000000">
        <w:rPr>
          <w:rtl w:val="0"/>
        </w:rPr>
      </w:r>
    </w:p>
    <w:p w:rsidR="00000000" w:rsidDel="00000000" w:rsidP="00000000" w:rsidRDefault="00000000" w:rsidRPr="00000000" w14:paraId="00000084">
      <w:pPr>
        <w:spacing w:line="480" w:lineRule="auto"/>
        <w:ind w:left="1080" w:hanging="360"/>
        <w:jc w:val="both"/>
        <w:rPr>
          <w:sz w:val="20"/>
          <w:szCs w:val="20"/>
        </w:rPr>
      </w:pPr>
      <w:r w:rsidDel="00000000" w:rsidR="00000000" w:rsidRPr="00000000">
        <w:rPr>
          <w:color w:val="1a1a1a"/>
          <w:rtl w:val="0"/>
        </w:rPr>
        <w:t>6.  How do IT experts rate the system in terms of its functional suitability, usability, reliability, security, and maintainability?</w:t>
      </w:r>
    </w:p>
    <w:p w:rsidR="00000000" w:rsidDel="00000000" w:rsidP="00000000" w:rsidRDefault="00000000" w:rsidRPr="00000000" w14:paraId="00000085">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Objectives of the Study</w:t>
      </w:r>
    </w:p>
    <w:p w:rsidR="00000000" w:rsidDel="00000000" w:rsidP="00000000" w:rsidRDefault="00000000" w:rsidRPr="00000000" w14:paraId="00000086">
      <w:pPr>
        <w:spacing w:line="480" w:lineRule="auto"/>
        <w:ind w:firstLine="720"/>
        <w:jc w:val="both"/>
        <w:rPr>
          <w:sz w:val="20"/>
          <w:szCs w:val="20"/>
        </w:rPr>
      </w:pPr>
      <w:r w:rsidDel="00000000" w:rsidR="00000000" w:rsidRPr="00000000">
        <w:rPr>
          <w:color w:val="1a1a1a"/>
          <w:rtl w:val="0"/>
        </w:rPr>
        <w:t xml:space="preserve">The primary objective of this study is to design, develop, and evaluate a web-based resume builder and ATS-inspired job matching system that connects Filipino job seekers with the Human Resources departments of partner companies. The system aims to bridge two gaps at once: the lack of accessible tools for creating professional, ATS-friendly resumes, and the lack of affordable, intelligent screening support for local recruiters.</w:t>
      </w:r>
      <w:r w:rsidDel="00000000" w:rsidR="00000000" w:rsidRPr="00000000">
        <w:rPr>
          <w:rtl w:val="0"/>
        </w:rPr>
      </w:r>
    </w:p>
    <w:p w:rsidR="00000000" w:rsidDel="00000000" w:rsidP="00000000" w:rsidRDefault="00000000" w:rsidRPr="00000000" w14:paraId="00000087">
      <w:pPr>
        <w:spacing w:line="480" w:lineRule="auto"/>
        <w:ind w:firstLine="720"/>
        <w:jc w:val="both"/>
        <w:rPr>
          <w:sz w:val="20"/>
          <w:szCs w:val="20"/>
        </w:rPr>
      </w:pPr>
      <w:r w:rsidDel="00000000" w:rsidR="00000000" w:rsidRPr="00000000">
        <w:rPr>
          <w:color w:val="1a1a1a"/>
          <w:rtl w:val="0"/>
        </w:rPr>
        <w:t xml:space="preserve">Specifically, this study aims:</w:t>
      </w:r>
      <w:r w:rsidDel="00000000" w:rsidR="00000000" w:rsidRPr="00000000">
        <w:rPr>
          <w:rtl w:val="0"/>
        </w:rPr>
      </w:r>
    </w:p>
    <w:p w:rsidR="00000000" w:rsidDel="00000000" w:rsidP="00000000" w:rsidRDefault="00000000" w:rsidRPr="00000000" w14:paraId="00000088">
      <w:pPr>
        <w:numPr>
          <w:ilvl w:val="0"/>
          <w:numId w:val="2"/>
        </w:numPr>
        <w:spacing w:line="480" w:lineRule="auto"/>
        <w:ind w:left="1080" w:hanging="360"/>
        <w:jc w:val="both"/>
        <w:rPr/>
      </w:pPr>
      <w:r w:rsidDel="00000000" w:rsidR="00000000" w:rsidRPr="00000000">
        <w:rPr>
          <w:color w:val="1a1a1a"/>
          <w:rtl w:val="0"/>
        </w:rPr>
        <w:t>To design and build a web-based resume builder. It guides new job seekers through the resume creation process step by step, and organises their content using three widely recognised formats: chronological, functional and combination. That content is presented through a choice of fourteen single-column, parser-safe designs. Users can save, edit, manage and export multiple resumes in PDF, Word and plain-text formats.</w:t>
      </w:r>
    </w:p>
    <w:p w:rsidR="00000000" w:rsidDel="00000000" w:rsidP="00000000" w:rsidRDefault="00000000" w:rsidRPr="00000000" w14:paraId="00000089">
      <w:pPr>
        <w:numPr>
          <w:ilvl w:val="0"/>
          <w:numId w:val="2"/>
        </w:numPr>
        <w:spacing w:line="480" w:lineRule="auto"/>
        <w:ind w:left="1080" w:hanging="360"/>
        <w:jc w:val="both"/>
        <w:rPr/>
      </w:pPr>
      <w:r w:rsidDel="00000000" w:rsidR="00000000" w:rsidRPr="00000000">
        <w:rPr>
          <w:color w:val="1a1a1a"/>
          <w:rtl w:val="0"/>
        </w:rPr>
        <w:t xml:space="preserve">To include learning materials inside the system that teach users how to write a good resume and format it properly for Applicant Tracking Systems, ensuring that first-time job seekers can create professional resumes without external guidance.</w:t>
      </w:r>
      <w:r w:rsidDel="00000000" w:rsidR="00000000" w:rsidRPr="00000000">
        <w:rPr>
          <w:rtl w:val="0"/>
        </w:rPr>
      </w:r>
    </w:p>
    <w:p w:rsidR="00000000" w:rsidDel="00000000" w:rsidP="00000000" w:rsidRDefault="00000000" w:rsidRPr="00000000" w14:paraId="0000008A">
      <w:pPr>
        <w:numPr>
          <w:ilvl w:val="0"/>
          <w:numId w:val="2"/>
        </w:numPr>
        <w:spacing w:line="480" w:lineRule="auto"/>
        <w:ind w:left="1080" w:hanging="360"/>
        <w:jc w:val="both"/>
        <w:rPr/>
      </w:pPr>
      <w:r w:rsidDel="00000000" w:rsidR="00000000" w:rsidRPr="00000000">
        <w:rPr>
          <w:color w:val="1a1a1a"/>
          <w:rtl w:val="0"/>
        </w:rPr>
        <w:t>To develop a Job Seeker account. It allows applicants to view job openings posted by partner companies, receive job recommendations based on the contents of their resume, and save openings of interest and be alerted to new ones. It also allows them to apply to available positions, and to track or withdraw their applications.</w:t>
      </w:r>
    </w:p>
    <w:p w:rsidR="00000000" w:rsidDel="00000000" w:rsidP="00000000" w:rsidRDefault="00000000" w:rsidRPr="00000000" w14:paraId="0000008B">
      <w:pPr>
        <w:numPr>
          <w:ilvl w:val="0"/>
          <w:numId w:val="2"/>
        </w:numPr>
        <w:spacing w:line="480" w:lineRule="auto"/>
        <w:ind w:left="1080" w:hanging="360"/>
        <w:jc w:val="both"/>
        <w:rPr/>
      </w:pPr>
      <w:r w:rsidDel="00000000" w:rsidR="00000000" w:rsidRPr="00000000">
        <w:rPr>
          <w:color w:val="1a1a1a"/>
          <w:rtl w:val="0"/>
        </w:rPr>
        <w:t>To develop a Recruiter or HR account for the personnel of partner companies. Through it they can create and manage a company profile, and post and manage job openings with their required skills, educational level, experience requirement and closing date. They receive applications already scored and ranked, and can view an applicant’s structured resume alongside any file the applicant attached. They can search and filter applicants, update application statuses, and contact applicants by email.</w:t>
      </w:r>
    </w:p>
    <w:p w:rsidR="00000000" w:rsidDel="00000000" w:rsidP="00000000" w:rsidRDefault="00000000" w:rsidRPr="00000000" w14:paraId="0000008C">
      <w:pPr>
        <w:numPr>
          <w:ilvl w:val="0"/>
          <w:numId w:val="2"/>
        </w:numPr>
        <w:spacing w:line="480" w:lineRule="auto"/>
        <w:ind w:left="1080" w:hanging="360"/>
        <w:jc w:val="both"/>
        <w:rPr/>
      </w:pPr>
      <w:r w:rsidDel="00000000" w:rsidR="00000000" w:rsidRPr="00000000">
        <w:rPr>
          <w:color w:val="1a1a1a"/>
          <w:rtl w:val="0"/>
        </w:rPr>
        <w:t>To develop an Administrator account for the research team. The account verifies and approves recruiter access requests, so that only authorised personnel of a partner company can post openings. It assigns departments to recruiters, so that new applications are routed to the responsible person. It also produces anonymous aggregated metrics for the evaluation of the study.</w:t>
      </w:r>
    </w:p>
    <w:p w:rsidR="00000000" w:rsidDel="00000000" w:rsidP="00000000" w:rsidRDefault="00000000" w:rsidRPr="00000000" w14:paraId="0000008D">
      <w:pPr>
        <w:numPr>
          <w:ilvl w:val="0"/>
          <w:numId w:val="2"/>
        </w:numPr>
        <w:spacing w:line="480" w:lineRule="auto"/>
        <w:ind w:left="1080" w:hanging="360"/>
        <w:jc w:val="both"/>
        <w:rPr/>
      </w:pPr>
      <w:r w:rsidDel="00000000" w:rsidR="00000000" w:rsidRPr="00000000">
        <w:rPr>
          <w:color w:val="1a1a1a"/>
          <w:rtl w:val="0"/>
        </w:rPr>
        <w:t>To develop an ATS-inspired job matching feature. The feature compares the skills, educational attainment and work experience recorded in an applicant’s structured resume against the requirements of posted positions, and computes a compatibility score from configurable weights. Those weights are 50 percent for skills, 25 percent for education and 25 percent for experience by default; a recruiter may rebalance them for an individual opening, provided the three total 100 percent and none falls below 10 percent. Each applicant is shown the weighting used by the opening they are scored against. Each result is classified as a strong match at 80 percent and above, a possible match from 50 to 79 percent, or a related match below 50 percent, and applicants are ranked per posting. Where a resume falls short, the system states how many of the required skills are absent and of what kind, and recommends related positions based on transferable skills. The feature is a decision-support tool: it assists recruiters without ever automatically rejecting an applicant or replacing the recruiter’s judgment.</w:t>
      </w:r>
    </w:p>
    <w:p w:rsidR="00000000" w:rsidDel="00000000" w:rsidP="00000000" w:rsidRDefault="00000000" w:rsidRPr="00000000" w14:paraId="0000008E">
      <w:pPr>
        <w:numPr>
          <w:ilvl w:val="0"/>
          <w:numId w:val="2"/>
        </w:numPr>
        <w:spacing w:line="480" w:lineRule="auto"/>
        <w:ind w:left="1080" w:hanging="360"/>
        <w:jc w:val="both"/>
        <w:rPr/>
      </w:pPr>
      <w:r w:rsidDel="00000000" w:rsidR="00000000" w:rsidRPr="00000000">
        <w:rPr>
          <w:color w:val="1a1a1a"/>
          <w:rtl w:val="0"/>
        </w:rPr>
        <w:t>To make the system accessible for everyone, including users with little to no technology experience, by designing a simple, mobile-responsive interface with light and dark display modes and a step-by-step tutorial that users can revisit anytime they need assistance. The interface draws on the Web Content Accessibility Guidelines 2.1 (World Wide Web Consortium, 2018) for keyboard focus, colour contrast and screen-reader labelling, although no formal conformance audit was carried out.</w:t>
      </w:r>
    </w:p>
    <w:p w:rsidR="00000000" w:rsidDel="00000000" w:rsidP="00000000" w:rsidRDefault="00000000" w:rsidRPr="00000000" w14:paraId="0000008F">
      <w:pPr>
        <w:numPr>
          <w:ilvl w:val="0"/>
          <w:numId w:val="2"/>
        </w:numPr>
        <w:spacing w:line="480" w:lineRule="auto"/>
        <w:ind w:left="1080" w:hanging="360"/>
        <w:jc w:val="both"/>
        <w:rPr/>
      </w:pPr>
      <w:r w:rsidDel="00000000" w:rsidR="00000000" w:rsidRPr="00000000">
        <w:rPr>
          <w:color w:val="1a1a1a"/>
          <w:rtl w:val="0"/>
        </w:rPr>
        <w:t xml:space="preserve">To protect user accounts and applicant information through email-verified registration, hashed password storage, role-based access control, and applicant-facing data export and account deletion, in accordance with the Data Privacy Act of 2012.</w:t>
      </w:r>
      <w:r w:rsidDel="00000000" w:rsidR="00000000" w:rsidRPr="00000000">
        <w:rPr>
          <w:rtl w:val="0"/>
        </w:rPr>
      </w:r>
    </w:p>
    <w:p w:rsidR="00000000" w:rsidDel="00000000" w:rsidP="00000000" w:rsidRDefault="00000000" w:rsidRPr="00000000" w14:paraId="00000090">
      <w:pPr>
        <w:numPr>
          <w:ilvl w:val="0"/>
          <w:numId w:val="2"/>
        </w:numPr>
        <w:spacing w:line="480" w:lineRule="auto"/>
        <w:ind w:left="1080" w:hanging="360"/>
        <w:jc w:val="both"/>
        <w:rPr/>
      </w:pPr>
      <w:r w:rsidDel="00000000" w:rsidR="00000000" w:rsidRPr="00000000">
        <w:rPr>
          <w:color w:val="1a1a1a"/>
          <w:rtl w:val="0"/>
        </w:rPr>
        <w:t>To test and evaluate the system. Verification uses automated regression tests covering the matching engine, the application programming interface, email delivery and the resume-extraction feature, together with browser walkthroughs of the complete interface. Evaluation uses the ISO 25010 standard. Job seekers and recruiters rate functional suitability, usability and reliability from their own use of the system, and IT experts additionally rate security and maintainability from examining the system and its source code. The ratings come from actual job seekers, HR personnel and IT experts rather than from the researchers.</w:t>
      </w:r>
    </w:p>
    <w:p w:rsidR="00000000" w:rsidDel="00000000" w:rsidP="00000000" w:rsidRDefault="00000000" w:rsidRPr="00000000" w14:paraId="00000091">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Significance of the Study</w:t>
      </w:r>
    </w:p>
    <w:p w:rsidR="00000000" w:rsidDel="00000000" w:rsidP="00000000" w:rsidRDefault="00000000" w:rsidRPr="00000000" w14:paraId="00000092">
      <w:pPr>
        <w:spacing w:line="480" w:lineRule="auto"/>
        <w:ind w:firstLine="720"/>
        <w:jc w:val="both"/>
        <w:rPr>
          <w:sz w:val="20"/>
          <w:szCs w:val="20"/>
        </w:rPr>
      </w:pPr>
      <w:r w:rsidDel="00000000" w:rsidR="00000000" w:rsidRPr="00000000">
        <w:rPr>
          <w:color w:val="1a1a1a"/>
          <w:rtl w:val="0"/>
        </w:rPr>
        <w:t xml:space="preserve">This study is significant because it addresses a problem that affects two groups at the same time and from opposite directions: job seekers who cannot get their resumes read, and recruiters who cannot afford the tools that would help them read those resumes fairly. The results of this study will be beneficial to the following:</w:t>
      </w:r>
      <w:r w:rsidDel="00000000" w:rsidR="00000000" w:rsidRPr="00000000">
        <w:rPr>
          <w:rtl w:val="0"/>
        </w:rPr>
      </w:r>
    </w:p>
    <w:p w:rsidR="00000000" w:rsidDel="00000000" w:rsidP="00000000" w:rsidRDefault="00000000" w:rsidRPr="00000000" w14:paraId="00000093">
      <w:pPr>
        <w:spacing w:line="480" w:lineRule="auto"/>
        <w:ind w:firstLine="720"/>
        <w:jc w:val="both"/>
        <w:rPr>
          <w:sz w:val="20"/>
          <w:szCs w:val="20"/>
        </w:rPr>
      </w:pPr>
      <w:r w:rsidDel="00000000" w:rsidR="00000000" w:rsidRPr="00000000">
        <w:rPr>
          <w:b w:val="1"/>
          <w:bCs w:val="1"/>
          <w:color w:val="1a1a1a"/>
          <w:rtl w:val="0"/>
        </w:rPr>
        <w:t>New job seekers. Fresh graduates, students preparing for OJT or internship, and other entry-level applicants get free access to a guided builder that produces a single-column, parser-safe resume, with no subscription or writing-service fee. More importantly, they are shown the same compatibility score the recruiter sees, together with how many required skills their resume lacks and of what kind, so a low result becomes information they can act on rather than a silence they cannot interpret. The study does not claim the system will secure anyone employment; it offers a clearer view of how an application is read and what would need to change.</w:t>
      </w:r>
    </w:p>
    <w:p w:rsidR="00000000" w:rsidDel="00000000" w:rsidP="00000000" w:rsidRDefault="00000000" w:rsidRPr="00000000" w14:paraId="00000094">
      <w:pPr>
        <w:spacing w:line="480" w:lineRule="auto"/>
        <w:ind w:firstLine="720"/>
        <w:jc w:val="both"/>
        <w:rPr>
          <w:sz w:val="20"/>
          <w:szCs w:val="20"/>
        </w:rPr>
      </w:pPr>
      <w:r w:rsidDel="00000000" w:rsidR="00000000" w:rsidRPr="00000000">
        <w:rPr>
          <w:b w:val="1"/>
          <w:bCs w:val="1"/>
          <w:color w:val="1a1a1a"/>
          <w:rtl w:val="0"/>
        </w:rPr>
        <w:t>HR personnel and recruiters. Recruiters receive applications already structured, scored and ranked against the requirements they themselves stated, reducing manual first-pass screening and making comparison more consistent. Because every status change is recorded against the person who made it, the department also gains a record of how each application was handled. The system is decision support: it never automatically rejects anyone, and the hiring decision stays with the recruiter.</w:t>
      </w:r>
    </w:p>
    <w:p w:rsidR="00000000" w:rsidDel="00000000" w:rsidP="00000000" w:rsidRDefault="00000000" w:rsidRPr="00000000" w14:paraId="00000095">
      <w:pPr>
        <w:spacing w:line="480" w:lineRule="auto"/>
        <w:ind w:firstLine="720"/>
        <w:jc w:val="both"/>
        <w:rPr>
          <w:sz w:val="20"/>
          <w:szCs w:val="20"/>
        </w:rPr>
      </w:pPr>
      <w:r w:rsidDel="00000000" w:rsidR="00000000" w:rsidRPr="00000000">
        <w:rPr>
          <w:b w:val="1"/>
          <w:bCs w:val="1"/>
          <w:color w:val="1a1a1a"/>
          <w:rtl w:val="0"/>
        </w:rPr>
        <w:t>Clark Outsourcing. As the partner company of this study, its Human Resources department will have a working system fitted to its own way of hiring. The company hires across several very different departments (customer support, administration, finance and accounting, information technology, digital marketing, and healthcare support), with applications routed to the recruiter responsible for the department concerned. The company also gains recruiters' own impression, gathered directly from its HR staff, of how closely the system's ranking of applicants matched the order they would have chosen themselves.</w:t>
      </w:r>
    </w:p>
    <w:p w:rsidR="00000000" w:rsidDel="00000000" w:rsidP="00000000" w:rsidRDefault="00000000" w:rsidRPr="00000000" w14:paraId="00000096">
      <w:pPr>
        <w:spacing w:line="480" w:lineRule="auto"/>
        <w:ind w:firstLine="720"/>
        <w:jc w:val="both"/>
        <w:rPr>
          <w:sz w:val="20"/>
          <w:szCs w:val="20"/>
        </w:rPr>
      </w:pPr>
      <w:r w:rsidDel="00000000" w:rsidR="00000000" w:rsidRPr="00000000">
        <w:rPr>
          <w:b w:val="1"/>
          <w:bCs w:val="1"/>
          <w:color w:val="1a1a1a"/>
          <w:rtl w:val="0"/>
        </w:rPr>
        <w:t xml:space="preserve">Holy Angel University and the School of Computing. </w:t>
      </w:r>
      <w:r w:rsidDel="00000000" w:rsidR="00000000" w:rsidRPr="00000000">
        <w:rPr>
          <w:color w:val="1a1a1a"/>
          <w:rtl w:val="0"/>
        </w:rPr>
        <w:t xml:space="preserve">The study contributes a completed, documented web application together with a record of the design decisions behind it, including the reasoning for its scoring weights and the limitations the researchers identified. It may serve as a reference for students undertaking similar development-based studies.</w:t>
      </w:r>
      <w:r w:rsidDel="00000000" w:rsidR="00000000" w:rsidRPr="00000000">
        <w:rPr>
          <w:rtl w:val="0"/>
        </w:rPr>
      </w:r>
    </w:p>
    <w:p w:rsidR="00000000" w:rsidDel="00000000" w:rsidP="00000000" w:rsidRDefault="00000000" w:rsidRPr="00000000" w14:paraId="00000097">
      <w:pPr>
        <w:spacing w:line="480" w:lineRule="auto"/>
        <w:ind w:firstLine="720"/>
        <w:jc w:val="both"/>
        <w:rPr>
          <w:sz w:val="20"/>
          <w:szCs w:val="20"/>
        </w:rPr>
      </w:pPr>
      <w:r w:rsidDel="00000000" w:rsidR="00000000" w:rsidRPr="00000000">
        <w:rPr>
          <w:b w:val="1"/>
          <w:bCs w:val="1"/>
          <w:color w:val="1a1a1a"/>
          <w:rtl w:val="0"/>
        </w:rPr>
        <w:t xml:space="preserve">Future researchers. </w:t>
      </w:r>
      <w:r w:rsidDel="00000000" w:rsidR="00000000" w:rsidRPr="00000000">
        <w:rPr>
          <w:color w:val="1a1a1a"/>
          <w:rtl w:val="0"/>
        </w:rPr>
        <w:t xml:space="preserve">The rule-based matching approach used here is deliberately simple, deterministic and fully documented, including the weights, the thresholds, and the cases in which the researchers judged it to perform poorly. Researchers who wish to extend the work have a stated baseline to compare against, whether by validating the weights against recruiter judgement, by adding companies, or by introducing the collaborative filtering methods that a single-company pilot cannot support.</w:t>
      </w:r>
      <w:r w:rsidDel="00000000" w:rsidR="00000000" w:rsidRPr="00000000">
        <w:rPr>
          <w:rtl w:val="0"/>
        </w:rPr>
      </w:r>
    </w:p>
    <w:p w:rsidR="00000000" w:rsidDel="00000000" w:rsidP="00000000" w:rsidRDefault="00000000" w:rsidRPr="00000000" w14:paraId="0000009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099">
      <w:pPr>
        <w:spacing w:line="480" w:lineRule="auto"/>
        <w:ind w:left="1080" w:firstLine="0"/>
        <w:jc w:val="both"/>
        <w:rPr>
          <w:color w:val="1a1a1a"/>
        </w:rPr>
      </w:pPr>
      <w:r w:rsidDel="00000000" w:rsidR="00000000" w:rsidRPr="00000000">
        <w:rPr>
          <w:rtl w:val="0"/>
        </w:rPr>
      </w:r>
    </w:p>
    <w:p w:rsidR="00000000" w:rsidDel="00000000" w:rsidP="00000000" w:rsidRDefault="00000000" w:rsidRPr="00000000" w14:paraId="0000009A">
      <w:pPr>
        <w:spacing w:line="480" w:lineRule="auto"/>
        <w:ind w:left="0" w:firstLine="0"/>
        <w:jc w:val="both"/>
        <w:rPr/>
      </w:pPr>
      <w:r w:rsidDel="00000000" w:rsidR="00000000" w:rsidRPr="00000000">
        <w:rPr>
          <w:rtl w:val="0"/>
        </w:rPr>
      </w:r>
    </w:p>
    <w:p w:rsidR="00000000" w:rsidDel="00000000" w:rsidP="00000000" w:rsidRDefault="00000000" w:rsidRPr="00000000" w14:paraId="0000009B">
      <w:pPr>
        <w:spacing w:line="480" w:lineRule="auto"/>
        <w:ind w:left="0" w:firstLine="0"/>
        <w:jc w:val="both"/>
        <w:rPr/>
      </w:pPr>
      <w:r w:rsidDel="00000000" w:rsidR="00000000" w:rsidRPr="00000000">
        <w:rPr>
          <w:rtl w:val="0"/>
        </w:rPr>
      </w:r>
    </w:p>
    <w:p w:rsidR="00000000" w:rsidDel="00000000" w:rsidP="00000000" w:rsidRDefault="00000000" w:rsidRPr="00000000" w14:paraId="0000009C">
      <w:pPr>
        <w:spacing w:line="480" w:lineRule="auto"/>
        <w:ind w:left="0" w:firstLine="0"/>
        <w:jc w:val="both"/>
        <w:rPr/>
      </w:pPr>
      <w:r w:rsidDel="00000000" w:rsidR="00000000" w:rsidRPr="00000000">
        <w:rPr>
          <w:rtl w:val="0"/>
        </w:rPr>
      </w:r>
    </w:p>
    <w:p w:rsidR="00000000" w:rsidDel="00000000" w:rsidP="00000000" w:rsidRDefault="00000000" w:rsidRPr="00000000" w14:paraId="0000009D">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Scope and Delimitations</w:t>
      </w:r>
    </w:p>
    <w:p w:rsidR="00000000" w:rsidDel="00000000" w:rsidP="00000000" w:rsidRDefault="00000000" w:rsidRPr="00000000" w14:paraId="0000009E">
      <w:pPr>
        <w:spacing w:line="480" w:lineRule="auto"/>
        <w:ind w:firstLine="720"/>
        <w:jc w:val="both"/>
        <w:rPr>
          <w:sz w:val="20"/>
          <w:szCs w:val="20"/>
        </w:rPr>
      </w:pPr>
      <w:r w:rsidDel="00000000" w:rsidR="00000000" w:rsidRPr="00000000">
        <w:rPr>
          <w:color w:val="1a1a1a"/>
          <w:rtl w:val="0"/>
        </w:rPr>
        <w:t>This study focuses on the design, development, and evaluation of a web-based resume builder and ATS-inspired job matching system for job seekers and partner companies in the Philippines. The system is intended to help new job seekers (particularly students, fresh graduates, and individuals with little to no experience in writing a resume) create professional, ATS-friendly resumes and connect with positions that match their qualifications. At the same time, the system is intended to help the HR, Recruitment, or Talent Acquisition departments of partner companies manage job postings and applicants and identify the most suitable candidates efficiently. For this study, the researchers partnered with Clark Outsourcing, a business process outsourcing company in Clark Freeport Zone, Pampanga. Its Human Resources department serves as the initial partner company of the system. The system itself is designed to support multiple partner companies as the platform grows.</w:t>
      </w:r>
    </w:p>
    <w:p w:rsidR="00000000" w:rsidDel="00000000" w:rsidP="00000000" w:rsidRDefault="00000000" w:rsidRPr="00000000" w14:paraId="0000009F">
      <w:pPr>
        <w:spacing w:line="480" w:lineRule="auto"/>
        <w:ind w:firstLine="720"/>
        <w:jc w:val="both"/>
        <w:rPr>
          <w:sz w:val="20"/>
          <w:szCs w:val="20"/>
        </w:rPr>
      </w:pPr>
      <w:r w:rsidDel="00000000" w:rsidR="00000000" w:rsidRPr="00000000">
        <w:rPr>
          <w:color w:val="1a1a1a"/>
          <w:rtl w:val="0"/>
        </w:rPr>
        <w:t xml:space="preserve">In accordance with the study objectives, the system includes the following scope:</w:t>
      </w:r>
      <w:r w:rsidDel="00000000" w:rsidR="00000000" w:rsidRPr="00000000">
        <w:rPr>
          <w:rtl w:val="0"/>
        </w:rPr>
      </w:r>
    </w:p>
    <w:p w:rsidR="00000000" w:rsidDel="00000000" w:rsidP="00000000" w:rsidRDefault="00000000" w:rsidRPr="00000000" w14:paraId="000000A0">
      <w:pPr>
        <w:numPr>
          <w:ilvl w:val="0"/>
          <w:numId w:val="1"/>
        </w:numPr>
        <w:spacing w:line="480" w:lineRule="auto"/>
        <w:ind w:left="1080" w:hanging="360"/>
        <w:jc w:val="both"/>
        <w:rPr/>
      </w:pPr>
      <w:r w:rsidDel="00000000" w:rsidR="00000000" w:rsidRPr="00000000">
        <w:rPr>
          <w:color w:val="1a1a1a"/>
          <w:rtl w:val="0"/>
        </w:rPr>
        <w:t>The design and development of a web-based resume builder that guides users through creating their resume step by step, using three widely recognised, ATS-friendly content formats (chronological, functional, and combination) suitable for different job roles and career levels.</w:t>
      </w:r>
      <w:r w:rsidDel="00000000" w:rsidR="00000000" w:rsidRPr="00000000">
        <w:rPr>
          <w:rtl w:val="0"/>
        </w:rPr>
      </w:r>
    </w:p>
    <w:p w:rsidR="00000000" w:rsidDel="00000000" w:rsidP="00000000" w:rsidRDefault="00000000" w:rsidRPr="00000000" w14:paraId="000000A1">
      <w:pPr>
        <w:numPr>
          <w:ilvl w:val="0"/>
          <w:numId w:val="1"/>
        </w:numPr>
        <w:spacing w:line="480" w:lineRule="auto"/>
        <w:ind w:left="1080" w:hanging="360"/>
        <w:jc w:val="both"/>
        <w:rPr/>
      </w:pPr>
      <w:r w:rsidDel="00000000" w:rsidR="00000000" w:rsidRPr="00000000">
        <w:rPr>
          <w:color w:val="1a1a1a"/>
          <w:rtl w:val="0"/>
        </w:rPr>
        <w:t>A choice of fourteen visual resume designs, all single-column and free of tables, text boxes, multiple columns and graphics. The design an applicant selects therefore changes the appearance of the resume, without changing how an Applicant Tracking System reads it or how the system scores it.</w:t>
      </w:r>
    </w:p>
    <w:p w:rsidR="00000000" w:rsidDel="00000000" w:rsidP="00000000" w:rsidRDefault="00000000" w:rsidRPr="00000000" w14:paraId="000000A2">
      <w:pPr>
        <w:numPr>
          <w:ilvl w:val="0"/>
          <w:numId w:val="1"/>
        </w:numPr>
        <w:spacing w:line="480" w:lineRule="auto"/>
        <w:ind w:left="1080" w:hanging="360"/>
        <w:jc w:val="both"/>
        <w:rPr/>
      </w:pPr>
      <w:r w:rsidDel="00000000" w:rsidR="00000000" w:rsidRPr="00000000">
        <w:rPr>
          <w:color w:val="1a1a1a"/>
          <w:rtl w:val="0"/>
        </w:rPr>
        <w:t xml:space="preserve">The inclusion of resume writing tips and ATS formatting guides inside the system so users can create a professional resume on their own.</w:t>
      </w:r>
      <w:r w:rsidDel="00000000" w:rsidR="00000000" w:rsidRPr="00000000">
        <w:rPr>
          <w:rtl w:val="0"/>
        </w:rPr>
      </w:r>
    </w:p>
    <w:p w:rsidR="00000000" w:rsidDel="00000000" w:rsidP="00000000" w:rsidRDefault="00000000" w:rsidRPr="00000000" w14:paraId="000000A3">
      <w:pPr>
        <w:numPr>
          <w:ilvl w:val="0"/>
          <w:numId w:val="1"/>
        </w:numPr>
        <w:spacing w:line="480" w:lineRule="auto"/>
        <w:ind w:left="1080" w:hanging="360"/>
        <w:jc w:val="both"/>
        <w:rPr/>
      </w:pPr>
      <w:r w:rsidDel="00000000" w:rsidR="00000000" w:rsidRPr="00000000">
        <w:rPr>
          <w:color w:val="1a1a1a"/>
          <w:rtl w:val="0"/>
        </w:rPr>
        <w:t xml:space="preserve">Features that allow job seekers to save, edit, and manage multiple resumes inside the system, and to export their resume in PDF, Word, and plain-text formats.</w:t>
      </w:r>
      <w:r w:rsidDel="00000000" w:rsidR="00000000" w:rsidRPr="00000000">
        <w:rPr>
          <w:rtl w:val="0"/>
        </w:rPr>
      </w:r>
    </w:p>
    <w:p w:rsidR="00000000" w:rsidDel="00000000" w:rsidP="00000000" w:rsidRDefault="00000000" w:rsidRPr="00000000" w14:paraId="000000A4">
      <w:pPr>
        <w:numPr>
          <w:ilvl w:val="0"/>
          <w:numId w:val="1"/>
        </w:numPr>
        <w:spacing w:line="480" w:lineRule="auto"/>
        <w:ind w:left="1080" w:hanging="360"/>
        <w:jc w:val="both"/>
        <w:rPr/>
      </w:pPr>
      <w:r w:rsidDel="00000000" w:rsidR="00000000" w:rsidRPr="00000000">
        <w:rPr>
          <w:color w:val="1a1a1a"/>
          <w:rtl w:val="0"/>
        </w:rPr>
        <w:t>A two-resume design. Each applicant record holds a structured resume, built inside the system and used for all ranking, together with an optional file uploaded by the applicant in their own format. That file is forwarded to the recruiter in full, and is also read into structured fields so that the same formula can score it separately. Both scores are shown; only the structured one determines an applicant’s position in a recruiter’s list.</w:t>
      </w:r>
    </w:p>
    <w:p w:rsidR="00000000" w:rsidDel="00000000" w:rsidP="00000000" w:rsidRDefault="00000000" w:rsidRPr="00000000" w14:paraId="000000A5">
      <w:pPr>
        <w:numPr>
          <w:ilvl w:val="0"/>
          <w:numId w:val="1"/>
        </w:numPr>
        <w:spacing w:line="480" w:lineRule="auto"/>
        <w:ind w:left="1080" w:hanging="360"/>
        <w:jc w:val="both"/>
        <w:rPr/>
      </w:pPr>
      <w:r w:rsidDel="00000000" w:rsidR="00000000" w:rsidRPr="00000000">
        <w:rPr>
          <w:color w:val="1a1a1a"/>
          <w:rtl w:val="0"/>
        </w:rPr>
        <w:t>A Job Seeker account. Through it applicants can view job openings posted by partner companies, receive recommendations based on their resume, save openings for later, receive alerts when new openings are posted, and apply to available positions. They can also track the status of each application across the ten states of the partner company’s hiring pipeline: applied, for scheduling, for initial interview, for testing, shortlisted, final interview and selection, job offer, hired, not selected, and withdrawn. The last of these is the applicant’s own: an application they no longer wish to pursue can be withdrawn by them and by no one else.</w:t>
      </w:r>
    </w:p>
    <w:p w:rsidR="00000000" w:rsidDel="00000000" w:rsidP="00000000" w:rsidRDefault="00000000" w:rsidRPr="00000000" w14:paraId="000000A6">
      <w:pPr>
        <w:numPr>
          <w:ilvl w:val="0"/>
          <w:numId w:val="1"/>
        </w:numPr>
        <w:spacing w:line="480" w:lineRule="auto"/>
        <w:ind w:left="1080" w:hanging="360"/>
        <w:jc w:val="both"/>
        <w:rPr/>
      </w:pPr>
      <w:r w:rsidDel="00000000" w:rsidR="00000000" w:rsidRPr="00000000">
        <w:rPr>
          <w:color w:val="1a1a1a"/>
          <w:rtl w:val="0"/>
        </w:rPr>
        <w:t>A Recruiter/HR account for authorised personnel of partner companies. Through it they can create and manage company profiles, and post and manage job openings with their required skills, minimum educational level, minimum experience and closing date. They can also receive applications, view applicant resumes, search and filter applicants, update application statuses, and contact applicants by email.</w:t>
      </w:r>
    </w:p>
    <w:p w:rsidR="00000000" w:rsidDel="00000000" w:rsidP="00000000" w:rsidRDefault="00000000" w:rsidRPr="00000000" w14:paraId="000000A7">
      <w:pPr>
        <w:numPr>
          <w:ilvl w:val="0"/>
          <w:numId w:val="1"/>
        </w:numPr>
        <w:spacing w:line="480" w:lineRule="auto"/>
        <w:ind w:left="1080" w:hanging="360"/>
        <w:jc w:val="both"/>
        <w:rPr/>
      </w:pPr>
      <w:r w:rsidDel="00000000" w:rsidR="00000000" w:rsidRPr="00000000">
        <w:rPr>
          <w:color w:val="1a1a1a"/>
          <w:rtl w:val="0"/>
        </w:rPr>
        <w:t xml:space="preserve">An Administrator account, operated by the research team, that approves or declines recruiter access requests, assigns departments to approved recruiters so that new applications are routed to the responsible person, and produces anonymous aggregated metrics for the evaluation of this study.</w:t>
      </w:r>
      <w:r w:rsidDel="00000000" w:rsidR="00000000" w:rsidRPr="00000000">
        <w:rPr>
          <w:rtl w:val="0"/>
        </w:rPr>
      </w:r>
    </w:p>
    <w:p w:rsidR="00000000" w:rsidDel="00000000" w:rsidP="00000000" w:rsidRDefault="00000000" w:rsidRPr="00000000" w14:paraId="000000A8">
      <w:pPr>
        <w:numPr>
          <w:ilvl w:val="0"/>
          <w:numId w:val="1"/>
        </w:numPr>
        <w:spacing w:line="480" w:lineRule="auto"/>
        <w:ind w:left="1080" w:hanging="360"/>
        <w:jc w:val="both"/>
        <w:rPr/>
      </w:pPr>
      <w:r w:rsidDel="00000000" w:rsidR="00000000" w:rsidRPr="00000000">
        <w:rPr>
          <w:color w:val="1a1a1a"/>
          <w:rtl w:val="0"/>
        </w:rPr>
        <w:t>An ATS-inspired matching feature that compares the skills, highest educational attainment, and total months of work experience recorded in an applicant’s structured resume against the requirements of posted positions, computes a weighted compatibility score, and ranks applicants for each job posting.</w:t>
      </w:r>
      <w:r w:rsidDel="00000000" w:rsidR="00000000" w:rsidRPr="00000000">
        <w:rPr>
          <w:rtl w:val="0"/>
        </w:rPr>
      </w:r>
    </w:p>
    <w:p w:rsidR="00000000" w:rsidDel="00000000" w:rsidP="00000000" w:rsidRDefault="00000000" w:rsidRPr="00000000" w14:paraId="000000A9">
      <w:pPr>
        <w:numPr>
          <w:ilvl w:val="0"/>
          <w:numId w:val="1"/>
        </w:numPr>
        <w:spacing w:line="480" w:lineRule="auto"/>
        <w:ind w:left="1080" w:hanging="360"/>
        <w:jc w:val="both"/>
        <w:rPr/>
      </w:pPr>
      <w:r w:rsidDel="00000000" w:rsidR="00000000" w:rsidRPr="00000000">
        <w:rPr>
          <w:color w:val="1a1a1a"/>
          <w:rtl w:val="0"/>
        </w:rPr>
        <w:t>A related-position recommendation behaviour. When an applicant has no strong match to a specific posting, the system reports the score honestly and states how many required skills are absent and of what kind. Instead of rejecting the applicant, it recommends related positions based on transferable skills and overall resume similarity. Unmatched applicant profiles remain stored and searchable, so that recruiters can consider them for future openings.</w:t>
      </w:r>
    </w:p>
    <w:p w:rsidR="00000000" w:rsidDel="00000000" w:rsidP="00000000" w:rsidRDefault="00000000" w:rsidRPr="00000000" w14:paraId="000000AA">
      <w:pPr>
        <w:numPr>
          <w:ilvl w:val="0"/>
          <w:numId w:val="1"/>
        </w:numPr>
        <w:spacing w:line="480" w:lineRule="auto"/>
        <w:ind w:left="1080" w:hanging="360"/>
        <w:jc w:val="both"/>
        <w:rPr/>
      </w:pPr>
      <w:r w:rsidDel="00000000" w:rsidR="00000000" w:rsidRPr="00000000">
        <w:rPr>
          <w:color w:val="1a1a1a"/>
          <w:rtl w:val="0"/>
        </w:rPr>
        <w:t>An audit trail in which every change to an application’s status is recorded together with the recruiter who made it and the time it was made.</w:t>
      </w:r>
      <w:r w:rsidDel="00000000" w:rsidR="00000000" w:rsidRPr="00000000">
        <w:rPr>
          <w:rtl w:val="0"/>
        </w:rPr>
      </w:r>
    </w:p>
    <w:p w:rsidR="00000000" w:rsidDel="00000000" w:rsidP="00000000" w:rsidRDefault="00000000" w:rsidRPr="00000000" w14:paraId="000000AB">
      <w:pPr>
        <w:numPr>
          <w:ilvl w:val="0"/>
          <w:numId w:val="1"/>
        </w:numPr>
        <w:spacing w:line="480" w:lineRule="auto"/>
        <w:ind w:left="1080" w:hanging="360"/>
        <w:jc w:val="both"/>
        <w:rPr/>
      </w:pPr>
      <w:r w:rsidDel="00000000" w:rsidR="00000000" w:rsidRPr="00000000">
        <w:rPr>
          <w:color w:val="1a1a1a"/>
          <w:rtl w:val="0"/>
        </w:rPr>
        <w:t xml:space="preserve">Account and data protection measures including email-verified registration, password reset, hashed password storage, role-based access control, and applicant-facing data export and account deletion.</w:t>
      </w:r>
      <w:r w:rsidDel="00000000" w:rsidR="00000000" w:rsidRPr="00000000">
        <w:rPr>
          <w:rtl w:val="0"/>
        </w:rPr>
      </w:r>
    </w:p>
    <w:p w:rsidR="00000000" w:rsidDel="00000000" w:rsidP="00000000" w:rsidRDefault="00000000" w:rsidRPr="00000000" w14:paraId="000000AC">
      <w:pPr>
        <w:numPr>
          <w:ilvl w:val="0"/>
          <w:numId w:val="1"/>
        </w:numPr>
        <w:spacing w:line="480" w:lineRule="auto"/>
        <w:ind w:left="1080" w:hanging="360"/>
        <w:jc w:val="both"/>
        <w:rPr/>
      </w:pPr>
      <w:r w:rsidDel="00000000" w:rsidR="00000000" w:rsidRPr="00000000">
        <w:rPr>
          <w:color w:val="1a1a1a"/>
          <w:rtl w:val="0"/>
        </w:rPr>
        <w:t xml:space="preserve">A simple, mobile-responsive interface with light and dark display modes that is easy to use for everyone, including those with little to no technology experience.</w:t>
      </w:r>
      <w:r w:rsidDel="00000000" w:rsidR="00000000" w:rsidRPr="00000000">
        <w:rPr>
          <w:rtl w:val="0"/>
        </w:rPr>
      </w:r>
    </w:p>
    <w:p w:rsidR="00000000" w:rsidDel="00000000" w:rsidP="00000000" w:rsidRDefault="00000000" w:rsidRPr="00000000" w14:paraId="000000AD">
      <w:pPr>
        <w:numPr>
          <w:ilvl w:val="0"/>
          <w:numId w:val="1"/>
        </w:numPr>
        <w:spacing w:line="480" w:lineRule="auto"/>
        <w:ind w:left="1080" w:hanging="360"/>
        <w:jc w:val="both"/>
        <w:rPr/>
      </w:pPr>
      <w:r w:rsidDel="00000000" w:rsidR="00000000" w:rsidRPr="00000000">
        <w:rPr>
          <w:color w:val="1a1a1a"/>
          <w:rtl w:val="0"/>
        </w:rPr>
        <w:t>The evaluation of the system against the ISO/IEC 25010 quality model. Job seeker and HR respondents rate the system for functional suitability, usability and reliability, on the basis of their own use of it. IT experts additionally rate it for security and maintainability, on the basis of examining the system and its source code. The two groups are reported separately, because one rating comes from use and the other from inspection. The evaluation is supported by automated regression tests of the matching engine, the application programming interface, email delivery and the resume-extraction feature, and by browser walkthroughs of the complete interface.</w:t>
      </w:r>
    </w:p>
    <w:p w:rsidR="00000000" w:rsidDel="00000000" w:rsidP="00000000" w:rsidRDefault="00000000" w:rsidRPr="00000000" w14:paraId="000000AE">
      <w:pPr>
        <w:spacing w:line="480" w:lineRule="auto"/>
        <w:ind w:firstLine="720"/>
        <w:jc w:val="both"/>
        <w:rPr>
          <w:sz w:val="20"/>
          <w:szCs w:val="20"/>
        </w:rPr>
      </w:pPr>
      <w:r w:rsidDel="00000000" w:rsidR="00000000" w:rsidRPr="00000000">
        <w:rPr>
          <w:color w:val="1a1a1a"/>
          <w:rtl w:val="0"/>
        </w:rPr>
        <w:t xml:space="preserve">The delimitations of this study define the boundaries of the system and the research. The following are not included in the scope of this study:</w:t>
      </w:r>
      <w:r w:rsidDel="00000000" w:rsidR="00000000" w:rsidRPr="00000000">
        <w:rPr>
          <w:rtl w:val="0"/>
        </w:rPr>
      </w:r>
    </w:p>
    <w:p w:rsidR="00000000" w:rsidDel="00000000" w:rsidP="00000000" w:rsidRDefault="00000000" w:rsidRPr="00000000" w14:paraId="000000AF">
      <w:pPr>
        <w:numPr>
          <w:ilvl w:val="0"/>
          <w:numId w:val="1"/>
        </w:numPr>
        <w:spacing w:line="480" w:lineRule="auto"/>
        <w:ind w:left="1080" w:hanging="360"/>
        <w:jc w:val="both"/>
        <w:rPr/>
      </w:pPr>
      <w:r w:rsidDel="00000000" w:rsidR="00000000" w:rsidRPr="00000000">
        <w:rPr>
          <w:color w:val="1a1a1a"/>
          <w:rtl w:val="0"/>
        </w:rPr>
        <w:t>The matching feature is ATS-inspired and rule-based. It compares structured resume data against structured posting requirements using a transparent weighted formula whose weights are a property of each posting, and it is deterministic: the same resume and posting always produce the same score, which can be explained in full to applicant and recruiter. No machine learning, statistical model or artificial intelligence takes part in computing a score, ranking or recommendation, and the system connects to no external job board or employment database. Before comparison, skills are normalised against a canonical vocabulary the researchers maintain, which folds genuine synonyms onto one form so that “JS” and “JavaScript” count as the same skill. The vocabulary's two hundred and twenty-three entries resolve to one hundred and four canonical terms, and eighty-five of those (81.7 percent) have at least one catalogued synonym; the remaining nineteen (among them Git, Windows, Canva, Linux, PHP, Figma and WordPress, which are product names with no genuine synonym) are matched by exact spelling only. An applicant who writes an equivalent the researchers have not catalogued, such as “GitHub” for “Git”, receives no credit for a skill they hold. The failure direction is deliberate: an uncatalogued synonym costs earned credit, whereas equating related-but-different terms would credit a skill never claimed and put the applicant before a recruiter on a false basis, which is why “Salesforce” is deliberately not folded into “CRM Software”. This is a stated limitation, and extending the vocabulary is the most direct improvement available to future work.</w:t>
      </w:r>
    </w:p>
    <w:p w:rsidR="00000000" w:rsidDel="00000000" w:rsidP="00000000" w:rsidRDefault="00000000" w:rsidRPr="00000000" w14:paraId="000000B0">
      <w:pPr>
        <w:numPr>
          <w:ilvl w:val="0"/>
          <w:numId w:val="1"/>
        </w:numPr>
        <w:spacing w:line="480" w:lineRule="auto"/>
        <w:ind w:left="1080" w:hanging="360"/>
        <w:jc w:val="both"/>
        <w:rPr/>
      </w:pPr>
      <w:r w:rsidDel="00000000" w:rsidR="00000000" w:rsidRPr="00000000">
        <w:rPr>
          <w:color w:val="1a1a1a"/>
          <w:rtl w:val="0"/>
        </w:rPr>
        <w:t>The system includes one optional feature that uses an external artificial-intelligence service (Google’s Gemini API). An applicant with an existing resume file may have its contents read into the builder to save retyping, and the same service reads an attached file so the rule-based formula can score it too. In both cases the service performs extraction only: it converts a document into fields and does not compute, weight, rank, or recommend. Every score, including an uploaded file’s, comes from the same rule-based formula above. Extracted values are shown to the applicant for review and nothing is saved until they approve. The feature is optional, the applicant may type by hand instead, and the rest of the system runs normally when the service is not configured, an uploaded file then simply carrying no second score. Artificial intelligence is never used to write resume content, and the ranking a recruiter sees is computed from the structured resume alone.</w:t>
      </w:r>
    </w:p>
    <w:p w:rsidR="00000000" w:rsidDel="00000000" w:rsidP="00000000" w:rsidRDefault="00000000" w:rsidRPr="00000000" w14:paraId="000000B1">
      <w:pPr>
        <w:numPr>
          <w:ilvl w:val="0"/>
          <w:numId w:val="1"/>
        </w:numPr>
        <w:spacing w:line="480" w:lineRule="auto"/>
        <w:ind w:left="1080" w:hanging="360"/>
        <w:jc w:val="both"/>
        <w:rPr/>
      </w:pPr>
      <w:r w:rsidDel="00000000" w:rsidR="00000000" w:rsidRPr="00000000">
        <w:rPr>
          <w:color w:val="1a1a1a"/>
          <w:rtl w:val="0"/>
        </w:rPr>
        <w:t>The compatibility score is computed from three components: the proportion of the posting's required skills the applicant lists, highest educational attainment relative to the level required, and total months of experience relative to the months required. A recruiter may add a fourth, certificates, on an opening of their own; it is weighted at zero unless they do. Projects, languages and references are stored, printed and shown to the recruiter, but never contribute to the score. Two of the three components measure quantity, not relevance: experience compares total months against the stated minimum without judging field or recency, and education compares the highest level attained without judging field of study. Judging whether a background is of the right kind is left to the recruiter, who sees the full history beside the score; this is also why skills carry half the weight, being the only component compared item by item against what the posting asks. Field of study is excluded because a posting records a required level and has no field for a required course, so scoring it would mean inventing a requirement the recruiter never set; the degree is still printed for the recruiter to read. Recency is excluded for the same reason, and its effect is small for this study's population of new graduates with short, recent histories. It would matter more for a system aimed at mid-career applicants, and is recorded as a limitation on any wider application of the matching feature.</w:t>
      </w:r>
    </w:p>
    <w:p w:rsidR="00000000" w:rsidDel="00000000" w:rsidP="00000000" w:rsidRDefault="00000000" w:rsidRPr="00000000" w14:paraId="000000B2">
      <w:pPr>
        <w:numPr>
          <w:ilvl w:val="0"/>
          <w:numId w:val="1"/>
        </w:numPr>
        <w:spacing w:line="480" w:lineRule="auto"/>
        <w:ind w:left="1080" w:hanging="360"/>
        <w:jc w:val="both"/>
        <w:rPr/>
      </w:pPr>
      <w:r w:rsidDel="00000000" w:rsidR="00000000" w:rsidRPr="00000000">
        <w:rPr>
          <w:color w:val="1a1a1a"/>
          <w:rtl w:val="0"/>
        </w:rPr>
        <w:t xml:space="preserve">Job openings in the system are limited to those posted by registered partner companies. The system does not aggregate or scrape postings from external platforms such as JobStreet, Indeed, or PhilJobNet.</w:t>
      </w:r>
      <w:r w:rsidDel="00000000" w:rsidR="00000000" w:rsidRPr="00000000">
        <w:rPr>
          <w:rtl w:val="0"/>
        </w:rPr>
      </w:r>
    </w:p>
    <w:p w:rsidR="00000000" w:rsidDel="00000000" w:rsidP="00000000" w:rsidRDefault="00000000" w:rsidRPr="00000000" w14:paraId="000000B3">
      <w:pPr>
        <w:numPr>
          <w:ilvl w:val="0"/>
          <w:numId w:val="1"/>
        </w:numPr>
        <w:spacing w:line="480" w:lineRule="auto"/>
        <w:ind w:left="1080" w:hanging="360"/>
        <w:jc w:val="both"/>
        <w:rPr/>
      </w:pPr>
      <w:r w:rsidDel="00000000" w:rsidR="00000000" w:rsidRPr="00000000">
        <w:rPr>
          <w:color w:val="1a1a1a"/>
          <w:rtl w:val="0"/>
        </w:rPr>
        <w:t>Although the system is designed to support multiple partner companies, only one company (Clark Outsourcing) participates in this study, so the findings describe a single-company pilot rather than a multi-company deployment.</w:t>
      </w:r>
    </w:p>
    <w:p w:rsidR="00000000" w:rsidDel="00000000" w:rsidP="00000000" w:rsidRDefault="00000000" w:rsidRPr="00000000" w14:paraId="000000B4">
      <w:pPr>
        <w:numPr>
          <w:ilvl w:val="0"/>
          <w:numId w:val="1"/>
        </w:numPr>
        <w:spacing w:line="480" w:lineRule="auto"/>
        <w:ind w:left="1080" w:hanging="360"/>
        <w:jc w:val="both"/>
        <w:rPr/>
      </w:pPr>
      <w:r w:rsidDel="00000000" w:rsidR="00000000" w:rsidRPr="00000000">
        <w:rPr>
          <w:color w:val="1a1a1a"/>
          <w:rtl w:val="0"/>
        </w:rPr>
        <w:t>The system assists recruiters in screening and ranking but makes no hiring decision. It never automatically rejects an application; final evaluation rests with the partner company’s recruiters. The separation is enforced structurally, not merely intended: no application is hidden or discarded, every applicant stays visible whatever their score, and each status change is recorded against the recruiter who made it. What the study does not establish is whether recruiters exercise that reserved judgement in practice; a ranked order may itself affect how carefully lower applicants are read, and the researchers do not measure that. Items 6 and 7 of the recruiter instrument ask whether they would have placed the top-ranked applicant first and where they disagree with the ordering, so the accounts speak to the question. A controlled comparison of screening with and without a ranked list is outside this study’s scope and is left to further research.</w:t>
      </w:r>
    </w:p>
    <w:p w:rsidR="00000000" w:rsidDel="00000000" w:rsidP="00000000" w:rsidRDefault="00000000" w:rsidRPr="00000000" w14:paraId="000000B5">
      <w:pPr>
        <w:numPr>
          <w:ilvl w:val="0"/>
          <w:numId w:val="1"/>
        </w:numPr>
        <w:spacing w:line="480" w:lineRule="auto"/>
        <w:ind w:left="1080" w:hanging="360"/>
        <w:jc w:val="both"/>
        <w:rPr/>
      </w:pPr>
      <w:r w:rsidDel="00000000" w:rsidR="00000000" w:rsidRPr="00000000">
        <w:rPr>
          <w:color w:val="1a1a1a"/>
          <w:rtl w:val="0"/>
        </w:rPr>
        <w:t>The system covers recruitment-stage activities only. A recruiter may send an applicant an interview invitation by email through the system, and may attach a proposed date, length and place, which the applicant can add to their own calendar in one step from the message. The system does not manage interview availability, rescheduling or room booking, it does not read or write anyone's calendar on their behalf, and it does not include examinations, background checking, onboarding, payroll, or other post-selection human resource functions.</w:t>
      </w:r>
      <w:r w:rsidDel="00000000" w:rsidR="00000000" w:rsidRPr="00000000">
        <w:rPr>
          <w:rtl w:val="0"/>
        </w:rPr>
      </w:r>
    </w:p>
    <w:p w:rsidR="00000000" w:rsidDel="00000000" w:rsidP="00000000" w:rsidRDefault="00000000" w:rsidRPr="00000000" w14:paraId="000000B6">
      <w:pPr>
        <w:numPr>
          <w:ilvl w:val="0"/>
          <w:numId w:val="1"/>
        </w:numPr>
        <w:spacing w:line="480" w:lineRule="auto"/>
        <w:ind w:left="1080" w:hanging="360"/>
        <w:jc w:val="both"/>
        <w:rPr/>
      </w:pPr>
      <w:r w:rsidDel="00000000" w:rsidR="00000000" w:rsidRPr="00000000">
        <w:rPr>
          <w:color w:val="1a1a1a"/>
          <w:rtl w:val="0"/>
        </w:rPr>
        <w:t>The system does not verify the truthfulness of what applicants enter; verifying qualifications remains the partner company’s responsibility during its own hiring. This interacts with the system’s transparency: an applicant is not shown which required skills they lack, only how many and of what kind, technical or workplace. The posting still states what it asks for, so an applicant could compare the two and add skills they do not possess. The system cannot detect this, and neither can a commercial ATS on the same unverified data. The design limits the consequence rather than the act: the score only orders a list and rejects no one, every applicant stays visible, the recruiter reads the resume and interviews, and the decision rests with a named person. Whether a count-and-kind hint changes what applicants write, and whether it changes it less than a named list would, are empirical questions this study does not answer and that would be worth investigating.</w:t>
      </w:r>
    </w:p>
    <w:p w:rsidR="00000000" w:rsidDel="00000000" w:rsidP="00000000" w:rsidRDefault="00000000" w:rsidRPr="00000000" w14:paraId="000000B7">
      <w:pPr>
        <w:numPr>
          <w:ilvl w:val="0"/>
          <w:numId w:val="1"/>
        </w:numPr>
        <w:spacing w:line="480" w:lineRule="auto"/>
        <w:ind w:left="1080" w:hanging="360"/>
        <w:jc w:val="both"/>
        <w:rPr/>
      </w:pPr>
      <w:r w:rsidDel="00000000" w:rsidR="00000000" w:rsidRPr="00000000">
        <w:rPr>
          <w:color w:val="1a1a1a"/>
          <w:rtl w:val="0"/>
        </w:rPr>
        <w:t xml:space="preserve">The resume formats and designs follow local and widely recognised conventions only. International or specialised formats such as academic curricula vitae and Europass CVs are not included.</w:t>
      </w:r>
      <w:r w:rsidDel="00000000" w:rsidR="00000000" w:rsidRPr="00000000">
        <w:rPr>
          <w:rtl w:val="0"/>
        </w:rPr>
      </w:r>
    </w:p>
    <w:p w:rsidR="00000000" w:rsidDel="00000000" w:rsidP="00000000" w:rsidRDefault="00000000" w:rsidRPr="00000000" w14:paraId="000000B8">
      <w:pPr>
        <w:numPr>
          <w:ilvl w:val="0"/>
          <w:numId w:val="1"/>
        </w:numPr>
        <w:spacing w:line="480" w:lineRule="auto"/>
        <w:ind w:left="1080" w:hanging="360"/>
        <w:jc w:val="both"/>
        <w:rPr/>
      </w:pPr>
      <w:r w:rsidDel="00000000" w:rsidR="00000000" w:rsidRPr="00000000">
        <w:rPr>
          <w:color w:val="1a1a1a"/>
          <w:rtl w:val="0"/>
        </w:rPr>
        <w:t xml:space="preserve">The system does not support video resumes, multimedia resumes, or portfolio hosting, and it does not connect to LinkedIn or any social media account for importing profile information or for signing in.</w:t>
      </w:r>
      <w:r w:rsidDel="00000000" w:rsidR="00000000" w:rsidRPr="00000000">
        <w:rPr>
          <w:rtl w:val="0"/>
        </w:rPr>
      </w:r>
    </w:p>
    <w:p w:rsidR="00000000" w:rsidDel="00000000" w:rsidP="00000000" w:rsidRDefault="00000000" w:rsidRPr="00000000" w14:paraId="000000B9">
      <w:pPr>
        <w:numPr>
          <w:ilvl w:val="0"/>
          <w:numId w:val="1"/>
        </w:numPr>
        <w:spacing w:line="480" w:lineRule="auto"/>
        <w:ind w:left="1080" w:hanging="360"/>
        <w:jc w:val="both"/>
        <w:rPr/>
      </w:pPr>
      <w:r w:rsidDel="00000000" w:rsidR="00000000" w:rsidRPr="00000000">
        <w:rPr>
          <w:color w:val="1a1a1a"/>
          <w:rtl w:val="0"/>
        </w:rPr>
        <w:t xml:space="preserve">The system is completely free. There are no paid subscriptions or premium features.</w:t>
      </w:r>
      <w:r w:rsidDel="00000000" w:rsidR="00000000" w:rsidRPr="00000000">
        <w:rPr>
          <w:rtl w:val="0"/>
        </w:rPr>
      </w:r>
    </w:p>
    <w:p w:rsidR="00000000" w:rsidDel="00000000" w:rsidP="00000000" w:rsidRDefault="00000000" w:rsidRPr="00000000" w14:paraId="000000BA">
      <w:pPr>
        <w:numPr>
          <w:ilvl w:val="0"/>
          <w:numId w:val="1"/>
        </w:numPr>
        <w:spacing w:line="480" w:lineRule="auto"/>
        <w:ind w:left="1080" w:hanging="360"/>
        <w:jc w:val="both"/>
        <w:rPr/>
      </w:pPr>
      <w:r w:rsidDel="00000000" w:rsidR="00000000" w:rsidRPr="00000000">
        <w:rPr>
          <w:color w:val="1a1a1a"/>
          <w:rtl w:val="0"/>
        </w:rPr>
        <w:t xml:space="preserve">The development of the system is only within the duration of the capstone project. No updates or maintenance will be done after the project ends.</w:t>
      </w:r>
      <w:r w:rsidDel="00000000" w:rsidR="00000000" w:rsidRPr="00000000">
        <w:rPr>
          <w:rtl w:val="0"/>
        </w:rPr>
      </w:r>
    </w:p>
    <w:p w:rsidR="00000000" w:rsidDel="00000000" w:rsidP="00000000" w:rsidRDefault="00000000" w:rsidRPr="00000000" w14:paraId="000000BB">
      <w:pPr>
        <w:numPr>
          <w:ilvl w:val="0"/>
          <w:numId w:val="1"/>
        </w:numPr>
        <w:spacing w:line="480" w:lineRule="auto"/>
        <w:ind w:left="1080" w:hanging="360"/>
        <w:jc w:val="both"/>
        <w:rPr/>
      </w:pPr>
      <w:r w:rsidDel="00000000" w:rsidR="00000000" w:rsidRPr="00000000">
        <w:rPr>
          <w:color w:val="1a1a1a"/>
          <w:rtl w:val="0"/>
        </w:rPr>
        <w:t xml:space="preserve">The system is only accessible through a web browser on desktop and mobile devices. A separate native mobile application will not be developed.</w:t>
      </w:r>
      <w:r w:rsidDel="00000000" w:rsidR="00000000" w:rsidRPr="00000000">
        <w:rPr>
          <w:rtl w:val="0"/>
        </w:rPr>
      </w:r>
    </w:p>
    <w:p w:rsidR="00000000" w:rsidDel="00000000" w:rsidP="00000000" w:rsidRDefault="00000000" w:rsidRPr="00000000" w14:paraId="000000BC">
      <w:pPr>
        <w:pStyle w:val="Heading1"/>
        <w:spacing w:line="480" w:lineRule="auto"/>
        <w:ind w:firstLine="720"/>
        <w:jc w:val="both"/>
        <w:rPr>
          <w:sz w:val="20"/>
          <w:szCs w:val="20"/>
        </w:rPr>
      </w:pPr>
      <w:r w:rsidDel="00000000" w:rsidR="00000000" w:rsidRPr="00000000">
        <w:rPr>
          <w:color w:val="1a1a1a"/>
          <w:rtl w:val="0"/>
        </w:rPr>
        <w:t xml:space="preserve">Limitations of the Study</w:t>
      </w:r>
      <w:r w:rsidDel="00000000" w:rsidR="00000000" w:rsidRPr="00000000">
        <w:rPr>
          <w:rtl w:val="0"/>
        </w:rPr>
      </w:r>
    </w:p>
    <w:p w:rsidR="00000000" w:rsidDel="00000000" w:rsidP="00000000" w:rsidRDefault="00000000" w:rsidRPr="00000000" w14:paraId="000000BD">
      <w:pPr>
        <w:spacing w:line="480" w:lineRule="auto"/>
        <w:ind w:firstLine="720"/>
        <w:jc w:val="both"/>
        <w:rPr>
          <w:sz w:val="20"/>
          <w:szCs w:val="20"/>
        </w:rPr>
      </w:pPr>
      <w:r w:rsidDel="00000000" w:rsidR="00000000" w:rsidRPr="00000000">
        <w:rPr>
          <w:color w:val="1a1a1a"/>
          <w:rtl w:val="0"/>
        </w:rPr>
        <w:t xml:space="preserve">The delimitations above describe boundaries the researchers chose. The following are constraints the researchers did not choose and cannot remove within this study, and they bound what the findings can be taken to mean.</w:t>
      </w:r>
      <w:r w:rsidDel="00000000" w:rsidR="00000000" w:rsidRPr="00000000">
        <w:rPr>
          <w:rtl w:val="0"/>
        </w:rPr>
      </w:r>
    </w:p>
    <w:p w:rsidR="00000000" w:rsidDel="00000000" w:rsidP="00000000" w:rsidRDefault="00000000" w:rsidRPr="00000000" w14:paraId="000000BE">
      <w:pPr>
        <w:spacing w:line="480" w:lineRule="auto"/>
        <w:ind w:firstLine="720"/>
        <w:jc w:val="both"/>
        <w:rPr>
          <w:sz w:val="20"/>
          <w:szCs w:val="20"/>
        </w:rPr>
      </w:pPr>
      <w:r w:rsidDel="00000000" w:rsidR="00000000" w:rsidRPr="00000000">
        <w:rPr>
          <w:color w:val="1a1a1a"/>
          <w:rtl w:val="0"/>
        </w:rPr>
        <w:t xml:space="preserve">The study is conducted with a single partner company in a single industry. Its findings describe how the recruitment staff of a business process outsourcing company and a group of Philippine job seekers experienced this system, and they do not generalise to other industries, to larger organisations, or to recruitment practice as a whole.</w:t>
      </w:r>
      <w:r w:rsidDel="00000000" w:rsidR="00000000" w:rsidRPr="00000000">
        <w:rPr>
          <w:rtl w:val="0"/>
        </w:rPr>
      </w:r>
    </w:p>
    <w:p w:rsidR="00000000" w:rsidDel="00000000" w:rsidP="00000000" w:rsidRDefault="00000000" w:rsidRPr="00000000" w14:paraId="000000BF">
      <w:pPr>
        <w:spacing w:line="480" w:lineRule="auto"/>
        <w:ind w:firstLine="720"/>
        <w:jc w:val="both"/>
        <w:rPr>
          <w:sz w:val="20"/>
          <w:szCs w:val="20"/>
        </w:rPr>
      </w:pPr>
      <w:r w:rsidDel="00000000" w:rsidR="00000000" w:rsidRPr="00000000">
        <w:rPr>
          <w:color w:val="1a1a1a"/>
          <w:rtl w:val="0"/>
        </w:rPr>
        <w:t xml:space="preserve">The system being evaluated was designed and built by the researchers who also conduct the evaluation. The procedures set out under Validity and Reliability of the Instrument are intended to limit the effect of this, but it cannot be eliminated, and the possibility that respondents answered more favourably than they otherwise would remains.</w:t>
      </w:r>
      <w:r w:rsidDel="00000000" w:rsidR="00000000" w:rsidRPr="00000000">
        <w:rPr>
          <w:rtl w:val="0"/>
        </w:rPr>
      </w:r>
    </w:p>
    <w:p w:rsidR="00000000" w:rsidDel="00000000" w:rsidP="00000000" w:rsidRDefault="00000000" w:rsidRPr="00000000" w14:paraId="000000C0">
      <w:pPr>
        <w:spacing w:line="480" w:lineRule="auto"/>
        <w:ind w:firstLine="720"/>
        <w:jc w:val="both"/>
        <w:rPr>
          <w:sz w:val="20"/>
          <w:szCs w:val="20"/>
        </w:rPr>
      </w:pPr>
      <w:r w:rsidDel="00000000" w:rsidR="00000000" w:rsidRPr="00000000">
        <w:rPr>
          <w:color w:val="1a1a1a"/>
          <w:rtl w:val="0"/>
        </w:rPr>
        <w:t xml:space="preserve">The HR respondent group is a census of a small department rather than a sample, expected to number about ten. A mean computed over ten respondents is easily moved by one of them, so HR results are reported with their distributions rather than as means alone, and no claim is made that they represent recruiters beyond that department.</w:t>
      </w:r>
      <w:r w:rsidDel="00000000" w:rsidR="00000000" w:rsidRPr="00000000">
        <w:rPr>
          <w:rtl w:val="0"/>
        </w:rPr>
      </w:r>
    </w:p>
    <w:p w:rsidR="00000000" w:rsidDel="00000000" w:rsidP="00000000" w:rsidRDefault="00000000" w:rsidRPr="00000000" w14:paraId="000000C1">
      <w:pPr>
        <w:spacing w:line="480" w:lineRule="auto"/>
        <w:ind w:firstLine="720"/>
        <w:jc w:val="both"/>
        <w:rPr>
          <w:sz w:val="20"/>
          <w:szCs w:val="20"/>
        </w:rPr>
      </w:pPr>
      <w:r w:rsidDel="00000000" w:rsidR="00000000" w:rsidRPr="00000000">
        <w:rPr>
          <w:color w:val="1a1a1a"/>
          <w:rtl w:val="0"/>
        </w:rPr>
        <w:t>Respondents use the system for a single session of roughly twenty to thirty minutes. Ratings of usability and functional suitability are well supported by such a session; ratings of reliability, which concerns behaviour over time, are limited to what a single session can reveal. Because every item is closed, a respondent who encountered a difficulty the researchers did not anticipate has no way to report it. The instruments can measure how strongly respondents agree with the statements the researchers wrote. They cannot surface a problem no item asks about. The pilot test is the only stage at which an unanticipated issue can enter the instrument, and any such issue arising after distribution is lost to this study.</w:t>
      </w:r>
    </w:p>
    <w:p w:rsidR="00000000" w:rsidDel="00000000" w:rsidP="00000000" w:rsidRDefault="00000000" w:rsidRPr="00000000" w14:paraId="000000C2">
      <w:pPr>
        <w:spacing w:line="480" w:lineRule="auto"/>
        <w:ind w:firstLine="720"/>
        <w:jc w:val="both"/>
        <w:rPr>
          <w:sz w:val="20"/>
          <w:szCs w:val="20"/>
        </w:rPr>
      </w:pPr>
      <w:r w:rsidDel="00000000" w:rsidR="00000000" w:rsidRPr="00000000">
        <w:rPr>
          <w:color w:val="1a1a1a"/>
          <w:rtl w:val="0"/>
        </w:rPr>
        <w:t xml:space="preserve">The requirement-analysis and evaluation instruments are answered by the same respondents in sequence, so the post-use ratings come from respondents already sensitised to the issues the study asks about.</w:t>
      </w:r>
      <w:r w:rsidDel="00000000" w:rsidR="00000000" w:rsidRPr="00000000">
        <w:rPr>
          <w:rtl w:val="0"/>
        </w:rPr>
      </w:r>
    </w:p>
    <w:p w:rsidR="00000000" w:rsidDel="00000000" w:rsidP="00000000" w:rsidRDefault="00000000" w:rsidRPr="00000000" w14:paraId="000000C3">
      <w:pPr>
        <w:spacing w:line="480" w:lineRule="auto"/>
        <w:ind w:firstLine="720"/>
        <w:jc w:val="both"/>
        <w:rPr>
          <w:sz w:val="20"/>
          <w:szCs w:val="20"/>
        </w:rPr>
      </w:pPr>
      <w:r w:rsidDel="00000000" w:rsidR="00000000" w:rsidRPr="00000000">
        <w:rPr>
          <w:color w:val="1a1a1a"/>
          <w:rtl w:val="0"/>
        </w:rPr>
        <w:t>The paired items carry the threats of any one-group pretest-posttest design, and the study can exclude none of them. There is no control group, so a change between the two answers cannot be attributed to the system alone. A respondent may simply have thought about the question more, or learned something between the two sittings, or answered the second time in the way they believed was wanted. Asking the same item twice is itself a prompt. The researchers therefore report the paired result as a change observed in one group over one session, not as an effect of the system, and read it alongside the rated items rather than in place of them.</w:t>
      </w:r>
    </w:p>
    <w:p w:rsidR="00000000" w:rsidDel="00000000" w:rsidP="00000000" w:rsidRDefault="00000000" w:rsidRPr="00000000" w14:paraId="000000C4">
      <w:pPr>
        <w:spacing w:line="480" w:lineRule="auto"/>
        <w:ind w:firstLine="720"/>
        <w:jc w:val="both"/>
        <w:rPr>
          <w:sz w:val="20"/>
          <w:szCs w:val="20"/>
        </w:rPr>
      </w:pPr>
      <w:r w:rsidDel="00000000" w:rsidR="00000000" w:rsidRPr="00000000">
        <w:rPr>
          <w:color w:val="1a1a1a"/>
          <w:rtl w:val="0"/>
        </w:rPr>
        <w:t>Two of the three components of the compatibility score measure quantity rather than relevance. The canonical skill vocabulary carries synonyms for a measured 81.7 percent of the skill terms the system uses. The remaining nineteen terms are matched only when an applicant writes them exactly as the posting does. Applicants whose wording falls outside that vocabulary receive less credit than their qualifications warrant, and the study does not measure how often this occurs among real applicants.</w:t>
      </w:r>
    </w:p>
    <w:p w:rsidR="00000000" w:rsidDel="00000000" w:rsidP="00000000" w:rsidRDefault="00000000" w:rsidRPr="00000000" w14:paraId="000000C5">
      <w:pPr>
        <w:spacing w:line="480" w:lineRule="auto"/>
        <w:ind w:firstLine="720"/>
        <w:jc w:val="both"/>
        <w:rPr>
          <w:sz w:val="20"/>
          <w:szCs w:val="20"/>
        </w:rPr>
      </w:pPr>
      <w:r w:rsidDel="00000000" w:rsidR="00000000" w:rsidRPr="00000000">
        <w:rPr>
          <w:color w:val="1a1a1a"/>
          <w:rtl w:val="0"/>
        </w:rPr>
        <w:t xml:space="preserve">The weighting of the compatibility score is not identical across postings. A recruiter may set the balance between skills, education and experience for an individual opening, so applicants who applied to differently weighted openings were not scored on the same scale. Scores are therefore comparable within a posting but not between postings that carry different weights, and the respondents in the evaluation did not all encounter identically weighted scoring. The weighting each opening used is recorded and reported with the findings, but no claim is made that a percentage earned against one posting means the same thing as the same percentage earned against another.</w:t>
      </w:r>
      <w:r w:rsidDel="00000000" w:rsidR="00000000" w:rsidRPr="00000000">
        <w:rPr>
          <w:rtl w:val="0"/>
        </w:rPr>
      </w:r>
    </w:p>
    <w:p w:rsidR="00000000" w:rsidDel="00000000" w:rsidP="00000000" w:rsidRDefault="00000000" w:rsidRPr="00000000" w14:paraId="000000C7">
      <w:pPr>
        <w:spacing w:line="480" w:lineRule="auto"/>
        <w:ind w:firstLine="720"/>
        <w:jc w:val="both"/>
        <w:rPr>
          <w:sz w:val="20"/>
          <w:szCs w:val="20"/>
        </w:rPr>
      </w:pPr>
      <w:r w:rsidDel="00000000" w:rsidR="00000000" w:rsidRPr="00000000">
        <w:rPr>
          <w:color w:val="1a1a1a"/>
          <w:rtl w:val="0"/>
        </w:rPr>
        <w:t xml:space="preserve">The system has not been evaluated against a commercial applicant tracking system. Statements about how an applicant’s document reads to software describe this system’s own processing and are not measurements of any commercial product.</w:t>
      </w:r>
      <w:r w:rsidDel="00000000" w:rsidR="00000000" w:rsidRPr="00000000">
        <w:rPr>
          <w:rtl w:val="0"/>
        </w:rPr>
      </w:r>
    </w:p>
    <w:p w:rsidR="00000000" w:rsidDel="00000000" w:rsidP="00000000" w:rsidRDefault="00000000" w:rsidRPr="00000000" w14:paraId="000000C8">
      <w:pPr>
        <w:spacing w:line="480" w:lineRule="auto"/>
        <w:ind w:firstLine="720"/>
        <w:jc w:val="both"/>
        <w:rPr>
          <w:sz w:val="20"/>
          <w:szCs w:val="20"/>
        </w:rPr>
      </w:pPr>
      <w:r w:rsidDel="00000000" w:rsidR="00000000" w:rsidRPr="00000000">
        <w:rPr>
          <w:color w:val="1a1a1a"/>
          <w:rtl w:val="0"/>
        </w:rPr>
        <w:t xml:space="preserve">The study evaluates the quality of the system, not employment outcomes. No claim is made, and none can be made from this design, that using the system improves an applicant’s likelihood of being hired.</w:t>
      </w:r>
      <w:r w:rsidDel="00000000" w:rsidR="00000000" w:rsidRPr="00000000">
        <w:rPr>
          <w:rtl w:val="0"/>
        </w:rPr>
      </w:r>
    </w:p>
    <w:p w:rsidR="00000000" w:rsidDel="00000000" w:rsidP="00000000" w:rsidRDefault="00000000" w:rsidRPr="00000000" w14:paraId="000000C9">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Definition of Terms</w:t>
      </w:r>
    </w:p>
    <w:p w:rsidR="00000000" w:rsidDel="00000000" w:rsidP="00000000" w:rsidRDefault="00000000" w:rsidRPr="00000000" w14:paraId="000000CA">
      <w:pPr>
        <w:spacing w:line="480" w:lineRule="auto"/>
        <w:ind w:firstLine="720"/>
        <w:jc w:val="both"/>
        <w:rPr>
          <w:sz w:val="20"/>
          <w:szCs w:val="20"/>
        </w:rPr>
      </w:pPr>
      <w:r w:rsidDel="00000000" w:rsidR="00000000" w:rsidRPr="00000000">
        <w:rPr>
          <w:color w:val="1a1a1a"/>
          <w:rtl w:val="0"/>
        </w:rPr>
        <w:t xml:space="preserve">For clarity and common understanding, the following terms are defined as they are used in this study. Where a term has a general meaning and a more specific meaning within this system, the meaning used here is stated.</w:t>
      </w:r>
      <w:r w:rsidDel="00000000" w:rsidR="00000000" w:rsidRPr="00000000">
        <w:rPr>
          <w:rtl w:val="0"/>
        </w:rPr>
      </w:r>
    </w:p>
    <w:p w:rsidR="00000000" w:rsidDel="00000000" w:rsidP="00000000" w:rsidRDefault="00000000" w:rsidRPr="00000000" w14:paraId="000000CB">
      <w:pPr>
        <w:spacing w:line="480" w:lineRule="auto"/>
        <w:ind w:firstLine="720"/>
        <w:jc w:val="both"/>
        <w:rPr>
          <w:sz w:val="20"/>
          <w:szCs w:val="20"/>
        </w:rPr>
      </w:pPr>
      <w:r w:rsidDel="00000000" w:rsidR="00000000" w:rsidRPr="00000000">
        <w:rPr>
          <w:b w:val="1"/>
          <w:bCs w:val="1"/>
          <w:color w:val="1a1a1a"/>
          <w:rtl w:val="0"/>
        </w:rPr>
        <w:t xml:space="preserve">Administrator.  </w:t>
      </w:r>
      <w:r w:rsidDel="00000000" w:rsidR="00000000" w:rsidRPr="00000000">
        <w:rPr>
          <w:color w:val="1a1a1a"/>
          <w:rtl w:val="0"/>
        </w:rPr>
        <w:t xml:space="preserve">The account type held by the research team. It verifies and approves requests for recruiter access so that only authorised personnel of a partner company can post openings, assigns departments to recruiters, and produces the anonymous aggregated figures used to evaluate the study. It is a governance role rather than a public account.</w:t>
      </w:r>
      <w:r w:rsidDel="00000000" w:rsidR="00000000" w:rsidRPr="00000000">
        <w:rPr>
          <w:rtl w:val="0"/>
        </w:rPr>
      </w:r>
    </w:p>
    <w:p w:rsidR="00000000" w:rsidDel="00000000" w:rsidP="00000000" w:rsidRDefault="00000000" w:rsidRPr="00000000" w14:paraId="000000CC">
      <w:pPr>
        <w:spacing w:line="480" w:lineRule="auto"/>
        <w:ind w:firstLine="720"/>
        <w:jc w:val="both"/>
        <w:rPr>
          <w:sz w:val="20"/>
          <w:szCs w:val="20"/>
        </w:rPr>
      </w:pPr>
      <w:r w:rsidDel="00000000" w:rsidR="00000000" w:rsidRPr="00000000">
        <w:rPr>
          <w:b w:val="1"/>
          <w:bCs w:val="1"/>
          <w:color w:val="1a1a1a"/>
          <w:rtl w:val="0"/>
        </w:rPr>
        <w:t xml:space="preserve">Applicant Tracking System (ATS).  </w:t>
      </w:r>
      <w:r w:rsidDel="00000000" w:rsidR="00000000" w:rsidRPr="00000000">
        <w:rPr>
          <w:color w:val="1a1a1a"/>
          <w:rtl w:val="0"/>
        </w:rPr>
        <w:t xml:space="preserve">Software used by employers to collect, organise, screen and filter job applications, commonly by reading the text of a submitted resume and matching it against the requirements of a posting.</w:t>
      </w:r>
      <w:r w:rsidDel="00000000" w:rsidR="00000000" w:rsidRPr="00000000">
        <w:rPr>
          <w:rtl w:val="0"/>
        </w:rPr>
      </w:r>
    </w:p>
    <w:p w:rsidR="00000000" w:rsidDel="00000000" w:rsidP="00000000" w:rsidRDefault="00000000" w:rsidRPr="00000000" w14:paraId="000000CD">
      <w:pPr>
        <w:spacing w:line="480" w:lineRule="auto"/>
        <w:ind w:firstLine="720"/>
        <w:jc w:val="both"/>
        <w:rPr>
          <w:sz w:val="20"/>
          <w:szCs w:val="20"/>
        </w:rPr>
      </w:pPr>
      <w:r w:rsidDel="00000000" w:rsidR="00000000" w:rsidRPr="00000000">
        <w:rPr>
          <w:b w:val="1"/>
          <w:bCs w:val="1"/>
          <w:color w:val="1a1a1a"/>
          <w:rtl w:val="0"/>
        </w:rPr>
        <w:t xml:space="preserve">ATS-inspired.  </w:t>
      </w:r>
      <w:r w:rsidDel="00000000" w:rsidR="00000000" w:rsidRPr="00000000">
        <w:rPr>
          <w:color w:val="1a1a1a"/>
          <w:rtl w:val="0"/>
        </w:rPr>
        <w:t xml:space="preserve">Used in this study to describe a system that adopts the structured screening and ranking behaviour of an Applicant Tracking System while deliberately omitting its automatic rejection of applicants. The system produces a ranked list and an explanation of each score, but no applicant is ever filtered out by the software.</w:t>
      </w:r>
      <w:r w:rsidDel="00000000" w:rsidR="00000000" w:rsidRPr="00000000">
        <w:rPr>
          <w:rtl w:val="0"/>
        </w:rPr>
      </w:r>
    </w:p>
    <w:p w:rsidR="00000000" w:rsidDel="00000000" w:rsidP="00000000" w:rsidRDefault="00000000" w:rsidRPr="00000000" w14:paraId="000000CE">
      <w:pPr>
        <w:spacing w:line="480" w:lineRule="auto"/>
        <w:ind w:firstLine="720"/>
        <w:jc w:val="both"/>
        <w:rPr>
          <w:sz w:val="20"/>
          <w:szCs w:val="20"/>
        </w:rPr>
      </w:pPr>
      <w:r w:rsidDel="00000000" w:rsidR="00000000" w:rsidRPr="00000000">
        <w:rPr>
          <w:b w:val="1"/>
          <w:bCs w:val="1"/>
          <w:color w:val="1a1a1a"/>
          <w:rtl w:val="0"/>
        </w:rPr>
        <w:t xml:space="preserve">Canonical skill vocabulary.  </w:t>
      </w:r>
      <w:r w:rsidDel="00000000" w:rsidR="00000000" w:rsidRPr="00000000">
        <w:rPr>
          <w:color w:val="1a1a1a"/>
          <w:rtl w:val="0"/>
        </w:rPr>
        <w:t xml:space="preserve">The list used by the system to treat genuine synonyms as the same skill, so that “JS” and “JavaScript” are counted as one. It contains synonyms only; terms that name different skills, such as “Java” and “JavaScript”, are never combined, so that no applicant is credited with a skill they did not claim.</w:t>
      </w:r>
      <w:r w:rsidDel="00000000" w:rsidR="00000000" w:rsidRPr="00000000">
        <w:rPr>
          <w:rtl w:val="0"/>
        </w:rPr>
      </w:r>
    </w:p>
    <w:p w:rsidR="00000000" w:rsidDel="00000000" w:rsidP="00000000" w:rsidRDefault="00000000" w:rsidRPr="00000000" w14:paraId="000000CF">
      <w:pPr>
        <w:spacing w:line="480" w:lineRule="auto"/>
        <w:ind w:firstLine="720"/>
        <w:jc w:val="both"/>
        <w:rPr>
          <w:sz w:val="20"/>
          <w:szCs w:val="20"/>
        </w:rPr>
      </w:pPr>
      <w:r w:rsidDel="00000000" w:rsidR="00000000" w:rsidRPr="00000000">
        <w:rPr>
          <w:b w:val="1"/>
          <w:bCs w:val="1"/>
          <w:color w:val="1a1a1a"/>
          <w:rtl w:val="0"/>
        </w:rPr>
        <w:t>Compatibility score.  The single value from 0 to 100 that the system computes for an application, expressing how closely an applicant’s resume corresponds to the requirements stated in a posting. In this study it is calculated from three components (skills, educational level, and months of experience) weighted at 50 percent, 25 percent and 25 percent by default, with an optional fourth for certificates that is weighted at zero unless a recruiter asks for it. A recruiter may set a different balance for an individual opening, provided the weights total 100 percent and skills, education and experience are each at least 10 percent. The weighting an opening uses is shown to every applicant it scores, so no applicant is measured on a scale they were not told about. Also referred to as the match score.</w:t>
      </w:r>
    </w:p>
    <w:p w:rsidR="00000000" w:rsidDel="00000000" w:rsidP="00000000" w:rsidRDefault="00000000" w:rsidRPr="00000000" w14:paraId="000000D0">
      <w:pPr>
        <w:spacing w:line="480" w:lineRule="auto"/>
        <w:ind w:firstLine="720"/>
        <w:jc w:val="both"/>
        <w:rPr>
          <w:sz w:val="20"/>
          <w:szCs w:val="20"/>
        </w:rPr>
      </w:pPr>
      <w:r w:rsidDel="00000000" w:rsidR="00000000" w:rsidRPr="00000000">
        <w:rPr>
          <w:b w:val="1"/>
          <w:bCs w:val="1"/>
          <w:color w:val="1a1a1a"/>
          <w:rtl w:val="0"/>
        </w:rPr>
        <w:t xml:space="preserve">Content validity.  </w:t>
      </w:r>
      <w:r w:rsidDel="00000000" w:rsidR="00000000" w:rsidRPr="00000000">
        <w:rPr>
          <w:color w:val="1a1a1a"/>
          <w:rtl w:val="0"/>
        </w:rPr>
        <w:t xml:space="preserve">The extent to which the items of an instrument cover the concept the instrument claims to measure. In this study it is established by expert review: the research adviser judges each item against the quality characteristic or research question it is written for, and items judged not essential are reworded or removed before administration (Lawshe, 1975).</w:t>
      </w:r>
      <w:r w:rsidDel="00000000" w:rsidR="00000000" w:rsidRPr="00000000">
        <w:rPr>
          <w:rtl w:val="0"/>
        </w:rPr>
      </w:r>
    </w:p>
    <w:p w:rsidR="00000000" w:rsidDel="00000000" w:rsidP="00000000" w:rsidRDefault="00000000" w:rsidRPr="00000000" w14:paraId="000000D1">
      <w:pPr>
        <w:spacing w:line="480" w:lineRule="auto"/>
        <w:ind w:firstLine="720"/>
        <w:jc w:val="both"/>
        <w:rPr>
          <w:sz w:val="20"/>
          <w:szCs w:val="20"/>
        </w:rPr>
      </w:pPr>
      <w:r w:rsidDel="00000000" w:rsidR="00000000" w:rsidRPr="00000000">
        <w:rPr>
          <w:b w:val="1"/>
          <w:bCs w:val="1"/>
          <w:color w:val="1a1a1a"/>
          <w:rtl w:val="0"/>
        </w:rPr>
        <w:t xml:space="preserve">Internal consistency.  </w:t>
      </w:r>
      <w:r w:rsidDel="00000000" w:rsidR="00000000" w:rsidRPr="00000000">
        <w:rPr>
          <w:color w:val="1a1a1a"/>
          <w:rtl w:val="0"/>
        </w:rPr>
        <w:t xml:space="preserve">The degree to which the items intended to measure the same thing produce similar answers. In this study it is reported as Cronbach’s alpha for each group of rated items belonging to one ISO/IEC 25010 quality characteristic (Cronbach, 1951).</w:t>
      </w:r>
      <w:r w:rsidDel="00000000" w:rsidR="00000000" w:rsidRPr="00000000">
        <w:rPr>
          <w:rtl w:val="0"/>
        </w:rPr>
      </w:r>
    </w:p>
    <w:p w:rsidR="00000000" w:rsidDel="00000000" w:rsidP="00000000" w:rsidRDefault="00000000" w:rsidRPr="00000000" w14:paraId="000000D2">
      <w:pPr>
        <w:spacing w:line="480" w:lineRule="auto"/>
        <w:ind w:firstLine="720"/>
        <w:jc w:val="both"/>
        <w:rPr>
          <w:sz w:val="20"/>
          <w:szCs w:val="20"/>
        </w:rPr>
      </w:pPr>
      <w:r w:rsidDel="00000000" w:rsidR="00000000" w:rsidRPr="00000000">
        <w:rPr>
          <w:b w:val="1"/>
          <w:bCs w:val="1"/>
          <w:color w:val="1a1a1a"/>
          <w:rtl w:val="0"/>
        </w:rPr>
        <w:t xml:space="preserve">Job seeker.  </w:t>
      </w:r>
      <w:r w:rsidDel="00000000" w:rsidR="00000000" w:rsidRPr="00000000">
        <w:rPr>
          <w:color w:val="1a1a1a"/>
          <w:rtl w:val="0"/>
        </w:rPr>
        <w:t xml:space="preserve">The public account type used by applicants. In this study it refers specifically to fresh graduates, students preparing to apply for work, and other entry-level applicants, who are the population the system is designed for.</w:t>
      </w:r>
      <w:r w:rsidDel="00000000" w:rsidR="00000000" w:rsidRPr="00000000">
        <w:rPr>
          <w:rtl w:val="0"/>
        </w:rPr>
      </w:r>
    </w:p>
    <w:p w:rsidR="00000000" w:rsidDel="00000000" w:rsidP="00000000" w:rsidRDefault="00000000" w:rsidRPr="00000000" w14:paraId="000000D3">
      <w:pPr>
        <w:spacing w:line="480" w:lineRule="auto"/>
        <w:ind w:firstLine="720"/>
        <w:jc w:val="both"/>
        <w:rPr>
          <w:sz w:val="20"/>
          <w:szCs w:val="20"/>
        </w:rPr>
      </w:pPr>
      <w:r w:rsidDel="00000000" w:rsidR="00000000" w:rsidRPr="00000000">
        <w:rPr>
          <w:b w:val="1"/>
          <w:bCs w:val="1"/>
          <w:color w:val="1a1a1a"/>
          <w:rtl w:val="0"/>
        </w:rPr>
        <w:t xml:space="preserve">Likert scale.  </w:t>
      </w:r>
      <w:r w:rsidDel="00000000" w:rsidR="00000000" w:rsidRPr="00000000">
        <w:rPr>
          <w:color w:val="1a1a1a"/>
          <w:rtl w:val="0"/>
        </w:rPr>
        <w:t>A rating format in which the respondent selects one point on an ordered scale of agreement (Likert, 1932). This study uses a five-point scale from 1, strongly disagree, to 5, strongly agree, and treats the selected points as numerical values when computing a mean.</w:t>
      </w:r>
      <w:r w:rsidDel="00000000" w:rsidR="00000000" w:rsidRPr="00000000">
        <w:rPr>
          <w:rtl w:val="0"/>
        </w:rPr>
      </w:r>
    </w:p>
    <w:p w:rsidR="00000000" w:rsidDel="00000000" w:rsidP="00000000" w:rsidRDefault="00000000" w:rsidRPr="00000000" w14:paraId="000000D4">
      <w:pPr>
        <w:spacing w:line="480" w:lineRule="auto"/>
        <w:ind w:firstLine="720"/>
        <w:jc w:val="both"/>
        <w:rPr>
          <w:sz w:val="20"/>
          <w:szCs w:val="20"/>
        </w:rPr>
      </w:pPr>
      <w:r w:rsidDel="00000000" w:rsidR="00000000" w:rsidRPr="00000000">
        <w:rPr>
          <w:b w:val="1"/>
          <w:bCs w:val="1"/>
          <w:color w:val="1a1a1a"/>
          <w:rtl w:val="0"/>
        </w:rPr>
        <w:t xml:space="preserve">Match tier.  </w:t>
      </w:r>
      <w:r w:rsidDel="00000000" w:rsidR="00000000" w:rsidRPr="00000000">
        <w:rPr>
          <w:color w:val="1a1a1a"/>
          <w:rtl w:val="0"/>
        </w:rPr>
        <w:t xml:space="preserve">The category the system assigns to a compatibility score so that a recruiter can read a ranked list quickly. This study uses three: a strong match at 80 percent and above, a possible match from 50 to 79 percent, and a related match below 50 percent. These thresholds are set by the researchers and are stored as configuration values.</w:t>
      </w:r>
      <w:r w:rsidDel="00000000" w:rsidR="00000000" w:rsidRPr="00000000">
        <w:rPr>
          <w:rtl w:val="0"/>
        </w:rPr>
      </w:r>
    </w:p>
    <w:p w:rsidR="00000000" w:rsidDel="00000000" w:rsidP="00000000" w:rsidRDefault="00000000" w:rsidRPr="00000000" w14:paraId="000000D5">
      <w:pPr>
        <w:spacing w:line="480" w:lineRule="auto"/>
        <w:ind w:firstLine="720"/>
        <w:jc w:val="both"/>
        <w:rPr>
          <w:sz w:val="20"/>
          <w:szCs w:val="20"/>
        </w:rPr>
      </w:pPr>
      <w:r w:rsidDel="00000000" w:rsidR="00000000" w:rsidRPr="00000000">
        <w:rPr>
          <w:b w:val="1"/>
          <w:bCs w:val="1"/>
          <w:color w:val="1a1a1a"/>
          <w:rtl w:val="0"/>
        </w:rPr>
        <w:t xml:space="preserve">Parser-safe design.  </w:t>
      </w:r>
      <w:r w:rsidDel="00000000" w:rsidR="00000000" w:rsidRPr="00000000">
        <w:rPr>
          <w:color w:val="1a1a1a"/>
          <w:rtl w:val="0"/>
        </w:rPr>
        <w:t xml:space="preserve">A resume layout that automated screening software can read reliably. In this study it means a single-column layout containing no tables, text boxes, multiple columns or graphics. All fourteen designs offered by the system are parser-safe, and the design a user selects changes only the appearance of the resume, never its content or its score.</w:t>
      </w:r>
      <w:r w:rsidDel="00000000" w:rsidR="00000000" w:rsidRPr="00000000">
        <w:rPr>
          <w:rtl w:val="0"/>
        </w:rPr>
      </w:r>
    </w:p>
    <w:p w:rsidR="00000000" w:rsidDel="00000000" w:rsidP="00000000" w:rsidRDefault="00000000" w:rsidRPr="00000000" w14:paraId="000000D6">
      <w:pPr>
        <w:spacing w:line="480" w:lineRule="auto"/>
        <w:ind w:firstLine="720"/>
        <w:jc w:val="both"/>
        <w:rPr>
          <w:sz w:val="20"/>
          <w:szCs w:val="20"/>
        </w:rPr>
      </w:pPr>
      <w:r w:rsidDel="00000000" w:rsidR="00000000" w:rsidRPr="00000000">
        <w:rPr>
          <w:b w:val="1"/>
          <w:bCs w:val="1"/>
          <w:color w:val="1a1a1a"/>
          <w:rtl w:val="0"/>
        </w:rPr>
        <w:t xml:space="preserve">Purposive sampling.  </w:t>
      </w:r>
      <w:r w:rsidDel="00000000" w:rsidR="00000000" w:rsidRPr="00000000">
        <w:rPr>
          <w:color w:val="1a1a1a"/>
          <w:rtl w:val="0"/>
        </w:rPr>
        <w:t xml:space="preserve">A non-random sampling method in which participants are deliberately selected because they meet criteria relevant to the study rather than by chance. It is used here because the study requires accounts from people who actually write resumes or actually screen applicants.</w:t>
      </w:r>
      <w:r w:rsidDel="00000000" w:rsidR="00000000" w:rsidRPr="00000000">
        <w:rPr>
          <w:rtl w:val="0"/>
        </w:rPr>
      </w:r>
    </w:p>
    <w:p w:rsidR="00000000" w:rsidDel="00000000" w:rsidP="00000000" w:rsidRDefault="00000000" w:rsidRPr="00000000" w14:paraId="000000D7">
      <w:pPr>
        <w:spacing w:line="480" w:lineRule="auto"/>
        <w:ind w:firstLine="720"/>
        <w:jc w:val="both"/>
        <w:rPr>
          <w:sz w:val="20"/>
          <w:szCs w:val="20"/>
        </w:rPr>
      </w:pPr>
      <w:r w:rsidDel="00000000" w:rsidR="00000000" w:rsidRPr="00000000">
        <w:rPr>
          <w:b w:val="1"/>
          <w:bCs w:val="1"/>
          <w:color w:val="1a1a1a"/>
          <w:rtl w:val="0"/>
        </w:rPr>
        <w:t xml:space="preserve">Recruiter.  </w:t>
      </w:r>
      <w:r w:rsidDel="00000000" w:rsidR="00000000" w:rsidRPr="00000000">
        <w:rPr>
          <w:color w:val="1a1a1a"/>
          <w:rtl w:val="0"/>
        </w:rPr>
        <w:t xml:space="preserve">The public account type held by verified Human Resources or talent acquisition personnel of a partner company, who post job openings, review the applications received, and update the status of each applicant.</w:t>
      </w:r>
      <w:r w:rsidDel="00000000" w:rsidR="00000000" w:rsidRPr="00000000">
        <w:rPr>
          <w:rtl w:val="0"/>
        </w:rPr>
      </w:r>
    </w:p>
    <w:p w:rsidR="00000000" w:rsidDel="00000000" w:rsidP="00000000" w:rsidRDefault="00000000" w:rsidRPr="00000000" w14:paraId="000000D8">
      <w:pPr>
        <w:spacing w:line="480" w:lineRule="auto"/>
        <w:ind w:firstLine="720"/>
        <w:jc w:val="both"/>
        <w:rPr>
          <w:sz w:val="20"/>
          <w:szCs w:val="20"/>
        </w:rPr>
      </w:pPr>
      <w:r w:rsidDel="00000000" w:rsidR="00000000" w:rsidRPr="00000000">
        <w:rPr>
          <w:b w:val="1"/>
          <w:bCs w:val="1"/>
          <w:color w:val="1a1a1a"/>
          <w:rtl w:val="0"/>
        </w:rPr>
        <w:t xml:space="preserve">Resume content format.  </w:t>
      </w:r>
      <w:r w:rsidDel="00000000" w:rsidR="00000000" w:rsidRPr="00000000">
        <w:rPr>
          <w:color w:val="1a1a1a"/>
          <w:rtl w:val="0"/>
        </w:rPr>
        <w:t xml:space="preserve">The way resume information is organised, as distinct from its visual design. This study offers three widely recognised formats: chronological, functional, and combination.</w:t>
      </w:r>
      <w:r w:rsidDel="00000000" w:rsidR="00000000" w:rsidRPr="00000000">
        <w:rPr>
          <w:rtl w:val="0"/>
        </w:rPr>
      </w:r>
    </w:p>
    <w:p w:rsidR="00000000" w:rsidDel="00000000" w:rsidP="00000000" w:rsidRDefault="00000000" w:rsidRPr="00000000" w14:paraId="000000D9">
      <w:pPr>
        <w:spacing w:line="480" w:lineRule="auto"/>
        <w:ind w:firstLine="720"/>
        <w:jc w:val="both"/>
        <w:rPr>
          <w:sz w:val="20"/>
          <w:szCs w:val="20"/>
        </w:rPr>
      </w:pPr>
      <w:r w:rsidDel="00000000" w:rsidR="00000000" w:rsidRPr="00000000">
        <w:rPr>
          <w:b w:val="1"/>
          <w:bCs w:val="1"/>
          <w:color w:val="1a1a1a"/>
          <w:rtl w:val="0"/>
        </w:rPr>
        <w:t xml:space="preserve">Resume parsing.  </w:t>
      </w:r>
      <w:r w:rsidDel="00000000" w:rsidR="00000000" w:rsidRPr="00000000">
        <w:rPr>
          <w:color w:val="1a1a1a"/>
          <w:rtl w:val="0"/>
        </w:rPr>
        <w:t xml:space="preserve">The process by which software reads an uploaded resume document and extracts its information into separate fields, such as name, educational attainment and work experience. Parsing failures are a common reason that qualified applicants are screened out by automated systems.</w:t>
      </w:r>
      <w:r w:rsidDel="00000000" w:rsidR="00000000" w:rsidRPr="00000000">
        <w:rPr>
          <w:rtl w:val="0"/>
        </w:rPr>
      </w:r>
    </w:p>
    <w:p w:rsidR="00000000" w:rsidDel="00000000" w:rsidP="00000000" w:rsidRDefault="00000000" w:rsidRPr="00000000" w14:paraId="000000DA">
      <w:pPr>
        <w:spacing w:line="480" w:lineRule="auto"/>
        <w:ind w:firstLine="720"/>
        <w:jc w:val="both"/>
        <w:rPr>
          <w:sz w:val="20"/>
          <w:szCs w:val="20"/>
        </w:rPr>
      </w:pPr>
      <w:r w:rsidDel="00000000" w:rsidR="00000000" w:rsidRPr="00000000">
        <w:rPr>
          <w:b w:val="1"/>
          <w:bCs w:val="1"/>
          <w:color w:val="1a1a1a"/>
          <w:rtl w:val="0"/>
        </w:rPr>
        <w:t xml:space="preserve">Rule-based matching.  </w:t>
      </w:r>
      <w:r w:rsidDel="00000000" w:rsidR="00000000" w:rsidRPr="00000000">
        <w:rPr>
          <w:color w:val="1a1a1a"/>
          <w:rtl w:val="0"/>
        </w:rPr>
        <w:t>A method of comparison in which the outcome is produced by fixed, transparent rules rather than by a model learned from data. The approach used in this study is rule-based and deterministic: the same resume and the same posting always produce the same score, and no machine learning takes part in scoring, ranking or recommending.</w:t>
      </w:r>
      <w:r w:rsidDel="00000000" w:rsidR="00000000" w:rsidRPr="00000000">
        <w:rPr>
          <w:rtl w:val="0"/>
        </w:rPr>
      </w:r>
    </w:p>
    <w:p w:rsidR="00000000" w:rsidDel="00000000" w:rsidP="00000000" w:rsidRDefault="00000000" w:rsidRPr="00000000" w14:paraId="000000DC">
      <w:pPr>
        <w:spacing w:line="480" w:lineRule="auto"/>
        <w:ind w:firstLine="720"/>
        <w:jc w:val="both"/>
        <w:rPr>
          <w:sz w:val="20"/>
          <w:szCs w:val="20"/>
        </w:rPr>
      </w:pPr>
      <w:r w:rsidDel="00000000" w:rsidR="00000000" w:rsidRPr="00000000">
        <w:rPr>
          <w:b w:val="1"/>
          <w:bCs w:val="1"/>
          <w:color w:val="1a1a1a"/>
          <w:rtl w:val="0"/>
        </w:rPr>
        <w:t>System Usability Scale (SUS).  A published ten-item questionnaire producing a single usability score from nought to one hundred, with alternating positive and negative wording (Brooke, 1996). It is included so that at least one figure in this study can be compared against published norms. Two reference points are used for that comparison, both fixed in advance: the mean of 70.14 reported by Bangor, Kortum and Miller (2008) across 2,324 individual administrations of the scale, and the value of 68 most commonly cited as the average score (Sauro, 2011). Both are reported with any result, so that the reading of a score does not depend on which of the two is chosen. The adjective rating scale added by the same authors (Bangor, Kortum, &amp; Miller, 2009) supplies wording for describing a single score. Lewis (2018) reviews the evidence accumulated on the instrument since. The comparison is bounded, and the study says so. Those norms are drawn from software in general, and no published norm specific to applicant-facing recruitment systems was located. A score above or below either reference point is therefore read against general software, rather than against comparable tools. It is scored separately from the ISO/IEC 25010 items.</w:t>
      </w:r>
    </w:p>
    <w:p w:rsidR="00000000" w:rsidDel="00000000" w:rsidP="00000000" w:rsidRDefault="00000000" w:rsidRPr="00000000" w14:paraId="000000DD">
      <w:pPr>
        <w:spacing w:line="480" w:lineRule="auto"/>
        <w:ind w:firstLine="720"/>
        <w:jc w:val="both"/>
        <w:rPr>
          <w:sz w:val="20"/>
          <w:szCs w:val="20"/>
        </w:rPr>
      </w:pPr>
      <w:r w:rsidDel="00000000" w:rsidR="00000000" w:rsidRPr="00000000">
        <w:rPr>
          <w:b w:val="1"/>
          <w:bCs w:val="1"/>
          <w:color w:val="1a1a1a"/>
          <w:rtl w:val="0"/>
        </w:rPr>
        <w:t xml:space="preserve">Structured resume.  </w:t>
      </w:r>
      <w:r w:rsidDel="00000000" w:rsidR="00000000" w:rsidRPr="00000000">
        <w:rPr>
          <w:color w:val="1a1a1a"/>
          <w:rtl w:val="0"/>
        </w:rPr>
        <w:t xml:space="preserve">The resume built inside the system through its guided step-by-step process, held as separate fields rather than as a document. It is the only input used to compute an applicant’s rank, because its fields are unambiguous and the applicant can correct them.</w:t>
      </w:r>
      <w:r w:rsidDel="00000000" w:rsidR="00000000" w:rsidRPr="00000000">
        <w:rPr>
          <w:rtl w:val="0"/>
        </w:rPr>
      </w:r>
    </w:p>
    <w:p w:rsidR="00000000" w:rsidDel="00000000" w:rsidP="00000000" w:rsidRDefault="00000000" w:rsidRPr="00000000" w14:paraId="000000DE">
      <w:pPr>
        <w:spacing w:line="480" w:lineRule="auto"/>
        <w:ind w:firstLine="720"/>
        <w:jc w:val="both"/>
        <w:rPr>
          <w:sz w:val="20"/>
          <w:szCs w:val="20"/>
        </w:rPr>
      </w:pPr>
      <w:r w:rsidDel="00000000" w:rsidR="00000000" w:rsidRPr="00000000">
        <w:rPr>
          <w:b w:val="1"/>
          <w:bCs w:val="1"/>
          <w:color w:val="1a1a1a"/>
          <w:rtl w:val="0"/>
        </w:rPr>
        <w:t xml:space="preserve">Uploaded resume.  The optional file an applicant attaches in their own format. It is forwarded to the recruiter unchanged and is separately read and scored by the same formula, so that the applicant can see what this system’s automated reading makes of their own document. The result indicates how their document reads to software in general terms; it is not a measurement of how any particular commercial Applicant Tracking System would treat it. This second score is never used to rank anyone.</w:t>
      </w:r>
      <w:r w:rsidDel="00000000" w:rsidR="00000000" w:rsidRPr="00000000">
        <w:rPr>
          <w:rtl w:val="0"/>
        </w:rPr>
      </w:r>
    </w:p>
    <w:p w:rsidR="00000000" w:rsidDel="00000000" w:rsidP="00000000" w:rsidRDefault="00000000" w:rsidRPr="00000000" w14:paraId="000000DF">
      <w:pPr>
        <w:spacing w:line="480" w:lineRule="auto"/>
        <w:ind w:firstLine="720"/>
        <w:jc w:val="both"/>
        <w:rPr>
          <w:sz w:val="20"/>
          <w:szCs w:val="20"/>
        </w:rPr>
      </w:pPr>
      <w:r w:rsidDel="00000000" w:rsidR="00000000" w:rsidRPr="00000000">
        <w:rPr>
          <w:b w:val="1"/>
          <w:bCs w:val="1"/>
          <w:color w:val="1a1a1a"/>
          <w:rtl w:val="0"/>
        </w:rPr>
        <w:t xml:space="preserve">Weighted mean.  The average of the values selected by respondents on a rated item, obtained by multiplying each scale point by the number of respondents who chose it, summing the products, and dividing by the total number of respondents. It is the statistic this study uses to report rated items, computed per item and per quality characteristic.</w:t>
      </w:r>
      <w:r w:rsidDel="00000000" w:rsidR="00000000" w:rsidRPr="00000000">
        <w:rPr>
          <w:rtl w:val="0"/>
        </w:rPr>
      </w:r>
    </w:p>
    <w:p w:rsidR="00000000" w:rsidDel="00000000" w:rsidP="00000000" w:rsidRDefault="00000000" w:rsidRPr="00000000" w14:paraId="000000E0">
      <w:pPr>
        <w:spacing w:line="480" w:lineRule="auto"/>
        <w:ind w:firstLine="720"/>
        <w:jc w:val="both"/>
        <w:rPr>
          <w:sz w:val="20"/>
          <w:szCs w:val="20"/>
        </w:rPr>
      </w:pPr>
      <w:r w:rsidDel="00000000" w:rsidR="00000000" w:rsidRPr="00000000">
        <w:rPr>
          <w:b w:val="1"/>
          <w:bCs w:val="1"/>
          <w:color w:val="1a1a1a"/>
          <w:rtl w:val="0"/>
        </w:rPr>
        <w:t>Wilcoxon test.  A test of whether two sets of ordinal measurements differ, used where no particular distribution can be assumed (Wilcoxon, 1945). Two forms appear in this study. The signed-rank form tests paired measurements from the same respondent, taken before and after use; the rank-sum form, equivalently the Mann-Whitney U test (Mann &amp; Whitney, 1947), tests two independent groups where no respondent can be linked across administrations. Which form applies to a given instrument depends on how many respondents supplied the linking email address described under Instrument / Simulation Tool, and is stated with the result.</w:t>
      </w:r>
    </w:p>
    <w:p w:rsidR="00000000" w:rsidDel="00000000" w:rsidP="00000000" w:rsidRDefault="00000000" w:rsidRPr="00000000" w14:paraId="000000E1">
      <w:pPr>
        <w:keepNext w:val="0"/>
        <w:spacing w:after="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pStyle w:val="Heading1"/>
        <w:spacing w:before="240" w:line="480" w:lineRule="auto"/>
        <w:rPr>
          <w:rFonts w:ascii="Times New Roman" w:cs="Times New Roman" w:eastAsia="Times New Roman" w:hAnsi="Times New Roman"/>
          <w:sz w:val="24"/>
          <w:szCs w:val="24"/>
        </w:rPr>
      </w:pPr>
      <w:bookmarkStart w:colFirst="0" w:colLast="0" w:name="_2ot3r7e1ewik" w:id="0"/>
      <w:bookmarkEnd w:id="0"/>
      <w:r w:rsidDel="00000000" w:rsidR="00000000" w:rsidRPr="00000000">
        <w:rPr>
          <w:rFonts w:ascii="Times New Roman" w:cs="Times New Roman" w:eastAsia="Times New Roman" w:hAnsi="Times New Roman"/>
          <w:sz w:val="24"/>
          <w:szCs w:val="24"/>
          <w:rtl w:val="0"/>
        </w:rPr>
        <w:t xml:space="preserve">Method</w:t>
      </w:r>
    </w:p>
    <w:p w:rsidR="00000000" w:rsidDel="00000000" w:rsidP="00000000" w:rsidRDefault="00000000" w:rsidRPr="00000000" w14:paraId="000000E3">
      <w:pPr>
        <w:spacing w:line="480" w:lineRule="auto"/>
        <w:ind w:firstLine="720"/>
        <w:jc w:val="both"/>
        <w:rPr>
          <w:sz w:val="20"/>
          <w:szCs w:val="20"/>
        </w:rPr>
      </w:pPr>
      <w:r w:rsidDel="00000000" w:rsidR="00000000" w:rsidRPr="00000000">
        <w:rPr>
          <w:color w:val="1a1a1a"/>
          <w:rtl w:val="0"/>
        </w:rPr>
        <w:t>This study used a quantitative descriptive research approach to design, develop, and evaluate a web-based resume builder and ATS-inspired job matching system for job seekers and a partner company in the Philippines. The research went through several phases including requirement analysis, system design, development, testing, and evaluation to arrive at a working and easy-to-use web-based system. Descriptive data were collected from both groups of target users (job seekers and HR personnel) through closed-item questionnaires, and were summarised numerically as weighted means and frequency distributions.</w:t>
      </w:r>
    </w:p>
    <w:p w:rsidR="00000000" w:rsidDel="00000000" w:rsidP="00000000" w:rsidRDefault="00000000" w:rsidRPr="00000000" w14:paraId="000000E4">
      <w:pPr>
        <w:spacing w:line="480" w:lineRule="auto"/>
        <w:ind w:firstLine="720"/>
        <w:jc w:val="both"/>
        <w:rPr>
          <w:sz w:val="20"/>
          <w:szCs w:val="20"/>
        </w:rPr>
      </w:pPr>
      <w:r w:rsidDel="00000000" w:rsidR="00000000" w:rsidRPr="00000000">
        <w:rPr>
          <w:color w:val="1a1a1a"/>
          <w:rtl w:val="0"/>
        </w:rPr>
        <w:t>A quantitative descriptive design was chosen because this study asks how widely a difficulty or judgement is shared, and how a defined group rates a system against defined criteria. The researchers need to establish how many new job seekers find particular parts of resume writing difficult, how recruiters distribute importance across skills, education and experience, and how both groups rate the system after using it. These are answered by counting and averaging closed responses rather than by interpreting written accounts. The job seeker strand additionally carries a one-group pretest-posttest structure, which Campbell and Stanley (1963) classify as pre-experimental: four items are asked before respondents see the system and again after they have used it, so the change in each respondent's own answer is measured rather than inferred. There is no control group and no random assignment, so no causal claim is made; the change is reported as a change observed in one group, with the threats stated under Limitations. The ISO/IEC 25010 quality model supplies the criteria, so reported means belong to named quality characteristics rather than to headings chosen after the fact. The two activities this study undertakes have separate methodologies. Building the software follows the Waterfall model described under Design of Software, System, Product and Process; Waterfall governs how the system is built, not how the study investigates. The investigation itself, the requirement analysis before development and the evaluation after it, uses the quantitative descriptive design above. The study is therefore developmental in character: an artefact is produced, and the ratings of the people who use it are the data. Where this document refers to phases it describes construction; where it refers to instruments, respondents, items and means it describes research.</w:t>
      </w:r>
    </w:p>
    <w:p w:rsidR="00000000" w:rsidDel="00000000" w:rsidP="00000000" w:rsidRDefault="00000000" w:rsidRPr="00000000" w14:paraId="000000E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6">
      <w:pPr>
        <w:pStyle w:val="Heading2"/>
        <w:spacing w:before="240" w:line="480" w:lineRule="auto"/>
        <w:jc w:val="left"/>
        <w:rPr>
          <w:rFonts w:ascii="Times New Roman" w:cs="Times New Roman" w:eastAsia="Times New Roman" w:hAnsi="Times New Roman"/>
          <w:i w:val="1"/>
          <w:iCs w:val="1"/>
          <w:color w:val="000000"/>
          <w:sz w:val="24"/>
          <w:szCs w:val="24"/>
        </w:rPr>
      </w:pPr>
      <w:bookmarkStart w:colFirst="0" w:colLast="0" w:name="_mbwsqqjrqo99" w:id="1"/>
      <w:bookmarkEnd w:id="1"/>
      <w:r w:rsidDel="00000000" w:rsidR="00000000" w:rsidRPr="00000000">
        <w:rPr>
          <w:rFonts w:ascii="Times New Roman" w:cs="Times New Roman" w:eastAsia="Times New Roman" w:hAnsi="Times New Roman"/>
          <w:i w:val="1"/>
          <w:iCs w:val="1"/>
          <w:color w:val="000000"/>
          <w:sz w:val="24"/>
          <w:szCs w:val="24"/>
          <w:rtl w:val="0"/>
        </w:rPr>
        <w:t xml:space="preserve">Requirement Analysis</w:t>
      </w:r>
    </w:p>
    <w:p w:rsidR="00000000" w:rsidDel="00000000" w:rsidP="00000000" w:rsidRDefault="00000000" w:rsidRPr="00000000" w14:paraId="000000E7">
      <w:pPr>
        <w:spacing w:line="480" w:lineRule="auto"/>
        <w:ind w:firstLine="720"/>
        <w:jc w:val="both"/>
        <w:rPr>
          <w:b w:val="1"/>
          <w:bCs w:val="1"/>
          <w:color w:val="1a1a1a"/>
        </w:rPr>
      </w:pPr>
      <w:r w:rsidDel="00000000" w:rsidR="00000000" w:rsidRPr="00000000">
        <w:rPr>
          <w:color w:val="1a1a1a"/>
          <w:rtl w:val="0"/>
        </w:rPr>
        <w:t>The researchers used the 5W1H framework to understand how new job seekers currently create resumes and apply for jobs, how recruiters receive and screen applications, and what problems the system must solve. The system has two groups of primary users and one supporting role. The first group is new job seekers: fresh graduates, students about to graduate, career changers, and those with less than one year of experience. The second is the HR personnel, recruiters and talent acquisition staff of the partner company. Supporting both is an administrator role held by the research team, which verifies that a person requesting recruiter access belongs to the partner company and assigns each recruiter the department whose applications they should receive. What they did before the system existed: job seekers used online templates, Microsoft Word or Google Docs, or commercial builders that charge for most features. Some used AI tools that generate generic content; others paid professional writers. Many also struggled to identify which openings match their qualifications, and applied to positions that are too advanced or unrelated to what they studied. Recruiters received applications by email and job board as unstructured documents and screened them manually, which is slow and inconsistent; in a company organised into departments, an application also had to reach the right person before it could be screened at all. Commercial Applicant Tracking Systems exist but are costly for local companies. Where and when: most job seekers work at home, in school laboratories, in internet cafes, or on their phones, since 72% of Filipinos access the internet primarily through mobile devices (Philippine Statistics Authority, 2021); recruiters work in company offices on desktop computers. Job seekers need a resume when they are about to graduate or are facing an application deadline, and recruiters need screening support most when a posting is published and applications arrive in volume. Why these methods persisted: affordable, locally oriented alternatives were lacking. No free platform made for the Philippine setting combined guided resume creation with ATS-inspired matching against the openings of a partner company.</w:t>
      </w:r>
    </w:p>
    <w:p w:rsidR="00000000" w:rsidDel="00000000" w:rsidP="00000000" w:rsidRDefault="00000000" w:rsidRPr="00000000" w14:paraId="000000E8">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Requirement Documentation</w:t>
      </w:r>
    </w:p>
    <w:p w:rsidR="00000000" w:rsidDel="00000000" w:rsidP="00000000" w:rsidRDefault="00000000" w:rsidRPr="00000000" w14:paraId="000000E9">
      <w:pPr>
        <w:spacing w:line="480" w:lineRule="auto"/>
        <w:ind w:firstLine="720"/>
        <w:jc w:val="both"/>
        <w:rPr>
          <w:sz w:val="20"/>
          <w:szCs w:val="20"/>
        </w:rPr>
      </w:pPr>
      <w:r w:rsidDel="00000000" w:rsidR="00000000" w:rsidRPr="00000000">
        <w:rPr>
          <w:color w:val="1a1a1a"/>
          <w:rtl w:val="0"/>
        </w:rPr>
        <w:t>Based on the requirement analysis, the researchers identified several gaps in existing resume creation and recruitment tools. On the job seeker side there are four problems. The first two are formatting frustration and a lack of resume writing knowledge. The third is difficulty identifying openings that match their qualifications, which leaves many fresh graduates without a clear direction even after completing a resume. The fourth is the opacity of automated screening, which tells a rejected applicant nothing about why they were filtered out or what they would need to qualify. On the recruiter side there are four main problems. These are the manual and time-consuming screening of high volumes of unstructured applications, the difficulty of comparing applicants consistently, the delay caused when an application does not reach the person responsible for that department, and the high cost of commercial Applicant Tracking Systems.</w:t>
      </w:r>
    </w:p>
    <w:p w:rsidR="00000000" w:rsidDel="00000000" w:rsidP="00000000" w:rsidRDefault="00000000" w:rsidRPr="00000000" w14:paraId="000000EA">
      <w:pPr>
        <w:spacing w:line="480" w:lineRule="auto"/>
        <w:ind w:firstLine="720"/>
        <w:jc w:val="both"/>
        <w:rPr>
          <w:sz w:val="20"/>
          <w:szCs w:val="20"/>
        </w:rPr>
      </w:pPr>
      <w:r w:rsidDel="00000000" w:rsidR="00000000" w:rsidRPr="00000000">
        <w:rPr>
          <w:color w:val="1a1a1a"/>
          <w:rtl w:val="0"/>
        </w:rPr>
        <w:t>The system addresses the job seeker problems by providing a guided step-by-step resume creation process, ready-made ATS-friendly formats and designs, built-in resume writing tips, and resume-based job recommendations with application tracking. It addresses the opacity problem by publishing the scoring weights, showing every applicant the score a posting gives them, and telling them how many of the required skills are missing and of what kind. A low score therefore becomes a piece of usable advice rather than a silent rejection. The system addresses the recruiter problems through three parts. These are the job posting and application management module, the department-based routing of new applications to the recruiter responsible for that posting, and the ATS-inspired matching feature. The matching feature analyses each applicant's structured resume data against the posting's requirements, computes a compatibility score, and ranks applicants for review. The system also addresses the economic barrier by making all features completely free. Many existing resume builders charge fees for core features, and commercial Applicant Tracking Systems are priced for large enterprises.</w:t>
      </w:r>
    </w:p>
    <w:p w:rsidR="00000000" w:rsidDel="00000000" w:rsidP="00000000" w:rsidRDefault="00000000" w:rsidRPr="00000000" w14:paraId="000000EB">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EC">
      <w:pPr>
        <w:spacing w:line="480" w:lineRule="auto"/>
        <w:ind w:firstLine="720"/>
        <w:jc w:val="both"/>
        <w:rPr>
          <w:sz w:val="20"/>
          <w:szCs w:val="20"/>
        </w:rPr>
      </w:pPr>
      <w:r w:rsidDel="00000000" w:rsidR="00000000" w:rsidRPr="00000000">
        <w:rPr>
          <w:rtl w:val="0"/>
        </w:rPr>
      </w:r>
    </w:p>
    <w:p w:rsidR="00000000" w:rsidDel="00000000" w:rsidP="00000000" w:rsidRDefault="00000000" w:rsidRPr="00000000" w14:paraId="000000ED">
      <w:pPr>
        <w:spacing w:line="480" w:lineRule="auto"/>
        <w:ind w:firstLine="720"/>
        <w:jc w:val="both"/>
        <w:rPr/>
      </w:pPr>
      <w:r w:rsidDel="00000000" w:rsidR="00000000" w:rsidRPr="00000000">
        <w:rPr>
          <w:rtl w:val="0"/>
        </w:rPr>
      </w:r>
    </w:p>
    <w:p w:rsidR="00000000" w:rsidDel="00000000" w:rsidP="00000000" w:rsidRDefault="00000000" w:rsidRPr="00000000" w14:paraId="000000EE">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Design of Software, System, Product and Process</w:t>
      </w:r>
    </w:p>
    <w:p w:rsidR="00000000" w:rsidDel="00000000" w:rsidP="00000000" w:rsidRDefault="00000000" w:rsidRPr="00000000" w14:paraId="000000EF">
      <w:pPr>
        <w:spacing w:line="480" w:lineRule="auto"/>
        <w:ind w:firstLine="720"/>
        <w:jc w:val="both"/>
        <w:rPr>
          <w:sz w:val="20"/>
          <w:szCs w:val="20"/>
        </w:rPr>
      </w:pPr>
      <w:r w:rsidDel="00000000" w:rsidR="00000000" w:rsidRPr="00000000">
        <w:rPr>
          <w:color w:val="1a1a1a"/>
          <w:rtl w:val="0"/>
        </w:rPr>
        <w:t>The system was developed using the Waterfall model, also called the linear sequential model, one of the software process models set out by Pressman (2014). The researchers chose it because it matches how this study is actually carried out. The evaluation of the system is a research instrument administered to respondents, not a development activity: it needs a finished system to evaluate, it needs the same finished system for every respondent, and it happens once. A model in which the design changes in response to user feedback partway through would mean different respondents rated different versions, and the ratings could not honestly be averaged together. Each phase is therefore completed before the next begins, and the system is finished before a single evaluation instrument is issued. This is also what the Data Gathering Procedure describes: the two requirement-analysis instruments are administered while the system is still in development, and the three evaluation instruments only after it is complete.</w:t>
      </w:r>
    </w:p>
    <w:p w:rsidR="00000000" w:rsidDel="00000000" w:rsidP="00000000" w:rsidRDefault="00000000" w:rsidRPr="00000000" w14:paraId="000000F0">
      <w:pPr>
        <w:spacing w:line="480" w:lineRule="auto"/>
        <w:ind w:firstLine="720"/>
        <w:jc w:val="both"/>
        <w:rPr>
          <w:sz w:val="20"/>
          <w:szCs w:val="20"/>
        </w:rPr>
      </w:pPr>
      <w:r w:rsidDel="00000000" w:rsidR="00000000" w:rsidRPr="00000000">
        <w:rPr>
          <w:color w:val="1a1a1a"/>
          <w:rtl w:val="0"/>
        </w:rPr>
        <w:t>Development goes through five phases. The first is planning and requirements, in which the researchers map out what the system must do across the resume building side, the job posting and application side, the administrative side and the matching feature, and identify what the target user groups need. The second is system design, where everything is planned before any code is written: the interface layouts for all three account types, the database structure for user, resume, company, posting and application data, and the design of the matching algorithm, meaning which resume fields are compared against which posting requirements and how the score is weighted. The third is development, in which the resume builder, the step-by-step guidance, the formats and designs and the export functions are coded and integrated, together with the job posting, application and tracking modules, the recruiter dashboard, the administrative module for recruiter approval and department assignment, and the matching engine. The fourth is testing and quality assurance: the completed system is checked for defects, usability issues and reliability using the ISO 25010 standard, the matching outputs are reviewed against expected results using test resumes and postings, and automated regression tests are written throughout so a defect corrected once cannot silently return. The fifth is deployment, where the system is launched and users from both groups try it through user acceptance testing.</w:t>
      </w:r>
    </w:p>
    <w:p w:rsidR="00000000" w:rsidDel="00000000" w:rsidP="00000000" w:rsidRDefault="00000000" w:rsidRPr="00000000" w14:paraId="000000F1">
      <w:pPr>
        <w:spacing w:line="480" w:lineRule="auto"/>
        <w:ind w:firstLine="720"/>
        <w:jc w:val="both"/>
        <w:rPr>
          <w:sz w:val="20"/>
          <w:szCs w:val="20"/>
        </w:rPr>
      </w:pPr>
      <w:r w:rsidDel="00000000" w:rsidR="00000000" w:rsidRPr="00000000">
        <w:rPr>
          <w:color w:val="1a1a1a"/>
          <w:rtl w:val="0"/>
        </w:rPr>
        <w:t>Figure 2 shows the phases running in one direction, because that is the order they were carried out in. There is no loop back from evaluation to design. This is a constraint accepted for a research reason rather than a preference, and its cost is stated plainly: a fault the evaluation reveals cannot be repaired and re-rated within this study, because a repaired system is no longer the system earlier respondents rated. Such findings are reported as findings, and any repair belongs to work after the study.</w:t>
        <w:br/>
        <w:t>Two things soften that cost without breaking the model. First, correctness is established before the evaluation rather than by it: the system is verified by 232 automated tests across eleven suites, run in full on every change, so defects are found by testing rather than by respondents. Second, the parts most likely to need adjustment are configuration rather than code. The scoring weights and tier thresholds are stored as database rows, so the balance between skills, education and experience can be retuned without redeveloping anything, and a recruiter may set that balance for an individual opening. Changing a setting is not a change of design, and does not produce a different system for a later respondent to rate.</w:t>
      </w:r>
    </w:p>
    <w:p w:rsidR="00000000" w:rsidDel="00000000" w:rsidP="00000000" w:rsidRDefault="00000000" w:rsidRPr="00000000" w14:paraId="000000F2">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0F3">
      <w:pPr>
        <w:spacing w:line="480" w:lineRule="auto"/>
        <w:ind w:firstLine="720"/>
        <w:jc w:val="both"/>
        <w:rPr/>
      </w:pPr>
      <w:r w:rsidDel="00000000" w:rsidR="00000000" w:rsidRPr="00000000">
        <w:rPr>
          <w:rtl w:val="0"/>
        </w:rPr>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cs="Times New Roman" w:eastAsia="Times New Roman" w:hAnsi="Times New Roman"/>
          <w:b w:val="1"/>
          <w:bCs w:val="1"/>
          <w:sz w:val="24"/>
          <w:szCs w:val="24"/>
          <w:rtl w:val="0"/>
        </w:rPr>
        <w:t xml:space="preserve">Figure 2</w:t>
      </w:r>
      <w:r>
        <w:rPr>
          <w:rFonts w:ascii="Times New Roman" w:cs="Times New Roman" w:eastAsia="Times New Roman" w:hAnsi="Times New Roman"/>
          <w:sz w:val="24"/>
          <w:szCs w:val="24"/>
        </w:rPr>
        <w:br/>
      </w:r>
      <w:r>
        <w:rPr>
          <w:rFonts w:ascii="Times New Roman" w:cs="Times New Roman" w:eastAsia="Times New Roman" w:hAnsi="Times New Roman"/>
          <w:i w:val="1"/>
          <w:iCs w:val="1"/>
          <w:sz w:val="24"/>
          <w:szCs w:val="24"/>
          <w:rtl w:val="0"/>
        </w:rPr>
        <w:t xml:space="preserve">Waterfall Model</w:t>
      </w:r>
    </w:p>
    <w:p w:rsidR="00000000" w:rsidDel="00000000" w:rsidP="00000000" w:rsidRDefault="00000000" w:rsidRPr="00000000" w14:paraId="000000F5">
      <w:pPr>
        <w:spacing w:after="240" w:before="120" w:lineRule="auto"/>
        <w:jc w:val="center"/>
        <w:rPr/>
      </w:pPr>
      <w:r w:rsidDel="00000000" w:rsidR="00000000" w:rsidRPr="00000000">
        <w:rPr/>
        <w:drawing>
          <wp:inline distB="0" distT="0" distL="0" distR="0">
            <wp:extent cx="5715000" cy="3102429"/>
            <wp:effectExtent b="0" l="0" r="0" t="0"/>
            <wp:docPr id="16" name="image5.png"/>
            <a:graphic>
              <a:graphicData uri="http://schemas.openxmlformats.org/drawingml/2006/picture">
                <pic:pic>
                  <pic:nvPicPr>
                    <pic:cNvPr id="0" name="image5.png"/>
                    <pic:cNvPicPr preferRelativeResize="0"/>
                  </pic:nvPicPr>
                  <pic:blipFill>
                    <a:blip r:embed="rId8"/>
                    <a:srcRect b="0" l="0" r="0" t="0"/>
                    <a:stretch>
                      <a:fillRect/>
                    </a:stretch>
                  </pic:blipFill>
                  <pic:spPr>
                    <a:xfrm>
                      <a:off x="0" y="0"/>
                      <a:ext cx="5715000" cy="3102429"/>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Project Timeline</w:t>
      </w:r>
    </w:p>
    <w:p w:rsidR="00000000" w:rsidDel="00000000" w:rsidP="00000000" w:rsidRDefault="00000000" w:rsidRPr="00000000" w14:paraId="000000F7">
      <w:pPr>
        <w:spacing w:line="480" w:lineRule="auto"/>
        <w:ind w:firstLine="720"/>
        <w:jc w:val="both"/>
        <w:rPr/>
      </w:pPr>
      <w:r w:rsidDel="00000000" w:rsidR="00000000" w:rsidRPr="00000000">
        <w:rPr>
          <w:rtl w:val="0"/>
        </w:rPr>
        <w:t>Figure 3 presents the project timeline of the study in the form of a Gantt chart covering March 2026 to October 2026, ending with the final defense at the end of October 2026. Phase 1, planning and requirements, runs from March to April together with the requirement analysis. Phase 2, system design, runs from April to May. Phase 3, development, runs from May to August; it begins with the resume builder and templates, continues with the job posting and application modules, and ends with the ATS-inspired matching engine. Phase 4, testing and quality assurance using ISO 25010, runs from August to September. Phase 5, deployment and user acceptance testing, runs from September to October, together with data gathering, analysis and evaluation. Capstone documentation and defense preparation are the only activities carried out continuously across the whole duration; the five development phases themselves run one after another, and each is finished before the next begins.</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3</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Project Timeline (Gantt Chart), March to October 2026</w:t>
      </w:r>
      <w:r w:rsidDel="00000000" w:rsidR="00000000" w:rsidRPr="00000000">
        <w:rPr>
          <w:rtl w:val="0"/>
        </w:rPr>
      </w:r>
    </w:p>
    <w:p w:rsidR="00000000" w:rsidDel="00000000" w:rsidP="00000000" w:rsidRDefault="00000000" w:rsidRPr="00000000" w14:paraId="000000F9">
      <w:pPr>
        <w:spacing w:after="240" w:before="120" w:lineRule="auto"/>
        <w:jc w:val="center"/>
        <w:rPr/>
      </w:pPr>
      <w:r w:rsidDel="00000000" w:rsidR="00000000" w:rsidRPr="00000000">
        <w:rPr/>
        <w:drawing>
          <wp:inline distB="114300" distT="114300" distL="114300" distR="114300">
            <wp:extent cx="5715000" cy="2340061"/>
            <wp:effectExtent b="0" l="0" r="0" t="0"/>
            <wp:docPr id="19"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15000" cy="2340061"/>
                    </a:xfrm>
                    <a:prstGeom prst="rect"/>
                    <a:ln/>
                  </pic:spPr>
                </pic:pic>
              </a:graphicData>
            </a:graphic>
          </wp:inline>
        </w:drawing>
      </w:r>
      <w:r w:rsidDel="00000000" w:rsidR="00000000" w:rsidRPr="00000000">
        <w:rPr>
          <w:rtl w:val="0"/>
        </w:rPr>
      </w:r>
    </w:p>
    <w:p w:rsidR="00000000" w:rsidDel="00000000" w:rsidP="00000000" w:rsidRDefault="00000000" w:rsidRPr="00000000" w14:paraId="000000F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Development and Testing</w:t>
      </w:r>
    </w:p>
    <w:p w:rsidR="00000000" w:rsidDel="00000000" w:rsidP="00000000" w:rsidRDefault="00000000" w:rsidRPr="00000000" w14:paraId="000000FB">
      <w:pPr>
        <w:spacing w:line="480" w:lineRule="auto"/>
        <w:ind w:firstLine="720"/>
        <w:jc w:val="both"/>
        <w:rPr>
          <w:sz w:val="20"/>
          <w:szCs w:val="20"/>
        </w:rPr>
      </w:pPr>
      <w:r w:rsidDel="00000000" w:rsidR="00000000" w:rsidRPr="00000000">
        <w:rPr>
          <w:color w:val="1a1a1a"/>
          <w:rtl w:val="0"/>
        </w:rPr>
        <w:t xml:space="preserve">Two distinct activities are reported in this section, and they should not be confused. Software verification establishes that the system behaves as specified; it is engineering evidence, produced by the researchers, and the test counts given below are a record of development work rather than findings of the study. The evaluation with respondents, described from the Sample and Setting section onward, is the research data. Where this section reports numbers of tests, those numbers describe the thoroughness of construction and are not results in the sense the research design uses that word: no respondent produced them, and none of them is a weighted mean.</w:t>
      </w:r>
      <w:r w:rsidDel="00000000" w:rsidR="00000000" w:rsidRPr="00000000">
        <w:rPr>
          <w:rtl w:val="0"/>
        </w:rPr>
      </w:r>
    </w:p>
    <w:p w:rsidR="00000000" w:rsidDel="00000000" w:rsidP="00000000" w:rsidRDefault="00000000" w:rsidRPr="00000000" w14:paraId="000000FC">
      <w:pPr>
        <w:spacing w:line="480" w:lineRule="auto"/>
        <w:ind w:firstLine="720"/>
        <w:jc w:val="both"/>
        <w:rPr>
          <w:sz w:val="20"/>
          <w:szCs w:val="20"/>
        </w:rPr>
      </w:pPr>
      <w:r w:rsidDel="00000000" w:rsidR="00000000" w:rsidRPr="00000000">
        <w:rPr>
          <w:color w:val="1a1a1a"/>
          <w:rtl w:val="0"/>
        </w:rPr>
        <w:t>The system is built as a web application with an Angular (Google, 2023) front end and a Node.js back end. Angular is used to create the interactive and responsive features of the system. These include the live resume preview that updates as the applicant types, the step-by-step resume creation wizard, the design picker, the recruiter dashboard, and a device-friendly interface for all three account types. The back end is an Express server written in TypeScript. It exposes the application programming interface that the front end calls, and it holds every rule that must not be trusted to the browser, including authentication, role-based access control, and the computation of match scores. Data is stored in a PostgreSQL database hosted on Supabase.</w:t>
      </w:r>
    </w:p>
    <w:p w:rsidR="00000000" w:rsidDel="00000000" w:rsidP="00000000" w:rsidRDefault="00000000" w:rsidRPr="00000000" w14:paraId="000000FD">
      <w:pPr>
        <w:spacing w:line="480" w:lineRule="auto"/>
        <w:ind w:firstLine="720"/>
        <w:jc w:val="both"/>
        <w:rPr>
          <w:sz w:val="20"/>
          <w:szCs w:val="20"/>
        </w:rPr>
      </w:pPr>
      <w:r w:rsidDel="00000000" w:rsidR="00000000" w:rsidRPr="00000000">
        <w:rPr>
          <w:color w:val="1a1a1a"/>
          <w:rtl w:val="0"/>
        </w:rPr>
        <w:t>The database platform was reconsidered during the system design phase. MySQL (Oracle Corporation, 2023) was the database originally identified in the planning stage. PostgreSQL was adopted in its place for three reasons. It enforces the permitted set of application statuses at the database level through CHECK constraints. It applies schema changes transactionally, so that a failed migration cannot leave the database half-updated. And it is available through Supabase on a managed free tier appropriate to a capstone deployment. The database stores user accounts and their roles, and resume records with their structured sections for education, work experience, certifications and skills. It also stores company profiles, job postings together with their required skills and qualifications, saved jobs, department assignments, applications, the complete history of every application status change, and the computed matching scores.</w:t>
      </w:r>
    </w:p>
    <w:p w:rsidR="00000000" w:rsidDel="00000000" w:rsidP="00000000" w:rsidRDefault="00000000" w:rsidRPr="00000000" w14:paraId="000000FE">
      <w:pPr>
        <w:spacing w:line="480" w:lineRule="auto"/>
        <w:ind w:firstLine="720"/>
        <w:jc w:val="both"/>
        <w:rPr>
          <w:sz w:val="20"/>
          <w:szCs w:val="20"/>
        </w:rPr>
      </w:pPr>
      <w:r w:rsidDel="00000000" w:rsidR="00000000" w:rsidRPr="00000000">
        <w:rPr>
          <w:color w:val="1a1a1a"/>
          <w:rtl w:val="0"/>
        </w:rPr>
        <w:t>The ATS-inspired matching feature is implemented as a rule-based scoring module. Because job seekers enter their information through the guided builder, their resume data is already structured into fields such as skills, education, work experience and certifications. When a recruiter publishes a job posting they likewise specify the position’s required skills, minimum educational level and minimum experience — entered in years and compared internally in months — in structured form. The module compares the two and combines these into a single weighted score:</w:t>
      </w:r>
    </w:p>
    <w:p w:rsidR="00000000" w:rsidDel="00000000" w:rsidP="00000000" w:rsidRDefault="00000000" w:rsidRPr="00000000" w14:paraId="000000FF">
      <w:pPr>
        <w:spacing w:before="240" w:line="480" w:lineRule="auto"/>
        <w:jc w:val="center"/>
        <w:rPr>
          <w:sz w:val="20"/>
          <w:szCs w:val="20"/>
        </w:rPr>
      </w:pPr>
      <w:r w:rsidDel="00000000" w:rsidR="00000000" w:rsidRPr="00000000">
        <w:rPr>
          <w:rFonts w:ascii="Consolas" w:cs="Consolas" w:eastAsia="Consolas" w:hAnsi="Consolas"/>
          <w:b w:val="1"/>
          <w:bCs w:val="1"/>
          <w:color w:val="1a1a1a"/>
          <w:sz w:val="22"/>
          <w:szCs w:val="22"/>
          <w:rtl w:val="0"/>
        </w:rPr>
        <w:t>Score  =  ( S × Ws  +  E × We  +  X × Wx  +  C × Wc ) × 100</w:t>
      </w:r>
    </w:p>
    <w:p w:rsidR="00000000" w:rsidDel="00000000" w:rsidP="00000000" w:rsidRDefault="00000000" w:rsidRPr="00000000" w14:paraId="00000100">
      <w:pPr>
        <w:spacing w:line="480" w:lineRule="auto"/>
        <w:ind w:firstLine="720"/>
        <w:jc w:val="both"/>
        <w:rPr>
          <w:sz w:val="20"/>
          <w:szCs w:val="20"/>
        </w:rPr>
      </w:pPr>
      <w:r w:rsidDel="00000000" w:rsidR="00000000" w:rsidRPr="00000000">
        <w:rPr>
          <w:color w:val="1a1a1a"/>
          <w:rtl w:val="0"/>
        </w:rPr>
        <w:t>where S is the proportion of the posting’s required skills the resume also lists; a matched skill with a named source contributes a whole, one without a source a half. E is the applicant’s highest educational level divided by the level required, X is total months of experience divided by the months required, and C is the proportion of the certificates the posting names that the applicant also lists. Ws, We, Wx and Wc are the posting’s weights. Wc is zero by default and the study’s default split is therefore 0.50/0.25/0.25 across the first three, unless a recruiter deliberately gives certificates a share of their own opening; the four always sum to 1.0. Skills, education and experience may not fall below 0.10 each, so none of the three can be dropped, while certificates may be left at zero, because a certificate is a credential many suitable applicants simply do not hold. E, X and C are capped at 1.0, so exceeding a requirement neither adds nor subtracts credit, and any requirement left unspecified contributes a full component rather than a penalty. The result is rounded half-up to a whole percentage. Applicants are ranked per posting and placed in three tiers: strong at 80 percent and above, possible from 50 to 79, and related below 50. Those who miss the strong threshold are matched against related postings through transferable skills, so the system suggests alternatives rather than leaving them without results.</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Skill terms are compared through a canonical vocabulary, so that differences of wording do not produce false negatives. Terms such as “JS” and “JavaScript”, or “MS Office” and “Microsoft Office”, are folded to the same comparable form before they are compared, on both the resume side and the posting side. The vocabulary contains genuine synonyms only and never equates related-but-different skills  “Java” is never treated as “JavaScript”  so no applicant is ever credited with a skill they did not claim.</w:t>
      </w:r>
      <w:r w:rsidDel="00000000" w:rsidR="00000000" w:rsidRPr="00000000">
        <w:rPr>
          <w:rtl w:val="0"/>
        </w:rPr>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A skill on a resume is a claim, and the module separates one the applicant can account for from one they cannot. When a skill is added, the applicant is asked where they used it, and must select something already on their resume, a job, project, certification, educational entry, or the document they uploaded, rather than type one, so a source cannot be invented alongside the skill it supports. The uploaded document is offered for fairness rather than convenience: a skill read out of a file often belongs to no single entry, and without it an applicant who uploaded a resume would score below one who typed the same content. A matched and sourced skill contributes its full share of S. A matched but unsourced skill contributes half, never zero. A skill gained from self-study, or from work too brief to record, is still real, and treating it as absent would penalise exactly the applicants this study is concerned with.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Certificates are scored only when a recruiter asks for them. The component exists because a posting may turn on a credential that no list of skills captures, and it is optional because most do not: its weight begins at zero, and an opening that leaves it there is scored exactly as it would have been before the component existed. Where a recruiter does give it a share, the certificates required are named on the posting, and an applicant’s entry counts when it contains the name asked for, so that a certificate recorded in fuller form than the request answers it while a shorter or different one does not. An opening that gives the component a weight but names no certificate contributes a full component rather than a penalty, on the same principle applied to education and experience: a requirement nobody stated cannot be one the applicant failed.</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recorded source is not printed on the resume. The document an applicant exports lists their skills as plain terms, so that neither the parser-safe layout nor any of the fourteen designs is affected; attaching an employer name to each skill would impair the automated readability the system exists to protect. The source is displayed only in the recruiter’s view of an application, where each claimed skill appears beside the entry or entries the applicant identified — a skill may be pointed at more than one, since a skill can be learned in more than one place — and skills for which no source was given are labelled as such.</w:t>
      </w:r>
    </w:p>
    <w:p w:rsidR="00000000" w:rsidDel="00000000" w:rsidP="00000000" w:rsidRDefault="00000000" w:rsidRPr="00000000" w14:paraId="00000101">
      <w:pPr>
        <w:spacing w:line="480" w:lineRule="auto"/>
        <w:ind w:firstLine="720"/>
        <w:jc w:val="both"/>
        <w:rPr>
          <w:sz w:val="20"/>
          <w:szCs w:val="20"/>
        </w:rPr>
      </w:pPr>
      <w:r w:rsidDel="00000000" w:rsidR="00000000" w:rsidRPr="00000000">
        <w:rPr>
          <w:color w:val="1a1a1a"/>
          <w:rtl w:val="0"/>
        </w:rPr>
        <w:t>The measure is stated precisely, not overstated. Every posting publishes its required skills, so partial credit does not stop an applicant adding them, and no such claim is made; what it does is attach a cost and give the recruiter evidence to ask about it. On a posting requiring four skills, an applicant holding one who adds the other three without sources reaches 81, not 100. Admitting the uploaded document as a source loosens this, and it is recorded here rather than left to be found: an applicant may point a skill at a file that does not contain it. What bounds it is that the file is forwarded with the application, so the claim is one the recruiter can open and check rather than one they must take on trust. For the same reason the applicant is told how many required skills are absent and of what kind, not which ones. Naming them would supply the exact wording to copy, turning an explanation into an instruction. A count and a category still let an applicant who holds the skill find it in the posting.</w:t>
      </w:r>
    </w:p>
    <w:p w:rsidR="00000000" w:rsidDel="00000000" w:rsidP="00000000" w:rsidRDefault="00000000" w:rsidRPr="00000000" w14:paraId="00000102">
      <w:pPr>
        <w:spacing w:line="480" w:lineRule="auto"/>
        <w:ind w:firstLine="720"/>
        <w:jc w:val="both"/>
        <w:rPr>
          <w:sz w:val="20"/>
          <w:szCs w:val="20"/>
        </w:rPr>
      </w:pPr>
      <w:r w:rsidDel="00000000" w:rsidR="00000000" w:rsidRPr="00000000">
        <w:rPr>
          <w:color w:val="1a1a1a"/>
          <w:rtl w:val="0"/>
        </w:rPr>
        <w:t>Two properties of this module matter to the claims of this study. First, it is deterministic and explainable: the same resume and the same posting always produce the same score, and both the applicant and the recruiter are shown how that score was reached. The recruiter is shown which required skills were matched and which were not; the applicant is shown the matched skills by name and the unmatched ones as a count and a kind, for the reason given below. Second, the same scoring function is implemented in both the browser and the server, so the score an applicant sees while previewing a posting and the score a recruiter sees on the received application are always the same number.</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Each applicant record holds two resumes, both scored, but only one ranks the applicant. The structured resume is the sole input to ranking, because its fields are unambiguous and correctable. Those fields may be typed or read out of an uploaded document; either way the applicant sees every value and can change it before anything is saved, and it is that confirmed record, never the document, that is ranked. The optional uploaded file is stored, forwarded to the recruiter and shown beside it. It is also read into the same fields and scored by the same formula, so the applicant can see what automated reading makes of their document, but that second score never orders a recruiter's list. This lets the system offer ATS-style screening support and show how much of a document survives automated reading, without reproducing the parsing failures that eliminate capable candidates elsewhere. A document that cannot be read at all is recorded with a reason and shown no score, not a zero. The comparison is illustrative, not a measurement of any commercial system: a low score on an uploaded file may reflect the document's formatting or a failure of extraction, and the system cannot distinguish between the two. It is reported as how the document reads to software, not as a prediction of any specific employer's system.</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The score by which applicants are ordered is the score recorded at the moment the application was submitted, and not the score the resume would obtain if it were computed again. A resume edited after an application has been sent therefore cannot alter the order of a shortlist a recruiter has already worked through. The current score is still computed when that list is displayed, but only to report the difference. Where a resume has changed, the recruiter is shown what it would score now and by how much it has moved. An applicant who has genuinely improved their resume therefore appears as a labelled change, rather than as an unexplained movement in the ranking.</w:t>
      </w:r>
    </w:p>
    <w:p w:rsidR="00000000" w:rsidDel="00000000" w:rsidP="00000000" w:rsidRDefault="00000000" w:rsidRPr="00000000" w14:paraId="00000103">
      <w:pPr>
        <w:spacing w:line="480" w:lineRule="auto"/>
        <w:ind w:firstLine="720"/>
        <w:jc w:val="both"/>
        <w:rPr>
          <w:sz w:val="20"/>
          <w:szCs w:val="20"/>
        </w:rPr>
      </w:pPr>
      <w:r w:rsidDel="00000000" w:rsidR="00000000" w:rsidRPr="00000000">
        <w:rPr>
          <w:color w:val="1a1a1a"/>
          <w:rtl w:val="0"/>
        </w:rPr>
        <w:t>Where a recruiter records a decision not to proceed, they may select a reason from a closed list of eight. The list is closed so that outcomes can be counted rather than read, and the field is optional, because a recruiter obliged to choose one before proceeding would select the first available value. The reason is shown to the applicant, in wording addressed to them rather than in the terms used for internal records. What is not disclosed to the applicant is which member of staff made the decision: the applicant learns what was decided, not who decided it. Recruiters may also record internal notes on an application; these are visible to the employer’s own staff and are returned by no route available to the applicant.</w:t>
      </w:r>
    </w:p>
    <w:p w:rsidR="00000000" w:rsidDel="00000000" w:rsidP="00000000" w:rsidRDefault="00000000" w:rsidRPr="00000000" w14:paraId="00000104">
      <w:pPr>
        <w:spacing w:line="480" w:lineRule="auto"/>
        <w:ind w:firstLine="720"/>
        <w:jc w:val="both"/>
        <w:rPr>
          <w:sz w:val="20"/>
          <w:szCs w:val="20"/>
        </w:rPr>
      </w:pPr>
      <w:r w:rsidDel="00000000" w:rsidR="00000000" w:rsidRPr="00000000">
        <w:rPr>
          <w:color w:val="1a1a1a"/>
          <w:rtl w:val="0"/>
        </w:rPr>
        <w:t>Figures 4 and 5 illustrate the functional and data design of the system. The use case diagram in Figure 4 shows the interactions of the three actors with the main functions of the system. Those actors are the job seeker, the recruiter or HR personnel of a partner company, and the administrator held by the research team. The diagram includes the internal computation of compatibility scores and applicant ranking, which supports the recruiter-facing use cases. The entity relationship diagram in Figure 5 presents the structure of the PostgreSQL database. It shows how user accounts, resumes and their structured sections, skills, companies, job postings and their skill requirements, saved jobs, applications, application status history and computed match scores relate to one another.</w:t>
      </w:r>
    </w:p>
    <w:p w:rsidR="00000000" w:rsidDel="00000000" w:rsidP="00000000" w:rsidRDefault="00000000" w:rsidRPr="00000000" w14:paraId="00000105">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06">
      <w:pPr>
        <w:spacing w:before="240" w:line="480" w:lineRule="auto"/>
        <w:rPr>
          <w:b w:val="1"/>
          <w:bCs w:val="1"/>
        </w:rPr>
      </w:pPr>
      <w:r w:rsidDel="00000000" w:rsidR="00000000" w:rsidRPr="00000000">
        <w:rPr>
          <w:rtl w:val="0"/>
        </w:rPr>
      </w:r>
    </w:p>
    <w:p w:rsidR="00000000" w:rsidDel="00000000" w:rsidP="00000000" w:rsidRDefault="00000000" w:rsidRPr="00000000" w14:paraId="00000107">
      <w:pPr>
        <w:spacing w:before="240" w:line="480" w:lineRule="auto"/>
        <w:rPr>
          <w:b w:val="1"/>
          <w:bCs w:val="1"/>
        </w:rPr>
      </w:pPr>
      <w:r w:rsidDel="00000000" w:rsidR="00000000" w:rsidRPr="00000000">
        <w:rPr>
          <w:rtl w:val="0"/>
        </w:rPr>
      </w:r>
    </w:p>
    <w:p w:rsidR="00000000" w:rsidDel="00000000" w:rsidP="00000000" w:rsidRDefault="00000000" w:rsidRPr="00000000" w14:paraId="00000108">
      <w:pPr>
        <w:spacing w:before="240" w:line="480" w:lineRule="auto"/>
        <w:rPr>
          <w:b w:val="1"/>
          <w:bCs w:val="1"/>
        </w:rPr>
      </w:pPr>
      <w:r w:rsidDel="00000000" w:rsidR="00000000" w:rsidRPr="00000000">
        <w:rPr>
          <w:rtl w:val="0"/>
        </w:rPr>
      </w:r>
    </w:p>
    <w:p w:rsidR="00000000" w:rsidDel="00000000" w:rsidP="00000000" w:rsidRDefault="00000000" w:rsidRPr="00000000" w14:paraId="00000109">
      <w:pPr>
        <w:spacing w:before="240" w:line="480" w:lineRule="auto"/>
        <w:rPr>
          <w:b w:val="1"/>
          <w:bCs w:val="1"/>
        </w:rPr>
      </w:pPr>
      <w:r w:rsidDel="00000000" w:rsidR="00000000" w:rsidRPr="00000000">
        <w:rPr>
          <w:rtl w:val="0"/>
        </w:rPr>
      </w:r>
    </w:p>
    <w:p w:rsidR="00000000" w:rsidDel="00000000" w:rsidP="00000000" w:rsidRDefault="00000000" w:rsidRPr="00000000" w14:paraId="0000010A">
      <w:pPr>
        <w:spacing w:before="240" w:line="480" w:lineRule="auto"/>
        <w:rPr>
          <w:b w:val="1"/>
          <w:bCs w:val="1"/>
        </w:rPr>
      </w:pPr>
      <w:r w:rsidDel="00000000" w:rsidR="00000000" w:rsidRPr="00000000">
        <w:rPr>
          <w:rtl w:val="0"/>
        </w:rPr>
      </w:r>
    </w:p>
    <w:p w:rsidR="00000000" w:rsidDel="00000000" w:rsidP="00000000" w:rsidRDefault="00000000" w:rsidRPr="00000000" w14:paraId="0000010B">
      <w:pPr>
        <w:spacing w:before="240" w:line="480" w:lineRule="auto"/>
        <w:rPr>
          <w:b w:val="1"/>
          <w:bCs w:val="1"/>
        </w:rPr>
      </w:pPr>
      <w:r w:rsidDel="00000000" w:rsidR="00000000" w:rsidRPr="00000000">
        <w:rPr>
          <w:rtl w:val="0"/>
        </w:rPr>
      </w:r>
    </w:p>
    <w:p w:rsidR="00000000" w:rsidDel="00000000" w:rsidP="00000000" w:rsidRDefault="00000000" w:rsidRPr="00000000" w14:paraId="0000010C">
      <w:pPr>
        <w:spacing w:before="240" w:line="480" w:lineRule="auto"/>
        <w:rPr>
          <w:b w:val="1"/>
          <w:bCs w:val="1"/>
        </w:rPr>
      </w:pPr>
      <w:r w:rsidDel="00000000" w:rsidR="00000000" w:rsidRPr="00000000">
        <w:rPr>
          <w:rtl w:val="0"/>
        </w:rPr>
      </w:r>
    </w:p>
    <w:p w:rsidR="00000000" w:rsidDel="00000000" w:rsidP="00000000" w:rsidRDefault="00000000" w:rsidRPr="00000000" w14:paraId="0000010D">
      <w:pPr>
        <w:spacing w:before="240" w:line="480" w:lineRule="auto"/>
        <w:rPr>
          <w:b w:val="1"/>
          <w:bCs w:val="1"/>
        </w:rPr>
      </w:pPr>
      <w:r w:rsidDel="00000000" w:rsidR="00000000" w:rsidRPr="00000000">
        <w:rPr>
          <w:rtl w:val="0"/>
        </w:rPr>
      </w:r>
    </w:p>
    <w:p w:rsidR="00000000" w:rsidDel="00000000" w:rsidP="00000000" w:rsidRDefault="00000000" w:rsidRPr="00000000" w14:paraId="0000010E">
      <w:pPr>
        <w:spacing w:before="240" w:line="480" w:lineRule="auto"/>
        <w:rPr>
          <w:b w:val="1"/>
          <w:bCs w:val="1"/>
        </w:rPr>
      </w:pPr>
      <w:r w:rsidDel="00000000" w:rsidR="00000000" w:rsidRPr="00000000">
        <w:rPr>
          <w:rtl w:val="0"/>
        </w:rPr>
      </w:r>
    </w:p>
    <w:p w:rsidR="00000000" w:rsidDel="00000000" w:rsidP="00000000" w:rsidRDefault="00000000" w:rsidRPr="00000000" w14:paraId="0000010F">
      <w:pPr>
        <w:spacing w:before="240" w:line="480" w:lineRule="auto"/>
        <w:rPr>
          <w:b w:val="1"/>
          <w:bCs w:val="1"/>
        </w:rPr>
      </w:pPr>
      <w:r w:rsidDel="00000000" w:rsidR="00000000" w:rsidRPr="00000000">
        <w:rPr>
          <w:rtl w:val="0"/>
        </w:rPr>
      </w:r>
    </w:p>
    <w:p>
      <w:pPr>
        <w:sectPr>
          <w:headerReference r:id="rId12" w:type="default"/>
          <w:headerReference r:id="rId13" w:type="first"/>
          <w:footerReference r:id="rId14" w:type="default"/>
          <w:footerReference r:id="rId15" w:type="first"/>
          <w:pgSz w:h="15840" w:w="12240" w:orient="portrait"/>
          <w:pgMar w:bottom="1440" w:top="1710" w:left="1800" w:right="1440" w:header="720" w:footer="720"/>
        </w:sectPr>
      </w:pP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Use Case Diagram of the System</w:t>
      </w:r>
      <w:r w:rsidDel="00000000" w:rsidR="00000000" w:rsidRPr="00000000">
        <w:rPr>
          <w:rtl w:val="0"/>
        </w:rPr>
      </w:r>
    </w:p>
    <w:p w:rsidR="00000000" w:rsidDel="00000000" w:rsidP="00000000" w:rsidRDefault="00000000" w:rsidRPr="00000000" w14:paraId="00000111">
      <w:pPr>
        <w:spacing w:after="240" w:before="120" w:lineRule="auto"/>
        <w:jc w:val="center"/>
        <w:rPr/>
      </w:pPr>
      <w:r w:rsidDel="00000000" w:rsidR="00000000" w:rsidRPr="00000000">
        <w:rPr/>
        <w:drawing>
          <wp:inline distB="0" distT="0" distL="0" distR="0">
            <wp:extent cx="7863840" cy="4201757"/>
            <wp:effectExtent b="0" l="0" r="0" t="0"/>
            <wp:docPr id="18" name="image6.png"/>
            <a:graphic>
              <a:graphicData uri="http://schemas.openxmlformats.org/drawingml/2006/picture">
                <pic:pic>
                  <pic:nvPicPr>
                    <pic:cNvPr id="0" name="image6.png"/>
                    <pic:cNvPicPr preferRelativeResize="0"/>
                  </pic:nvPicPr>
                  <pic:blipFill>
                    <a:blip r:embed="rId10"/>
                    <a:srcRect b="0" l="0" r="0" t="0"/>
                    <a:stretch>
                      <a:fillRect/>
                    </a:stretch>
                  </pic:blipFill>
                  <pic:spPr>
                    <a:xfrm>
                      <a:off x="0" y="0"/>
                      <a:ext cx="7863840" cy="4201757"/>
                    </a:xfrm>
                    <a:prstGeom prst="rect"/>
                    <a:ln/>
                  </pic:spPr>
                </pic:pic>
              </a:graphicData>
            </a:graphic>
          </wp:inline>
        </w:drawing>
      </w:r>
      <w:r w:rsidDel="00000000" w:rsidR="00000000" w:rsidRPr="00000000">
        <w:rPr>
          <w:rtl w:val="0"/>
        </w:rPr>
      </w:r>
    </w:p>
    <w:p>
      <w:pPr>
        <w:sectPr>
          <w:headerReference r:id="rId12" w:type="default"/>
          <w:headerReference r:id="rId13" w:type="first"/>
          <w:footerReference r:id="rId14" w:type="default"/>
          <w:footerReference r:id="rId15" w:type="first"/>
          <w:pgSz w:h="12240" w:w="15840" w:orient="landscape"/>
          <w:pgMar w:bottom="1440" w:top="1440" w:left="1800" w:right="1440" w:header="720" w:footer="720"/>
        </w:sectPr>
      </w:pPr>
    </w:p>
    <w:p w:rsidR="00000000" w:rsidDel="00000000" w:rsidP="00000000" w:rsidRDefault="00000000" w:rsidRPr="00000000" w14:paraId="00000112">
      <w:pPr>
        <w:spacing w:before="240" w:line="480" w:lineRule="auto"/>
        <w:rPr>
          <w:b w:val="1"/>
          <w:bCs w:val="1"/>
        </w:rPr>
      </w:pPr>
      <w:r w:rsidDel="00000000" w:rsidR="00000000" w:rsidRPr="00000000">
        <w:rPr>
          <w:rtl w:val="0"/>
        </w:rPr>
      </w:r>
    </w:p>
    <w:p w:rsidR="00000000" w:rsidDel="00000000" w:rsidP="00000000" w:rsidRDefault="00000000" w:rsidRPr="00000000" w14:paraId="00000113">
      <w:pPr>
        <w:spacing w:before="240" w:line="480" w:lineRule="auto"/>
        <w:rPr>
          <w:b w:val="1"/>
          <w:bCs w:val="1"/>
        </w:rPr>
      </w:pPr>
      <w:r w:rsidDel="00000000" w:rsidR="00000000" w:rsidRPr="00000000">
        <w:rPr>
          <w:rtl w:val="0"/>
        </w:rPr>
      </w:r>
    </w:p>
    <w:p w:rsidR="00000000" w:rsidDel="00000000" w:rsidP="00000000" w:rsidRDefault="00000000" w:rsidRPr="00000000" w14:paraId="00000114">
      <w:pPr>
        <w:spacing w:before="240" w:line="480" w:lineRule="auto"/>
        <w:rPr>
          <w:b w:val="1"/>
          <w:bCs w:val="1"/>
        </w:rPr>
      </w:pPr>
      <w:r w:rsidDel="00000000" w:rsidR="00000000" w:rsidRPr="00000000">
        <w:rPr>
          <w:rtl w:val="0"/>
        </w:rPr>
      </w:r>
    </w:p>
    <w:p w:rsidR="00000000" w:rsidDel="00000000" w:rsidP="00000000" w:rsidRDefault="00000000" w:rsidRPr="00000000" w14:paraId="00000115">
      <w:pPr>
        <w:spacing w:before="240" w:line="480" w:lineRule="auto"/>
        <w:rPr>
          <w:b w:val="1"/>
          <w:bCs w:val="1"/>
        </w:rPr>
      </w:pPr>
      <w:r w:rsidDel="00000000" w:rsidR="00000000" w:rsidRPr="00000000">
        <w:rPr>
          <w:rtl w:val="0"/>
        </w:rPr>
      </w:r>
    </w:p>
    <w:p w:rsidR="00000000" w:rsidDel="00000000" w:rsidP="00000000" w:rsidRDefault="00000000" w:rsidRPr="00000000" w14:paraId="00000116">
      <w:pPr>
        <w:spacing w:before="240" w:line="480" w:lineRule="auto"/>
        <w:rPr>
          <w:b w:val="1"/>
          <w:bCs w:val="1"/>
        </w:rPr>
      </w:pPr>
      <w:r w:rsidDel="00000000" w:rsidR="00000000" w:rsidRPr="00000000">
        <w:rPr>
          <w:rtl w:val="0"/>
        </w:rPr>
      </w:r>
    </w:p>
    <w:p w:rsidR="00000000" w:rsidDel="00000000" w:rsidP="00000000" w:rsidRDefault="00000000" w:rsidRPr="00000000" w14:paraId="00000117">
      <w:pPr>
        <w:spacing w:before="240" w:line="480" w:lineRule="auto"/>
        <w:rPr>
          <w:b w:val="1"/>
          <w:bCs w:val="1"/>
        </w:rPr>
      </w:pPr>
      <w:r w:rsidDel="00000000" w:rsidR="00000000" w:rsidRPr="00000000">
        <w:rPr>
          <w:rtl w:val="0"/>
        </w:rPr>
      </w:r>
    </w:p>
    <w:p w:rsidR="00000000" w:rsidDel="00000000" w:rsidP="00000000" w:rsidRDefault="00000000" w:rsidRPr="00000000" w14:paraId="00000118">
      <w:pPr>
        <w:spacing w:before="240" w:line="480" w:lineRule="auto"/>
        <w:rPr>
          <w:b w:val="1"/>
          <w:bCs w:val="1"/>
        </w:rPr>
      </w:pPr>
      <w:r w:rsidDel="00000000" w:rsidR="00000000" w:rsidRPr="00000000">
        <w:rPr>
          <w:rtl w:val="0"/>
        </w:rPr>
      </w:r>
    </w:p>
    <w:p w:rsidR="00000000" w:rsidDel="00000000" w:rsidP="00000000" w:rsidRDefault="00000000" w:rsidRPr="00000000" w14:paraId="00000119">
      <w:pPr>
        <w:spacing w:before="240" w:line="480" w:lineRule="auto"/>
        <w:rPr>
          <w:b w:val="1"/>
          <w:bCs w:val="1"/>
        </w:rPr>
      </w:pPr>
      <w:r w:rsidDel="00000000" w:rsidR="00000000" w:rsidRPr="00000000">
        <w:rPr>
          <w:rtl w:val="0"/>
        </w:rPr>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48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Figure 5</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br w:type="textWrapping"/>
      </w: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Entity Relationship Diagram of the Database</w:t>
      </w:r>
      <w:r w:rsidDel="00000000" w:rsidR="00000000" w:rsidRPr="00000000">
        <w:rPr>
          <w:rtl w:val="0"/>
        </w:rPr>
      </w:r>
    </w:p>
    <w:p w:rsidR="00000000" w:rsidDel="00000000" w:rsidP="00000000" w:rsidRDefault="00000000" w:rsidRPr="00000000" w14:paraId="0000011B">
      <w:pPr>
        <w:spacing w:after="240" w:before="120" w:lineRule="auto"/>
        <w:jc w:val="center"/>
        <w:rPr/>
      </w:pPr>
      <w:r w:rsidDel="00000000" w:rsidR="00000000" w:rsidRPr="00000000">
        <w:rPr/>
        <w:drawing>
          <wp:inline distB="0" distT="0" distL="0" distR="0">
            <wp:extent cx="5715000" cy="3154135"/>
            <wp:effectExtent b="0" l="0" r="0" t="0"/>
            <wp:docPr id="20" name="image9.png"/>
            <a:graphic>
              <a:graphicData uri="http://schemas.openxmlformats.org/drawingml/2006/picture">
                <pic:pic>
                  <pic:nvPicPr>
                    <pic:cNvPr id="0" name="image9.png"/>
                    <pic:cNvPicPr preferRelativeResize="0"/>
                  </pic:nvPicPr>
                  <pic:blipFill>
                    <a:blip r:embed="rId11"/>
                    <a:srcRect b="0" l="0" r="0" t="0"/>
                    <a:stretch>
                      <a:fillRect/>
                    </a:stretch>
                  </pic:blipFill>
                  <pic:spPr>
                    <a:xfrm>
                      <a:off x="0" y="0"/>
                      <a:ext cx="5715000" cy="3154135"/>
                    </a:xfrm>
                    <a:prstGeom prst="rect"/>
                    <a:ln/>
                  </pic:spPr>
                </pic:pic>
              </a:graphicData>
            </a:graphic>
          </wp:inline>
        </w:drawing>
      </w:r>
      <w:r w:rsidDel="00000000" w:rsidR="00000000" w:rsidRPr="00000000">
        <w:rPr>
          <w:rtl w:val="0"/>
        </w:rPr>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The system is verified at three levels. The first is automated regression testing, which covers eleven suites and runs in full on every change to the source code. Sixty-one tests cover the matching engine: the weighting of each component, the boundaries of the three tiers, the treatment of unspecified requirements and the rounding rule. A randomised sweep of 500 generated resume-and-posting pairs confirms that the browser and server implementations of the scoring function agree exactly. Further checks confirm that the skill vocabulary never equates two genuinely different skills, and that a matched skill with no named source contributes half rather than a whole while one sourced to the file it was read from contributes a whole, so an imported resume and a typed one holding the same content score alike. On the per-posting weights: a posting carrying its own is scored with them, one carrying none follows the site defaults, and a malformed set falls back to those defaults rather than rescaling the score. A component held at the ten percent floor can still separate two applicants, and further checks cover the optional certifications component, which scores nothing until a recruiter gives it a share. A final check confirms that every skill in the seeded catalogue is stored under the same canonical form the engine itself would compute, so a synonym entered in a resume cannot fail to match the posting requiring it. A companion test re-derives every score from an independent implementation of the same published formula across four thousand generated pairs, so the written specification and the running code cannot drift apart unnoticed.</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Fifty-seven tests start the real server against a temporary PostgreSQL database and drive it over HTTP. They verify registration and sign-in, and role-based access control. They confirm that one applicant cannot read or modify another applicant’s resume, and that a recruiter only ever sees applications belonging to their own company. They cover the prevention of duplicate applications to the same posting and the conditions under which an application may be withdrawn. They confirm that the ranking score is produced from the structured resume alone, and that a file which could not be read yields no score rather than a zero. They confirm that a stated source must correspond to an entry the resume actually contains, or to the file actually attached to it, and that an applicant is shown the reason recorded for a decision but never the name of the staff member who made it. Finally, they confirm the refusal of any set of posting weights that does not total 100 percent or that puts a component below the ten percent floor.</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Eleven tests confirm that every message the system sends is actually delivered, by receiving them from a local mail server. These are the verification and password-reset codes, the recruiter’s new-application notice, status changes, job alerts and interview invitations. One of them decodes the attached calendar file and confirms that the interview time a recruiter chose is the time that leaves the system. The same tests confirm that nothing is sent to an applicant who has switched notifications off, or to an address with no account. A further ten tests cover the optional resume-extraction feature, run against a local stand-in for the language model service. They confirm above all that the model’s output is treated as untrusted. A malformed or hostile reply cannot place unbounded text, invalid education levels or implausible quantities into an applicant’s resume. No score is ever returned from that route, because extraction and scoring are separate steps.</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thirteen tests drives the browser-side demo implementation and the real server through the same operations, and asserts that they agree. They must agree on what is permitted, on the scores produced, and on the rule that neither may invent a score for a document it could not read. A separate suite of eight tests takes the applicant’s side and the recruiter’s side together — the score and status an applicant sees, and the same application as it reaches the recruiter — and confirms the two never disagree on the number, the tier, or what each side is permitted to see.</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Another suite of forty-six tests covers the rule-based document reader, which reads an uploaded resume into structured fields without a language model. Six of them were written from a five-page curriculum vitae the reader had misread on the live system. Each names the damage rather than the pattern that repairs it. A wrapped sentence whose last word is a heading word must not begin a section. The section names a curriculum vitae uses must be recognised, and a section that is not employment must end the one before it. A doctorate must read as the top of the education scale, and a surname split by a stray hyphen must still be read as a name. A banner reading "PERSONAL INFORMATION" must not be treated as a section: the name and contact details sit beneath it, and are found only while no heading has claimed them. Among other things it confirms that a date range naming no months is counted as whole years rather than calendar years. It also confirms that a document from which nothing could be read returns a failure, rather than an empty resume that would score a confident zero.</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A further suite of ten tests covers the file store, confirming that the two storage backends behave identically and that a key cannot escape the folder it belongs to. A final suite of six tests covers the outgoing mail transport, confirming which transport is selected under each configuration and that a rejected send raises an error the route can act on rather than passing silently.</w:t>
      </w:r>
    </w:p>
    <w:p w:rsidR="00000000" w:rsidDel="00000000" w:rsidP="00000000" w:rsidRDefault="00000000" w:rsidRPr="00000000" w14:paraId="0000011C">
      <w:pPr>
        <w:spacing w:line="480" w:lineRule="auto"/>
        <w:ind w:firstLine="720"/>
        <w:jc w:val="both"/>
        <w:rPr>
          <w:sz w:val="20"/>
          <w:szCs w:val="20"/>
        </w:rPr>
      </w:pPr>
      <w:r w:rsidDel="00000000" w:rsidR="00000000" w:rsidRPr="00000000">
        <w:rPr>
          <w:color w:val="1a1a1a"/>
          <w:rtl w:val="0"/>
        </w:rPr>
        <w:t>Two hundred and thirty-two automated tests run in total, through a continuous integration workflow that also builds the front end and type-checks the server, so that a regression is detected before it can reach the deployed system.</w:t>
      </w:r>
    </w:p>
    <w:p w:rsidR="00000000" w:rsidDel="00000000" w:rsidP="00000000" w:rsidRDefault="00000000" w:rsidRPr="00000000" w14:paraId="0000011D">
      <w:pPr>
        <w:spacing w:line="480" w:lineRule="auto"/>
        <w:ind w:firstLine="720"/>
        <w:jc w:val="both"/>
        <w:rPr>
          <w:sz w:val="20"/>
          <w:szCs w:val="20"/>
        </w:rPr>
      </w:pPr>
      <w:r w:rsidDel="00000000" w:rsidR="00000000" w:rsidRPr="00000000">
        <w:rPr>
          <w:color w:val="1a1a1a"/>
          <w:rtl w:val="0"/>
        </w:rPr>
        <w:t>The second level is a browser walkthrough. Several scripted runs drive the complete interface in a real browser the way a user would, making over a hundred and twenty individual checks between them. They cover all three account types and every page. Among them are the resume builder and its design choices, applying to an opening, the recruiter’s ranked applicant list, the file upload and its limits, the light and dark display modes, and the layout at a 390-pixel phone width. They fail on any error the browser reports. These catch what unit tests cannot: a page that renders blank, or a control that silently stops working.</w:t>
      </w:r>
    </w:p>
    <w:p w:rsidR="00000000" w:rsidDel="00000000" w:rsidP="00000000" w:rsidRDefault="00000000" w:rsidRPr="00000000" w14:paraId="0000011E">
      <w:pPr>
        <w:spacing w:line="480" w:lineRule="auto"/>
        <w:ind w:firstLine="720"/>
        <w:jc w:val="both"/>
        <w:rPr>
          <w:sz w:val="20"/>
          <w:szCs w:val="20"/>
        </w:rPr>
      </w:pPr>
      <w:r w:rsidDel="00000000" w:rsidR="00000000" w:rsidRPr="00000000">
        <w:rPr>
          <w:color w:val="1a1a1a"/>
          <w:rtl w:val="0"/>
        </w:rPr>
        <w:t>The third level is evaluation by respondents. The completed system is assessed using the ISO/IEC 25010 standard. User acceptance testing is carried out with both target user groups (job seekers and HR personnel), who rate functional suitability, usability and reliability from their own use, to check whether the system is effective for each of them and to gather feedback before the final deployment. IT experts, who are not users of the system in that sense, examine it and its source code and rate those same three characteristics together with security and maintainability, which use alone cannot reveal.</w:t>
      </w:r>
    </w:p>
    <w:p w:rsidR="00000000" w:rsidDel="00000000" w:rsidP="00000000" w:rsidRDefault="00000000" w:rsidRPr="00000000" w14:paraId="0000011F">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0">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1">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Sample and Setting</w:t>
      </w:r>
    </w:p>
    <w:p w:rsidR="00000000" w:rsidDel="00000000" w:rsidP="00000000" w:rsidRDefault="00000000" w:rsidRPr="00000000" w14:paraId="00000122">
      <w:pPr>
        <w:spacing w:line="480" w:lineRule="auto"/>
        <w:ind w:firstLine="720"/>
        <w:jc w:val="both"/>
        <w:rPr>
          <w:sz w:val="20"/>
          <w:szCs w:val="20"/>
        </w:rPr>
      </w:pPr>
      <w:r w:rsidDel="00000000" w:rsidR="00000000" w:rsidRPr="00000000">
        <w:rPr>
          <w:color w:val="1a1a1a"/>
          <w:rtl w:val="0"/>
        </w:rPr>
        <w:t>The study was conducted at Holy Angel University in Angeles City, Pampanga, and at Clark Outsourcing in Clark Freeport Zone, Pampanga. The researchers chose the university because they are based there and had easy access to the job seeker respondents, while the partner company provided direct access to HR personnel who screen applicants as part of their daily work.</w:t>
      </w:r>
      <w:r w:rsidDel="00000000" w:rsidR="00000000" w:rsidRPr="00000000">
        <w:rPr>
          <w:rtl w:val="0"/>
        </w:rPr>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Respondents are drawn from three groups. The first two match the two public account types. The first is job seekers, defined by their position rather than employment status. They comprise the four categories recorded by item 2 of Instrument A as administered: students graduating within the year or the next, fresh graduates seeking a first job, people who have worked before and are looking again, and people currently employed and not looking. The first three are the population this study is about; the fourth is recorded because the form was open and people in that position answered it, and their responses are reported separately rather than pooled. The group’s composition is reported with the findings rather than assumed. The second is HR personnel and recruiters, drawn primarily from the Human Resources department of Clark Outsourcing in Clark Freeport Zone, Pampanga, and supplemented if needed by university staff who perform recruitment-related functions, with the researchers reporting how many came from each.</w:t>
      </w:r>
    </w:p>
    <w:p w:rsidR="00000000" w:rsidDel="00000000" w:rsidP="00000000" w:rsidRDefault="00000000" w:rsidRPr="00000000" w14:paraId="00000123">
      <w:pPr>
        <w:spacing w:line="480" w:lineRule="auto"/>
        <w:ind w:firstLine="720"/>
        <w:jc w:val="both"/>
        <w:rPr>
          <w:sz w:val="20"/>
          <w:szCs w:val="20"/>
        </w:rPr>
      </w:pPr>
      <w:r w:rsidDel="00000000" w:rsidR="00000000" w:rsidRPr="00000000">
        <w:rPr>
          <w:color w:val="1a1a1a"/>
          <w:rtl w:val="0"/>
        </w:rPr>
        <w:t>The third group is IT experts. This group does not correspond to an account type, and its members are not users of the system in the sense the other respondents are; they are recruited to judge properties users are not placed to judge. An IT expert is defined here by three conditions, all of which must hold. The respondent has at least three years of professional experience in software development, systems administration, or the teaching of information technology at tertiary level. The respondent has worked with web applications, whether building, deploying or maintaining them. And the respondent is not a member of the research group, is not the research adviser, and took no part in developing the system. The third condition is stated because the same properties that make a person able to evaluate the system also make them a plausible collaborator on it, and a rating from someone who contributed to the work would not be an external judgement of it. Experts are recruited from the School of Computing faculty and from IT practitioners known to the researchers professionally, and the composition is reported with the findings rather than assumed.</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researchers set out to recruit forty job seekers, together with all HR personnel the partner department could release, expected to be ten. The three groups are sized on different logics. The job seeker target was fixed in advance rather than settled during data gathering, because a closed instrument is analysed by computing means over a known number of respondents. Forty was set as the minimum at which a five-point item can be reported as a mean with a distribution worth showing; it is a practical minimum for a single-site study, not a figure from a power calculation. The achieved number differs from the target in both directions at once. Instrument A drew 108 responses, of which 103 are valid; the five excluded were collected while the form was still running in an open-ended version, and an open answer cannot be averaged with a rated one. Of the 103, forty-six describe themselves as a student graduating within the year or the next, a fresh graduate seeking a first job, or someone who has worked before and is looking again. Those forty-six are the population this study is about, and they exceed the target of forty. The remaining fifty-seven are currently employed and not looking. They are outside the stated population and are NOT pooled with it: every figure is reported for the forty-six, with the fifty-seven shown separately as a reference group. They are reported rather than discarded because they answered the same instrument at the same time and their answers differ systematically, which is itself a finding about who feels these difficulties. They are not pooled because a mean over both groups would describe neither, and would understate every difficulty the study is about. Five IT experts are sought, with three as the minimum below which the expert evaluation is reported as incomplete rather than as a result. Five is what a single-site undergraduate study can obtain from respondents meeting all three conditions, and the expert instrument is read as a set of judgements from named kinds of expertise rather than as a mean over a sample.</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The forty refers to respondents who complete both instruments, because the paired comparison requires the same respondent to have answered before and after; a respondent who completes only one contributes nothing to that comparison rather than half of it. The instruments are linked by the email address the respondent supplies at the end of each, which is optional. This is a departure from the plan and is recorded as one: the plan was a respondent-generated code and no identifying field, and the form as administered asks for an address instead. The consequence is a hard ceiling on the paired analysis. Twenty-nine of the 103 valid respondents supplied an address, and twenty of those twenty-nine are within the forty-six who match the stated population. The paired comparison can therefore be computed on at most twenty respondents from the target group, against a planned forty. That is reported as a limitation of the paired analysis specifically, not of the study as a whole: the descriptive findings for research questions 1 and 2 rest on all forty-six and are unaffected by it. A pair that cannot be matched cannot be recovered afterwards, because no other link between the two instruments exists.</w:t>
      </w:r>
    </w:p>
    <w:p w:rsidR="00000000" w:rsidDel="00000000" w:rsidP="00000000" w:rsidRDefault="00000000" w:rsidRPr="00000000" w14:paraId="00000124">
      <w:pPr>
        <w:spacing w:line="480" w:lineRule="auto"/>
        <w:ind w:firstLine="720"/>
        <w:jc w:val="both"/>
        <w:rPr>
          <w:sz w:val="20"/>
          <w:szCs w:val="20"/>
        </w:rPr>
      </w:pPr>
      <w:r w:rsidDel="00000000" w:rsidR="00000000" w:rsidRPr="00000000">
        <w:rPr>
          <w:color w:val="1a1a1a"/>
          <w:rtl w:val="0"/>
        </w:rPr>
        <w:t>No margin-of-error or sample size formula of the Slovin type is applied, and none would be applicable. Such formulas estimate the number of observations required to bound the error of an estimate obtained by random probability sampling, and the margin of error they produce is a property of random selection. The sampling in this study is purposive and no enumerated sampling frame exists from which a random draw could be taken, so a margin of error computed over a purposively selected group would carry no inferential meaning.</w:t>
      </w:r>
    </w:p>
    <w:p w:rsidR="00000000" w:rsidDel="00000000" w:rsidP="00000000" w:rsidRDefault="00000000" w:rsidRPr="00000000" w14:paraId="00000125">
      <w:pPr>
        <w:spacing w:line="480" w:lineRule="auto"/>
        <w:ind w:firstLine="720"/>
        <w:jc w:val="both"/>
        <w:rPr>
          <w:sz w:val="20"/>
          <w:szCs w:val="20"/>
        </w:rPr>
      </w:pPr>
      <w:r w:rsidDel="00000000" w:rsidR="00000000" w:rsidRPr="00000000">
        <w:rPr>
          <w:color w:val="1a1a1a"/>
          <w:rtl w:val="0"/>
        </w:rPr>
        <w:t>The HR group is a purposive census rather than a sample. The partner department employs a small and fixed number of people who screen applicants as part of their work, and all of them were invited to take part. The researchers reported how many HR personnel participated out of how many were available. Because that number is small and fixed, HR results are reported as counts and means over a named number of respondents, and no claim is made that they represent recruiters beyond that department. Where the group is small enough that a single response moves a mean appreciably, the distribution is shown alongside the mean rather than the mean alone.</w:t>
      </w:r>
      <w:r w:rsidDel="00000000" w:rsidR="00000000" w:rsidRPr="00000000">
        <w:rPr>
          <w:rtl w:val="0"/>
        </w:rPr>
      </w:r>
    </w:p>
    <w:p w:rsidR="00000000" w:rsidDel="00000000" w:rsidP="00000000" w:rsidRDefault="00000000" w:rsidRPr="00000000" w14:paraId="00000126">
      <w:pPr>
        <w:spacing w:line="480" w:lineRule="auto"/>
        <w:ind w:firstLine="720"/>
        <w:jc w:val="both"/>
        <w:rPr>
          <w:sz w:val="20"/>
          <w:szCs w:val="20"/>
        </w:rPr>
      </w:pPr>
      <w:r w:rsidDel="00000000" w:rsidR="00000000" w:rsidRPr="00000000">
        <w:rPr>
          <w:color w:val="1a1a1a"/>
          <w:rtl w:val="0"/>
        </w:rPr>
        <w:t>The researchers used purposive sampling. This means participants were intentionally chosen because they met specific criteria rather than because they were selected at random. To be included, a job seeker respondent had to be currently preparing to apply for work or actively looking for it, and willing to complete the questionnaire themselves. To be included, an HR respondent had to screen job applicants as part of their actual work. Respondents who did not meet these criteria were not included, because the study depends on accounts from people who have genuinely done the thing being asked about. Job seeker respondents under eighteen years of age were included only with the consent of a parent or guardian.</w:t>
      </w:r>
      <w:r w:rsidDel="00000000" w:rsidR="00000000" w:rsidRPr="00000000">
        <w:rPr>
          <w:rtl w:val="0"/>
        </w:rPr>
      </w:r>
    </w:p>
    <w:p w:rsidR="00000000" w:rsidDel="00000000" w:rsidP="00000000" w:rsidRDefault="00000000" w:rsidRPr="00000000" w14:paraId="00000127">
      <w:pPr>
        <w:spacing w:line="480" w:lineRule="auto"/>
        <w:ind w:firstLine="720"/>
        <w:jc w:val="both"/>
        <w:rPr>
          <w:sz w:val="20"/>
          <w:szCs w:val="20"/>
        </w:rPr>
      </w:pPr>
      <w:r w:rsidDel="00000000" w:rsidR="00000000" w:rsidRPr="00000000">
        <w:rPr>
          <w:color w:val="1a1a1a"/>
          <w:rtl w:val="0"/>
        </w:rPr>
        <w:t>The administrator account is not represented by a respondent group because it is operated by the researchers themselves as a system-governance role rather than by an external user; its functions are verified through system testing rather than through the user evaluation. The three respondent groups were chosen because between them they cover both sides of the system and the parts of it that no amount of use would show. Job seekers describe the resume builder, the job recommendation feature, and the application process. The HR respondents describe the job posting, applicant management, and matching features. The IT experts describe how the system is built and protected, which neither of the other groups is placed to judge. Table 1 sets out the three respondent groups, the instrument each answered, and the research question each instrument addresses.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Respondent Groups, Instruments and Research Questions</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1980"/>
        <w:gridCol w:w="2700"/>
        <w:gridCol w:w="990"/>
        <w:gridCol w:w="1800"/>
        <w:gridCol w:w="1530"/>
      </w:tblGrid>
      <w:tr>
        <w:tc>
          <w:tcPr>
            <w:tcW w:w="198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Respondent group</w:t>
            </w:r>
          </w:p>
        </w:tc>
        <w:tc>
          <w:tcPr>
            <w:tcW w:w="270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Instrument</w:t>
            </w:r>
          </w:p>
        </w:tc>
        <w:tc>
          <w:tcPr>
            <w:tcW w:w="99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n</w:t>
            </w:r>
          </w:p>
        </w:tc>
        <w:tc>
          <w:tcPr>
            <w:tcW w:w="180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Administered</w:t>
            </w:r>
          </w:p>
        </w:tc>
        <w:tc>
          <w:tcPr>
            <w:tcW w:w="153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Research question</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Job seekers</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A — Job Seeker Survey (Part 1)</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46 of 103 valid</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9–22 August 2026</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1 and 2</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HR and recruitment personnel</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B — HR and Recruitment Survey (Part 1)</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11</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9–22 August 2026</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3</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Job seekers</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C — Job Seeker Survey (Part 2)</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46</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5–6 September 2026</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4</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HR and recruitment personnel</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D — HR and Recruitment Survey (Part 2)</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10</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After completion</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5</w:t>
            </w:r>
          </w:p>
        </w:tc>
      </w:tr>
      <w:tr>
        <w:tc>
          <w:tcPr>
            <w:tcW w:w="1980" w:type="dxa"/>
          </w:tcPr>
          <w:p>
            <w:pPr>
              <w:spacing w:before="40" w:after="40" w:line="240" w:lineRule="auto"/>
              <w:ind w:firstLine="0"/>
              <w:jc w:val="left"/>
            </w:pPr>
            <w:r>
              <w:rPr>
                <w:rFonts w:ascii="Times New Roman" w:cs="Times New Roman" w:eastAsia="Times New Roman" w:hAnsi="Times New Roman"/>
                <w:color w:val="1a1a1a"/>
                <w:sz w:val="22"/>
                <w:szCs w:val="22"/>
                <w:rtl w:val="0"/>
              </w:rPr>
              <w:t>IT experts</w:t>
            </w:r>
          </w:p>
        </w:tc>
        <w:tc>
          <w:tcPr>
            <w:tcW w:w="2700" w:type="dxa"/>
          </w:tcPr>
          <w:p>
            <w:pPr>
              <w:spacing w:before="40" w:after="40" w:line="240" w:lineRule="auto"/>
              <w:ind w:firstLine="0"/>
              <w:jc w:val="left"/>
            </w:pPr>
            <w:r>
              <w:rPr>
                <w:rFonts w:ascii="Times New Roman" w:cs="Times New Roman" w:eastAsia="Times New Roman" w:hAnsi="Times New Roman"/>
                <w:color w:val="1a1a1a"/>
                <w:sz w:val="22"/>
                <w:szCs w:val="22"/>
                <w:rtl w:val="0"/>
              </w:rPr>
              <w:t>E — IT Expert System Evaluation</w:t>
            </w:r>
          </w:p>
        </w:tc>
        <w:tc>
          <w:tcPr>
            <w:tcW w:w="990" w:type="dxa"/>
          </w:tcPr>
          <w:p>
            <w:pPr>
              <w:spacing w:before="40" w:after="40" w:line="240" w:lineRule="auto"/>
              <w:ind w:firstLine="0"/>
              <w:jc w:val="center"/>
            </w:pPr>
            <w:r>
              <w:rPr>
                <w:rFonts w:ascii="Times New Roman" w:cs="Times New Roman" w:eastAsia="Times New Roman" w:hAnsi="Times New Roman"/>
                <w:color w:val="1a1a1a"/>
                <w:sz w:val="22"/>
                <w:szCs w:val="22"/>
                <w:rtl w:val="0"/>
              </w:rPr>
              <w:t>3</w:t>
            </w:r>
          </w:p>
        </w:tc>
        <w:tc>
          <w:tcPr>
            <w:tcW w:w="1800" w:type="dxa"/>
          </w:tcPr>
          <w:p>
            <w:pPr>
              <w:spacing w:before="40" w:after="40" w:line="240" w:lineRule="auto"/>
              <w:ind w:firstLine="0"/>
              <w:jc w:val="center"/>
            </w:pPr>
            <w:r>
              <w:rPr>
                <w:rFonts w:ascii="Times New Roman" w:cs="Times New Roman" w:eastAsia="Times New Roman" w:hAnsi="Times New Roman"/>
                <w:color w:val="1a1a1a"/>
                <w:sz w:val="22"/>
                <w:szCs w:val="22"/>
                <w:rtl w:val="0"/>
              </w:rPr>
              <w:t>3–4 September 2026</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6</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Instruments A and B were administered before the system was completed; C, D and E after it was completed and deployed. The 46 reported for Instrument A are the respondents within the study’s target population, drawn from 103 valid responses; the remaining 57 selected “currently employed and not looking” and are reported separately rather than pooled.</w:t>
      </w:r>
    </w:p>
    <w:p w:rsidR="00000000" w:rsidDel="00000000" w:rsidP="00000000" w:rsidRDefault="00000000" w:rsidRPr="00000000" w14:paraId="00000128">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9">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2A">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Instrument / Simulation Tool</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study uses five researcher-developed instruments composed entirely of closed items. They were written for this study and are not taken from a published questionnaire. Three item formats are used: multiple choice, where the respondent selects one option; checklists, where they may select any number; and a five-point agreement scale from 1, strongly disagree, to 5, strongly agree. No item asks for prose. The ISO/IEC 25010 software quality model (International Organization for Standardization, 2023) determines what the evaluation asks about, in five of its eight characteristics. Job seekers and recruiters rate three from their own use: functional suitability, whether the system does what it should, completely and correctly; usability, how easy it is to recognise, learn and operate, and how well it protects the user from mistakes; and reliability, whether it works consistently and lets the user continue when something goes wrong. IT experts rate those three from inspection and add two a user is not placed to judge, security and maintainability. Each rated item is written against one characteristic and labelled with it in Appendix A, so a mean can be computed per characteristic. Two kinds of item are excluded from the quality means: those describing the respondent rather than the system, and those worded so that agreement is not a good outcome, such as whether the system placed an applicant higher or lower than the recruiter would have. Both are reported as distributions, because averaging them with the quality items would produce a meaningless figure. Appendix A marks which items belong to which mean. The characteristics are not evidenced equally by this design. Functional suitability and usability suit a single session, because a respondent who has built a resume, applied and read a score can rate those directly. Reliability concerns behaviour over time, which twenty to thirty minutes cannot establish, so the reliability items ask respondents to rate what they encountered during their own use, and the results are reported as reliability as experienced within a single session. Reliability over time is addressed instead through the automated regression testing and browser walkthroughs described under Development and Testing.</w:t>
      </w:r>
    </w:p>
    <w:p w:rsidR="00000000" w:rsidDel="00000000" w:rsidP="00000000" w:rsidRDefault="00000000" w:rsidRPr="00000000" w14:paraId="0000012B">
      <w:pPr>
        <w:spacing w:line="480" w:lineRule="auto"/>
        <w:ind w:firstLine="720"/>
        <w:jc w:val="both"/>
        <w:rPr>
          <w:sz w:val="20"/>
          <w:szCs w:val="20"/>
        </w:rPr>
      </w:pPr>
      <w:r w:rsidDel="00000000" w:rsidR="00000000" w:rsidRPr="00000000">
        <w:rPr>
          <w:color w:val="1a1a1a"/>
          <w:rtl w:val="0"/>
        </w:rPr>
        <w:t>The evaluation does not cover the remaining ISO/IEC 25010 characteristics. Performance efficiency is excluded because the system is deployed on shared hosting whose response times reflect the hosting tier rather than the design of the system, and a rating of it would not describe what the researchers built. Compatibility is excluded because the system exchanges data with no external system. Portability is excluded because the system runs in a web browser and is not installed on a client device.</w:t>
      </w:r>
    </w:p>
    <w:p w:rsidR="00000000" w:rsidDel="00000000" w:rsidP="00000000" w:rsidRDefault="00000000" w:rsidRPr="00000000" w14:paraId="0000012C">
      <w:pPr>
        <w:spacing w:line="480" w:lineRule="auto"/>
        <w:ind w:firstLine="720"/>
        <w:jc w:val="both"/>
        <w:rPr>
          <w:sz w:val="20"/>
          <w:szCs w:val="20"/>
        </w:rPr>
      </w:pPr>
      <w:r w:rsidDel="00000000" w:rsidR="00000000" w:rsidRPr="00000000">
        <w:rPr>
          <w:color w:val="1a1a1a"/>
          <w:rtl w:val="0"/>
        </w:rPr>
        <w:t>The five instruments are administered at two points in the study. Two are administered before the system is completed and form part of the requirement analysis. Three are administered after respondents have used the system and form the evaluation.</w:t>
      </w:r>
    </w:p>
    <w:p w:rsidR="00000000" w:rsidDel="00000000" w:rsidP="00000000" w:rsidRDefault="00000000" w:rsidRPr="00000000" w14:paraId="0000012D">
      <w:pPr>
        <w:spacing w:line="480" w:lineRule="auto"/>
        <w:ind w:left="1080" w:hanging="360"/>
        <w:jc w:val="both"/>
        <w:rPr>
          <w:sz w:val="20"/>
          <w:szCs w:val="20"/>
        </w:rPr>
      </w:pPr>
      <w:r w:rsidDel="00000000" w:rsidR="00000000" w:rsidRPr="00000000">
        <w:rPr>
          <w:color w:val="1a1a1a"/>
          <w:rtl w:val="0"/>
        </w:rPr>
        <w:t>Instrument A: Job Seeker Survey (Part 1). Twenty-one items and a consent item, administered through Google Forms before the system was completed. Records who the respondent is, how they have made a resume and what it cost them, rates four difficulties they meet in making one and in deciding whether to apply, and rates four things they would find useful. The four difficulty items are the ones Instrument C repeats. The final item asks, optionally, for an email address, which is the key by which the two instruments are paired.</w:t>
      </w:r>
    </w:p>
    <w:p w:rsidR="00000000" w:rsidDel="00000000" w:rsidP="00000000" w:rsidRDefault="00000000" w:rsidRPr="00000000" w14:paraId="0000012E">
      <w:pPr>
        <w:spacing w:line="480" w:lineRule="auto"/>
        <w:ind w:left="1080" w:hanging="360"/>
        <w:jc w:val="both"/>
        <w:rPr>
          <w:sz w:val="20"/>
          <w:szCs w:val="20"/>
        </w:rPr>
      </w:pPr>
      <w:r w:rsidDel="00000000" w:rsidR="00000000" w:rsidRPr="00000000">
        <w:rPr>
          <w:color w:val="1a1a1a"/>
          <w:rtl w:val="0"/>
        </w:rPr>
        <w:t>Instrument B: HR and Recruitment Survey (Part 1). Twenty-two items, administered before the system is completed. Records how HR personnel screen applicants now, and rates the difficulties they meet in doing so. Items 15 to 17 then ask them to rank the three components, and to select the allocation of one hundred points across skills, education and experience that is closest to how they actually screen.</w:t>
      </w:r>
    </w:p>
    <w:p w:rsidR="00000000" w:rsidDel="00000000" w:rsidP="00000000" w:rsidRDefault="00000000" w:rsidRPr="00000000" w14:paraId="0000012F">
      <w:pPr>
        <w:spacing w:line="480" w:lineRule="auto"/>
        <w:ind w:left="1080" w:hanging="360"/>
        <w:jc w:val="both"/>
        <w:rPr>
          <w:sz w:val="20"/>
          <w:szCs w:val="20"/>
        </w:rPr>
      </w:pPr>
      <w:r w:rsidDel="00000000" w:rsidR="00000000" w:rsidRPr="00000000">
        <w:rPr>
          <w:color w:val="1a1a1a"/>
          <w:rtl w:val="0"/>
        </w:rPr>
        <w:t>Instrument C: Job Seeker Survey (Part 2). Forty items, administered after use. Four of them reproduce items 10 to 13 of Instrument A word for word, forming the paired block described above; all four are worded so that agreement describes a difficulty, so on every one of them a fall is an improvement and no item in the block has to be read in the opposite direction to the others. A fifth field repeats the request for the respondent’s email address, which is what allows the two sets of answers to be matched. A further ten items are the System Usability Scale (Brooke, 1996). They are reproduced without alteration and scored on their own nought-to-one-hundred scale, rather than folded into any ISO characteristic. Seventeen rated items are grouped under functional suitability, usability and reliability; the remainder record which tasks the respondent completed and their overall judgement.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D: HR and Recruitment Survey (Part 2). Twenty-eight items, administered after use. Fourteen rated items are grouped under functional suitability, usability and reliability. A further group asks the recruiter how closely they believe the order the system produced matched the order they would have chosen. That group is reported as a distribution, rather than folded into a quality mean.</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Instrument E: IT Expert System Evaluation. Thirty-one items, administered to IT experts after they have examined the system and its source code. Four items record the respondent's role, experience and which parts of the system they examined, and are reported as counts. The remaining twenty-seven are rated items grouped under functional suitability, usability, reliability, security and maintainability. It is the only instrument that asks about security and maintainability, and the only one administered to respondents who are not users of the system. It is administered once, at the same stage as Instruments C and D, and has no paired component.</w:t>
      </w:r>
    </w:p>
    <w:p w:rsidR="00000000" w:rsidDel="00000000" w:rsidP="00000000" w:rsidRDefault="00000000" w:rsidRPr="00000000" w14:paraId="00000130">
      <w:pPr>
        <w:spacing w:line="480" w:lineRule="auto"/>
        <w:ind w:left="1080" w:hanging="360"/>
        <w:jc w:val="both"/>
        <w:rPr>
          <w:sz w:val="20"/>
          <w:szCs w:val="20"/>
        </w:rPr>
      </w:pPr>
      <w:r w:rsidDel="00000000" w:rsidR="00000000" w:rsidRPr="00000000">
        <w:rPr>
          <w:color w:val="1a1a1a"/>
          <w:rtl w:val="0"/>
        </w:rPr>
        <w:t>The System Usability Scale is the only published instrument this study administers, and it is included for one reason: every other figure the study produces comes from a researcher-made instrument and therefore cannot be compared with anything outside this paper. The scale has published norms, so a score can be read against them. Its wording is not altered, because altering an item forfeits exactly the comparability it was added for, and its alternating positive and negative phrasing is a property of the instrument rather than an inconsistency.</w:t>
      </w:r>
    </w:p>
    <w:p w:rsidR="00000000" w:rsidDel="00000000" w:rsidP="00000000" w:rsidRDefault="00000000" w:rsidRPr="00000000" w14:paraId="00000131">
      <w:pPr>
        <w:spacing w:line="480" w:lineRule="auto"/>
        <w:ind w:firstLine="720"/>
        <w:jc w:val="both"/>
        <w:rPr>
          <w:sz w:val="20"/>
          <w:szCs w:val="20"/>
        </w:rPr>
      </w:pPr>
      <w:r w:rsidDel="00000000" w:rsidR="00000000" w:rsidRPr="00000000">
        <w:rPr>
          <w:color w:val="1a1a1a"/>
          <w:rtl w:val="0"/>
        </w:rPr>
        <w:t>The instruments are delivered through Google Forms. Responses are CONFIDENTIAL RATHER THAN ANONYMOUS, and the distinction is stated plainly because it is not the one originally planned. The plan was a respondent-generated code and no identifying field. The form as built asks instead for an optional email address at the end, for two reasons the researchers stand behind: it evidences that responses came from real people who were approached and agreed to take part, which a self-generated code cannot; and it is the key pairing a respondent's answers before and after use, which the four repeated items require. The cost is that a respondent who supplies one is identifiable to the research team, so responses are held under the confidentiality and retention terms set out under Ethical Consideration. The benefit is not free either: twenty-nine of the 103 valid respondents to Instrument A supplied an address, so the paired comparison is bounded above by twenty-nine rather than by the number of respondents. That figure is reported with the results rather than left to be inferred, and a respondent who supplies none contributes to every other analysis, excluded from the paired comparison alone. Every item is closed, and every item offers an option the respondent can honestly select, including, where it applies, one stating that nothing went wrong. Rated items are marked required, so a mean is computed over a known number of respondents; a respondent may still stop at any point. Background items recording age range, field, length of experience and which tasks were completed are reported as counts and are not treated as measurements of system quality.</w:t>
      </w:r>
    </w:p>
    <w:p w:rsidR="00000000" w:rsidDel="00000000" w:rsidP="00000000" w:rsidRDefault="00000000" w:rsidRPr="00000000" w14:paraId="00000132">
      <w:pPr>
        <w:spacing w:line="480" w:lineRule="auto"/>
        <w:ind w:firstLine="720"/>
        <w:jc w:val="both"/>
        <w:rPr>
          <w:sz w:val="20"/>
          <w:szCs w:val="20"/>
        </w:rPr>
      </w:pPr>
      <w:r w:rsidDel="00000000" w:rsidR="00000000" w:rsidRPr="00000000">
        <w:rPr>
          <w:color w:val="1a1a1a"/>
          <w:rtl w:val="0"/>
        </w:rPr>
        <w:t>Before administration, the instruments were reviewed for content validity by the research adviser. The adviser judged each item against the research question or quality characteristic it is written for. Items judged not essential to what the instrument claims to measure were reworded or removed (Lawshe, 1975). The instruments were then pilot-tested with three to five respondents who were not part of the sample. Any item that pilot respondents misread, or whose options did not contain an answer they wanted to give, was reworded before distribution. Internal consistency was computed as Cronbach's alpha for each group of rated items belonging to one quality characteristic (Cronbach, 1951), and is reported with the findings for each instrument below; values below 0.70 are reported as they stand rather than omitted. The complete instruments appear in Appendix A.</w:t>
      </w:r>
    </w:p>
    <w:p w:rsidR="00000000" w:rsidDel="00000000" w:rsidP="00000000" w:rsidRDefault="00000000" w:rsidRPr="00000000" w14:paraId="00000133">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4">
      <w:pPr>
        <w:spacing w:line="480" w:lineRule="auto"/>
        <w:ind w:firstLine="720"/>
        <w:jc w:val="both"/>
        <w:rPr>
          <w:color w:val="1a1a1a"/>
        </w:rPr>
      </w:pPr>
      <w:r w:rsidDel="00000000" w:rsidR="00000000" w:rsidRPr="00000000">
        <w:rPr>
          <w:rtl w:val="0"/>
        </w:rPr>
      </w:r>
    </w:p>
    <w:p w:rsidR="00000000" w:rsidDel="00000000" w:rsidP="00000000" w:rsidRDefault="00000000" w:rsidRPr="00000000" w14:paraId="00000135">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Gathering Procedure</w:t>
      </w:r>
    </w:p>
    <w:p w:rsidR="00000000" w:rsidDel="00000000" w:rsidP="00000000" w:rsidRDefault="00000000" w:rsidRPr="00000000" w14:paraId="00000136">
      <w:pPr>
        <w:spacing w:line="480" w:lineRule="auto"/>
        <w:ind w:firstLine="720"/>
        <w:jc w:val="both"/>
        <w:rPr>
          <w:sz w:val="20"/>
          <w:szCs w:val="20"/>
        </w:rPr>
      </w:pPr>
      <w:r w:rsidDel="00000000" w:rsidR="00000000" w:rsidRPr="00000000">
        <w:rPr>
          <w:color w:val="1a1a1a"/>
          <w:rtl w:val="0"/>
        </w:rPr>
        <w:t>Before any data was gathered, the researchers secured written permission from the Human Resources department of Clark Outsourcing for the participation of its staff, and obtained approval from the School of Computing for the conduct of the study. Every respondent was given an information sheet describing the purpose of the study and indicated their consent at the start of the form before any question was shown to them.</w:t>
      </w:r>
      <w:r w:rsidDel="00000000" w:rsidR="00000000" w:rsidRPr="00000000">
        <w:rPr>
          <w:rtl w:val="0"/>
        </w:rPr>
      </w:r>
    </w:p>
    <w:p w:rsidR="00000000" w:rsidDel="00000000" w:rsidP="00000000" w:rsidRDefault="00000000" w:rsidRPr="00000000" w14:paraId="00000137">
      <w:pPr>
        <w:spacing w:line="480" w:lineRule="auto"/>
        <w:ind w:firstLine="720"/>
        <w:jc w:val="both"/>
        <w:rPr>
          <w:sz w:val="20"/>
          <w:szCs w:val="20"/>
        </w:rPr>
      </w:pPr>
      <w:r w:rsidDel="00000000" w:rsidR="00000000" w:rsidRPr="00000000">
        <w:rPr>
          <w:color w:val="1a1a1a"/>
          <w:rtl w:val="0"/>
        </w:rPr>
        <w:t>Respondents are recruited through channels rather than by direct personal approach, so that participation is not a response to being asked face to face by a researcher. Job seeker respondents are invited through an open announcement circulated by the School of Computing to students and recent graduates. The announcement states the inclusion criteria and asks interested people to contact the research team. No respondent is individually solicited by a researcher who knows them. HR respondents are invited through the head of the Human Resources department of the partner company, who forwards the invitation to eligible staff, so that participation is not requested by the researchers of individual employees. The invitation does not identify which researcher developed which part of the system, and it states explicitly that critical and negative accounts are as useful to the study as favourable ones. These measures reduce, but do not remove, the tendency of respondents to answer favourably about a system built by the people asking; the residual effect is recorded under Limitations of the Study.</w:t>
      </w:r>
    </w:p>
    <w:p w:rsidR="00000000" w:rsidDel="00000000" w:rsidP="00000000" w:rsidRDefault="00000000" w:rsidRPr="00000000" w14:paraId="00000138">
      <w:pPr>
        <w:spacing w:line="480" w:lineRule="auto"/>
        <w:ind w:firstLine="720"/>
        <w:jc w:val="both"/>
        <w:rPr>
          <w:sz w:val="20"/>
          <w:szCs w:val="20"/>
        </w:rPr>
      </w:pPr>
      <w:r w:rsidDel="00000000" w:rsidR="00000000" w:rsidRPr="00000000">
        <w:rPr>
          <w:color w:val="1a1a1a"/>
          <w:rtl w:val="0"/>
        </w:rPr>
        <w:t>The two requirement-analysis instruments were distributed while the system was still in development. Respondents answered them without seeing the system, so that their answers recorded their existing experience rather than their reaction to what the researchers had built. In particular, HR respondents were not shown the scoring weights used by the matching feature before they answered, so that their description of what they weigh when screening was their own and was not influenced by the researchers' design.</w:t>
      </w:r>
      <w:r w:rsidDel="00000000" w:rsidR="00000000" w:rsidRPr="00000000">
        <w:rPr>
          <w:rtl w:val="0"/>
        </w:rPr>
      </w:r>
    </w:p>
    <w:p w:rsidR="00000000" w:rsidDel="00000000" w:rsidP="00000000" w:rsidRDefault="00000000" w:rsidRPr="00000000" w14:paraId="00000139">
      <w:pPr>
        <w:spacing w:line="480" w:lineRule="auto"/>
        <w:ind w:firstLine="720"/>
        <w:jc w:val="both"/>
        <w:rPr>
          <w:sz w:val="20"/>
          <w:szCs w:val="20"/>
        </w:rPr>
      </w:pPr>
      <w:r w:rsidDel="00000000" w:rsidR="00000000" w:rsidRPr="00000000">
        <w:rPr>
          <w:color w:val="1a1a1a"/>
          <w:rtl w:val="0"/>
        </w:rPr>
        <w:t>Items 15 to 17 of Instrument B ask recruiters which of the three components matters most, which allocation of one hundred points is closest to how they actually screen, and whether that balance should be the same for every opening. Their responses may diverge from the weighting the system uses, and the researchers commit in advance to how a divergence is handled. The defaults of 50 percent for skills and 25 percent each for education and experience are the researchers' own and are NOT adjusted in response to the requirement-analysis results, because those defaults are precisely what recruiters are being asked to judge. Any divergence is reported as a finding: the distribution of allocations chosen against the default the system uses. The system does allow a recruiter to set a different balance on an individual opening, provided the three total 100 percent and none falls below 10 percent. Where a recruiter does so, the weighting is recorded against that posting and reported alongside their questionnaire responses. That is evidence rather than interference: what a recruiter does when handed control of the balance answers items 15 to 17 more directly than what they say about it in the abstract, and the two together are the principal evidence this study offers on whether the weighting reflects how screening is actually done. The cost is stated under Limitations: applicants who applied to differently weighted openings were not scored on an identical scale. The weights and thresholds are stored as configuration rather than in program code, so a partner company adopting the system afterwards may retune the defaults without redevelopment.</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three evaluation instruments are distributed after the system is completed. Each respondent is first given a task sheet: job seekers build and export a resume, browse openings, apply, and read the resulting match score; HR personnel create a posting, review the ranked applicants, and update an application status. Respondents complete these themselves. No member of the research team demonstrates the system or sits beside them while they answer, because a respondent answering in the presence of the person who built the system is likely to answer more favourably than they otherwise would; the researchers remain available only for technical failures. Once the tasks are complete the respondent is given the link to the instrument and answers it alone.</w:t>
      </w:r>
    </w:p>
    <w:p w:rsidR="00000000" w:rsidDel="00000000" w:rsidP="00000000" w:rsidRDefault="00000000" w:rsidRPr="00000000" w14:paraId="0000013A">
      <w:pPr>
        <w:spacing w:line="480" w:lineRule="auto"/>
        <w:ind w:firstLine="720"/>
        <w:jc w:val="both"/>
        <w:rPr>
          <w:sz w:val="20"/>
          <w:szCs w:val="20"/>
        </w:rPr>
      </w:pPr>
      <w:r w:rsidDel="00000000" w:rsidR="00000000" w:rsidRPr="00000000">
        <w:rPr>
          <w:color w:val="1a1a1a"/>
          <w:rtl w:val="0"/>
        </w:rPr>
        <w:t>The IT experts are given access separately, because what they examine is not what the other respondents use. Each is given the address of the deployed system, a job seeker account and a recruiter account created for the purpose, and read access to the source code and the database schema. They are asked to record which parts they examined, which is the fourth item of Instrument E, so that each rating can be read against what that respondent actually looked at rather than against the whole system. No researcher sits with them and no walkthrough is given, for the same reason none is given to the other respondents. The accounts issued to them hold test records created by the researchers and no real applicant data, so that inspecting the system does not require reading anybody’s resume.</w:t>
      </w:r>
    </w:p>
    <w:p w:rsidR="00000000" w:rsidDel="00000000" w:rsidP="00000000" w:rsidRDefault="00000000" w:rsidRPr="00000000" w14:paraId="0000013B">
      <w:pPr>
        <w:spacing w:line="480" w:lineRule="auto"/>
        <w:ind w:firstLine="720"/>
        <w:jc w:val="both"/>
        <w:rPr>
          <w:sz w:val="20"/>
          <w:szCs w:val="20"/>
        </w:rPr>
      </w:pPr>
      <w:r w:rsidDel="00000000" w:rsidR="00000000" w:rsidRPr="00000000">
        <w:rPr>
          <w:color w:val="1a1a1a"/>
          <w:rtl w:val="0"/>
        </w:rPr>
        <w:t>Where a respondent was unable to complete a task, this was recorded rather than treated as a missing response, because an activity that a user could not complete is itself a finding about the system. Responses were exported from Google Forms into a spreadsheet for analysis, and the file was stored in an access-restricted folder held only by the researchers.</w:t>
      </w:r>
      <w:r w:rsidDel="00000000" w:rsidR="00000000" w:rsidRPr="00000000">
        <w:rPr>
          <w:rtl w:val="0"/>
        </w:rPr>
      </w:r>
    </w:p>
    <w:p w:rsidR="00000000" w:rsidDel="00000000" w:rsidP="00000000" w:rsidRDefault="00000000" w:rsidRPr="00000000" w14:paraId="0000013C">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Data Analysis</w:t>
      </w:r>
    </w:p>
    <w:p w:rsidR="00000000" w:rsidDel="00000000" w:rsidP="00000000" w:rsidRDefault="00000000" w:rsidRPr="00000000" w14:paraId="0000013D">
      <w:pPr>
        <w:spacing w:line="480" w:lineRule="auto"/>
        <w:ind w:firstLine="720"/>
        <w:jc w:val="both"/>
        <w:rPr/>
      </w:pPr>
      <w:r w:rsidDel="00000000" w:rsidR="00000000" w:rsidRPr="00000000">
        <w:rPr>
          <w:rtl w:val="0"/>
        </w:rPr>
        <w:t>The study analysed the closed responses gathered from the five instruments using descriptive statistics, with one inferential test applied to one bounded part of the data. The frequency distributions and the weighted means are descriptive: they summarise what these respondents answered and are not used to claim anything about a wider population. The exception is the block of items asked both before and after use, where a Wilcoxon test is applied to the difference between the two groups of respondents. That test is inferential and its null hypothesis is that the differences are symmetrically distributed about zero. That is, that no systematic change occurred. It is applied two-sided, because the study did not predict the direction of the change in advance. What it establishes is bounded by the design that produced the data. With no control group and no random assignment, a significant result says only that the change within this one group of respondents is unlikely to be chance. It does not say that the system caused the change, nor that the same change would appear in anyone else. The analysis proceeded in seven steps.</w:t>
      </w:r>
    </w:p>
    <w:p w:rsidR="00000000" w:rsidDel="00000000" w:rsidP="00000000" w:rsidRDefault="00000000" w:rsidRPr="00000000" w14:paraId="0000013E">
      <w:pPr>
        <w:spacing w:line="480" w:lineRule="auto"/>
        <w:ind w:left="1080" w:hanging="360"/>
        <w:jc w:val="both"/>
        <w:rPr>
          <w:sz w:val="20"/>
          <w:szCs w:val="20"/>
        </w:rPr>
      </w:pPr>
      <w:r w:rsidDel="00000000" w:rsidR="00000000" w:rsidRPr="00000000">
        <w:rPr>
          <w:color w:val="1a1a1a"/>
          <w:rtl w:val="0"/>
        </w:rPr>
        <w:t>Preparation. Responses were exported from Google Forms into a spreadsheet, and each response given a number. Responses from a respondent who did not complete the rated items were excluded from the means and the exclusion reported, so that every mean is computed over a stated number of respondents.</w:t>
      </w:r>
      <w:r w:rsidDel="00000000" w:rsidR="00000000" w:rsidRPr="00000000">
        <w:rPr>
          <w:rtl w:val="0"/>
        </w:rPr>
      </w:r>
    </w:p>
    <w:p w:rsidR="00000000" w:rsidDel="00000000" w:rsidP="00000000" w:rsidRDefault="00000000" w:rsidRPr="00000000" w14:paraId="0000013F">
      <w:pPr>
        <w:spacing w:line="480" w:lineRule="auto"/>
        <w:ind w:left="1080" w:hanging="360"/>
        <w:jc w:val="both"/>
        <w:rPr>
          <w:sz w:val="20"/>
          <w:szCs w:val="20"/>
        </w:rPr>
      </w:pPr>
      <w:r w:rsidDel="00000000" w:rsidR="00000000" w:rsidRPr="00000000">
        <w:rPr>
          <w:color w:val="1a1a1a"/>
          <w:rtl w:val="0"/>
        </w:rPr>
        <w:t>Frequency distributions. Multiple-choice and checklist items were reported as counts and percentages of respondents selecting each option, computed separately for each respondent group. Percentages for checklist items were reported out of the number of respondents, not out of the number of selections, since a respondent may tick several options.</w:t>
      </w:r>
      <w:r w:rsidDel="00000000" w:rsidR="00000000" w:rsidRPr="00000000">
        <w:rPr>
          <w:rtl w:val="0"/>
        </w:rPr>
      </w:r>
    </w:p>
    <w:p w:rsidR="00000000" w:rsidDel="00000000" w:rsidP="00000000" w:rsidRDefault="00000000" w:rsidRPr="00000000" w14:paraId="00000140">
      <w:pPr>
        <w:spacing w:line="480" w:lineRule="auto"/>
        <w:ind w:left="1080" w:hanging="360"/>
        <w:jc w:val="both"/>
        <w:rPr>
          <w:sz w:val="20"/>
          <w:szCs w:val="20"/>
        </w:rPr>
      </w:pPr>
      <w:r w:rsidDel="00000000" w:rsidR="00000000" w:rsidRPr="00000000">
        <w:rPr>
          <w:color w:val="1a1a1a"/>
          <w:rtl w:val="0"/>
        </w:rPr>
        <w:t>Weighted mean per item. Each rated item was summarised by its weighted mean: each scale point is multiplied by the number of respondents who selected it, the products are summed, and the total is divided by the number of respondents who answered that item. The sample standard deviation, computed with n − 1 in the denominator, was reported alongside the mean, so that a mean produced by agreement is not confused with a mean produced by two opposed groups.</w:t>
      </w:r>
      <w:r w:rsidDel="00000000" w:rsidR="00000000" w:rsidRPr="00000000">
        <w:rPr>
          <w:rtl w:val="0"/>
        </w:rPr>
      </w:r>
    </w:p>
    <w:p w:rsidR="00000000" w:rsidDel="00000000" w:rsidP="00000000" w:rsidRDefault="00000000" w:rsidRPr="00000000" w14:paraId="00000141">
      <w:pPr>
        <w:spacing w:line="480" w:lineRule="auto"/>
        <w:ind w:left="1080" w:hanging="360"/>
        <w:jc w:val="both"/>
        <w:rPr>
          <w:sz w:val="20"/>
          <w:szCs w:val="20"/>
        </w:rPr>
      </w:pPr>
      <w:r w:rsidDel="00000000" w:rsidR="00000000" w:rsidRPr="00000000">
        <w:rPr>
          <w:color w:val="1a1a1a"/>
          <w:rtl w:val="0"/>
        </w:rPr>
        <w:t>Weighted mean per quality characteristic. For the three post-use instruments, the items belonging to each ISO/IEC 25010 characteristic were averaged to give one mean per characteristic, reported separately for each respondent group. Instruments C and D give a mean for functional suitability, usability and reliability, from job seekers and from HR personnel. Instrument E gives a mean for those three and for security and maintainability as well. The user means and the expert means are NOT pooled: they come from different respondents doing different things, one rating what they used and the other rating what they inspected, and averaging the two together would produce a figure belonging to neither. Items marked in Appendix A as excluded from the quality means are not included in this step.</w:t>
      </w:r>
    </w:p>
    <w:p w:rsidR="00000000" w:rsidDel="00000000" w:rsidP="00000000" w:rsidRDefault="00000000" w:rsidRPr="00000000" w14:paraId="00000142">
      <w:pPr>
        <w:spacing w:line="480" w:lineRule="auto"/>
        <w:ind w:left="1080" w:hanging="360"/>
        <w:jc w:val="both"/>
        <w:rPr>
          <w:sz w:val="20"/>
          <w:szCs w:val="20"/>
        </w:rPr>
      </w:pPr>
      <w:r w:rsidDel="00000000" w:rsidR="00000000" w:rsidRPr="00000000">
        <w:rPr>
          <w:color w:val="1a1a1a"/>
          <w:rtl w:val="0"/>
        </w:rPr>
        <w:t>Change on the repeated items. Four items of Instrument A are asked again in Instrument C after the system has been used. Where enough respondents in both administrations supply the linking email address described under Instrument / Simulation Tool, the Wilcoxon signed-rank test is applied to the paired differences, which is the form the study planned. Where too few or none do, the two administrations are compared as independent groups instead, using the Wilcoxon rank-sum test, equivalently the Mann-Whitney U test (Wilcoxon, 1945; Mann &amp; Whitney, 1947); this is the form the study falls back on rather than leaving the comparison unmade. Both are genuine forms of the same test, and which one is used for a given result is stated there. The items are worded so that agreement describes a difficulty, so a fall is an improvement and no item is read in the opposite direction to the others. The group or pair means, the number agreeing, the effect size and the p-value are all reported, since a p-value alone says whether a difference exists but not how large it is. Where an item asked after use is not identical in wording to its original, that is stated at the item and weighed in the reading of it.</w:t>
      </w:r>
    </w:p>
    <w:p w:rsidR="00000000" w:rsidDel="00000000" w:rsidP="00000000" w:rsidRDefault="00000000" w:rsidRPr="00000000" w14:paraId="00000143">
      <w:pPr>
        <w:spacing w:line="480" w:lineRule="auto"/>
        <w:ind w:left="1080" w:hanging="360"/>
        <w:jc w:val="both"/>
        <w:rPr>
          <w:sz w:val="20"/>
          <w:szCs w:val="20"/>
        </w:rPr>
      </w:pPr>
      <w:r w:rsidDel="00000000" w:rsidR="00000000" w:rsidRPr="00000000">
        <w:rPr>
          <w:color w:val="1a1a1a"/>
          <w:rtl w:val="0"/>
        </w:rPr>
        <w:t>System Usability Scale. Scored by its own published procedure, and not by the five-point interpretation above. For each odd-numbered item subtract one from the response, and for each even-numbered item subtract the response from five. Sum the ten adjusted values and multiply by two and a half, giving a score from nought to one hundred. The mean and standard deviation across respondents are reported, together with the count. The mean is reported beside both reference points named in the Definition of Terms: the 70.14 obtained by Bangor, Kortum and Miller (2008) across 2,324 administrations, and the 68 most commonly cited as the average score (Sauro, 2011). The number of respondents scoring above each is reported with them. That is the only comparison in this study against a figure produced outside it. Two limits on that comparison are stated with it rather than left implicit: both reference points describe software in general rather than recruitment systems, and a mean computed over this study’s respondents in a single session is not equivalent to one accumulated across many studies. The scale is deliberately not averaged with the ISO/IEC 25010 items: it is a separate instrument on a separate scale, and combining them would produce a figure belonging to neither.</w:t>
      </w:r>
    </w:p>
    <w:p w:rsidR="00000000" w:rsidDel="00000000" w:rsidP="00000000" w:rsidRDefault="00000000" w:rsidRPr="00000000" w14:paraId="00000145">
      <w:pPr>
        <w:spacing w:line="480" w:lineRule="auto"/>
        <w:ind w:left="1080" w:hanging="360"/>
        <w:jc w:val="both"/>
        <w:rPr>
          <w:sz w:val="20"/>
          <w:szCs w:val="20"/>
        </w:rPr>
      </w:pPr>
      <w:r w:rsidDel="00000000" w:rsidR="00000000" w:rsidRPr="00000000">
        <w:rPr>
          <w:color w:val="1a1a1a"/>
          <w:rtl w:val="0"/>
        </w:rPr>
        <w:t>Each mean was interpreted against a fixed scale, stated here in advance so that it could not be chosen to suit the results. A mean of 4.50 to 5.00 is read as strongly agree and described as excellent. From 3.50 to 4.49 is agree, good. From 2.50 to 3.49 is neither agree nor disagree, fair. From 1.50 to 2.49 is disagree, poor. From 1.00 to 1.49 is strongly disagree, very poor. Table 2 presents that scale.</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2</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Interpretation of Weighted Means</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700"/>
        <w:gridCol w:w="3420"/>
        <w:gridCol w:w="2880"/>
      </w:tblGrid>
      <w:tr>
        <w:tc>
          <w:tcPr>
            <w:tcW w:w="270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Range of weighted mean</w:t>
            </w:r>
          </w:p>
        </w:tc>
        <w:tc>
          <w:tcPr>
            <w:tcW w:w="34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Verbal interpretation</w:t>
            </w:r>
          </w:p>
        </w:tc>
        <w:tc>
          <w:tcPr>
            <w:tcW w:w="288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Descriptive rating</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4.50 – 5.00</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Strongly 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Excellent</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3.50 – 4.49</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Good</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2.50 – 3.49</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Neither agree nor disagree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Fair</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1.50 – 2.49</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Disagree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Poor</w:t>
            </w:r>
          </w:p>
        </w:tc>
      </w:tr>
      <w:tr>
        <w:tc>
          <w:tcPr>
            <w:tcW w:w="2700" w:type="dxa"/>
          </w:tcPr>
          <w:p>
            <w:pPr>
              <w:spacing w:before="40" w:after="40" w:line="240" w:lineRule="auto"/>
              <w:ind w:firstLine="0"/>
              <w:jc w:val="center"/>
            </w:pPr>
            <w:r>
              <w:rPr>
                <w:rFonts w:ascii="Times New Roman" w:cs="Times New Roman" w:eastAsia="Times New Roman" w:hAnsi="Times New Roman"/>
                <w:color w:val="1a1a1a"/>
                <w:sz w:val="22"/>
                <w:szCs w:val="22"/>
                <w:rtl w:val="0"/>
              </w:rPr>
              <w:t>1.00 – 1.49</w:t>
            </w:r>
          </w:p>
        </w:tc>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Strongly disagree</w:t>
            </w:r>
          </w:p>
        </w:tc>
        <w:tc>
          <w:tcPr>
            <w:tcW w:w="2880" w:type="dxa"/>
          </w:tcPr>
          <w:p>
            <w:pPr>
              <w:spacing w:before="40" w:after="40" w:line="240" w:lineRule="auto"/>
              <w:ind w:firstLine="0"/>
              <w:jc w:val="left"/>
            </w:pPr>
            <w:r>
              <w:rPr>
                <w:rFonts w:ascii="Times New Roman" w:cs="Times New Roman" w:eastAsia="Times New Roman" w:hAnsi="Times New Roman"/>
                <w:color w:val="1a1a1a"/>
                <w:sz w:val="22"/>
                <w:szCs w:val="22"/>
                <w:rtl w:val="0"/>
              </w:rPr>
              <w:t>Very poor</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Declared in advance of data collection. It is not applied to items worded so that agreement reports a difficulty rather than a quality, nor to the System Usability Scale, which carries its own published scoring procedure.</w:t>
      </w:r>
    </w:p>
    <w:p w:rsidR="00000000" w:rsidDel="00000000" w:rsidP="00000000" w:rsidRDefault="00000000" w:rsidRPr="00000000" w14:paraId="00000146">
      <w:pPr>
        <w:spacing w:line="480" w:lineRule="auto"/>
        <w:ind w:left="1080" w:hanging="360"/>
        <w:jc w:val="both"/>
        <w:rPr>
          <w:sz w:val="20"/>
          <w:szCs w:val="20"/>
        </w:rPr>
      </w:pPr>
      <w:r w:rsidDel="00000000" w:rsidR="00000000" w:rsidRPr="00000000">
        <w:rPr>
          <w:color w:val="1a1a1a"/>
          <w:rtl w:val="0"/>
        </w:rPr>
        <w:t xml:space="preserve">Where an item is worded so that agreement is not a good outcome, this is stated at the item and the interpretation above is not applied to it; such items are reported as distributions only. Appendix A marks every such item.</w:t>
      </w:r>
      <w:r w:rsidDel="00000000" w:rsidR="00000000" w:rsidRPr="00000000">
        <w:rPr>
          <w:rtl w:val="0"/>
        </w:rPr>
      </w:r>
    </w:p>
    <w:p w:rsidR="00000000" w:rsidDel="00000000" w:rsidP="00000000" w:rsidRDefault="00000000" w:rsidRPr="00000000" w14:paraId="00000147">
      <w:pPr>
        <w:spacing w:line="480" w:lineRule="auto"/>
        <w:ind w:firstLine="720"/>
        <w:jc w:val="both"/>
        <w:rPr>
          <w:sz w:val="20"/>
          <w:szCs w:val="20"/>
        </w:rPr>
      </w:pPr>
      <w:r w:rsidDel="00000000" w:rsidR="00000000" w:rsidRPr="00000000">
        <w:rPr>
          <w:color w:val="1a1a1a"/>
          <w:rtl w:val="0"/>
        </w:rPr>
        <w:t>The results of the three evaluation instruments are reported under the ISO 25010 quality characteristics the study evaluates, so that the findings address defined criteria. Functional suitability, usability and reliability are reported for each of the three respondent groups; security and maintainability are reported for the IT experts alone, who are the only respondents asked to judge them. The results of the two requirement-analysis instruments are reported separately, as findings about the problem the system is intended to address. The allocation recruiters selected in item 16 of Instrument B is reported against the weighting the system uses by default, and against the weightings recruiters actually set on their own postings, which the system records.</w:t>
      </w:r>
    </w:p>
    <w:p w:rsidR="00000000" w:rsidDel="00000000" w:rsidP="00000000" w:rsidRDefault="00000000" w:rsidRPr="00000000" w14:paraId="00000148">
      <w:pPr>
        <w:spacing w:line="480" w:lineRule="auto"/>
        <w:ind w:firstLine="720"/>
        <w:jc w:val="both"/>
        <w:rPr>
          <w:sz w:val="20"/>
          <w:szCs w:val="20"/>
        </w:rPr>
      </w:pPr>
      <w:r w:rsidDel="00000000" w:rsidR="00000000" w:rsidRPr="00000000">
        <w:rPr>
          <w:color w:val="1a1a1a"/>
          <w:rtl w:val="0"/>
        </w:rPr>
        <w:t>Computation was carried out in a spreadsheet, and the formulas used were retained with the data so that any figure reported can be traced to the responses it came from. All three researchers computed the means for one instrument independently and compared results before the full analysis proceeded, so that an error in a formula was caught rather than carried into the findings. No statistical software beyond a spreadsheet was required. Where a figure in the findings is a percentage, the count it was computed from is given with it, so that a reader can see how many respondents a percentage represents.</w:t>
      </w:r>
      <w:r w:rsidDel="00000000" w:rsidR="00000000" w:rsidRPr="00000000">
        <w:rPr>
          <w:rtl w:val="0"/>
        </w:rPr>
      </w:r>
    </w:p>
    <w:p w:rsidR="00000000" w:rsidDel="00000000" w:rsidP="00000000" w:rsidRDefault="00000000" w:rsidRPr="00000000" w14:paraId="00000149">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Validity and Reliability of the Instrument</w:t>
      </w:r>
    </w:p>
    <w:p w:rsidR="00000000" w:rsidDel="00000000" w:rsidP="00000000" w:rsidRDefault="00000000" w:rsidRPr="00000000" w14:paraId="0000014A">
      <w:pPr>
        <w:spacing w:line="480" w:lineRule="auto"/>
        <w:ind w:firstLine="720"/>
        <w:jc w:val="both"/>
        <w:rPr>
          <w:sz w:val="20"/>
          <w:szCs w:val="20"/>
        </w:rPr>
      </w:pPr>
      <w:r w:rsidDel="00000000" w:rsidR="00000000" w:rsidRPr="00000000">
        <w:rPr>
          <w:color w:val="1a1a1a"/>
          <w:rtl w:val="0"/>
        </w:rPr>
        <w:t xml:space="preserve">Because this study is quantitative, the rigour of its findings rests on the quality of the instrument that produced them. Three properties are addressed: whether the items measure what they claim to measure, whether items intended to measure the same thing agree with one another, and whether the conditions of administration allowed respondents to answer honestly.</w:t>
      </w:r>
      <w:r w:rsidDel="00000000" w:rsidR="00000000" w:rsidRPr="00000000">
        <w:rPr>
          <w:rtl w:val="0"/>
        </w:rPr>
      </w:r>
    </w:p>
    <w:p w:rsidR="00000000" w:rsidDel="00000000" w:rsidP="00000000" w:rsidRDefault="00000000" w:rsidRPr="00000000" w14:paraId="0000014B">
      <w:pPr>
        <w:spacing w:line="480" w:lineRule="auto"/>
        <w:ind w:firstLine="720"/>
        <w:jc w:val="both"/>
        <w:rPr>
          <w:sz w:val="20"/>
          <w:szCs w:val="20"/>
        </w:rPr>
      </w:pPr>
      <w:r w:rsidDel="00000000" w:rsidR="00000000" w:rsidRPr="00000000">
        <w:rPr>
          <w:color w:val="1a1a1a"/>
          <w:rtl w:val="0"/>
        </w:rPr>
        <w:t>Content validity concerns whether the items cover what the instrument claims to measure. It is established by expert review: the research adviser judges each item against the research question or the ISO/IEC 25010 characteristic it is written for, and items judged not essential are reworded or removed before administration (Lawshe, 1975). Every rated item in the three post-use instruments is labelled in Appendix A with the characteristic it belongs to, so that a reader can check for themselves that the items averaged into a characteristic belong to it. The instruments are administered only after respondents have used the parts of the system relevant to them, so their ratings describe actual use rather than an impression formed from a demonstration.</w:t>
      </w:r>
    </w:p>
    <w:p w:rsidR="00000000" w:rsidDel="00000000" w:rsidP="00000000" w:rsidRDefault="00000000" w:rsidRPr="00000000" w14:paraId="0000014C">
      <w:pPr>
        <w:spacing w:line="480" w:lineRule="auto"/>
        <w:ind w:firstLine="720"/>
        <w:jc w:val="both"/>
        <w:rPr>
          <w:sz w:val="20"/>
          <w:szCs w:val="20"/>
        </w:rPr>
      </w:pPr>
      <w:r w:rsidDel="00000000" w:rsidR="00000000" w:rsidRPr="00000000">
        <w:rPr>
          <w:color w:val="1a1a1a"/>
          <w:rtl w:val="0"/>
        </w:rPr>
        <w:t>One property of this design requires acknowledgement under the same heading. The study is deliberately paired: the same respondents rate their existing experience in the first instrument and then, later, rate the system in the second. This means the post-use ratings are not independent of the earlier ones. A job seeker asked to rate how difficult they find each part of writing a resume has been made to attend to those difficulties before ever opening the system. An HR respondent asked to allocate weight across skills, education and experience has been prompted to think explicitly about weighting, before encountering a system that weights. The researchers treat the post-use responses as ratings from informed rather than naive users, and report them as such. The alternative would be to recruit separate groups for the two stages. That would remove the priming, but it would also remove the ability to compare the same person’s account of the problem with their rating of the proposed solution. That comparison is the one this study is most interested in.</w:t>
      </w:r>
    </w:p>
    <w:p w:rsidR="00000000" w:rsidDel="00000000" w:rsidP="00000000" w:rsidRDefault="00000000" w:rsidRPr="00000000" w14:paraId="0000014D">
      <w:pPr>
        <w:spacing w:line="480" w:lineRule="auto"/>
        <w:ind w:firstLine="720"/>
        <w:jc w:val="both"/>
        <w:rPr>
          <w:sz w:val="20"/>
          <w:szCs w:val="20"/>
        </w:rPr>
      </w:pPr>
      <w:r w:rsidDel="00000000" w:rsidR="00000000" w:rsidRPr="00000000">
        <w:rPr>
          <w:color w:val="1a1a1a"/>
          <w:rtl w:val="0"/>
        </w:rPr>
        <w:t>Internal consistency concerns whether items intended to measure the same thing produce similar answers. Cronbach's alpha was computed for each group of rated items belonging to one quality characteristic, from the responses each instrument actually collected, and is reported with the findings below (Cronbach, 1951). A value below 0.70 is reported as it stands, together with the items that pulled it down, rather than omitted or corrected by dropping items after the fact: dropping an item because it lowered alpha, without saying so, would make the reported figure describe an instrument that was never administered. For Instrument E, alpha carries a further caution stated where it is reported: with three respondents, most items were rated identically by all three, leaving several with no variance to compute a correlation from, and alpha estimated on so few observations is not a stable statistic.</w:t>
      </w:r>
    </w:p>
    <w:p w:rsidR="00000000" w:rsidDel="00000000" w:rsidP="00000000" w:rsidRDefault="00000000" w:rsidRPr="00000000" w14:paraId="0000014E">
      <w:pPr>
        <w:spacing w:line="480" w:lineRule="auto"/>
        <w:ind w:firstLine="720"/>
        <w:jc w:val="both"/>
        <w:rPr>
          <w:sz w:val="20"/>
          <w:szCs w:val="20"/>
        </w:rPr>
      </w:pPr>
      <w:r w:rsidDel="00000000" w:rsidR="00000000" w:rsidRPr="00000000">
        <w:rPr>
          <w:color w:val="1a1a1a"/>
          <w:rtl w:val="0"/>
        </w:rPr>
        <w:t>The conditions of administration are set so that respondents can answer honestly. No member of the research team demonstrates the system or remains beside a respondent while they answer; respondents complete the tasks themselves and then answer the instrument alone. Responses are confidential: the only identifying field collected is an optional email address, held by the research team alone and never reported, and no response is presented in a form that identifies who gave it. The invitation states explicitly that low ratings are as useful to the study as high ones. An audit trail is kept. It comprises the instruments, the raw exported responses, the analysis spreadsheet with its formulas, and the record of any response excluded and why. It is available to the panel on request.</w:t>
      </w:r>
    </w:p>
    <w:p w:rsidR="00000000" w:rsidDel="00000000" w:rsidP="00000000" w:rsidRDefault="00000000" w:rsidRPr="00000000" w14:paraId="0000014F">
      <w:pPr>
        <w:spacing w:line="480" w:lineRule="auto"/>
        <w:ind w:firstLine="720"/>
        <w:jc w:val="both"/>
        <w:rPr>
          <w:sz w:val="20"/>
          <w:szCs w:val="20"/>
        </w:rPr>
      </w:pPr>
      <w:r w:rsidDel="00000000" w:rsidR="00000000" w:rsidRPr="00000000">
        <w:rPr>
          <w:color w:val="1a1a1a"/>
          <w:rtl w:val="0"/>
        </w:rPr>
        <w:t>One threat cannot be removed by any of the above and the researchers state it plainly: the system being rated was designed and built by the people conducting the evaluation. Four measures are described here: responses that are confidential and never reported in identifiable form, no researcher present while respondents answer, an invitation that asks for critical ratings, and a fixed interpretation scale published before any data is collected. They exist specifically to limit the tendency of respondents to rate a system favourably in front of its authors. They limit it; they do not eliminate it, and the residual effect is recorded under Limitations of the Study.</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 xml:space="preserve">Ethical Consideration</w:t>
      </w:r>
    </w:p>
    <w:p w:rsidR="00000000" w:rsidDel="00000000" w:rsidP="00000000" w:rsidRDefault="00000000" w:rsidRPr="00000000" w14:paraId="00000151">
      <w:pPr>
        <w:spacing w:line="480" w:lineRule="auto"/>
        <w:ind w:firstLine="720"/>
        <w:jc w:val="both"/>
        <w:rPr>
          <w:sz w:val="20"/>
          <w:szCs w:val="20"/>
        </w:rPr>
      </w:pPr>
      <w:r w:rsidDel="00000000" w:rsidR="00000000" w:rsidRPr="00000000">
        <w:rPr>
          <w:color w:val="1a1a1a"/>
          <w:rtl w:val="0"/>
        </w:rPr>
        <w:t>The researchers followed the ethical standards required when conducting research involving people. Before collecting data, all participants were asked to give their consent and were informed about the purpose of the study. They were also told that they could stop participating at any time without any consequences.</w:t>
      </w:r>
      <w:r w:rsidDel="00000000" w:rsidR="00000000" w:rsidRPr="00000000">
        <w:rPr>
          <w:rtl w:val="0"/>
        </w:rPr>
      </w:r>
    </w:p>
    <w:p w:rsidR="00000000" w:rsidDel="00000000" w:rsidP="00000000" w:rsidRDefault="00000000" w:rsidRPr="00000000" w14:paraId="00000152">
      <w:pPr>
        <w:spacing w:line="480" w:lineRule="auto"/>
        <w:ind w:firstLine="720"/>
        <w:jc w:val="both"/>
        <w:rPr>
          <w:sz w:val="20"/>
          <w:szCs w:val="20"/>
        </w:rPr>
      </w:pPr>
      <w:r w:rsidDel="00000000" w:rsidR="00000000" w:rsidRPr="00000000">
        <w:rPr>
          <w:color w:val="1a1a1a"/>
          <w:rtl w:val="0"/>
        </w:rPr>
        <w:t>All information collected from the respondents was kept private and was used only for this study. No personal data was shared with anyone outside the research team. Because the system itself stores applicant information such as personal details, educational background, and work history, the system is designed and operated in accordance with the Data Privacy Act of 2012 (Republic Act No. 10173; Republic of the Philippines, 2012). Applicant data is collected only for resume creation and job matching. It becomes visible to a recruiter only when the applicant applies to that company's posting. Passwords are never stored in readable form, but only as one-way hashes, and registration requires the applicant to confirm ownership of the email address given. Access to every part of the system is controlled by the role of the signed-in account, so that one applicant can never read another applicant's resume, and a recruiter can never see applications belonging to another company. Exercising the rights granted by the Act, any applicant may download a copy of all data the system holds about them and may permanently delete their account and its contents from within the system itself.</w:t>
      </w:r>
    </w:p>
    <w:p w:rsidR="00000000" w:rsidDel="00000000" w:rsidP="00000000" w:rsidRDefault="00000000" w:rsidRPr="00000000" w14:paraId="00000153">
      <w:pPr>
        <w:spacing w:line="480" w:lineRule="auto"/>
        <w:ind w:firstLine="720"/>
        <w:jc w:val="both"/>
        <w:rPr>
          <w:sz w:val="20"/>
          <w:szCs w:val="20"/>
        </w:rPr>
      </w:pPr>
      <w:r w:rsidDel="00000000" w:rsidR="00000000" w:rsidRPr="00000000">
        <w:rPr>
          <w:color w:val="1a1a1a"/>
          <w:rtl w:val="0"/>
        </w:rPr>
        <w:t>The system includes one optional feature that transmits applicant data to a third party, and this is disclosed to the applicant before it is used. An applicant who chooses to upload an existing resume file for automatic extraction has the contents of that file sent to an external language model service (Google’s Gemini API), which returns the details it recognises so that they can prefill the builder. The privacy page of the system states plainly what the feature does, where the file is sent, and that the applicant may simply type their information by hand instead; nothing is saved until the applicant has reviewed and approved the extracted values. No other applicant data leaves the system, and this service takes no part in scoring, ranking, or recommending.</w:t>
      </w:r>
      <w:r w:rsidDel="00000000" w:rsidR="00000000" w:rsidRPr="00000000">
        <w:rPr>
          <w:rtl w:val="0"/>
        </w:rPr>
      </w:r>
    </w:p>
    <w:p w:rsidR="00000000" w:rsidDel="00000000" w:rsidP="00000000" w:rsidRDefault="00000000" w:rsidRPr="00000000" w14:paraId="00000154">
      <w:pPr>
        <w:spacing w:line="480" w:lineRule="auto"/>
        <w:ind w:firstLine="720"/>
        <w:jc w:val="both"/>
        <w:rPr>
          <w:sz w:val="20"/>
          <w:szCs w:val="20"/>
        </w:rPr>
      </w:pPr>
      <w:r w:rsidDel="00000000" w:rsidR="00000000" w:rsidRPr="00000000">
        <w:rPr>
          <w:color w:val="1a1a1a"/>
          <w:rtl w:val="0"/>
        </w:rPr>
        <w:t>Two further safeguards address the fairness concerns raised by automated screening. First, the system never automatically rejects an applicant. A low score changes what the system recommends, never whether the application is received. Every change to an application’s status is recorded together with the name of the recruiter who made it, so that responsibility for every decision rests with an identifiable person. Second, the scoring is transparent to the person being scored. The weights are shown within the system, and each applicant can see the score any posting gives them. The system states how many required skills are absent and of what kind, together with the reason recorded for a decision where a recruiter records one. Applicants are therefore told where they fall short, rather than being silently filtered out.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researchers made sure that no participant was harmed or made to feel uncomfortable during the study. Everyone was treated with respect throughout the entire process. The researchers also made sure that all sources used in the study are properly cited to avoid plagiarism. No data was fabricated or falsified. The study followed the ethical standards of Holy Angel University.</w:t>
      </w:r>
      <w:r w:rsidDel="00000000" w:rsidR="00000000" w:rsidRPr="00000000">
        <w:rPr>
          <w:rtl w:val="0"/>
        </w:rPr>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Because every item in every instrument is closed, the study collects no written responses, so no quotation could carry a respondent's identity into the findings. Responses are CONFIDENTIAL RATHER THAN ANONYMOUS. Each instrument ends with an optional request for an email address, which serves two purposes: it evidences that responses came from real people who agreed to take part, and it is the only key matching one respondent's answers before and after use. A respondent who supplies one is therefore identifiable to the research team. Addresses are held in the access-restricted folder with the raw responses, are never reported, are not used to contact anyone beyond the second instrument, and are deleted with the rest of the raw data once the study is completed and the final manuscript approved. No respondent is required to supply one, and a respondent who does not is excluded from the paired comparison alone. The identification risk that remains lies in the background items rather than in prose: about ten HR respondents drawn from a single department could be recognisable to one another from a combination of age range, length of experience and position. Figures for the HR group are therefore reported in aggregate, and no result pairs one respondent's background details with that respondent's ratings.</w:t>
      </w:r>
    </w:p>
    <w:p w:rsidR="00000000" w:rsidDel="00000000" w:rsidP="00000000" w:rsidRDefault="00000000" w:rsidRPr="00000000" w14:paraId="00000156">
      <w:pPr>
        <w:spacing w:line="480" w:lineRule="auto"/>
        <w:ind w:firstLine="720"/>
        <w:jc w:val="both"/>
        <w:rPr>
          <w:sz w:val="20"/>
          <w:szCs w:val="20"/>
        </w:rPr>
      </w:pPr>
      <w:r w:rsidDel="00000000" w:rsidR="00000000" w:rsidRPr="00000000">
        <w:rPr>
          <w:color w:val="1a1a1a"/>
          <w:rtl w:val="0"/>
        </w:rPr>
        <w:t>The IT experts are the only respondents who see the source code and the structure of the database, and the terms are set accordingly. They are given test accounts and test records rather than access to live applicant data, so that no applicant’s resume is read in the course of an inspection, and they are told what the system stores before they agree to take part. The third eligibility condition, that the respondent took no part in building the system, is an ethical condition as much as a methodological one: a rating from somebody who contributed to the work would be reported as an external judgement while not being one.</w:t>
      </w:r>
    </w:p>
    <w:p w:rsidR="00000000" w:rsidDel="00000000" w:rsidP="00000000" w:rsidRDefault="00000000" w:rsidRPr="00000000" w14:paraId="00000157">
      <w:pPr>
        <w:spacing w:line="480" w:lineRule="auto"/>
        <w:ind w:firstLine="720"/>
        <w:jc w:val="both"/>
        <w:rPr>
          <w:sz w:val="20"/>
          <w:szCs w:val="20"/>
        </w:rPr>
      </w:pPr>
      <w:r w:rsidDel="00000000" w:rsidR="00000000" w:rsidRPr="00000000">
        <w:rPr>
          <w:color w:val="1a1a1a"/>
          <w:rtl w:val="0"/>
        </w:rPr>
        <w:t>Respondents could withdraw at any point, and a respondent who withdrew had their responses deleted rather than retained in anonymised form. Raw responses were stored in an access-restricted folder held only by the research team and will be destroyed after the study is completed and the final manuscript approved. Any respondent who asks to see the figures computed from the responses will be sent them.</w:t>
      </w:r>
      <w:r w:rsidDel="00000000" w:rsidR="00000000" w:rsidRPr="00000000">
        <w:rPr>
          <w:rtl w:val="0"/>
        </w:rPr>
      </w:r>
    </w:p>
    <w:p w:rsidR="00000000" w:rsidDel="00000000" w:rsidP="00000000" w:rsidRDefault="00000000" w:rsidRPr="00000000" w14:paraId="00000158">
      <w:pPr>
        <w:spacing w:line="480" w:lineRule="auto"/>
        <w:ind w:left="0" w:firstLine="0"/>
        <w:jc w:val="both"/>
        <w:rPr>
          <w:color w:val="1a1a1a"/>
        </w:rPr>
      </w:pPr>
      <w:r w:rsidDel="00000000" w:rsidR="00000000" w:rsidRPr="00000000">
        <w:rPr>
          <w:rtl w:val="0"/>
        </w:rPr>
      </w:r>
    </w:p>
    <w:p w:rsidR="00000000" w:rsidDel="00000000" w:rsidP="00000000" w:rsidRDefault="00000000" w:rsidRPr="00000000" w14:paraId="00000159">
      <w:pPr>
        <w:rPr/>
      </w:pPr>
      <w:r w:rsidDel="00000000" w:rsidR="00000000" w:rsidRPr="00000000">
        <w:br w:type="page"/>
      </w:r>
      <w:r w:rsidDel="00000000" w:rsidR="00000000" w:rsidRPr="00000000">
        <w:rPr>
          <w:rtl w:val="0"/>
        </w:rPr>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Results of the Requirement-Analysis Survey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Instrument A was administered through Google Forms between 9 and 22 August 2026, before the system was completed, and Instrument B to HR personnel over the same period. The three evaluation instruments were administered after the system was complete: Instrument C to job seekers on 5 and 6 September 2026, Instrument D to HR personnel, and Instrument E to IT experts on 3 and 4 September. This section reports what Instrument A found; the results of the other four follow in the four sections after it.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Who answered</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One hundred and eight responses were received. Five are excluded: they were collected on 9 and 10 August, while the form was still running in an earlier version whose four middle items invited written answers rather than ratings. An open answer cannot be averaged with a rated one, so those five contribute to nothing. One hundred and three responses are valid, and every figure below is computed over a stated number of them.</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Item 2 asked respondents to describe their present situation. Forty-six (44.7 percent) selected one of the three options that match the population this study is about: student graduating within the year or the next (32), someone who has worked before and is looking again (9), or a fresh graduate seeking a first job (5). Fifty-seven (55.3 percent) selected "currently employed and not looking".</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That split is the most important thing to understand about this dataset, and it is reported first for that reason. The fifty-seven are not part of the population the study defines, and they are not pooled with the forty-six. Every figure below is given for the forty-six, with the figure for all 103 alongside it as a reference. The reason for showing both rather than discarding the fifty-seven is that they answered the same instrument at the same time and they answered it differently, which is itself informative: the difficulties this study is about are reported markedly more strongly by people currently looking for work than by people who are not. The reason for not pooling them is that a mean across both groups would describe neither, and it would understate every difficulty the study exists to examine.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Within the forty-six, age is concentrated where the study expects it: 21–24 (25), 18–20 (14), 30 or older (4), under 18 (2), 25–29 (1). Across all 103 the distribution is much older, with fifty respondents aged 30 or above, which is consistent with the majority being established in work. Field of study or work sought, within the forty-six: information technology 19 (41.3 percent), business, accounting or finance 7 (15.2 percent), and single figures across arts and media, education, customer service and business process outsourcing, healthcare, administration, agriculture and engineering. Forty-four of the forty-six (95.7 percent) have made a resume before. Table 3 presents the profile of the forty-six.</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3</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Profile of Instrument A Respondents Within the Target Population (n = 46)</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520"/>
        <w:gridCol w:w="4140"/>
        <w:gridCol w:w="1080"/>
        <w:gridCol w:w="1260"/>
      </w:tblGrid>
      <w:tr>
        <w:tc>
          <w:tcPr>
            <w:tcW w:w="25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Characteristic</w:t>
            </w:r>
          </w:p>
        </w:tc>
        <w:tc>
          <w:tcPr>
            <w:tcW w:w="414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Category</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f</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Present situation</w:t>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Student graduating within the year or the next</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69.6</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Has worked before, looking again</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9</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19.6</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Fresh graduate seeking a first job</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10.9</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Age range</w:t>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Under 18</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18 – 20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30.4</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21 – 24</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54.3</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25 – 29</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2.2</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30 or older</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8.7</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Field of study or work sought</w:t>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Information technology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19</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41.3</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Business, accounting or finance</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15.2</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All other fields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20</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43.5</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Has made a resume before</w:t>
            </w:r>
          </w:p>
        </w:tc>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Yes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44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95.7</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Percentages are of the 46 respondents within the target population and are rounded to one decimal place. All other fields comprises arts and media, education, customer service and business process outsourcing, healthcare, administration, agriculture and engineering, each in single figures.</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1: the difficulty and the cost of making a resume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How respondents made their most recent resume, within the forty-six, as a percentage of respondents rather than of selections, since the item allows several: Canva 71.7 percent, typed from scratch in Word or Google Docs 69.6 percent, a downloaded template 52.2 percent, someone else made it 34.8 percent, an online resume builder 32.6 percent, a paid professional writer 15.2 percent.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On cost, the figures are unambiguous. Thirty-seven of the forty-six (80.4 percent) have never paid for help with a resume; across all 103 the figure is 90.3 percent. Item 7 asked separately about online builders. Twenty-six of the forty-six answered that they had used one; of those twenty-six, exactly half (13) report that the feature they needed was behind a payment and the other half that everything they needed was free. Taking all 103 valid respondents together, forty-six of them had used an online builder, and fifteen of those forty-six (32.6 percent) met a paywall. The coincidence of that count with the size of the target group is arithmetic, not a relationship between the two.</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two rated items in this area, for the forty-six: formatting a resume is frustrating, mean 4.00 (SD 1.15); not being sure what information should go into a resume, mean 3.46 (SD 1.28). Both are worded so that agreement reports a difficulty, so the interpretation scale used for quality means is not applied to them and they are reported as means with distributions. Across all 103 the same items fall to 3.54 (SD 1.19) and 2.88 (SD 1.29). The formatting item is the stronger of the two in both groups, and the gap between the groups is larger on the second: knowing what belongs in a resume is a difficulty reported chiefly by people who are currently applying.</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Research question 2: judging whether to apply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For the forty-six: worry that a resume will be rejected by a computer before a person reads it, mean 3.93 (SD 1.24); inability to tell from a posting whether one actually qualifies, mean 3.96 (SD 1.01). Across all 103 these fall to 3.24 (SD 1.29) and 3.17 (SD 1.28). Both items are again worded so that agreement reports a difficulty.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categorical items point the same way. Asked whether they have ever been told why an application was unsuccessful, of the forty-six: never 23.9 percent, rarely 17.4 percent, sometimes 30.4 percent, usually 13.0 percent, and 15.2 percent have not yet applied. Thirty-nine of the forty-six have applied for work. Of those thirty-nine, nineteen (48.7 percent) are told why never or rarely, and six (15.4 percent) are told usually. Asked what is hardest about applying, within the forty-six: finding openings worth applying to 65.2 percent, knowing whether they actually qualify 58.7 percent, interviews 58.7 percent, never hearing back 56.5 percent, writing the resume itself 37.0 percent, and the cost of applying (fare, printing, internet) 30.4 percent.</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respondents said would help</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These four items ask what a respondent would find useful. At the time of answering no system existed to rate, so they measure expressed preference and nothing more; they are not evidence about this system and are not treated as such. For the forty-six: being told exactly which required skills are missing, mean 4.39 (SD 0.93); would use a free resume tool made for the Philippine job market, mean 4.30 (SD 1.03); paying for a resume tool or writer is not realistic at present, mean 4.30 (SD 0.73); would want to see the same score the company sees, mean 4.43 (SD 0.78). Across all 103: 3.91, 3.69, 3.82 and 3.92 respectively.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 transparency item carries the highest mean of the eight in both groups, and the affordability item carries the lowest standard deviation of the eight in the target group (0.73), meaning it is the item respondents agree with each other about most. Asked what would make applying easier, within the forty-six: being told which required skills are missing 76.1 percent, seeing the match before applying 67.4 percent, postings that state requirements clearly 67.4 percent, a free tool that formats the resume properly 58.7 percent, getting a reply either way 58.7 percent. Table 4 presents all eight rated items for both groups.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4</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Job Seekers’ Ratings Before the System Existed (Instrument A)</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4140"/>
        <w:gridCol w:w="1260"/>
        <w:gridCol w:w="1080"/>
        <w:gridCol w:w="1260"/>
        <w:gridCol w:w="1260"/>
      </w:tblGrid>
      <w:tr>
        <w:tc>
          <w:tcPr>
            <w:tcW w:w="4140" w:type="dxa"/>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 xml:space="preserve">Item</w:t>
            </w:r>
          </w:p>
        </w:tc>
        <w:tc>
          <w:tcPr>
            <w:tcW w:w="2340" w:type="dxa"/>
            <w:gridSpan w:val="2"/>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 xml:space="preserve">Target group (n = 46)</w:t>
            </w:r>
          </w:p>
        </w:tc>
        <w:tc>
          <w:tcPr>
            <w:tcW w:w="2520" w:type="dxa"/>
            <w:gridSpan w:val="2"/>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 xml:space="preserve">All valid (n = 103)</w:t>
            </w:r>
          </w:p>
        </w:tc>
      </w:tr>
      <w:tr>
        <w:tc>
          <w:tcPr>
            <w:tcW w:w="414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 xml:space="preserve"/>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 xml:space="preserve">M</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 xml:space="preserve">SD</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 xml:space="preserve">M</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 xml:space="preserve">SD</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Formatting a resume is frustrating</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4.00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1.15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3.54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1.19</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Not sure what information should go into a resume</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3.46</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1.28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2.88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1.29</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Worry a resume will be rejected by a computer before a person reads it</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3.93</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1.24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3.24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1.29</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Cannot tell from a posting whether one actually qualifies</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3.96</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1.01</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3.17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1.28</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Would find it useful to be told exactly which required skills are missing</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4.39</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0.93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3.91</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1.10</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Would use a free resume tool made for the Philippine job market</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1.03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3.69</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1.24</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Paying for a resume tool or writer is not realistic at present</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0.73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3.82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1.14</w:t>
            </w:r>
          </w:p>
        </w:tc>
      </w:tr>
      <w:tr>
        <w:tc>
          <w:tcPr>
            <w:tcW w:w="4140" w:type="dxa"/>
          </w:tcPr>
          <w:p>
            <w:pPr>
              <w:spacing w:before="40" w:after="40" w:line="240" w:lineRule="auto"/>
              <w:ind w:firstLine="0"/>
              <w:jc w:val="left"/>
            </w:pPr>
            <w:r>
              <w:rPr>
                <w:rFonts w:ascii="Times New Roman" w:cs="Times New Roman" w:eastAsia="Times New Roman" w:hAnsi="Times New Roman"/>
                <w:color w:val="1a1a1a"/>
                <w:sz w:val="22"/>
                <w:szCs w:val="22"/>
                <w:rtl w:val="0"/>
              </w:rPr>
              <w:t>Would want to see the same score the company sees</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4.43</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0.78</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3.92</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1.12</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Every item is worded so that agreement reports a difficulty or a preference rather than a quality, so the interpretation in Table 2 is not applied to any of them. The target group rates every one of the eight items more strongly than the full set of valid respondents, without exception.</w:t>
      </w:r>
    </w:p>
    <w:p w:rsidR="00000000" w:rsidDel="00000000" w:rsidP="00000000" w:rsidRDefault="00000000" w:rsidRPr="00000000" w14:paraId="00000150">
      <w:pPr>
        <w:pStyle w:val="Heading2"/>
        <w:spacing w:before="240" w:line="480" w:lineRule="auto"/>
        <w:jc w:val="left"/>
        <w:rPr>
          <w:rFonts w:ascii="Times New Roman" w:cs="Times New Roman" w:eastAsia="Times New Roman" w:hAnsi="Times New Roman"/>
          <w:i w:val="1"/>
          <w:iCs w:val="1"/>
          <w:color w:val="000000"/>
          <w:sz w:val="24"/>
          <w:szCs w:val="24"/>
        </w:rPr>
      </w:pPr>
      <w:r w:rsidDel="00000000" w:rsidR="00000000" w:rsidRPr="00000000">
        <w:rPr>
          <w:rFonts w:ascii="Times New Roman" w:cs="Times New Roman" w:eastAsia="Times New Roman" w:hAnsi="Times New Roman"/>
          <w:i w:val="1"/>
          <w:iCs w:val="1"/>
          <w:color w:val="000000"/>
          <w:sz w:val="24"/>
          <w:szCs w:val="24"/>
          <w:rtl w:val="0"/>
        </w:rPr>
        <w:t>What these results establish, and what they do not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They establish that within this group of forty-six the difficulties the system is designed to address are reported, that the cost barrier is real rather than assumed, and that the specific things the system offers are the things respondents say they want. They are descriptive: purposive sampling with no sampling frame supports no inference to Filipino job seekers generally, and none is made.</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Three limitations are recorded here rather than left in the discussion. First, the fifty-seven respondents outside the population answered every item more mildly than the forty-six, on every one of the eight rated items without exception. A study that had pooled them would have reported systematically weaker findings, and the direction of that error is worth stating because it is the error a reader should expect a study to make in its own favour, and it runs the other way.</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Second, the four items measuring what respondents would find useful are worded favourably towards the kind of system this study proposes, and they were written by the people proposing it. High agreement on them is weak evidence and is reported as such: it establishes that the proposition is attractive in the abstract, not that the system delivers it.</w:t>
      </w:r>
    </w:p>
    <w:p w:rsidR="00000000" w:rsidDel="00000000" w:rsidP="00000000" w:rsidRDefault="00000000" w:rsidRPr="00000000" w14:paraId="00000155">
      <w:pPr>
        <w:spacing w:line="480" w:lineRule="auto"/>
        <w:ind w:firstLine="720"/>
        <w:jc w:val="both"/>
        <w:rPr>
          <w:sz w:val="20"/>
          <w:szCs w:val="20"/>
        </w:rPr>
      </w:pPr>
      <w:r w:rsidDel="00000000" w:rsidR="00000000" w:rsidRPr="00000000">
        <w:rPr>
          <w:color w:val="1a1a1a"/>
          <w:rtl w:val="0"/>
        </w:rPr>
        <w:t>Third, only twenty-nine of the 103 valid respondents supplied the optional email address, and only twenty of those are within the forty-six. The paired before-and-after comparison is therefore bounded at twenty pairs against a planned forty, which is enough to detect only a large change. This is a limitation of the paired analysis alone; the descriptive findings above rest on all forty-six and are unaffected by it.</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HR and Recruitment Survey</w:t>
      </w:r>
    </w:p>
    <w:p>
      <w:pPr>
        <w:spacing w:line="480" w:lineRule="auto"/>
        <w:ind w:firstLine="720"/>
        <w:jc w:val="both"/>
        <w:rPr>
          <w:sz w:val="20"/>
          <w:szCs w:val="20"/>
        </w:rPr>
      </w:pPr>
      <w:r>
        <w:rPr>
          <w:color w:val="1a1a1a"/>
          <w:rtl w:val="0"/>
        </w:rPr>
        <w:t>Instrument B was administered through Google Forms to HR and recruitment personnel of the partner company over the same period as Instrument A, before the system was completed. It answers research question 3: how HR personnel rate their current process of screening applicants, and how they distribute importance across skills, education and experience. Eleven responses were received and all eleven recorded consent. Every figure below is computed over those eleven, and eleven is a small number: this is a description of one partner company's recruitment staff, not a sample of Philippine recruiters, and no inference beyond them is made.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Who answered</w:t>
      </w:r>
    </w:p>
    <w:p>
      <w:pPr>
        <w:spacing w:line="480" w:lineRule="auto"/>
        <w:ind w:firstLine="720"/>
        <w:jc w:val="both"/>
        <w:rPr>
          <w:sz w:val="20"/>
          <w:szCs w:val="20"/>
        </w:rPr>
      </w:pPr>
      <w:r>
        <w:rPr>
          <w:color w:val="1a1a1a"/>
          <w:rtl w:val="0"/>
        </w:rPr>
        <w:t>By role, six described themselves as recruitment or talent acquisition specialists, three as HR managers, one as a recruitment assistant and one as a recruitment sourcing supervisor. By length of service, five have worked in recruitment or HR for one to three years, three for four to seven years, and three for under a year. The panel is therefore weighted towards early-career practitioners, which is worth stating because the study asks them to judge a process they may have less of a basis for comparison on.</w:t>
      </w:r>
    </w:p>
    <w:p>
      <w:pPr>
        <w:spacing w:line="480" w:lineRule="auto"/>
        <w:ind w:firstLine="720"/>
        <w:jc w:val="both"/>
        <w:rPr>
          <w:sz w:val="20"/>
          <w:szCs w:val="20"/>
        </w:rPr>
      </w:pPr>
      <w:r>
        <w:rPr>
          <w:color w:val="1a1a1a"/>
          <w:rtl w:val="0"/>
        </w:rPr>
        <w:t>Screening load is high and nearly uniform: ten of the eleven report that their department receives more than three hundred applications in a typical month, and one reports under twenty. The departments screened for are broad, led by sales and marketing (11 of 11), finance or administration (9), IT (8), front office (6), security (5) and housekeeping (4).</w:t>
      </w:r>
    </w:p>
    <w:p>
      <w:pPr>
        <w:spacing w:line="480" w:lineRule="auto"/>
        <w:ind w:firstLine="720"/>
        <w:jc w:val="both"/>
        <w:rPr>
          <w:sz w:val="20"/>
          <w:szCs w:val="20"/>
        </w:rPr>
      </w:pPr>
      <w:r>
        <w:rPr>
          <w:color w:val="1a1a1a"/>
          <w:rtl w:val="0"/>
        </w:rPr>
        <w:t>The time given to a resume on first reading is short. Five spend thirty to sixty seconds, two spend ten to thirty seconds and one spends under ten; three spend over a minute. Eight of the eleven therefore give a resume less than a minute on first pass, which is consistent with the figures reported in the literature reviewed above and is the condition the resume builder is designed for.</w:t>
      </w:r>
    </w:p>
    <w:p>
      <w:pPr>
        <w:spacing w:line="480" w:lineRule="auto"/>
        <w:ind w:firstLine="720"/>
        <w:jc w:val="both"/>
        <w:rPr>
          <w:sz w:val="20"/>
          <w:szCs w:val="20"/>
        </w:rPr>
      </w:pPr>
      <w:r>
        <w:rPr>
          <w:color w:val="1a1a1a"/>
          <w:rtl w:val="0"/>
        </w:rPr>
        <w:t>One finding here bears directly on how this study should be read. Nine of the eleven report that their department currently uses a paid applicant tracking system, and ten report using an applicant tracking system when they screen. The system this study builds is therefore not introduced into an absence. It is proposed alongside tools these respondents already have, and the case for it rests on what it does differently — showing the applicant the score and the reason for it — rather than on filling a gap in the employer's toolkit. Seven of the eleven also read every resume manually and six use the built-in tools of a job board, so the practice is mixed rather than fully automated. Table 5 presents the profile of the eleven.</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5</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Profile of Instrument B Respondents (n = 11)</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3420"/>
        <w:gridCol w:w="4500"/>
        <w:gridCol w:w="1080"/>
      </w:tblGrid>
      <w:tr>
        <w:tc>
          <w:tcPr>
            <w:tcW w:w="34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Characteristic</w:t>
            </w:r>
          </w:p>
        </w:tc>
        <w:tc>
          <w:tcPr>
            <w:tcW w:w="450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Category</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f</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Role</w:t>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Recruitment or talent acquisition specialist</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HR manager</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Recruitment assistant</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Recruitment sourcing supervisor</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Years in recruitment or HR</w:t>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Under 1 year</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1 – 3 years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4 – 7 years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Applications received per month</w:t>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Under 20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More than 300</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10</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t>Time spent on a first pass of one resume</w:t>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Under 10 seconds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10 – 30 seconds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30 – 60 seconds</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r>
      <w:tr>
        <w:tc>
          <w:tcPr>
            <w:tcW w:w="342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4500" w:type="dxa"/>
          </w:tcPr>
          <w:p>
            <w:pPr>
              <w:spacing w:before="40" w:after="40" w:line="240" w:lineRule="auto"/>
              <w:ind w:firstLine="0"/>
              <w:jc w:val="left"/>
            </w:pPr>
            <w:r>
              <w:rPr>
                <w:rFonts w:ascii="Times New Roman" w:cs="Times New Roman" w:eastAsia="Times New Roman" w:hAnsi="Times New Roman"/>
                <w:color w:val="1a1a1a"/>
                <w:sz w:val="22"/>
                <w:szCs w:val="22"/>
                <w:rtl w:val="0"/>
              </w:rPr>
              <w:t>Over 1 minute</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Reported as counts rather than percentages because the group is a purposive census of one partner department rather than a sample. Eight of the eleven give a resume less than a minute on first reading.</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How they rate their current process</w:t>
      </w:r>
    </w:p>
    <w:p>
      <w:pPr>
        <w:spacing w:line="480" w:lineRule="auto"/>
        <w:ind w:firstLine="720"/>
        <w:jc w:val="both"/>
        <w:rPr>
          <w:sz w:val="20"/>
          <w:szCs w:val="20"/>
        </w:rPr>
      </w:pPr>
      <w:r>
        <w:rPr>
          <w:color w:val="1a1a1a"/>
          <w:rtl w:val="0"/>
        </w:rPr>
        <w:t>Seven items were rated on the five-point agreement scale. Two of them are worded so that agreement reports a difficulty rather than a quality, and the interpretation scale for quality means is therefore not applied to them; they are reported as means with their spread.</w:t>
      </w:r>
    </w:p>
    <w:p>
      <w:pPr>
        <w:spacing w:line="480" w:lineRule="auto"/>
        <w:ind w:firstLine="720"/>
        <w:jc w:val="both"/>
        <w:rPr>
          <w:sz w:val="20"/>
          <w:szCs w:val="20"/>
        </w:rPr>
      </w:pPr>
      <w:r>
        <w:rPr>
          <w:color w:val="1a1a1a"/>
          <w:rtl w:val="0"/>
        </w:rPr>
        <w:t>Two items draw near-unanimous agreement. Poorly formatted resumes make it harder to find the information needed: mean 4.64 (SD 0.50), with every response either 4 or 5. A score would only be trusted if the way it was calculated could be seen: mean 4.64 (SD 0.50), again with no response below 4. That the two strongest results in the instrument are a formatting complaint and a demand for explainability is the clearest support in this dataset for the two decisions the system is built on, and it is the reason both are reported first.</w:t>
      </w:r>
    </w:p>
    <w:p>
      <w:pPr>
        <w:spacing w:line="480" w:lineRule="auto"/>
        <w:ind w:firstLine="720"/>
        <w:jc w:val="both"/>
        <w:rPr>
          <w:sz w:val="20"/>
          <w:szCs w:val="20"/>
        </w:rPr>
      </w:pPr>
      <w:r>
        <w:rPr>
          <w:color w:val="1a1a1a"/>
          <w:rtl w:val="0"/>
        </w:rPr>
        <w:t>The insistence that the decision stay with a person follows closely: mean 4.27 (SD 0.90), with no response below 3.</w:t>
      </w:r>
    </w:p>
    <w:p>
      <w:pPr>
        <w:spacing w:line="480" w:lineRule="auto"/>
        <w:ind w:firstLine="720"/>
        <w:jc w:val="both"/>
        <w:rPr>
          <w:sz w:val="20"/>
          <w:szCs w:val="20"/>
        </w:rPr>
      </w:pPr>
      <w:r>
        <w:rPr>
          <w:color w:val="1a1a1a"/>
          <w:rtl w:val="0"/>
        </w:rPr>
        <w:t>The remaining four items are weaker and much more divided, and they are the ones a reader should attend to. That screening takes more time than it should: mean 3.00 (SD 1.48), with responses spread across the whole scale and no clustering at any point — five respondents disagree, two are neutral and four agree. That applicants are hard to compare consistently when resumes are formatted differently: mean 3.45 (SD 1.51). That a single compatibility score per applicant would help screening go faster: mean 3.45 (SD 1.44). That applicants should be able to see their own score: mean 3.45 (SD 1.44).</w:t>
      </w:r>
    </w:p>
    <w:p>
      <w:pPr>
        <w:spacing w:line="480" w:lineRule="auto"/>
        <w:ind w:firstLine="720"/>
        <w:jc w:val="both"/>
        <w:rPr>
          <w:sz w:val="20"/>
          <w:szCs w:val="20"/>
        </w:rPr>
      </w:pPr>
      <w:r>
        <w:rPr>
          <w:color w:val="1a1a1a"/>
          <w:rtl w:val="0"/>
        </w:rPr>
        <w:t>This pattern is reported plainly because it does not run entirely in the study's favour. The premise that screening is burdensome on time is not supported by these eleven respondents, whose mean on that item is exactly neutral. The perceived value of the system's central output, a single compatibility score, is also neutral and widely spread, with responses running from 1 to 5. What these respondents agree about is not that they need a faster process; it is that resumes are hard to read and that any score must be explainable and must not decide. The study's motivation therefore rests more firmly on the job seeker's side, where Instrument A found the difficulties it predicted, than on employer time pressure, and the design principles the system commits to are better supported by this instrument than the need for the feature itself is. Table 6 presents the seven rated items in order of mean.</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6</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HR Personnel’s Ratings of the Current Screening Process (Instrument B, n = 11)</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6300"/>
        <w:gridCol w:w="1350"/>
        <w:gridCol w:w="1350"/>
      </w:tblGrid>
      <w:tr>
        <w:tc>
          <w:tcPr>
            <w:tcW w:w="630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Item</w:t>
            </w:r>
          </w:p>
        </w:tc>
        <w:tc>
          <w:tcPr>
            <w:tcW w:w="135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35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Poorly formatted resumes make it harder to find the information needed</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4.64</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0.50</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 score would be trusted only if the way it was calculated could be seen</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4.64</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0.50</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The decision should stay with a person</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4.27</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0.90</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Applicants are hard to compare consistently when resumes differ in format</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3.45</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1.51</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 single compatibility score per applicant would help screening go faster</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3.45</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1.44</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Applicants should be able to see their own score</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3.45</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1.44</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Screening takes more time than it should</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3.00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1.48</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Ordered by mean. These items report opinions about the current process rather than the quality of anything built, so the interpretation in Table 2 is not applied. The three highest have no response below 3; the four lowest are spread across the whole scale, and the standard deviations are the reason both figures are given.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How they would weight skills, education and experience</w:t>
      </w:r>
    </w:p>
    <w:p>
      <w:pPr>
        <w:spacing w:line="480" w:lineRule="auto"/>
        <w:ind w:firstLine="720"/>
        <w:jc w:val="both"/>
        <w:rPr>
          <w:sz w:val="20"/>
          <w:szCs w:val="20"/>
        </w:rPr>
      </w:pPr>
      <w:r>
        <w:rPr>
          <w:color w:val="1a1a1a"/>
          <w:rtl w:val="0"/>
        </w:rPr>
        <w:t>Asked to divide one hundred points between the three, all eleven produced a usable split. The mean allocation is 44.9 points to skills, 33.9 to experience and 21.2 to education; the median split is 40 / 30 / 20 in the same order. Skills receive the largest share from seven of the eleven. Education receives the smallest share from all eleven without exception, which is the only unanimous quantitative result in the instrument.</w:t>
      </w:r>
    </w:p>
    <w:p>
      <w:pPr>
        <w:spacing w:line="480" w:lineRule="auto"/>
        <w:ind w:firstLine="720"/>
        <w:jc w:val="both"/>
        <w:rPr>
          <w:sz w:val="20"/>
          <w:szCs w:val="20"/>
        </w:rPr>
      </w:pPr>
      <w:r>
        <w:rPr>
          <w:color w:val="1a1a1a"/>
          <w:rtl w:val="0"/>
        </w:rPr>
        <w:t>Asked separately to order the three by influence when screening for an entry-level position, four chose skills, then experience, then education; three chose experience, then education, then skills; two chose skills, then education, then experience; and two chose experience, then skills, then education. Skills or experience leads for every respondent, and education leads for none.</w:t>
      </w:r>
    </w:p>
    <w:p>
      <w:pPr>
        <w:spacing w:line="480" w:lineRule="auto"/>
        <w:ind w:firstLine="720"/>
        <w:jc w:val="both"/>
        <w:rPr>
          <w:sz w:val="20"/>
          <w:szCs w:val="20"/>
        </w:rPr>
      </w:pPr>
      <w:r>
        <w:rPr>
          <w:color w:val="1a1a1a"/>
          <w:rtl w:val="0"/>
        </w:rPr>
        <w:t>The system's default weighting is 50 for skills, 25 for education and 25 for experience. Set against the mean of these eleven answers, the default gives education about four points more than these respondents would and experience about nine points less. The defaults were not changed in response to this finding. The study committed in advance, in the Data Analysis section, to leaving them as stated rather than tuning them to match recruiter answers, because a default adjusted to fit the same people who will later evaluate the system would make that evaluation circular. The discrepancy is instead recorded here as a finding, and the system's per-posting rebalancing is what accommodates it: a recruiter who wants 40 / 20 / 40 can set it for that opening.</w:t>
      </w:r>
    </w:p>
    <w:p>
      <w:pPr>
        <w:spacing w:line="480" w:lineRule="auto"/>
        <w:ind w:firstLine="720"/>
        <w:jc w:val="both"/>
        <w:rPr>
          <w:sz w:val="20"/>
          <w:szCs w:val="20"/>
        </w:rPr>
      </w:pPr>
      <w:r>
        <w:rPr>
          <w:color w:val="1a1a1a"/>
          <w:rtl w:val="0"/>
        </w:rPr>
        <w:t>Support for that mechanism appears directly in the data. Asked whether the split changes for a supervisory or specialist position, seven of the eleven answered that experience would matter more, one that skills would matter more, and three that they would use the same split. Eight of eleven therefore expect the weighting to differ by the kind of role being filled, which is the behaviour the per-posting weights exist to provide. Table 7 sets the allocation against the weighting the system uses by default.</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7</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Allocation of 100 Points Across the Three Scoring Components (Instrument B, n = 11)</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520"/>
        <w:gridCol w:w="2160"/>
        <w:gridCol w:w="2160"/>
        <w:gridCol w:w="2160"/>
      </w:tblGrid>
      <w:tr>
        <w:tc>
          <w:tcPr>
            <w:tcW w:w="25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Component</w:t>
            </w:r>
          </w:p>
        </w:tc>
        <w:tc>
          <w:tcPr>
            <w:tcW w:w="21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Mean allocation</w:t>
            </w:r>
          </w:p>
        </w:tc>
        <w:tc>
          <w:tcPr>
            <w:tcW w:w="21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Median allocation</w:t>
            </w:r>
          </w:p>
        </w:tc>
        <w:tc>
          <w:tcPr>
            <w:tcW w:w="21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System default</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Skills</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44.9</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40</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50</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Experience</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33.9</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30</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25</w:t>
            </w:r>
          </w:p>
        </w:tc>
      </w:tr>
      <w:tr>
        <w:tc>
          <w:tcPr>
            <w:tcW w:w="2520" w:type="dxa"/>
          </w:tcPr>
          <w:p>
            <w:pPr>
              <w:spacing w:before="40" w:after="40" w:line="240" w:lineRule="auto"/>
              <w:ind w:firstLine="0"/>
              <w:jc w:val="left"/>
            </w:pPr>
            <w:r>
              <w:rPr>
                <w:rFonts w:ascii="Times New Roman" w:cs="Times New Roman" w:eastAsia="Times New Roman" w:hAnsi="Times New Roman"/>
                <w:color w:val="1a1a1a"/>
                <w:sz w:val="22"/>
                <w:szCs w:val="22"/>
                <w:rtl w:val="0"/>
              </w:rPr>
              <w:t>Education</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21.2</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20</w:t>
            </w:r>
          </w:p>
        </w:tc>
        <w:tc>
          <w:tcPr>
            <w:tcW w:w="2160" w:type="dxa"/>
          </w:tcPr>
          <w:p>
            <w:pPr>
              <w:spacing w:before="40" w:after="40" w:line="240" w:lineRule="auto"/>
              <w:ind w:firstLine="0"/>
              <w:jc w:val="right"/>
            </w:pPr>
            <w:r>
              <w:rPr>
                <w:rFonts w:ascii="Times New Roman" w:cs="Times New Roman" w:eastAsia="Times New Roman" w:hAnsi="Times New Roman"/>
                <w:color w:val="1a1a1a"/>
                <w:sz w:val="22"/>
                <w:szCs w:val="22"/>
                <w:rtl w:val="0"/>
              </w:rPr>
              <w:t>25</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Education receives the smallest share from all eleven respondents without exception, the only unanimous quantitative result in the instrument; skills receive the largest share from seven of the eleven. The defaults were not adjusted to match these allocations, for the reason given in the text; the system’s per-posting weighting is what accommodates the difference.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they want, and what concerns them</w:t>
      </w:r>
    </w:p>
    <w:p>
      <w:pPr>
        <w:spacing w:line="480" w:lineRule="auto"/>
        <w:ind w:firstLine="720"/>
        <w:jc w:val="both"/>
        <w:rPr>
          <w:sz w:val="20"/>
          <w:szCs w:val="20"/>
        </w:rPr>
      </w:pPr>
      <w:r>
        <w:rPr>
          <w:color w:val="1a1a1a"/>
          <w:rtl w:val="0"/>
        </w:rPr>
        <w:t>Asked what a screening tool should do that they cannot do now, with multiple selections allowed: keep every applicant's status in one place, five of eleven; show which required skills an applicant is missing, four; flag resumes that are hard to read, four; rank applicants against the posting automatically, three; notify applicants automatically, two. Four of the eleven selected that nothing is needed because the current process is adequate, and that answer is reported alongside the others rather than omitted.</w:t>
      </w:r>
    </w:p>
    <w:p>
      <w:pPr>
        <w:spacing w:line="480" w:lineRule="auto"/>
        <w:ind w:firstLine="720"/>
        <w:jc w:val="both"/>
        <w:rPr>
          <w:sz w:val="20"/>
          <w:szCs w:val="20"/>
        </w:rPr>
      </w:pPr>
      <w:r>
        <w:rPr>
          <w:color w:val="1a1a1a"/>
          <w:rtl w:val="0"/>
        </w:rPr>
        <w:t>Asked what is most time-consuming, the eleven divide almost evenly: recording and tracking each applicant (3), comparing applicants against one another (3), chasing missing information (3) and scheduling (2). No single bottleneck dominates.</w:t>
      </w:r>
    </w:p>
    <w:p>
      <w:pPr>
        <w:spacing w:line="480" w:lineRule="auto"/>
        <w:ind w:firstLine="720"/>
        <w:jc w:val="both"/>
        <w:rPr>
          <w:sz w:val="20"/>
          <w:szCs w:val="20"/>
        </w:rPr>
      </w:pPr>
      <w:r>
        <w:rPr>
          <w:color w:val="1a1a1a"/>
          <w:rtl w:val="0"/>
        </w:rPr>
        <w:t>Asked what would concern them about scoring applicants automatically, with multiple selections allowed: removing human judgement, eight of eleven; missing a good applicant, seven; applicants learning to game the score, five; being unfair to particular groups, five; having to explain it to an applicant, one. Five also selected that nothing particularly concerns them. The two leading concerns are the two the system's design answers directly — it ranks without filtering and it never rejects — and the fact that recruiters name them unprompted is the strongest justification in this dataset for that decision.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Limitations of this instrument</w:t>
      </w:r>
    </w:p>
    <w:p>
      <w:pPr>
        <w:spacing w:line="480" w:lineRule="auto"/>
        <w:ind w:firstLine="720"/>
        <w:jc w:val="both"/>
        <w:rPr>
          <w:sz w:val="20"/>
          <w:szCs w:val="20"/>
        </w:rPr>
      </w:pPr>
      <w:r>
        <w:rPr>
          <w:color w:val="1a1a1a"/>
          <w:rtl w:val="0"/>
        </w:rPr>
        <w:t>Four are recorded here rather than left to the discussion. First, eleven respondents from one partner company support no generalisation, and the panel leans towards early-career staff.</w:t>
      </w:r>
    </w:p>
    <w:p>
      <w:pPr>
        <w:spacing w:line="480" w:lineRule="auto"/>
        <w:ind w:firstLine="720"/>
        <w:jc w:val="both"/>
        <w:rPr>
          <w:sz w:val="20"/>
          <w:szCs w:val="20"/>
        </w:rPr>
      </w:pPr>
      <w:r>
        <w:rPr>
          <w:color w:val="1a1a1a"/>
          <w:rtl w:val="0"/>
        </w:rPr>
        <w:t>Second, three items returned no usable data at all. The open items asking about a resume that was hard to read and about anything the instrument failed to cover were left empty by every respondent, and the item asking how applicant progress is currently tracked returned nothing for any of the eleven. Nothing is reported for those three items, and the reason is recorded here rather than passed over: an item that collects no data is a failure of the instrument, not an absence of opinion.</w:t>
      </w:r>
    </w:p>
    <w:p>
      <w:pPr>
        <w:spacing w:line="480" w:lineRule="auto"/>
        <w:ind w:firstLine="720"/>
        <w:jc w:val="both"/>
        <w:rPr>
          <w:sz w:val="20"/>
          <w:szCs w:val="20"/>
        </w:rPr>
      </w:pPr>
      <w:r>
        <w:rPr>
          <w:color w:val="1a1a1a"/>
          <w:rtl w:val="0"/>
        </w:rPr>
        <w:t>Third, the final item was labelled optional but was configured in the form as required. One respondent said so in the answer box itself. Several of the answers to that item are single characters entered to get past the requirement, and they are treated as missing rather than as content.</w:t>
      </w:r>
    </w:p>
    <w:p>
      <w:pPr>
        <w:spacing w:line="480" w:lineRule="auto"/>
        <w:ind w:firstLine="720"/>
        <w:jc w:val="both"/>
        <w:rPr>
          <w:sz w:val="20"/>
          <w:szCs w:val="20"/>
        </w:rPr>
      </w:pPr>
      <w:r>
        <w:rPr>
          <w:color w:val="1a1a1a"/>
          <w:rtl w:val="0"/>
        </w:rPr>
        <w:t>Fourth, one respondent reported that some questions were difficult to understand. That is a direct statement about the clarity of an instrument the researchers wrote, it bears on the validity of every rated item in it, and it is recorded for that reason.</w:t>
      </w:r>
    </w:p>
    <w:p>
      <w:pPr>
        <w:spacing w:line="480" w:lineRule="auto"/>
        <w:ind w:firstLine="720"/>
        <w:jc w:val="both"/>
        <w:rPr>
          <w:sz w:val="20"/>
          <w:szCs w:val="20"/>
        </w:rPr>
      </w:pPr>
      <w:r>
        <w:rPr>
          <w:color w:val="1a1a1a"/>
          <w:rtl w:val="0"/>
        </w:rPr>
        <w:t>The response sheet also carries respondent names and employee numbers, collected for verification that respondents were the partner company's own HR personnel. No name, employee number or other identifier appears anywhere in this manuscript or its appendices, and the file holding them is kept under the arrangements described in the Ethical Consideration section.</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Job Seeker System Evaluation</w:t>
      </w:r>
    </w:p>
    <w:p>
      <w:pPr>
        <w:spacing w:line="480" w:lineRule="auto"/>
        <w:ind w:firstLine="720"/>
        <w:jc w:val="both"/>
        <w:rPr>
          <w:sz w:val="20"/>
          <w:szCs w:val="20"/>
        </w:rPr>
      </w:pPr>
      <w:r>
        <w:rPr>
          <w:color w:val="1a1a1a"/>
          <w:rtl w:val="0"/>
        </w:rPr>
        <w:t>Instrument C was administered on 5 and 6 September 2026 to job seekers who had worked through Task Sheet 1 in Appendix C on the finished system. It answers research question 4: how job seekers rate the system for functional suitability, usability and reliability. Forty-seven responses were received; one was returned empty and is discarded, leaving forty-six, all of which recorded consent. This is the largest of the three evaluation instruments and the only one answering from the population the study is about.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they did</w:t>
      </w:r>
    </w:p>
    <w:p>
      <w:pPr>
        <w:spacing w:line="480" w:lineRule="auto"/>
        <w:ind w:firstLine="720"/>
        <w:jc w:val="both"/>
        <w:rPr>
          <w:sz w:val="20"/>
          <w:szCs w:val="20"/>
        </w:rPr>
      </w:pPr>
      <w:r>
        <w:rPr>
          <w:color w:val="1a1a1a"/>
          <w:rtl w:val="0"/>
        </w:rPr>
        <w:t>All forty-six created an account and signed in. Forty-four saw a match score, forty-three browsed the openings and forty-three read something in the learning hub. Forty tried more than one resume design and forty read the breakdown under their score. Thirty-eight exported a resume and thirty-eight applied to an opening. Thirty-seven built a resume in the step-by-step builder and thirty-seven opened the site on a phone. Twenty-eight uploaded a resume file of their own, the least completed task and the only one attempted by fewer than two thirds.</w:t>
      </w:r>
    </w:p>
    <w:p>
      <w:pPr>
        <w:spacing w:line="480" w:lineRule="auto"/>
        <w:ind w:firstLine="720"/>
        <w:jc w:val="both"/>
        <w:rPr>
          <w:sz w:val="20"/>
          <w:szCs w:val="20"/>
        </w:rPr>
      </w:pPr>
      <w:r>
        <w:rPr>
          <w:color w:val="1a1a1a"/>
          <w:rtl w:val="0"/>
        </w:rPr>
        <w:t>Thirty-three used a laptop or desktop, twelve a phone and one a tablet. Twenty-six spent fifteen to thirty minutes on the whole sequence, seventeen under fifteen minutes, and three longer than thirty. Every rated item below was therefore answered by someone who had performed the activity it asks about, and the reliability figures describe one short session.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The three quality characteristics</w:t>
      </w:r>
    </w:p>
    <w:p>
      <w:pPr>
        <w:spacing w:line="480" w:lineRule="auto"/>
        <w:ind w:firstLine="720"/>
        <w:jc w:val="both"/>
        <w:rPr>
          <w:sz w:val="20"/>
          <w:szCs w:val="20"/>
        </w:rPr>
      </w:pPr>
      <w:r>
        <w:rPr>
          <w:color w:val="1a1a1a"/>
          <w:rtl w:val="0"/>
        </w:rPr>
        <w:t>Seventeen items are averaged into quality means: seven for functional suitability, seven for usability and three for reliability. Functional suitability: mean 4.30 (SD 0.50). Usability: mean 4.28 (SD 0.51). Reliability: mean 4.23 (SD 0.49). Across all seventeen items and all forty-six respondents, seven hundred and eighty-two ratings, the mean is 4.28 (SD 0.50).</w:t>
      </w:r>
    </w:p>
    <w:p>
      <w:pPr>
        <w:spacing w:line="480" w:lineRule="auto"/>
        <w:ind w:firstLine="720"/>
        <w:jc w:val="both"/>
        <w:rPr>
          <w:sz w:val="20"/>
          <w:szCs w:val="20"/>
        </w:rPr>
      </w:pPr>
      <w:r>
        <w:rPr>
          <w:color w:val="1a1a1a"/>
          <w:rtl w:val="0"/>
        </w:rPr>
        <w:t>Against the interpretation scale declared in advance in the Data Analysis section, all three characteristics fall between 3.50 and 4.49, which that scale reads as agree and describes as good. None reaches the 4.50 the top band requires. The distribution says the same: of the seven hundred and eighty-two ratings, five hundred and twenty-five (67.1 percent) are 4, two hundred and thirty-eight (30.4 percent) are 5 and nineteen (2.4 percent) are 3, with none below 3. Job seekers agree with almost every statement about the system and strongly agree with under a third of them.</w:t>
      </w:r>
    </w:p>
    <w:p>
      <w:pPr>
        <w:spacing w:line="480" w:lineRule="auto"/>
        <w:ind w:firstLine="720"/>
        <w:jc w:val="both"/>
        <w:rPr>
          <w:sz w:val="20"/>
          <w:szCs w:val="20"/>
        </w:rPr>
      </w:pPr>
      <w:r>
        <w:rPr>
          <w:color w:val="1a1a1a"/>
          <w:rtl w:val="0"/>
        </w:rPr>
        <w:t>Internal consistency, computed as Cronbach's alpha across the respondents to this instrument, is 0.73 for functional suitability, 0.85 for usability and 0.78 for reliability — all above the 0.70 threshold the Validity and Reliability section sets in advance. Every item's correlation with the rest of its group is positive, so no item works against the characteristic it is grouped under.</w:t>
      </w:r>
    </w:p>
    <w:p>
      <w:pPr>
        <w:spacing w:line="480" w:lineRule="auto"/>
        <w:ind w:firstLine="720"/>
        <w:jc w:val="both"/>
        <w:rPr>
          <w:sz w:val="20"/>
          <w:szCs w:val="20"/>
        </w:rPr>
      </w:pPr>
      <w:r>
        <w:rPr>
          <w:color w:val="1a1a1a"/>
          <w:rtl w:val="0"/>
        </w:rPr>
        <w:t>The three highest items are that the site was comfortable to use on the device chosen (4.52, SD 0.51), that exporting or downloading produced the document expected (4.48, SD 0.51) and that the finished resume contained everything entered and was laid out correctly (4.39, SD 0.49). The three lowest are that a mistake was easy to correct (4.15, SD 0.56), that the skills reported as missing were genuinely ones the respondent does not have (4.17, SD 0.49) and that the site behaved the same way each time (4.20, SD 0.40). The lowest item is about error recovery rather than about the matching engine, and the spread on every item is narrow.</w:t>
      </w:r>
    </w:p>
    <w:p>
      <w:pPr>
        <w:spacing w:line="480" w:lineRule="auto"/>
        <w:ind w:firstLine="720"/>
        <w:jc w:val="both"/>
        <w:rPr>
          <w:sz w:val="20"/>
          <w:szCs w:val="20"/>
        </w:rPr>
      </w:pPr>
      <w:r>
        <w:rPr>
          <w:color w:val="1a1a1a"/>
          <w:rtl w:val="0"/>
        </w:rPr>
        <w:t>Asked whether anything broke, froze or behaved unexpectedly, on a scale where 1 is nothing went wrong and 5 is many things went wrong, the mean is 2.13. Twelve respondents reported nothing wrong and twenty-six the next point up; five reported the top of the scale. Agreement here is not a good outcome, so the item is reported as a distribution and is not averaged into the reliability mean. Table 8 presents the three characteristic means, and Table 9 the highest- and lowest-rated individual items.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8</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Job Seekers’ Evaluation of the System by Quality Characteristic (Instrument C, n = 46)</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3060"/>
        <w:gridCol w:w="1080"/>
        <w:gridCol w:w="1260"/>
        <w:gridCol w:w="630"/>
        <w:gridCol w:w="630"/>
        <w:gridCol w:w="2340"/>
      </w:tblGrid>
      <w:tr>
        <w:tc>
          <w:tcPr>
            <w:tcW w:w="306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Quality characteristic</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Items</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63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c>
          <w:tcPr>
            <w:tcBorders>
              <w:bottom w:val="single" w:sz="6" w:space="0" w:color="000000"/>
            </w:tcBorders>
            <w:tcW w:w="630" w:type="dxa"/>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 xml:space="preserve">α</w:t>
            </w:r>
          </w:p>
        </w:tc>
        <w:tc>
          <w:tcPr>
            <w:tcW w:w="234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Interpretation</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Functional suitability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4.30</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0.50</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0.73</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Usability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4.28</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0.51</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0.85</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Reliability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4.23</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0.49</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0.78</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Overall</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4.28</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0.50</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Note. Interpretation follows Table 2. Across the 782 ratings, 525 (67.1%) are 4, 238 (30.4%) are 5 and 19 (2.4%) are 3, with none below 3. No characteristic reaches the 4.50 the top band requires. α is Cronbach's alpha, computed per characteristic and discussed in the text.</w:t>
      </w:r>
      <w:r>
        <w:rPr>
          <w:rFonts w:ascii="Times New Roman" w:cs="Times New Roman" w:eastAsia="Times New Roman" w:hAnsi="Times New Roman"/>
          <w:color w:val="1a1a1a"/>
          <w:sz w:val="22"/>
          <w:szCs w:val="22"/>
          <w:rtl w:val="0"/>
        </w:rPr>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9</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Highest- and Lowest-Rated Items, Instrument C (n = 46)</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1170"/>
        <w:gridCol w:w="5490"/>
        <w:gridCol w:w="1170"/>
        <w:gridCol w:w="1170"/>
      </w:tblGrid>
      <w:tr>
        <w:tc>
          <w:tcPr>
            <w:tcW w:w="117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r>
          </w:p>
        </w:tc>
        <w:tc>
          <w:tcPr>
            <w:tcW w:w="549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Item</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t>Highest</w:t>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site was comfortable to use on the device I chose</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4.52</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0.51</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Exporting or downloading produced the document I expected</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4.48</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0.51</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The finished resume contained everything I entered, laid out correctly</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4.39</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0.49</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t>Lowest</w:t>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site behaved the same way each time</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4.20</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0.40</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skills the system said I was missing were genuinely ones I do not have</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4.17</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0.49</w:t>
            </w:r>
          </w:p>
        </w:tc>
      </w:tr>
      <w:tr>
        <w:tc>
          <w:tcPr>
            <w:tcW w:w="1170" w:type="dxa"/>
          </w:tcPr>
          <w:p>
            <w:pPr>
              <w:spacing w:before="40" w:after="40" w:line="240" w:lineRule="auto"/>
              <w:ind w:firstLine="0"/>
              <w:jc w:val="left"/>
            </w:pPr>
            <w:r>
              <w:rPr>
                <w:rFonts w:ascii="Times New Roman" w:cs="Times New Roman" w:eastAsia="Times New Roman" w:hAnsi="Times New Roman"/>
                <w:color w:val="1a1a1a"/>
                <w:sz w:val="22"/>
                <w:szCs w:val="22"/>
                <w:rtl w:val="0"/>
              </w:rPr>
            </w:r>
          </w:p>
        </w:tc>
        <w:tc>
          <w:tcPr>
            <w:tcW w:w="5490" w:type="dxa"/>
          </w:tcPr>
          <w:p>
            <w:pPr>
              <w:spacing w:before="40" w:after="40" w:line="240" w:lineRule="auto"/>
              <w:ind w:firstLine="0"/>
              <w:jc w:val="left"/>
            </w:pPr>
            <w:r>
              <w:rPr>
                <w:rFonts w:ascii="Times New Roman" w:cs="Times New Roman" w:eastAsia="Times New Roman" w:hAnsi="Times New Roman"/>
                <w:color w:val="1a1a1a"/>
                <w:sz w:val="22"/>
                <w:szCs w:val="22"/>
                <w:rtl w:val="0"/>
              </w:rPr>
              <w:t>It was easy to correct a mistake I had made</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4.15</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0.56</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The lowest-rated item concerns error recovery rather than the matching engine, and the spread on every item is narrow.</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System Usability Scale</w:t>
      </w:r>
    </w:p>
    <w:p>
      <w:pPr>
        <w:spacing w:line="480" w:lineRule="auto"/>
        <w:ind w:firstLine="720"/>
        <w:jc w:val="both"/>
        <w:rPr>
          <w:sz w:val="20"/>
          <w:szCs w:val="20"/>
        </w:rPr>
      </w:pPr>
      <w:r>
        <w:rPr>
          <w:color w:val="1a1a1a"/>
          <w:rtl w:val="0"/>
        </w:rPr>
        <w:t>The ten System Usability Scale items (Brooke, 1996) are scored by their own published procedure on a nought-to-one-hundred scale and are excluded from every quality mean. The mean score is 74.7 (SD 8.4), with a median of 75.0, a minimum of 50 and a maximum of 90. That mean stands above both reference points declared in advance: 4.6 points above the 70.14 of Bangor, Kortum and Miller (2008) and 6.7 points above the 68 of Sauro (2011). Thirty-four of the forty-six respondents scored the system above 70.14, and forty-two of the forty-six scored it above 68.</w:t>
      </w:r>
    </w:p>
    <w:p>
      <w:pPr>
        <w:spacing w:line="480" w:lineRule="auto"/>
        <w:ind w:firstLine="720"/>
        <w:jc w:val="both"/>
        <w:rPr>
          <w:sz w:val="20"/>
          <w:szCs w:val="20"/>
        </w:rPr>
      </w:pPr>
      <w:r>
        <w:rPr>
          <w:color w:val="1a1a1a"/>
          <w:rtl w:val="0"/>
        </w:rPr>
        <w:t>The Scale is the only published instrument in this study, and it is the one figure here that can be set against systems outside it. A mean of 74.7 places the system above the conventional average and below the eighty commonly read as excellent, which is the same position the three quality means describe independently. Table 10 presents the distribution of scores.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10</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System Usability Scale Scores (Instrument C, n = 46)</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5220"/>
        <w:gridCol w:w="3780"/>
      </w:tblGrid>
      <w:tr>
        <w:tc>
          <w:tcPr>
            <w:tcW w:w="522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Statistic</w:t>
            </w:r>
          </w:p>
        </w:tc>
        <w:tc>
          <w:tcPr>
            <w:tcW w:w="37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Value</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Mean</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74.7</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Standard deviation</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8.4</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Median</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75.0</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Minimum</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50</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Maximum</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90</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Respondents scoring above 68 (Sauro, 2011)</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42 of 46</w:t>
            </w:r>
          </w:p>
        </w:tc>
      </w:tr>
      <w:tr>
        <w:tc>
          <w:tcPr>
            <w:tcW w:w="5220" w:type="dxa"/>
          </w:tcPr>
          <w:p>
            <w:pPr>
              <w:spacing w:before="40" w:after="40" w:line="240" w:lineRule="auto"/>
              <w:ind w:firstLine="0"/>
              <w:jc w:val="left"/>
            </w:pPr>
            <w:r>
              <w:rPr>
                <w:rFonts w:ascii="Times New Roman" w:cs="Times New Roman" w:eastAsia="Times New Roman" w:hAnsi="Times New Roman"/>
                <w:color w:val="1a1a1a"/>
                <w:sz w:val="22"/>
                <w:szCs w:val="22"/>
                <w:rtl w:val="0"/>
              </w:rPr>
              <w:t>Respondents scoring above 70.14 (Bangor et al., 2008)</w:t>
            </w:r>
          </w:p>
        </w:tc>
        <w:tc>
          <w:tcPr>
            <w:tcW w:w="3780" w:type="dxa"/>
          </w:tcPr>
          <w:p>
            <w:pPr>
              <w:spacing w:before="40" w:after="40" w:line="240" w:lineRule="auto"/>
              <w:ind w:firstLine="0"/>
              <w:jc w:val="right"/>
            </w:pPr>
            <w:r>
              <w:rPr>
                <w:rFonts w:ascii="Times New Roman" w:cs="Times New Roman" w:eastAsia="Times New Roman" w:hAnsi="Times New Roman"/>
                <w:color w:val="1a1a1a"/>
                <w:sz w:val="22"/>
                <w:szCs w:val="22"/>
                <w:rtl w:val="0"/>
              </w:rPr>
              <w:t>34 of 46</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Scored by the published procedure (Brooke, 1996) on a scale of 0 to 100 and excluded from every quality mean in Table 8. Both reference points were fixed in advance, in the Definition of Terms and the Data Analysis section, and the mean stands above each. The Scale is the only published instrument in this study and the only figure in it that can be set against systems outside it.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Change on the repeated items</w:t>
      </w:r>
    </w:p>
    <w:p>
      <w:pPr>
        <w:spacing w:line="480" w:lineRule="auto"/>
        <w:ind w:firstLine="720"/>
        <w:jc w:val="both"/>
        <w:rPr>
          <w:sz w:val="20"/>
          <w:szCs w:val="20"/>
        </w:rPr>
      </w:pPr>
      <w:r>
        <w:rPr>
          <w:color w:val="1a1a1a"/>
          <w:rtl w:val="0"/>
        </w:rPr>
        <w:t>Four items from Instrument A were asked again after use. Three can be compared with their originals; the fourth asks about something Instrument A did not ask and is reported separately.</w:t>
      </w:r>
    </w:p>
    <w:p>
      <w:pPr>
        <w:spacing w:line="480" w:lineRule="auto"/>
        <w:ind w:firstLine="720"/>
        <w:jc w:val="both"/>
        <w:rPr>
          <w:sz w:val="20"/>
          <w:szCs w:val="20"/>
        </w:rPr>
      </w:pPr>
      <w:r>
        <w:rPr>
          <w:color w:val="1a1a1a"/>
          <w:rtl w:val="0"/>
        </w:rPr>
        <w:t>A Wilcoxon test is applied to the four repeated items, as the Data Analysis section states. With no respondent supplying a linking address, there is no paired data to test, so the rank-sum form is used: the Wilcoxon rank-sum test, equivalently the Mann-Whitney U test, which is the form of the Wilcoxon test appropriate to two independent groups. Effect size is reported as the rank-biserial correlation. Both groups are drawn from the same population, and where the same individuals appear in both, the rank-sum test is the conservative choice, so the differences reported below are not overstated by it.</w:t>
      </w:r>
    </w:p>
    <w:p>
      <w:pPr>
        <w:spacing w:line="480" w:lineRule="auto"/>
        <w:ind w:firstLine="720"/>
        <w:jc w:val="both"/>
        <w:rPr>
          <w:sz w:val="20"/>
          <w:szCs w:val="20"/>
        </w:rPr>
      </w:pPr>
      <w:r>
        <w:rPr>
          <w:color w:val="1a1a1a"/>
          <w:rtl w:val="0"/>
        </w:rPr>
        <w:t>As with every instrument in this study, Instrument C ends with an optional request for an email address, used to link a respondent's two sets of answers across administrations (see Instrument / Simulation Tool). None of the forty-six respondents supplied one. The paired comparison is therefore bounded at zero for this instrument, in the same way Instrument A's paired comparison is bounded at the twenty-nine respondents who did supply an address: a respondent who gives none contributes to every other analysis and is excluded from the paired comparison alone.</w:t>
      </w:r>
    </w:p>
    <w:p>
      <w:pPr>
        <w:spacing w:line="480" w:lineRule="auto"/>
        <w:ind w:firstLine="720"/>
        <w:jc w:val="both"/>
        <w:rPr>
          <w:sz w:val="20"/>
          <w:szCs w:val="20"/>
        </w:rPr>
      </w:pPr>
      <w:r>
        <w:rPr>
          <w:color w:val="1a1a1a"/>
          <w:rtl w:val="0"/>
        </w:rPr>
        <w:t>Screening awareness. Before use, respondents agreed that they worried a resume would be rejected by a computer before a person read it: mean 3.93 (SD 1.24), thirty-seven of forty-six agreeing. After use, agreement that they could not tell whether an employer's system would read their resume correctly stood at 2.65 (SD 1.16), fourteen of forty-six agreeing. U = 1620.0, p &lt; 0.001, r = −0.53, a large effect; the median moved from 4 to 2.</w:t>
      </w:r>
    </w:p>
    <w:p>
      <w:pPr>
        <w:spacing w:line="480" w:lineRule="auto"/>
        <w:ind w:firstLine="720"/>
        <w:jc w:val="both"/>
        <w:rPr>
          <w:sz w:val="20"/>
          <w:szCs w:val="20"/>
        </w:rPr>
      </w:pPr>
      <w:r>
        <w:rPr>
          <w:color w:val="1a1a1a"/>
          <w:rtl w:val="0"/>
        </w:rPr>
        <w:t>Match uncertainty. Before use, respondents agreed that they could not tell from a posting whether they actually qualified: 3.96 (SD 1.01), thirty-two of forty-six agreeing. The item was asked in the positive direction after use and reverse-coded to the original scale, giving 3.43 (SD 1.20). U = 1312.5, p = 0.037, r = −0.24, a small effect. The median remained at 4 and thirty of forty-six still report the difficulty, so the change is real but partial, and it is the smallest of the three.</w:t>
      </w:r>
    </w:p>
    <w:p>
      <w:pPr>
        <w:spacing w:line="480" w:lineRule="auto"/>
        <w:ind w:firstLine="720"/>
        <w:jc w:val="both"/>
        <w:rPr>
          <w:sz w:val="20"/>
          <w:szCs w:val="20"/>
        </w:rPr>
      </w:pPr>
      <w:r>
        <w:rPr>
          <w:color w:val="1a1a1a"/>
          <w:rtl w:val="0"/>
        </w:rPr>
        <w:t>Score transparency. Two items bear on this and they ask different things, so no change is computed between them. Before use, respondents agreed strongly that they would want to see the same score an employer sees: 4.43 (SD 0.78), forty-two of forty-six agreeing. After use, they agreed that they would trust such a score provided its calculation was shown to them: 4.04 (SD 0.63), thirty-eight of forty-six agreeing. Wanting to see a figure and trusting a figure whose working is shown are separate propositions, and a difference test between them would not be meaningful. What the pair establishes is that both hold: job seekers want the number, and having seen how it is produced, they say they would trust it. Table 11 presents the three comparisons.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11</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Comparison of the Repeated Items Before and After Use (Instruments A and C)</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430"/>
        <w:gridCol w:w="1530"/>
        <w:gridCol w:w="1530"/>
        <w:gridCol w:w="1170"/>
        <w:gridCol w:w="1170"/>
        <w:gridCol w:w="1170"/>
      </w:tblGrid>
      <w:tr>
        <w:tc>
          <w:tcPr>
            <w:tcW w:w="243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Item</w:t>
            </w:r>
          </w:p>
        </w:tc>
        <w:tc>
          <w:tcPr>
            <w:tcW w:w="153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Before M (SD)</w:t>
            </w:r>
          </w:p>
        </w:tc>
        <w:tc>
          <w:tcPr>
            <w:tcW w:w="153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After M (SD)</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U</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p</w:t>
            </w:r>
          </w:p>
        </w:tc>
        <w:tc>
          <w:tcPr>
            <w:tcW w:w="11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r</w:t>
            </w:r>
          </w:p>
        </w:tc>
      </w:tr>
      <w:tr>
        <w:tc>
          <w:tcPr>
            <w:tcW w:w="2430" w:type="dxa"/>
          </w:tcPr>
          <w:p>
            <w:pPr>
              <w:spacing w:before="40" w:after="40" w:line="240" w:lineRule="auto"/>
              <w:ind w:firstLine="0"/>
              <w:jc w:val="left"/>
            </w:pPr>
            <w:r>
              <w:rPr>
                <w:rFonts w:ascii="Times New Roman" w:cs="Times New Roman" w:eastAsia="Times New Roman" w:hAnsi="Times New Roman"/>
                <w:color w:val="1a1a1a"/>
                <w:sz w:val="22"/>
                <w:szCs w:val="22"/>
                <w:rtl w:val="0"/>
              </w:rPr>
              <w:t>Screening awareness</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3.93 (1.24)</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2.65 (1.16)</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1620.0</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&lt; .001</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−0.53</w:t>
            </w:r>
          </w:p>
        </w:tc>
      </w:tr>
      <w:tr>
        <w:tc>
          <w:tcPr>
            <w:tcW w:w="2430" w:type="dxa"/>
          </w:tcPr>
          <w:p>
            <w:pPr>
              <w:spacing w:before="40" w:after="40" w:line="240" w:lineRule="auto"/>
              <w:ind w:firstLine="0"/>
              <w:jc w:val="left"/>
            </w:pPr>
            <w:r>
              <w:rPr>
                <w:rFonts w:ascii="Times New Roman" w:cs="Times New Roman" w:eastAsia="Times New Roman" w:hAnsi="Times New Roman"/>
                <w:color w:val="1a1a1a"/>
                <w:sz w:val="22"/>
                <w:szCs w:val="22"/>
                <w:rtl w:val="0"/>
              </w:rPr>
              <w:t>Match uncertainty</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3.96 (1.01)</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3.43 (1.20)</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1312.5</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.037</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−0.24</w:t>
            </w:r>
          </w:p>
        </w:tc>
      </w:tr>
      <w:tr>
        <w:tc>
          <w:tcPr>
            <w:tcW w:w="2430" w:type="dxa"/>
          </w:tcPr>
          <w:p>
            <w:pPr>
              <w:spacing w:before="40" w:after="40" w:line="240" w:lineRule="auto"/>
              <w:ind w:firstLine="0"/>
              <w:jc w:val="left"/>
            </w:pPr>
            <w:r>
              <w:rPr>
                <w:rFonts w:ascii="Times New Roman" w:cs="Times New Roman" w:eastAsia="Times New Roman" w:hAnsi="Times New Roman"/>
                <w:color w:val="1a1a1a"/>
                <w:sz w:val="22"/>
                <w:szCs w:val="22"/>
                <w:rtl w:val="0"/>
              </w:rPr>
              <w:t>Score transparency</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4.43 (0.78)</w:t>
            </w:r>
          </w:p>
        </w:tc>
        <w:tc>
          <w:tcPr>
            <w:tcW w:w="1530" w:type="dxa"/>
          </w:tcPr>
          <w:p>
            <w:pPr>
              <w:spacing w:before="40" w:after="40" w:line="240" w:lineRule="auto"/>
              <w:ind w:firstLine="0"/>
              <w:jc w:val="center"/>
            </w:pPr>
            <w:r>
              <w:rPr>
                <w:rFonts w:ascii="Times New Roman" w:cs="Times New Roman" w:eastAsia="Times New Roman" w:hAnsi="Times New Roman"/>
                <w:color w:val="1a1a1a"/>
                <w:sz w:val="22"/>
                <w:szCs w:val="22"/>
                <w:rtl w:val="0"/>
              </w:rPr>
              <w:t>4.04 (0.63)</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11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Both administrations n = 46. Wilcoxon rank-sum test, equivalently the Mann-Whitney U test, applied two-tailed; r is the rank-biserial correlation. The first two items are worded so that agreement reports a difficulty, so a fall is an improvement. No test is computed for score transparency: the item asked before use and the item asked after it are separate propositions, and a difference between them would not be meaningful. The match uncertainty item was asked in the positive direction after use and reverse-coded to the original scale.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 responses say about the wider problem</w:t>
      </w:r>
    </w:p>
    <w:p>
      <w:pPr>
        <w:spacing w:line="480" w:lineRule="auto"/>
        <w:ind w:firstLine="720"/>
        <w:jc w:val="both"/>
        <w:rPr>
          <w:sz w:val="20"/>
          <w:szCs w:val="20"/>
        </w:rPr>
      </w:pPr>
      <w:r>
        <w:rPr>
          <w:color w:val="1a1a1a"/>
          <w:rtl w:val="0"/>
        </w:rPr>
        <w:t>One further rated item was asked after use, and it is reported here rather than with the three above because it does not ask about this system. It asks whether the respondent knows what happens to a resume once it is sent to a company: a statement about employers generally, not about anything the study built.</w:t>
      </w:r>
    </w:p>
    <w:p>
      <w:pPr>
        <w:spacing w:line="480" w:lineRule="auto"/>
        <w:ind w:firstLine="720"/>
        <w:jc w:val="both"/>
        <w:rPr>
          <w:sz w:val="20"/>
          <w:szCs w:val="20"/>
        </w:rPr>
      </w:pPr>
      <w:r>
        <w:rPr>
          <w:color w:val="1a1a1a"/>
          <w:rtl w:val="0"/>
        </w:rPr>
        <w:t>Respondents disagreed, with a mean of 2.02 (SD 0.58) and thirty-six of the forty-six selecting one of the lower two points. Having spent a session inside a system that shows an application moving through nine recorded stages, job seekers still report that they do not know what becomes of a resume sent to an employer in the ordinary way. That is the expected answer, and it is worth stating for two reasons.</w:t>
      </w:r>
    </w:p>
    <w:p>
      <w:pPr>
        <w:spacing w:line="480" w:lineRule="auto"/>
        <w:ind w:firstLine="720"/>
        <w:jc w:val="both"/>
        <w:rPr>
          <w:sz w:val="20"/>
          <w:szCs w:val="20"/>
        </w:rPr>
      </w:pPr>
      <w:r>
        <w:rPr>
          <w:color w:val="1a1a1a"/>
          <w:rtl w:val="0"/>
        </w:rPr>
        <w:t>First, it corroborates the requirement analysis from a second group at a later date. Instrument A found that of the thirty-nine respondents who had applied for work, nineteen, 48.7 percent, are told why an application was unsuccessful never or rarely. The present figure describes the same silence from the applicant's side, collected three weeks later from different respondents.</w:t>
      </w:r>
    </w:p>
    <w:p>
      <w:pPr>
        <w:spacing w:line="480" w:lineRule="auto"/>
        <w:ind w:firstLine="720"/>
        <w:jc w:val="both"/>
        <w:rPr>
          <w:sz w:val="20"/>
          <w:szCs w:val="20"/>
        </w:rPr>
      </w:pPr>
      <w:r>
        <w:rPr>
          <w:color w:val="1a1a1a"/>
          <w:rtl w:val="0"/>
        </w:rPr>
        <w:t>Second, it marks the boundary of what the system can do, which the Scope and Delimitations section states and this figure measures. The system makes one employer's process visible to the applicants who apply through it. It cannot make visible what happens at employers who do not use it, and these answers show that respondents have not confused the two. A session that had left them believing otherwise would be the more troubling result.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respondents said was useful, and what was not</w:t>
      </w:r>
    </w:p>
    <w:p>
      <w:pPr>
        <w:spacing w:line="480" w:lineRule="auto"/>
        <w:ind w:firstLine="720"/>
        <w:jc w:val="both"/>
        <w:rPr>
          <w:sz w:val="20"/>
          <w:szCs w:val="20"/>
        </w:rPr>
      </w:pPr>
      <w:r>
        <w:rPr>
          <w:color w:val="1a1a1a"/>
          <w:rtl w:val="0"/>
        </w:rPr>
        <w:t>Asked what was most useful, twenty-one of the forty-six chose being guided step by step through the resume, nine the learning hub guides, seven seeing the match score, five being told how many skills were missing, three the choice of designs and one being able to apply from the same place. The guided builder is chosen by nearly half, and by three times as many as the match score.</w:t>
      </w:r>
    </w:p>
    <w:p>
      <w:pPr>
        <w:spacing w:line="480" w:lineRule="auto"/>
        <w:ind w:firstLine="720"/>
        <w:jc w:val="both"/>
        <w:rPr>
          <w:sz w:val="20"/>
          <w:szCs w:val="20"/>
        </w:rPr>
      </w:pPr>
      <w:r>
        <w:rPr>
          <w:color w:val="1a1a1a"/>
          <w:rtl w:val="0"/>
        </w:rPr>
        <w:t>Asked what was most frustrating, thirty-four answered that nothing was. Five chose that their score was lower than expected, three that they could not find something, two that there were too many steps and two that some wording was not understood. That the most common complaint is a low score rather than a fault in the system is consistent with the design: the score is shown unfiltered, and some respondents did not like what it told them.</w:t>
      </w:r>
    </w:p>
    <w:p>
      <w:pPr>
        <w:spacing w:line="480" w:lineRule="auto"/>
        <w:ind w:firstLine="720"/>
        <w:jc w:val="both"/>
        <w:rPr>
          <w:sz w:val="20"/>
          <w:szCs w:val="20"/>
        </w:rPr>
      </w:pPr>
      <w:r>
        <w:rPr>
          <w:color w:val="1a1a1a"/>
          <w:rtl w:val="0"/>
        </w:rPr>
        <w:t>Overall, respondents agreed they would use the system to apply for a real job (4.26, SD 0.68) and would recommend it to someone else looking for work (4.37, SD 0.61). Both are reported as distributions and enter no quality mean.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these results establish, and what they do not</w:t>
      </w:r>
    </w:p>
    <w:p>
      <w:pPr>
        <w:spacing w:line="480" w:lineRule="auto"/>
        <w:ind w:firstLine="720"/>
        <w:jc w:val="both"/>
        <w:rPr>
          <w:sz w:val="20"/>
          <w:szCs w:val="20"/>
        </w:rPr>
      </w:pPr>
      <w:r>
        <w:rPr>
          <w:color w:val="1a1a1a"/>
          <w:rtl w:val="0"/>
        </w:rPr>
        <w:t>They establish that forty-six job seekers who completed the tasks rated the system in the good band on all three quality characteristics, scored it above the conventional average on a published usability scale, reported less of two of the difficulties the system addresses than an earlier group of the same population reported before it existed, and named nothing frustrating in three-quarters of cases.</w:t>
      </w:r>
    </w:p>
    <w:p>
      <w:pPr>
        <w:spacing w:line="480" w:lineRule="auto"/>
        <w:ind w:firstLine="720"/>
        <w:jc w:val="both"/>
        <w:rPr>
          <w:sz w:val="20"/>
          <w:szCs w:val="20"/>
        </w:rPr>
      </w:pPr>
      <w:r>
        <w:rPr>
          <w:color w:val="1a1a1a"/>
          <w:rtl w:val="0"/>
        </w:rPr>
        <w:t>They do not establish that the system caused the reduction in those difficulties. There is no control group and the exposure was a single session. Three of the four repeated items were put in different words from their originals rather than repeated verbatim, a deliberate choice made for two reasons: to state the same idea in language considered easier to follow, and because a respondent who answers a reworded item in the direction the original predicts has read it rather than echoed a remembered pattern. Screening awareness and match uncertainty both returned that predicted direction, at a large and a small effect respectively. Instrument C records no demographic information, so beyond the population from which both groups were drawn there is no measured characteristic on which the two can be shown comparable. Two constructs measured before use, the difficulty of formatting a resume and knowing what information a resume should contain, were not measured after it, and no claim is made about either.</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HR System Evaluation</w:t>
      </w:r>
    </w:p>
    <w:p>
      <w:pPr>
        <w:spacing w:line="480" w:lineRule="auto"/>
        <w:ind w:firstLine="720"/>
        <w:jc w:val="both"/>
        <w:rPr>
          <w:sz w:val="20"/>
          <w:szCs w:val="20"/>
        </w:rPr>
      </w:pPr>
      <w:r>
        <w:rPr>
          <w:color w:val="1a1a1a"/>
          <w:rtl w:val="0"/>
        </w:rPr>
        <w:t>Instrument D was administered to HR and recruitment personnel of the partner company after they had worked through Task Sheet 2 in Appendix C on the finished system. It answers research question 5, how HR personnel rate the system for functional suitability, usability and reliability, and it carries a second group of items in which recruiters judge how closely the system's ordering matched their own. Ten responses were received and all ten recorded consent. The same caution stated for Instrument B applies here: ten respondents from one partner company describe themselves and nobody else.</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they did</w:t>
      </w:r>
    </w:p>
    <w:p>
      <w:pPr>
        <w:spacing w:line="480" w:lineRule="auto"/>
        <w:ind w:firstLine="720"/>
        <w:jc w:val="both"/>
        <w:rPr>
          <w:sz w:val="20"/>
          <w:szCs w:val="20"/>
        </w:rPr>
      </w:pPr>
      <w:r>
        <w:rPr>
          <w:color w:val="1a1a1a"/>
          <w:rtl w:val="0"/>
        </w:rPr>
        <w:t>All ten respondents completed all ten tasks on the sheet: signing in, reading the company profile, creating a posting, opening its applicant list, reading a score breakdown, opening an applicant's resume, using search or a filter, changing an applicant's status, sending an interview invitation, and editing or closing a posting. No task was recorded as unfinished. Nine of the ten spent under fifteen minutes on the whole sequence and one spent fifteen to thirty. Because every task was completed, every rated item below was answered by someone who had actually performed the activity it asks about.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The three quality characteristics</w:t>
      </w:r>
    </w:p>
    <w:p>
      <w:pPr>
        <w:spacing w:line="480" w:lineRule="auto"/>
        <w:ind w:firstLine="720"/>
        <w:jc w:val="both"/>
        <w:rPr>
          <w:sz w:val="20"/>
          <w:szCs w:val="20"/>
        </w:rPr>
      </w:pPr>
      <w:r>
        <w:rPr>
          <w:color w:val="1a1a1a"/>
          <w:rtl w:val="0"/>
        </w:rPr>
        <w:t>Fourteen items are averaged into quality means, six for functional suitability, five for usability and three for reliability. The remaining rated items are reported as distributions and are not folded into any mean, as the instrument states.</w:t>
      </w:r>
    </w:p>
    <w:p>
      <w:pPr>
        <w:spacing w:line="480" w:lineRule="auto"/>
        <w:ind w:firstLine="720"/>
        <w:jc w:val="both"/>
        <w:rPr>
          <w:sz w:val="20"/>
          <w:szCs w:val="20"/>
        </w:rPr>
      </w:pPr>
      <w:r>
        <w:rPr>
          <w:color w:val="1a1a1a"/>
          <w:rtl w:val="0"/>
        </w:rPr>
        <w:t>Functional suitability: mean 4.17 (SD 0.46). Usability: mean 4.22 (SD 0.58). Reliability: mean 4.33 (SD 0.48). Across all fourteen items and all ten respondents, one hundred and forty ratings, the mean is 4.22 (SD 0.51).</w:t>
      </w:r>
    </w:p>
    <w:p>
      <w:pPr>
        <w:spacing w:line="480" w:lineRule="auto"/>
        <w:ind w:firstLine="720"/>
        <w:jc w:val="both"/>
        <w:rPr>
          <w:sz w:val="20"/>
          <w:szCs w:val="20"/>
        </w:rPr>
      </w:pPr>
      <w:r>
        <w:rPr>
          <w:color w:val="1a1a1a"/>
          <w:rtl w:val="0"/>
        </w:rPr>
        <w:t>Against the fixed interpretation scale declared in the Data Analysis section, all three characteristics fall in the band from 3.50 to 4.49, which that scale reads as agree and describes as good. None reaches the 4.50 required for the top band. This is stated plainly because the shape of the responses says the same thing: of the hundred and forty ratings, ninety-seven (69.3 percent) are 4, thirty-seven (26.4 percent) are 5 and six (4.3 percent) are 3, with none below 3. The respondents agree with almost every statement and strongly agree with few of them. That is a moderate, consistent result rather than an enthusiastic one, and it should not be described as more than it is.</w:t>
      </w:r>
    </w:p>
    <w:p>
      <w:pPr>
        <w:spacing w:line="480" w:lineRule="auto"/>
        <w:ind w:firstLine="720"/>
        <w:jc w:val="both"/>
        <w:rPr>
          <w:sz w:val="20"/>
          <w:szCs w:val="20"/>
        </w:rPr>
      </w:pPr>
      <w:r>
        <w:rPr>
          <w:color w:val="1a1a1a"/>
          <w:rtl w:val="0"/>
        </w:rPr>
        <w:t>Internal consistency is 0.52 for functional suitability, 0.83 for usability and 0.70 for reliability. The functional suitability figure falls below the 0.70 threshold, and it is reported rather than adjusted away. Every one of its six items still correlates positively with the rest of the group, so the low figure is not evidence of items measuring different things; it reflects how narrowly the ten respondents agreed with several of them, which restricts the variance alpha depends on. That the applicants shown for a posting were the ones who had applied to it and that a score was worked out from what the posting actually asked for carry the strongest correlation with the rest of the group; the remaining four correlate more weakly, and a larger sample would be needed to say whether that reflects the items themselves or the size of this one.</w:t>
      </w:r>
    </w:p>
    <w:p>
      <w:pPr>
        <w:spacing w:line="480" w:lineRule="auto"/>
        <w:ind w:firstLine="720"/>
        <w:jc w:val="both"/>
        <w:rPr>
          <w:sz w:val="20"/>
          <w:szCs w:val="20"/>
        </w:rPr>
      </w:pPr>
      <w:r>
        <w:rPr>
          <w:color w:val="1a1a1a"/>
          <w:rtl w:val="0"/>
        </w:rPr>
        <w:t>The comparison with the IT expert evaluation reported in the next section is worth drawing here rather than leaving to a reader. The experts, who examined the system and in two cases its source code, returned an overall 4.80 and the top band. The recruiters, who used it to do a job, returned 4.22 and the second band. Inspection and use are not the same test, and where they disagree the lower figure is the one produced by the people the system is for.</w:t>
      </w:r>
    </w:p>
    <w:p>
      <w:pPr>
        <w:spacing w:line="480" w:lineRule="auto"/>
        <w:ind w:firstLine="720"/>
        <w:jc w:val="both"/>
        <w:rPr>
          <w:sz w:val="20"/>
          <w:szCs w:val="20"/>
        </w:rPr>
      </w:pPr>
      <w:r>
        <w:rPr>
          <w:color w:val="1a1a1a"/>
          <w:rtl w:val="0"/>
        </w:rPr>
        <w:t>Item by item, the highest means are that nothing entered was lost while working (4.40, SD 0.52), that the system behaved the same way each time (4.40, SD 0.52), that a mistake was easy to correct (4.40, SD 0.70) and that the applicants shown for a posting were the ones who had applied to it (4.40, SD 0.52). The lowest are that the skills reported as missing were genuinely missing from that applicant's resume (4.00, SD 0.47) and that working through the ranked list was quicker than how the department screens now (4.00, SD 0.67). The second of those is the item that most directly tests the claim that the system saves screening effort, and it is the joint lowest of the fourteen. Table 12 presents the three characteristic means.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12</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HR Personnel’s Evaluation of the System by Quality Characteristic (Instrument D, n = 10)</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3060"/>
        <w:gridCol w:w="1080"/>
        <w:gridCol w:w="1260"/>
        <w:gridCol w:w="630"/>
        <w:gridCol w:w="630"/>
        <w:gridCol w:w="2340"/>
      </w:tblGrid>
      <w:tr>
        <w:tc>
          <w:tcPr>
            <w:tcW w:w="306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Quality characteristic</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Items</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63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c>
          <w:tcPr>
            <w:tcBorders>
              <w:bottom w:val="single" w:sz="6" w:space="0" w:color="000000"/>
            </w:tcBorders>
            <w:tcW w:w="630" w:type="dxa"/>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 xml:space="preserve">α</w:t>
            </w:r>
          </w:p>
        </w:tc>
        <w:tc>
          <w:tcPr>
            <w:tcW w:w="234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Interpretation</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Functional suitability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4.17</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0.46</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0.52</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Usability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4.22</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0.58</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0.83</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Reliability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3</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4.33</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0.48</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0.70</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Overall</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14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4.22</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0.51</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Good</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Note. Interpretation follows Table 2. Across the 140 ratings, 97 (69.3%) are 4, 37 (26.4%) are 5 and 6 (4.3%) are 3, with none below 3. The joint-lowest of the fourteen items, at 4.00, is that working through the ranked list was quicker than how the department screens now — the item that most directly tests the claim that the system saves screening effort. α is Cronbach's alpha, computed per characteristic and discussed in the text.</w:t>
      </w:r>
      <w:r>
        <w:rPr>
          <w:rFonts w:ascii="Times New Roman" w:cs="Times New Roman" w:eastAsia="Times New Roman" w:hAnsi="Times New Roman"/>
          <w:color w:val="1a1a1a"/>
          <w:sz w:val="22"/>
          <w:szCs w:val="22"/>
          <w:rtl w:val="0"/>
        </w:rPr>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The order the system produced</w:t>
      </w:r>
    </w:p>
    <w:p>
      <w:pPr>
        <w:spacing w:line="480" w:lineRule="auto"/>
        <w:ind w:firstLine="720"/>
        <w:jc w:val="both"/>
        <w:rPr>
          <w:sz w:val="20"/>
          <w:szCs w:val="20"/>
        </w:rPr>
      </w:pPr>
      <w:r>
        <w:rPr>
          <w:color w:val="1a1a1a"/>
          <w:rtl w:val="0"/>
        </w:rPr>
        <w:t>These items are reported as distributions rather than averaged, because agreement with two of them is not a good outcome. They record what recruiters judged about the ordering the system produced. They are a judgement, not a measurement, and the distinction is kept throughout this section.</w:t>
      </w:r>
    </w:p>
    <w:p>
      <w:pPr>
        <w:spacing w:line="480" w:lineRule="auto"/>
        <w:ind w:firstLine="720"/>
        <w:jc w:val="both"/>
        <w:rPr>
          <w:sz w:val="20"/>
          <w:szCs w:val="20"/>
        </w:rPr>
      </w:pPr>
      <w:r>
        <w:rPr>
          <w:color w:val="1a1a1a"/>
          <w:rtl w:val="0"/>
        </w:rPr>
        <w:t>Asked where they would have placed the applicant the system ranked first, five of the ten answered first, the same as the system, and the other five answered somewhere in their own top three. All ten therefore placed the system's leading applicant within their own leading three, and none placed that applicant outside it. That the system's ordering is close to their own drew a mean of 4.20 (SD 0.42).</w:t>
      </w:r>
    </w:p>
    <w:p>
      <w:pPr>
        <w:spacing w:line="480" w:lineRule="auto"/>
        <w:ind w:firstLine="720"/>
        <w:jc w:val="both"/>
        <w:rPr>
          <w:sz w:val="20"/>
          <w:szCs w:val="20"/>
        </w:rPr>
      </w:pPr>
      <w:r>
        <w:rPr>
          <w:color w:val="1a1a1a"/>
          <w:rtl w:val="0"/>
        </w:rPr>
        <w:t>On the two reverse-worded items, where agreement reports a fault, the means are 2.40 (SD 0.84) for an applicant placed higher than the recruiter would have and 2.40 (SD 0.84) for one placed lower. Six of the ten disagreed on each, three were neutral and one agreed.</w:t>
      </w:r>
    </w:p>
    <w:p>
      <w:pPr>
        <w:spacing w:line="480" w:lineRule="auto"/>
        <w:ind w:firstLine="720"/>
        <w:jc w:val="both"/>
        <w:rPr>
          <w:sz w:val="20"/>
          <w:szCs w:val="20"/>
        </w:rPr>
      </w:pPr>
      <w:r>
        <w:rPr>
          <w:color w:val="1a1a1a"/>
          <w:rtl w:val="0"/>
        </w:rPr>
        <w:t>Asked what most likely explained any difference in order, four of the ten selected that the balance between skills, education and experience differs from their own, four selected that the system counts how long someone worked rather than whether that work was relevant, and two answered that the order did not differ from theirs. The second of those is a substantive criticism of the experience component and is recorded as one: the engine measures duration in months and has no representation of relevance, so four of ten recruiters correctly identified a real property of the formula rather than a misunderstanding of it.</w:t>
      </w:r>
    </w:p>
    <w:p>
      <w:pPr>
        <w:spacing w:line="480" w:lineRule="auto"/>
        <w:ind w:firstLine="720"/>
        <w:jc w:val="both"/>
        <w:rPr>
          <w:sz w:val="20"/>
          <w:szCs w:val="20"/>
        </w:rPr>
      </w:pPr>
      <w:r>
        <w:rPr>
          <w:color w:val="1a1a1a"/>
          <w:rtl w:val="0"/>
        </w:rPr>
        <w:t>That the score on its own is enough to decide whether to shortlist drew a mean of 3.70 (SD 0.48). No respondent selected 5 and three selected 3. The item sits below every one of the fourteen quality items, which is the direction the system's own design argues for, but it is above the neutral point and is reported as mild agreement rather than as endorsement of the position the system takes. Table 13 presents these items.</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13</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HR Personnel’s Judgements of the System’s Ordering and Fit (Instrument D, n = 10)</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6300"/>
        <w:gridCol w:w="1350"/>
        <w:gridCol w:w="1350"/>
      </w:tblGrid>
      <w:tr>
        <w:tc>
          <w:tcPr>
            <w:tcW w:w="630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Item</w:t>
            </w:r>
          </w:p>
        </w:tc>
        <w:tc>
          <w:tcPr>
            <w:tcW w:w="135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135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The order the system produced is close to the order I would have chosen</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4.20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0.42</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system would fit the way the department actually works</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4.20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0.42</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I would trust the system to order applicants for a real opening</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4.00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0.00</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The score on its own is enough to decide whether to shortlist</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3.70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0.48</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An applicant was placed higher than I would have placed them</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2.40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0.84</w:t>
            </w:r>
          </w:p>
        </w:tc>
      </w:tr>
      <w:tr>
        <w:tc>
          <w:tcPr>
            <w:tcW w:w="6300" w:type="dxa"/>
          </w:tcPr>
          <w:p>
            <w:pPr>
              <w:spacing w:before="40" w:after="40" w:line="240" w:lineRule="auto"/>
              <w:ind w:firstLine="0"/>
              <w:jc w:val="left"/>
            </w:pPr>
            <w:r>
              <w:rPr>
                <w:rFonts w:ascii="Times New Roman" w:cs="Times New Roman" w:eastAsia="Times New Roman" w:hAnsi="Times New Roman"/>
                <w:color w:val="1a1a1a"/>
                <w:sz w:val="22"/>
                <w:szCs w:val="22"/>
                <w:rtl w:val="0"/>
              </w:rPr>
              <w:t>An applicant was placed lower than I would have placed them</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2.40</w:t>
            </w:r>
          </w:p>
        </w:tc>
        <w:tc>
          <w:tcPr>
            <w:tcW w:w="1350" w:type="dxa"/>
          </w:tcPr>
          <w:p>
            <w:pPr>
              <w:spacing w:before="40" w:after="40" w:line="240" w:lineRule="auto"/>
              <w:ind w:firstLine="0"/>
              <w:jc w:val="right"/>
            </w:pPr>
            <w:r>
              <w:rPr>
                <w:rFonts w:ascii="Times New Roman" w:cs="Times New Roman" w:eastAsia="Times New Roman" w:hAnsi="Times New Roman"/>
                <w:color w:val="1a1a1a"/>
                <w:sz w:val="22"/>
                <w:szCs w:val="22"/>
                <w:rtl w:val="0"/>
              </w:rPr>
              <w:t>0.84</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Reported as distributions and averaged into no quality mean, because agreement with the last two items reports a fault rather than a quality. Every one of the ten respondents selected 4 on the trust item and none selected 3 or 5, which is the standard deviation of 0.00. All ten placed the applicant the system ranked first within their own top three, and five placed that applicant first. These are recruiters’ judgements of the ordering, not a measurement of agreement with it; the distinction is set out in the text.</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Weighting, trust and adoption</w:t>
      </w:r>
    </w:p>
    <w:p>
      <w:pPr>
        <w:spacing w:line="480" w:lineRule="auto"/>
        <w:ind w:firstLine="720"/>
        <w:jc w:val="both"/>
        <w:rPr>
          <w:sz w:val="20"/>
          <w:szCs w:val="20"/>
        </w:rPr>
      </w:pPr>
      <w:r>
        <w:rPr>
          <w:color w:val="1a1a1a"/>
          <w:rtl w:val="0"/>
        </w:rPr>
        <w:t>Asked whether they changed the balance away from the default of 50 / 25 / 25 when creating their posting, five gave experience more weight, one gave education more weight, one kept the default, and three answered that they did not notice they could. That last figure is a usability finding rather than a preference: three of ten recruiters did not discover a control the system provides and that Instrument B found eight of eleven would want. It is recorded here as a defect in the posting form's presentation of that control, not as an absence of demand for it.</w:t>
      </w:r>
    </w:p>
    <w:p>
      <w:pPr>
        <w:spacing w:line="480" w:lineRule="auto"/>
        <w:ind w:firstLine="720"/>
        <w:jc w:val="both"/>
        <w:rPr>
          <w:sz w:val="20"/>
          <w:szCs w:val="20"/>
        </w:rPr>
      </w:pPr>
      <w:r>
        <w:rPr>
          <w:color w:val="1a1a1a"/>
          <w:rtl w:val="0"/>
        </w:rPr>
        <w:t>That the system would be trusted to order applicants for a real opening drew a mean of 4.00 with a standard deviation of 0.00: every one of the ten selected 4, and none selected 3 or 5. Unanimous agreement without a single stronger endorsement is an unusual result and is reported as it stands. That the system would fit the way the department actually works drew 4.20 (SD 0.42).</w:t>
      </w:r>
    </w:p>
    <w:p>
      <w:pPr>
        <w:spacing w:line="480" w:lineRule="auto"/>
        <w:ind w:firstLine="720"/>
        <w:jc w:val="both"/>
        <w:rPr>
          <w:sz w:val="20"/>
          <w:szCs w:val="20"/>
        </w:rPr>
      </w:pPr>
      <w:r>
        <w:rPr>
          <w:color w:val="1a1a1a"/>
          <w:rtl w:val="0"/>
        </w:rPr>
        <w:t>Asked what would most stop the department adopting it, five selected that it would need to connect to systems already in use and five selected the effort of moving the existing process across. No respondent selected not trusting the score, and none selected that it fails to capture something the department needs. The obstacles these recruiters name are organisational and integrative rather than about the quality of the system itself, which is consistent with the finding in Instrument B that nine of eleven already run a paid applicant tracking system.</w:t>
      </w:r>
    </w:p>
    <w:p>
      <w:pPr>
        <w:spacing w:line="480" w:lineRule="auto"/>
        <w:ind w:firstLine="720"/>
        <w:jc w:val="both"/>
        <w:rPr>
          <w:sz w:val="20"/>
          <w:szCs w:val="20"/>
        </w:rPr>
      </w:pPr>
      <w:r>
        <w:rPr>
          <w:color w:val="1a1a1a"/>
          <w:rtl w:val="0"/>
        </w:rPr>
        <w:t>On reliability during the session, nine of the ten reported that nothing went wrong and one reported something that behaved unexpectedly but could be worked past. No respondent reported having to stop.</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these results establish, and what they do not</w:t>
      </w:r>
    </w:p>
    <w:p>
      <w:pPr>
        <w:spacing w:line="480" w:lineRule="auto"/>
        <w:ind w:firstLine="720"/>
        <w:jc w:val="both"/>
        <w:rPr>
          <w:sz w:val="20"/>
          <w:szCs w:val="20"/>
        </w:rPr>
      </w:pPr>
      <w:r>
        <w:rPr>
          <w:color w:val="1a1a1a"/>
          <w:rtl w:val="0"/>
        </w:rPr>
        <w:t>They establish that ten recruiters who completed every task on the sheet rated the system in the good band on all three characteristics, judged its ordering close to their own, placed its leading applicant within their own top three without exception, and named no obstacle to adoption arising from the system's own quality.</w:t>
      </w:r>
    </w:p>
    <w:p>
      <w:pPr>
        <w:spacing w:line="480" w:lineRule="auto"/>
        <w:ind w:firstLine="720"/>
        <w:jc w:val="both"/>
        <w:rPr>
          <w:sz w:val="20"/>
          <w:szCs w:val="20"/>
        </w:rPr>
      </w:pPr>
      <w:r>
        <w:rPr>
          <w:color w:val="1a1a1a"/>
          <w:rtl w:val="0"/>
        </w:rPr>
        <w:t>They do not establish that the system possesses those qualities, and four limits are recorded rather than left to the discussion. Ten respondents from one partner company support no inference beyond themselves. The session was short, under fifteen minutes for nine of the ten, and describes one sitting rather than sustained use; the reliability figures in particular are bounded by that. These are the same HR personnel who answered Instrument B, which is the paired design the Validity and Reliability section describes and defends, and it means the two instruments are not independent of one another. And the threat that section states plainly applies here with full force: the system being rated was designed and built by the people asking the questions, and no member of the research team being present during the session removes that.</w:t>
      </w:r>
    </w:p>
    <w:p>
      <w:pPr>
        <w:spacing w:line="480" w:lineRule="auto"/>
        <w:ind w:firstLine="720"/>
        <w:jc w:val="both"/>
        <w:rPr>
          <w:sz w:val="20"/>
          <w:szCs w:val="20"/>
        </w:rPr>
      </w:pPr>
      <w:r>
        <w:rPr>
          <w:color w:val="1a1a1a"/>
          <w:rtl w:val="0"/>
        </w:rPr>
        <w:t>One caution belongs with the ordering items and is stated rather than left implied. Recruiters were asked to judge how close the system's order was to their own, from memory of a list they had just read, rather than to produce their own ordering of the same applicants and have the two compared directly. This study does not make that comparison. What is reported here is therefore a recruiter's impression of agreement, and it cannot stand in for a measurement of it: a recruiter who has just read a ranked list may recall the order they saw rather than reconstruct the order they would have chosen. The impression is worth reporting, and it is reported, but it is not evidence about how closely the system's ordering matches recruiter judgement, and no such claim is made.</w:t>
      </w:r>
    </w:p>
    <w:p>
      <w:pPr>
        <w:spacing w:line="480" w:lineRule="auto"/>
        <w:ind w:firstLine="720"/>
        <w:jc w:val="both"/>
        <w:rPr>
          <w:sz w:val="20"/>
          <w:szCs w:val="20"/>
        </w:rPr>
      </w:pPr>
      <w:r>
        <w:rPr>
          <w:color w:val="1a1a1a"/>
          <w:rtl w:val="0"/>
        </w:rPr>
        <w:t>The response sheet for this instrument also carries employee numbers and names, collected to confirm that respondents were the partner company's own HR personnel. No identifier from it appears in this manuscript or its appendices.</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Results of the IT Expert Evaluation</w:t>
      </w:r>
    </w:p>
    <w:p>
      <w:pPr>
        <w:spacing w:line="480" w:lineRule="auto"/>
        <w:ind w:firstLine="720"/>
        <w:jc w:val="both"/>
        <w:rPr>
          <w:sz w:val="20"/>
          <w:szCs w:val="20"/>
        </w:rPr>
      </w:pPr>
      <w:r>
        <w:rPr>
          <w:color w:val="1a1a1a"/>
          <w:rtl w:val="0"/>
        </w:rPr>
        <w:t>Instrument E was administered through Google Forms on 3 and 4 September 2026, after the system was complete and deployed. It asks IT practitioners to rate the system on the five qualities the study takes from ISO/IEC 25010: functional suitability, usability, reliability, security and maintainability. Twenty-seven of its thirty-one items are rated on a five-point agreement scale; the first four record who the respondent is and which parts of the system they examined, and are reported as counts. This section reports what it found.</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Who answered</w:t>
      </w:r>
    </w:p>
    <w:p>
      <w:pPr>
        <w:spacing w:line="480" w:lineRule="auto"/>
        <w:ind w:firstLine="720"/>
        <w:jc w:val="both"/>
        <w:rPr>
          <w:sz w:val="20"/>
          <w:szCs w:val="20"/>
        </w:rPr>
      </w:pPr>
      <w:r>
        <w:rPr>
          <w:color w:val="1a1a1a"/>
          <w:rtl w:val="0"/>
        </w:rPr>
        <w:t>Three experts responded. That number is small, it is stated first for that reason, and every claim below is bounded by it. Expert validation of this kind is ordinarily conducted with a small purposive panel rather than a sample, and three is at the low end even of that practice.</w:t>
      </w:r>
    </w:p>
    <w:p>
      <w:pPr>
        <w:spacing w:line="480" w:lineRule="auto"/>
        <w:ind w:firstLine="720"/>
        <w:jc w:val="both"/>
        <w:rPr>
          <w:sz w:val="20"/>
          <w:szCs w:val="20"/>
        </w:rPr>
      </w:pPr>
      <w:r>
        <w:rPr>
          <w:color w:val="1a1a1a"/>
          <w:rtl w:val="0"/>
        </w:rPr>
        <w:t>By role, one described themselves as an IT professional in another capacity with one to three years in the field, and two as systems or network administrators, one with seven to ten years and one with more than ten. All three reported working with relational databases, two with JavaScript, and two reported experience with web application deployment.</w:t>
      </w:r>
    </w:p>
    <w:p>
      <w:pPr>
        <w:spacing w:line="480" w:lineRule="auto"/>
        <w:ind w:firstLine="720"/>
        <w:jc w:val="both"/>
        <w:rPr>
          <w:sz w:val="20"/>
          <w:szCs w:val="20"/>
        </w:rPr>
      </w:pPr>
      <w:r>
        <w:rPr>
          <w:color w:val="1a1a1a"/>
          <w:rtl w:val="0"/>
        </w:rPr>
        <w:t>The parts examined differ, and the difference matters when reading the ratings. All three examined the deployed live site. Two examined the database schema, the matching engine source code and the API layer. Two examined the job seeker interface, and one examined the recruiter interface. Only one respondent examined all six parts. No item was rated by a respondent who reported examining nothing relevant to it, but several were rated by respondents who examined the running system rather than the code underneath it, and the security items are the clearest case of this.</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 ratings show</w:t>
      </w:r>
    </w:p>
    <w:p>
      <w:pPr>
        <w:spacing w:line="480" w:lineRule="auto"/>
        <w:ind w:firstLine="720"/>
        <w:jc w:val="both"/>
        <w:rPr>
          <w:sz w:val="20"/>
          <w:szCs w:val="20"/>
        </w:rPr>
      </w:pPr>
      <w:r>
        <w:rPr>
          <w:color w:val="1a1a1a"/>
          <w:rtl w:val="0"/>
        </w:rPr>
        <w:t>Across all twenty-seven rated items and all three respondents, eighty-one ratings were collected. The overall mean is 4.80 on the five-point scale (SD 0.46). Sixty-seven of the eighty-one ratings (82.7 percent) are 5, twelve (14.8 percent) are 4, and two (2.5 percent) are 3. No item received a rating below 3, and no respondent disagreed with any statement.</w:t>
      </w:r>
    </w:p>
    <w:p>
      <w:pPr>
        <w:spacing w:line="480" w:lineRule="auto"/>
        <w:ind w:firstLine="720"/>
        <w:jc w:val="both"/>
        <w:rPr>
          <w:sz w:val="20"/>
          <w:szCs w:val="20"/>
        </w:rPr>
      </w:pPr>
      <w:r>
        <w:rPr>
          <w:color w:val="1a1a1a"/>
          <w:rtl w:val="0"/>
        </w:rPr>
        <w:t>By dimension, the means are: security 4.89 (SD 0.32, six items), reliability 4.83 (SD 0.39, four items), maintainability 4.83 (SD 0.38, six items), functional suitability 4.78 (SD 0.43, six items) and usability 4.67 (SD 0.72, five items). Usability carries both the lowest mean and by some margin the widest spread, and the two are the same fact: it contains both of the ratings of 3.</w:t>
      </w:r>
    </w:p>
    <w:p>
      <w:pPr>
        <w:spacing w:line="480" w:lineRule="auto"/>
        <w:ind w:firstLine="720"/>
        <w:jc w:val="both"/>
        <w:rPr>
          <w:sz w:val="20"/>
          <w:szCs w:val="20"/>
        </w:rPr>
      </w:pPr>
      <w:r>
        <w:rPr>
          <w:color w:val="1a1a1a"/>
          <w:rtl w:val="0"/>
        </w:rPr>
        <w:t>Internal consistency was also computed, and is reported with a caution specific to this instrument. Cronbach's alpha is 0.51 for functional suitability, 0.38 for usability, 0.67 for reliability, 0.60 for security and 0.80 for maintainability. With only three respondents, most items were rated identically by all three experts, leaving several with no variance from which a correlation can be computed; alpha estimated on so few observations is not a stable statistic, and these values are reported for completeness rather than as a dependable indication of reliability. The two lowest figures, for functional suitability and usability, each trace to a single item rated differently by one of the three experts: whether the matching engine computes scores according to the stated formula, and whether the purpose of each screen is clear without explanation. Every other item in both groups was rated identically by all three respondents.</w:t>
      </w:r>
    </w:p>
    <w:p>
      <w:pPr>
        <w:spacing w:line="480" w:lineRule="auto"/>
        <w:ind w:firstLine="720"/>
        <w:jc w:val="both"/>
        <w:rPr>
          <w:sz w:val="20"/>
          <w:szCs w:val="20"/>
        </w:rPr>
      </w:pPr>
      <w:r>
        <w:rPr>
          <w:color w:val="1a1a1a"/>
          <w:rtl w:val="0"/>
        </w:rPr>
        <w:t>Those two ratings are the only points of real disagreement in the dataset and they are worth naming. Item 13, that the score breakdown presents the result in a form a non-technical user can act on, and item 15, that the interface behaves consistently across the pages examined, both have a mean of 4.33 because both were rated 3 by the same respondent, the systems administrator with more than ten years of experience. That respondent listed the deployed live site among the parts examined but did not list the job seeker interface or the recruiter interface. This cuts both ways and is not resolved here: it may mean less exposure to the screens being rated, or it may mean the most experienced respondent applied the strictest standard to them. With three respondents there is no way to distinguish the two.</w:t>
      </w:r>
    </w:p>
    <w:p>
      <w:pPr>
        <w:spacing w:line="480" w:lineRule="auto"/>
        <w:ind w:firstLine="720"/>
        <w:jc w:val="both"/>
        <w:rPr>
          <w:sz w:val="20"/>
          <w:szCs w:val="20"/>
        </w:rPr>
      </w:pPr>
      <w:r>
        <w:rPr>
          <w:color w:val="1a1a1a"/>
          <w:rtl w:val="0"/>
        </w:rPr>
        <w:t>Per respondent, the overall means are 5.00, 4.74 and 4.67. The respondent with the least experience returned the highest mean and the two administrators returned the lower two, which is the direction a reader should expect and is reported for that reason. Table 14 presents the means by dimension.</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14</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IT Experts’ Evaluation of the System by Quality Dimension (Instrument E, n = 3)</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3060"/>
        <w:gridCol w:w="1080"/>
        <w:gridCol w:w="1260"/>
        <w:gridCol w:w="630"/>
        <w:gridCol w:w="630"/>
        <w:gridCol w:w="2340"/>
      </w:tblGrid>
      <w:tr>
        <w:tc>
          <w:tcPr>
            <w:tcW w:w="306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Quality dimension</w:t>
            </w:r>
          </w:p>
        </w:tc>
        <w:tc>
          <w:tcPr>
            <w:tcW w:w="108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Items</w:t>
            </w:r>
          </w:p>
        </w:tc>
        <w:tc>
          <w:tcPr>
            <w:tcW w:w="126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M</w:t>
            </w:r>
          </w:p>
        </w:tc>
        <w:tc>
          <w:tcPr>
            <w:tcW w:w="63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SD</w:t>
            </w:r>
          </w:p>
        </w:tc>
        <w:tc>
          <w:tcPr>
            <w:tcBorders>
              <w:bottom w:val="single" w:sz="6" w:space="0" w:color="000000"/>
            </w:tcBorders>
            <w:tcW w:w="630" w:type="dxa"/>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 xml:space="preserve">α</w:t>
            </w:r>
          </w:p>
        </w:tc>
        <w:tc>
          <w:tcPr>
            <w:tcW w:w="2340" w:type="dxa"/>
            <w:tcBorders>
              <w:bottom w:val="single" w:sz="6" w:space="0" w:color="000000"/>
            </w:tcBorders>
          </w:tcPr>
          <w:p>
            <w:pPr>
              <w:spacing w:before="40" w:after="40" w:line="240" w:lineRule="auto"/>
              <w:ind w:firstLine="0"/>
              <w:jc w:val="center"/>
            </w:pPr>
            <w:r>
              <w:rPr>
                <w:rFonts w:ascii="Times New Roman" w:cs="Times New Roman" w:eastAsia="Times New Roman" w:hAnsi="Times New Roman"/>
                <w:b w:val="1"/>
                <w:bCs w:val="1"/>
                <w:color w:val="1a1a1a"/>
                <w:sz w:val="22"/>
                <w:szCs w:val="22"/>
                <w:rtl w:val="0"/>
              </w:rPr>
              <w:t>Interpretation</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Security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4.89</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0.32</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0.60</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Reliability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4</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4.83</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0.39</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0.67</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Maintainability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4.83</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0.38</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0.80</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Functional suitability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6</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4.78</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0.43</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0.51</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Usability</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5</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4.67</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0.72</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0.38</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r>
        <w:tc>
          <w:tcPr>
            <w:tcW w:w="3060" w:type="dxa"/>
          </w:tcPr>
          <w:p>
            <w:pPr>
              <w:spacing w:before="40" w:after="40" w:line="240" w:lineRule="auto"/>
              <w:ind w:firstLine="0"/>
              <w:jc w:val="left"/>
            </w:pPr>
            <w:r>
              <w:rPr>
                <w:rFonts w:ascii="Times New Roman" w:cs="Times New Roman" w:eastAsia="Times New Roman" w:hAnsi="Times New Roman"/>
                <w:color w:val="1a1a1a"/>
                <w:sz w:val="22"/>
                <w:szCs w:val="22"/>
                <w:rtl w:val="0"/>
              </w:rPr>
              <w:t>Overall</w:t>
            </w:r>
          </w:p>
        </w:tc>
        <w:tc>
          <w:tcPr>
            <w:tcW w:w="1080" w:type="dxa"/>
          </w:tcPr>
          <w:p>
            <w:pPr>
              <w:spacing w:before="40" w:after="40" w:line="240" w:lineRule="auto"/>
              <w:ind w:firstLine="0"/>
              <w:jc w:val="right"/>
            </w:pPr>
            <w:r>
              <w:rPr>
                <w:rFonts w:ascii="Times New Roman" w:cs="Times New Roman" w:eastAsia="Times New Roman" w:hAnsi="Times New Roman"/>
                <w:color w:val="1a1a1a"/>
                <w:sz w:val="22"/>
                <w:szCs w:val="22"/>
                <w:rtl w:val="0"/>
              </w:rPr>
              <w:t>27</w:t>
            </w:r>
          </w:p>
        </w:tc>
        <w:tc>
          <w:tcPr>
            <w:tcW w:w="1260" w:type="dxa"/>
          </w:tcPr>
          <w:p>
            <w:pPr>
              <w:spacing w:before="40" w:after="40" w:line="240" w:lineRule="auto"/>
              <w:ind w:firstLine="0"/>
              <w:jc w:val="right"/>
            </w:pPr>
            <w:r>
              <w:rPr>
                <w:rFonts w:ascii="Times New Roman" w:cs="Times New Roman" w:eastAsia="Times New Roman" w:hAnsi="Times New Roman"/>
                <w:color w:val="1a1a1a"/>
                <w:sz w:val="22"/>
                <w:szCs w:val="22"/>
                <w:rtl w:val="0"/>
              </w:rPr>
              <w:t>4.80</w:t>
            </w:r>
          </w:p>
        </w:tc>
        <w:tc>
          <w:tcPr>
            <w:tcW w:w="630" w:type="dxa"/>
          </w:tcPr>
          <w:p>
            <w:pPr>
              <w:spacing w:before="40" w:after="40" w:line="240" w:lineRule="auto"/>
              <w:ind w:firstLine="0"/>
              <w:jc w:val="right"/>
            </w:pPr>
            <w:r>
              <w:rPr>
                <w:rFonts w:ascii="Times New Roman" w:cs="Times New Roman" w:eastAsia="Times New Roman" w:hAnsi="Times New Roman"/>
                <w:color w:val="1a1a1a"/>
                <w:sz w:val="22"/>
                <w:szCs w:val="22"/>
                <w:rtl w:val="0"/>
              </w:rPr>
              <w:t>0.46</w:t>
            </w:r>
          </w:p>
        </w:tc>
        <w:tc>
          <w:tcPr>
            <w:tcW w:w="630" w:type="dxa"/>
          </w:tcPr>
          <w:p>
            <w:pPr>
              <w:spacing w:before="40" w:after="40" w:line="240" w:lineRule="auto"/>
              <w:ind w:firstLine="0"/>
              <w:jc w:val="center"/>
            </w:pPr>
            <w:r>
              <w:rPr>
                <w:rFonts w:ascii="Times New Roman" w:cs="Times New Roman" w:eastAsia="Times New Roman" w:hAnsi="Times New Roman"/>
                <w:color w:val="1a1a1a"/>
                <w:sz w:val="22"/>
                <w:szCs w:val="22"/>
                <w:rtl w:val="0"/>
              </w:rPr>
              <w:t xml:space="preserve">—</w:t>
            </w:r>
          </w:p>
        </w:tc>
        <w:tc>
          <w:tcPr>
            <w:tcW w:w="2340" w:type="dxa"/>
          </w:tcPr>
          <w:p>
            <w:pPr>
              <w:spacing w:before="40" w:after="40" w:line="240" w:lineRule="auto"/>
              <w:ind w:firstLine="0"/>
              <w:jc w:val="center"/>
            </w:pPr>
            <w:r>
              <w:rPr>
                <w:rFonts w:ascii="Times New Roman" w:cs="Times New Roman" w:eastAsia="Times New Roman" w:hAnsi="Times New Roman"/>
                <w:color w:val="1a1a1a"/>
                <w:sz w:val="22"/>
                <w:szCs w:val="22"/>
                <w:rtl w:val="0"/>
              </w:rPr>
              <w:t>Excellent</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Note. Interpretation follows Table 2. Across the 81 ratings, 67 (82.7%) are 5, 12 (14.8%) are 4 and 2 (2.5%) are 3, with none below 3. The overall means of the three respondents are 5.00, 4.74 and 4.67. Usability carries the lowest mean and the widest spread because it contains both of the ratings of 3. Three respondents support no inference beyond themselves, and the limits on these figures are set out in the text. α is Cronbach's alpha; at three respondents it is unstable and is discussed with that caution in the text.</w:t>
      </w:r>
      <w:r>
        <w:rPr>
          <w:rFonts w:ascii="Times New Roman" w:cs="Times New Roman" w:eastAsia="Times New Roman" w:hAnsi="Times New Roman"/>
          <w:color w:val="1a1a1a"/>
          <w:sz w:val="22"/>
          <w:szCs w:val="22"/>
          <w:rtl w:val="0"/>
        </w:rPr>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What these results establish, and what they do not</w:t>
      </w:r>
    </w:p>
    <w:p>
      <w:pPr>
        <w:spacing w:line="480" w:lineRule="auto"/>
        <w:ind w:firstLine="720"/>
        <w:jc w:val="both"/>
        <w:rPr>
          <w:sz w:val="20"/>
          <w:szCs w:val="20"/>
        </w:rPr>
      </w:pPr>
      <w:r>
        <w:rPr>
          <w:color w:val="1a1a1a"/>
          <w:rtl w:val="0"/>
        </w:rPr>
        <w:t>They establish that three IT practitioners who examined the deployed system, two of them also reading its source code, its schema and its API, rated it at or near the top of the scale on every one of the five qualities, with no disagreement recorded on any item and only two ratings below 4 in eighty-one. Within the limits of the method, that is a consistent result rather than a mixed one.</w:t>
      </w:r>
    </w:p>
    <w:p>
      <w:pPr>
        <w:spacing w:line="480" w:lineRule="auto"/>
        <w:ind w:firstLine="720"/>
        <w:jc w:val="both"/>
        <w:rPr>
          <w:sz w:val="20"/>
          <w:szCs w:val="20"/>
        </w:rPr>
      </w:pPr>
      <w:r>
        <w:rPr>
          <w:color w:val="1a1a1a"/>
          <w:rtl w:val="0"/>
        </w:rPr>
        <w:t>They do not establish that the system possesses those qualities. Three respondents chosen purposively support no inference beyond themselves, and the study makes none. The experts were not blind to the purpose of the evaluation and were approached by the researchers. Agreement among three readers is not a measurement of the property being rated, and this matters most for the security items, which carry the highest mean of any dimension: they were answered by inspection of the running system and, for two respondents, of the code. No penetration testing, no dependency audit and no independent security review was conducted, and a high rating on item 20 or item 23 is a reader's judgement that the arrangement looks sound, not a demonstration that it is.</w:t>
      </w:r>
    </w:p>
    <w:p>
      <w:pPr>
        <w:spacing w:line="480" w:lineRule="auto"/>
        <w:ind w:firstLine="720"/>
        <w:jc w:val="both"/>
        <w:rPr>
          <w:sz w:val="20"/>
          <w:szCs w:val="20"/>
        </w:rPr>
      </w:pPr>
      <w:r>
        <w:rPr>
          <w:color w:val="1a1a1a"/>
          <w:rtl w:val="0"/>
        </w:rPr>
        <w:t>The maintainability items carry the same caution in weaker form. One of the three respondents did not examine the source code at all, and maintainability is not observable from a running site.</w:t>
      </w:r>
    </w:p>
    <w:p>
      <w:pPr>
        <w:spacing w:line="480" w:lineRule="auto"/>
        <w:ind w:firstLine="720"/>
        <w:jc w:val="both"/>
        <w:rPr>
          <w:sz w:val="20"/>
          <w:szCs w:val="20"/>
        </w:rPr>
      </w:pPr>
      <w:r>
        <w:rPr>
          <w:color w:val="1a1a1a"/>
          <w:rtl w:val="0"/>
        </w:rPr>
        <w:t>Finally, the instrument measures agreement with statements written by the researchers about their own system, in the same way the four preference items in Instrument A do. That is a known weakness of the design and is recorded here rather than left to the discussion.</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Summary of Findings</w:t>
      </w:r>
    </w:p>
    <w:p>
      <w:pPr>
        <w:spacing w:line="480" w:lineRule="auto"/>
        <w:ind w:firstLine="720"/>
        <w:jc w:val="both"/>
        <w:rPr>
          <w:sz w:val="20"/>
          <w:szCs w:val="20"/>
        </w:rPr>
      </w:pPr>
      <w:r>
        <w:rPr>
          <w:color w:val="1a1a1a"/>
          <w:rtl w:val="0"/>
        </w:rPr>
        <w:t>This study set out to design, develop and evaluate Linaw PH, a free web-based resume builder and ATS-inspired job matching system, and to describe, before and after building it, how the two sides of a hire experience resume creation and applicant screening. Five instruments were administered and answer the study's six research questions. What follows is organised by question; every figure is stated in full, with its sample size, in the section it was first reported.</w:t>
      </w:r>
    </w:p>
    <w:p>
      <w:pPr>
        <w:spacing w:line="480" w:lineRule="auto"/>
        <w:ind w:firstLine="720"/>
        <w:jc w:val="both"/>
        <w:rPr>
          <w:sz w:val="20"/>
          <w:szCs w:val="20"/>
        </w:rPr>
      </w:pPr>
      <w:r>
        <w:rPr>
          <w:color w:val="1a1a1a"/>
          <w:rtl w:val="0"/>
        </w:rPr>
        <w:t>Research questions 1 and 2, on how new job seekers rate the difficulty of creating a resume and their ability to judge whether they qualify for an opening, were answered by Instrument A (n = 46 within the study's target population, of 103 valid responses overall). Formatting a resume was rated frustrating at 4.00 and not knowing what to include at 3.46. Respondents reported worrying that a computer would reject their resume before a person read it at 3.93, and being unable to tell from a posting whether they qualified at 3.96. The cost barrier is real rather than assumed: 80.4 percent of the target group have never paid for help with a resume. Of those who had applied for work, 48.7 percent are told why an application failed never or rarely. Respondents rated being told exactly which required skills they are missing at 4.39 and wanting to see the same score an employer sees at 4.43, the two highest-rated preferences recorded.</w:t>
      </w:r>
    </w:p>
    <w:p>
      <w:pPr>
        <w:spacing w:line="480" w:lineRule="auto"/>
        <w:ind w:firstLine="720"/>
        <w:jc w:val="both"/>
        <w:rPr>
          <w:sz w:val="20"/>
          <w:szCs w:val="20"/>
        </w:rPr>
      </w:pPr>
      <w:r>
        <w:rPr>
          <w:color w:val="1a1a1a"/>
          <w:rtl w:val="0"/>
        </w:rPr>
        <w:t>Research question 3, on how HR personnel rate their current screening process and distribute importance across skills, education and experience, was answered by Instrument B (n = 11). Poor formatting making information hard to find was rated 4.64, and wanting to see how a score is calculated before trusting it, 4.64. That screening takes more time than it should was rated 3.00, exactly neutral, and the perceived value of a single compatibility score was 3.45, both widely spread. Asked to divide 100 points across skills, education and experience, the mean allocation was 44.9, 21.2 and 33.9 against the system's 50 / 25 / 25 default, and education was ranked lowest by all eleven respondents without exception. Nine of the eleven already use a paid applicant tracking system. The leading concerns about automated scoring were removing human judgement, named by eight of eleven, and missing a good applicant, named by seven.</w:t>
      </w:r>
    </w:p>
    <w:p>
      <w:pPr>
        <w:spacing w:line="480" w:lineRule="auto"/>
        <w:ind w:firstLine="720"/>
        <w:jc w:val="both"/>
        <w:rPr>
          <w:sz w:val="20"/>
          <w:szCs w:val="20"/>
        </w:rPr>
      </w:pPr>
      <w:r>
        <w:rPr>
          <w:color w:val="1a1a1a"/>
          <w:rtl w:val="0"/>
        </w:rPr>
        <w:t>Research question 4, on how job seekers rate the finished system, was answered by Instrument C (n = 46). Functional suitability was rated 4.30, usability 4.28 and reliability 4.23, all in the good band on the scale declared in advance. The System Usability Scale returned 74.7, above the conventional average of 68 for 42 of the 46 respondents. On items repeated from Instrument A, agreement that a computer would fail to read a resume correctly fell from 3.93 to 2.65 (p &lt; 0.001, a large effect), and agreement that a job posting's requirements could not be judged fell from 3.96 to 3.43 (p = 0.037, a small effect). Being guided step by step through the resume was named most useful by twenty-one of the forty-six, and thirty-four of the forty-six named nothing frustrating.</w:t>
      </w:r>
    </w:p>
    <w:p>
      <w:pPr>
        <w:spacing w:line="480" w:lineRule="auto"/>
        <w:ind w:firstLine="720"/>
        <w:jc w:val="both"/>
        <w:rPr>
          <w:sz w:val="20"/>
          <w:szCs w:val="20"/>
        </w:rPr>
      </w:pPr>
      <w:r>
        <w:rPr>
          <w:color w:val="1a1a1a"/>
          <w:rtl w:val="0"/>
        </w:rPr>
        <w:t>Research question 5, on how HR personnel rate the finished system, was answered by Instrument D (n = 10). Functional suitability was rated 4.17, usability 4.22 and reliability 4.33, again in the good band. That the ranked list was quicker than current screening practice was rated 4.00, the joint-lowest of the fourteen quality items. Four of the ten respondents identified that the engine measures how long someone worked rather than whether that work was relevant, and three did not notice that a posting's weights could be changed from the default. All ten placed the system's top-ranked applicant within their own top three, and five placed that applicant first. Trusting the system to order applicants for a real opening was rated 4 by every one of the ten respondents, a standard deviation of zero. The most-named obstacles to adoption were the effort of connecting to systems already in use and of moving an existing process across, not a concern about the system's quality.</w:t>
      </w:r>
    </w:p>
    <w:p>
      <w:pPr>
        <w:spacing w:line="480" w:lineRule="auto"/>
        <w:ind w:firstLine="720"/>
        <w:jc w:val="both"/>
        <w:rPr>
          <w:sz w:val="20"/>
          <w:szCs w:val="20"/>
        </w:rPr>
      </w:pPr>
      <w:r>
        <w:rPr>
          <w:color w:val="1a1a1a"/>
          <w:rtl w:val="0"/>
        </w:rPr>
        <w:t>Research question 6, on how IT experts rate the system for functional suitability, usability, reliability, security and maintainability, was answered by Instrument E (n = 3). The overall mean was 4.80, the only result in the strongly-agree band; security was highest at 4.89 and usability lowest at 4.67.</w:t>
      </w:r>
    </w:p>
    <w:p>
      <w:pPr>
        <w:spacing w:line="480" w:lineRule="auto"/>
        <w:ind w:firstLine="720"/>
        <w:jc w:val="both"/>
        <w:rPr>
          <w:sz w:val="20"/>
          <w:szCs w:val="20"/>
        </w:rPr>
      </w:pPr>
      <w:r>
        <w:rPr>
          <w:color w:val="1a1a1a"/>
          <w:rtl w:val="0"/>
        </w:rPr>
        <w:t>Across the three instruments that rate the finished system, the same pattern recurs independently: functional suitability, usability and reliability are all rated in the good band by the people who used the system (4.28 from job seekers, 4.22 from HR personnel), and only the panel that examined the code without using the system in the ordinary sense placed the same qualities in the band above it. Table 15 sets the three side by side.</w:t>
      </w:r>
    </w:p>
    <w:p>
      <w:pPr>
        <w:spacing w:before="240" w:after="0" w:line="480" w:lineRule="auto"/>
        <w:ind w:firstLine="0"/>
        <w:jc w:val="left"/>
        <w:rPr>
          <w:sz w:val="20"/>
          <w:szCs w:val="20"/>
        </w:rPr>
      </w:pPr>
      <w:r>
        <w:rPr>
          <w:rFonts w:ascii="Times New Roman" w:cs="Times New Roman" w:eastAsia="Times New Roman" w:hAnsi="Times New Roman"/>
          <w:b w:val="1"/>
          <w:bCs w:val="1"/>
          <w:color w:val="1a1a1a"/>
          <w:sz w:val="24"/>
          <w:szCs w:val="24"/>
          <w:rtl w:val="0"/>
        </w:rPr>
        <w:t>Table 15</w:t>
      </w:r>
    </w:p>
    <w:p>
      <w:pPr>
        <w:spacing w:before="0" w:after="0" w:line="480" w:lineRule="auto"/>
        <w:ind w:firstLine="0"/>
        <w:jc w:val="left"/>
        <w:rPr>
          <w:sz w:val="20"/>
          <w:szCs w:val="20"/>
        </w:rPr>
      </w:pPr>
      <w:r>
        <w:rPr>
          <w:rFonts w:ascii="Times New Roman" w:cs="Times New Roman" w:eastAsia="Times New Roman" w:hAnsi="Times New Roman"/>
          <w:i w:val="1"/>
          <w:iCs w:val="1"/>
          <w:color w:val="1a1a1a"/>
          <w:sz w:val="24"/>
          <w:szCs w:val="24"/>
          <w:rtl w:val="0"/>
        </w:rPr>
        <w:t>Quality Characteristic Ratings Across the Three Evaluation Instruments</w:t>
      </w:r>
    </w:p>
    <w:tbl>
      <w:tblPr>
        <w:tblLook w:firstColumn="1" w:firstRow="1" w:lastColumn="0" w:lastRow="0" w:noHBand="0" w:noVBand="1" w:val="04A0"/>
        <w:tblW w:w="9000" w:type="dxa"/>
        <w:tblLayout w:type="fixed"/>
        <w:tblBorders>
          <w:top w:val="single" w:sz="6" w:space="0" w:color="000000"/>
          <w:bottom w:val="single" w:sz="6" w:space="0" w:color="000000"/>
          <w:left w:val="none" w:sz="0" w:space="0" w:color="auto"/>
          <w:right w:val="none" w:sz="0" w:space="0" w:color="auto"/>
          <w:insideH w:val="none" w:sz="0" w:space="0" w:color="auto"/>
          <w:insideV w:val="none" w:sz="0" w:space="0" w:color="auto"/>
        </w:tblBorders>
      </w:tblPr>
      <w:tblGrid>
        <w:gridCol w:w="2790"/>
        <w:gridCol w:w="2070"/>
        <w:gridCol w:w="2070"/>
        <w:gridCol w:w="2070"/>
      </w:tblGrid>
      <w:tr>
        <w:tc>
          <w:tcPr>
            <w:tcW w:w="2790" w:type="dxa"/>
            <w:tcBorders>
              <w:bottom w:val="single" w:sz="6" w:space="0" w:color="000000"/>
            </w:tcBorders>
          </w:tcPr>
          <w:p>
            <w:pPr>
              <w:spacing w:before="40" w:after="40" w:line="240" w:lineRule="auto"/>
              <w:ind w:firstLine="0"/>
              <w:jc w:val="left"/>
            </w:pPr>
            <w:r>
              <w:rPr>
                <w:rFonts w:ascii="Times New Roman" w:cs="Times New Roman" w:eastAsia="Times New Roman" w:hAnsi="Times New Roman"/>
                <w:b w:val="1"/>
                <w:bCs w:val="1"/>
                <w:color w:val="1a1a1a"/>
                <w:sz w:val="22"/>
                <w:szCs w:val="22"/>
                <w:rtl w:val="0"/>
              </w:rPr>
              <w:t>Quality characteristic</w:t>
            </w:r>
          </w:p>
        </w:tc>
        <w:tc>
          <w:tcPr>
            <w:tcW w:w="20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Job seekers (C, n = 46)</w:t>
            </w:r>
          </w:p>
        </w:tc>
        <w:tc>
          <w:tcPr>
            <w:tcW w:w="20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HR personnel (D, n = 10)</w:t>
            </w:r>
          </w:p>
        </w:tc>
        <w:tc>
          <w:tcPr>
            <w:tcW w:w="2070" w:type="dxa"/>
            <w:tcBorders>
              <w:bottom w:val="single" w:sz="6" w:space="0" w:color="000000"/>
            </w:tcBorders>
          </w:tcPr>
          <w:p>
            <w:pPr>
              <w:spacing w:before="40" w:after="40" w:line="240" w:lineRule="auto"/>
              <w:ind w:firstLine="0"/>
              <w:jc w:val="right"/>
            </w:pPr>
            <w:r>
              <w:rPr>
                <w:rFonts w:ascii="Times New Roman" w:cs="Times New Roman" w:eastAsia="Times New Roman" w:hAnsi="Times New Roman"/>
                <w:b w:val="1"/>
                <w:bCs w:val="1"/>
                <w:color w:val="1a1a1a"/>
                <w:sz w:val="22"/>
                <w:szCs w:val="22"/>
                <w:rtl w:val="0"/>
              </w:rPr>
              <w:t>IT experts (E, n = 3)</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Functional suitability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4.30</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4.17</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4.78</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Usability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4.28</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4.22</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4.67</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Reliability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4.23</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4.33</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4.83</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Security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4.89</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Maintainability</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4.83</w:t>
            </w:r>
          </w:p>
        </w:tc>
      </w:tr>
      <w:tr>
        <w:tc>
          <w:tcPr>
            <w:tcW w:w="2790" w:type="dxa"/>
          </w:tcPr>
          <w:p>
            <w:pPr>
              <w:spacing w:before="40" w:after="40" w:line="240" w:lineRule="auto"/>
              <w:ind w:firstLine="0"/>
              <w:jc w:val="left"/>
            </w:pPr>
            <w:r>
              <w:rPr>
                <w:rFonts w:ascii="Times New Roman" w:cs="Times New Roman" w:eastAsia="Times New Roman" w:hAnsi="Times New Roman"/>
                <w:color w:val="1a1a1a"/>
                <w:sz w:val="22"/>
                <w:szCs w:val="22"/>
                <w:rtl w:val="0"/>
              </w:rPr>
              <w:t>Overall</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4.28</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4.22</w:t>
            </w:r>
          </w:p>
        </w:tc>
        <w:tc>
          <w:tcPr>
            <w:tcW w:w="2070" w:type="dxa"/>
          </w:tcPr>
          <w:p>
            <w:pPr>
              <w:spacing w:before="40" w:after="40" w:line="240" w:lineRule="auto"/>
              <w:ind w:firstLine="0"/>
              <w:jc w:val="right"/>
            </w:pPr>
            <w:r>
              <w:rPr>
                <w:rFonts w:ascii="Times New Roman" w:cs="Times New Roman" w:eastAsia="Times New Roman" w:hAnsi="Times New Roman"/>
                <w:color w:val="1a1a1a"/>
                <w:sz w:val="22"/>
                <w:szCs w:val="22"/>
                <w:rtl w:val="0"/>
              </w:rPr>
              <w:t>4.80</w:t>
            </w:r>
          </w:p>
        </w:tc>
      </w:tr>
    </w:tbl>
    <w:p>
      <w:pPr>
        <w:spacing w:before="60" w:after="240" w:line="240" w:lineRule="auto"/>
        <w:ind w:firstLine="0"/>
        <w:jc w:val="left"/>
        <w:rPr>
          <w:sz w:val="20"/>
          <w:szCs w:val="20"/>
        </w:rPr>
      </w:pPr>
      <w:r>
        <w:rPr>
          <w:rFonts w:ascii="Times New Roman" w:cs="Times New Roman" w:eastAsia="Times New Roman" w:hAnsi="Times New Roman"/>
          <w:i w:val="1"/>
          <w:iCs w:val="1"/>
          <w:color w:val="1a1a1a"/>
          <w:sz w:val="22"/>
          <w:szCs w:val="22"/>
          <w:rtl w:val="0"/>
        </w:rPr>
        <w:t xml:space="preserve">Note. </w:t>
      </w:r>
      <w:r>
        <w:rPr>
          <w:rFonts w:ascii="Times New Roman" w:cs="Times New Roman" w:eastAsia="Times New Roman" w:hAnsi="Times New Roman"/>
          <w:color w:val="1a1a1a"/>
          <w:sz w:val="22"/>
          <w:szCs w:val="22"/>
          <w:rtl w:val="0"/>
        </w:rPr>
        <w:t>Means are reported side by side and are deliberately not pooled: they come from different respondents doing different things, two groups rating what they used and one rating what it inspected. Security and maintainability were put to the IT experts alone, who are the only respondents asked to judge them. The two groups who used the system place every characteristic in the good band; only the panel that inspected it places them in the band above.</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Conclusions</w:t>
      </w:r>
    </w:p>
    <w:p>
      <w:pPr>
        <w:spacing w:line="480" w:lineRule="auto"/>
        <w:ind w:firstLine="720"/>
        <w:jc w:val="both"/>
        <w:rPr>
          <w:sz w:val="20"/>
          <w:szCs w:val="20"/>
        </w:rPr>
      </w:pPr>
      <w:r>
        <w:rPr>
          <w:color w:val="1a1a1a"/>
          <w:rtl w:val="0"/>
        </w:rPr>
        <w:t>The two-sided difficulty this study set out to describe is confirmed independently on both sides. Instrument A found new job seekers reporting real difficulty with formatting, content and computer screening, and a cost barrier most have never paid to cross. Instrument B, administered to a different population over the same period, found the current screening process wanting on the two dimensions the system was built to change: how far formatting gets in the way, and how little a recruiter can currently see of how a score was reached. Neither group was told what the other reported. That the two accounts line up is the strongest evidence in this study that the problem described in the Review of Related Literature is a real one at the partner company, not one assumed by the researchers.</w:t>
      </w:r>
    </w:p>
    <w:p>
      <w:pPr>
        <w:spacing w:line="480" w:lineRule="auto"/>
        <w:ind w:firstLine="720"/>
        <w:jc w:val="both"/>
        <w:rPr>
          <w:sz w:val="20"/>
          <w:szCs w:val="20"/>
        </w:rPr>
      </w:pPr>
      <w:r>
        <w:rPr>
          <w:color w:val="1a1a1a"/>
          <w:rtl w:val="0"/>
        </w:rPr>
        <w:t>Of the study's eight specific objectives, six are supported by direct evidence from the evaluation instruments. The resume builder and its learning materials were built and used: 37 of 46 respondents to Instrument C built a resume in the step-by-step builder, 43 read a learning-hub guide, and the guided builder was the single most-named useful feature. The job seeker and recruiter accounts were built and exercised in full: every task on both task sheets in Appendix C was completed by at least 37 of 46 job seekers and by all 10 HR respondents. The ATS-inspired matching feature is the objective best supported across every instrument that measures it: functional suitability was rated 4.30 by job seekers, 4.17 by HR personnel and 4.78 by IT experts, none of them a marginal result. Security and role separation were rated 4.89 by IT experts, the highest characteristic mean in the study, though that rating rests on inspection rather than independent audit, a limit stated plainly under Limitations. Automated verification was carried out at the scale the objective specifies: two hundred and thirty-two tests across eleven suites, a further hundred and twenty browser-driven checks, and the five respondent-based evaluations reported above.</w:t>
      </w:r>
    </w:p>
    <w:p>
      <w:pPr>
        <w:spacing w:line="480" w:lineRule="auto"/>
        <w:ind w:firstLine="720"/>
        <w:jc w:val="both"/>
        <w:rPr>
          <w:sz w:val="20"/>
          <w:szCs w:val="20"/>
        </w:rPr>
      </w:pPr>
      <w:r>
        <w:rPr>
          <w:color w:val="1a1a1a"/>
          <w:rtl w:val="0"/>
        </w:rPr>
        <w:t>Two objectives have no direct evidence from a respondent instrument and that gap is recorded rather than assumed away. The administrator account, used by the research team to approve recruiter access and assign departments, was not rated by any of the five instruments, because none of the three respondent groups holds that role. Accessibility for users with little technology experience was addressed in the system's design, and Instrument C records that twelve of forty-six respondents used a phone, but no instrument asked directly whether a low-experience user found the system usable, and no claim beyond the device figures is made.</w:t>
      </w:r>
    </w:p>
    <w:p>
      <w:pPr>
        <w:spacing w:line="480" w:lineRule="auto"/>
        <w:ind w:firstLine="720"/>
        <w:jc w:val="both"/>
        <w:rPr>
          <w:sz w:val="20"/>
          <w:szCs w:val="20"/>
        </w:rPr>
      </w:pPr>
      <w:r>
        <w:rPr>
          <w:color w:val="1a1a1a"/>
          <w:rtl w:val="0"/>
        </w:rPr>
        <w:t>The results converge on one finding stated plainly rather than left to be inferred from the numbers: the system's design principles are its most strongly supported outcome, more strongly supported than its claim to save time. Wanting to see how a score is calculated before trusting it was rated 4.64 by HR personnel and 4.04 by job seekers after having seen exactly that; that the system never rejects an applicant automatically and keeps a decision with a named person was rated 4.27 by HR personnel; and every one of ten HR respondents, without exception, said they would trust the system to order applicants for a real opening. Against this, the claim that the system saves screening time is the weakest line in every instrument that tests it: neutral at 3.00 when asked of current practice in the abstract, and the joint-lowest of fourteen quality items once HR personnel had actually used the system. A recruiter's trust in this system does not appear to rest on it being faster. It appears to rest on being shown how the number was reached and on remaining free to disagree with it.</w:t>
      </w:r>
    </w:p>
    <w:p>
      <w:pPr>
        <w:spacing w:line="480" w:lineRule="auto"/>
        <w:ind w:firstLine="720"/>
        <w:jc w:val="both"/>
        <w:rPr>
          <w:sz w:val="20"/>
          <w:szCs w:val="20"/>
        </w:rPr>
      </w:pPr>
      <w:r>
        <w:rPr>
          <w:color w:val="1a1a1a"/>
          <w:rtl w:val="0"/>
        </w:rPr>
        <w:t>Taken together, the evidence supports the conclusion that Linaw PH is a competently built system whose transparency and human-control principles are well received by the population it was built for and by the population meant to act on its output, rated in the good band on every quality characteristic that use can evidence and above the conventional average on a published usability scale. It does not yet support the stronger claim that the system reduces recruiter workload, and the study does not make that claim. Within the limits stated under Limitations of the Study, chiefly a single partner company, small evaluation panels for two of the five instruments, and no control group, the system meets the objectives a resume builder and job-matching tool can be evaluated against after a single session of use.</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Recommendations</w:t>
      </w:r>
    </w:p>
    <w:p>
      <w:pPr>
        <w:spacing w:line="480" w:lineRule="auto"/>
        <w:ind w:firstLine="720"/>
        <w:jc w:val="both"/>
        <w:rPr>
          <w:sz w:val="20"/>
          <w:szCs w:val="20"/>
        </w:rPr>
      </w:pPr>
      <w:r>
        <w:rPr>
          <w:color w:val="1a1a1a"/>
          <w:rtl w:val="0"/>
        </w:rPr>
        <w:t>The following are grounded in a specific finding above rather than offered as general advice, and each names the finding it responds to.</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For the system</w:t>
      </w:r>
    </w:p>
    <w:p>
      <w:pPr>
        <w:spacing w:line="480" w:lineRule="auto"/>
        <w:ind w:firstLine="720"/>
        <w:jc w:val="both"/>
        <w:rPr>
          <w:sz w:val="20"/>
          <w:szCs w:val="20"/>
        </w:rPr>
      </w:pPr>
      <w:r>
        <w:rPr>
          <w:color w:val="1a1a1a"/>
          <w:rtl w:val="0"/>
        </w:rPr>
        <w:t>Give the compatibility score a relevance component alongside its duration measure. Four of ten HR respondents to Instrument D, unprompted, identified that the experience component measures how long someone worked rather than whether the work was relevant to the posting; this is a correct reading of the current formula rather than a misunderstanding of it, and closing it would address the one construct criticism raised independently by more than one respondent.</w:t>
      </w:r>
    </w:p>
    <w:p>
      <w:pPr>
        <w:spacing w:line="480" w:lineRule="auto"/>
        <w:ind w:firstLine="720"/>
        <w:jc w:val="both"/>
        <w:rPr>
          <w:sz w:val="20"/>
          <w:szCs w:val="20"/>
        </w:rPr>
      </w:pPr>
      <w:r>
        <w:rPr>
          <w:color w:val="1a1a1a"/>
          <w:rtl w:val="0"/>
        </w:rPr>
        <w:t>Make the per-posting weight control easier to find. Three of ten HR respondents to Instrument D did not notice that a posting's default weights could be changed, a control eight of eleven respondents to Instrument B said they would want. The feature exists; the finding concerns its visibility in the posting form, not its absence.</w:t>
      </w:r>
    </w:p>
    <w:p>
      <w:pPr>
        <w:spacing w:line="480" w:lineRule="auto"/>
        <w:ind w:firstLine="720"/>
        <w:jc w:val="both"/>
        <w:rPr>
          <w:sz w:val="20"/>
          <w:szCs w:val="20"/>
        </w:rPr>
      </w:pPr>
      <w:r>
        <w:rPr>
          <w:color w:val="1a1a1a"/>
          <w:rtl w:val="0"/>
        </w:rPr>
        <w:t>Reconsider how a lower-than-expected score is presented to a job seeker. Among the reasons job seekers gave for finding something frustrating in Instrument C, a lower score than expected was the most common named reason after nothing was frustrating at all. The score itself is unfiltered by design and that should not change; how the number is framed to the person receiving it is a narrower question worth its own attention.</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For the partner company</w:t>
      </w:r>
    </w:p>
    <w:p>
      <w:pPr>
        <w:spacing w:line="480" w:lineRule="auto"/>
        <w:ind w:firstLine="720"/>
        <w:jc w:val="both"/>
        <w:rPr>
          <w:sz w:val="20"/>
          <w:szCs w:val="20"/>
        </w:rPr>
      </w:pPr>
      <w:r>
        <w:rPr>
          <w:color w:val="1a1a1a"/>
          <w:rtl w:val="0"/>
        </w:rPr>
        <w:t>Use the per-posting weighting more often than the default. Every one of eleven HR respondents to Instrument B ranked education as the least important of the three components, and eight of eleven expect the balance to shift for a supervisory or specialist role. The system already supports this; the recommendation is to exercise it for postings where the default does not fit the role.</w:t>
      </w:r>
    </w:p>
    <w:p>
      <w:pPr>
        <w:spacing w:line="480" w:lineRule="auto"/>
        <w:ind w:firstLine="720"/>
        <w:jc w:val="both"/>
        <w:rPr>
          <w:sz w:val="20"/>
          <w:szCs w:val="20"/>
        </w:rPr>
      </w:pPr>
      <w:r>
        <w:rPr>
          <w:color w:val="1a1a1a"/>
          <w:rtl w:val="0"/>
        </w:rPr>
        <w:t>Treat integration with the department's existing applicant tracking system as the practical barrier it is, rather than a concern about the new system's quality. Nine of eleven HR respondents already use a paid tracking system, and the obstacles named most often to adoption in Instrument D were connecting to existing systems and the effort of moving a process across, not any doubt about what the system produces.</w:t>
      </w:r>
    </w:p>
    <w:p>
      <w:pPr>
        <w:pStyle w:val="Heading2"/>
        <w:spacing w:before="240" w:line="480" w:lineRule="auto"/>
        <w:jc w:val="left"/>
        <w:rPr>
          <w:rFonts w:ascii="Times New Roman" w:cs="Times New Roman" w:eastAsia="Times New Roman" w:hAnsi="Times New Roman"/>
          <w:i w:val="1"/>
          <w:iCs w:val="1"/>
          <w:color w:val="000000"/>
          <w:sz w:val="24"/>
          <w:szCs w:val="24"/>
        </w:rPr>
      </w:pPr>
      <w:r>
        <w:rPr>
          <w:rFonts w:ascii="Times New Roman" w:cs="Times New Roman" w:eastAsia="Times New Roman" w:hAnsi="Times New Roman"/>
          <w:i w:val="1"/>
          <w:iCs w:val="1"/>
          <w:color w:val="000000"/>
          <w:sz w:val="24"/>
          <w:szCs w:val="24"/>
          <w:rtl w:val="0"/>
        </w:rPr>
        <w:t>For future research</w:t>
      </w:r>
    </w:p>
    <w:p>
      <w:pPr>
        <w:spacing w:line="480" w:lineRule="auto"/>
        <w:ind w:firstLine="720"/>
        <w:jc w:val="both"/>
        <w:rPr>
          <w:sz w:val="20"/>
          <w:szCs w:val="20"/>
        </w:rPr>
      </w:pPr>
      <w:r>
        <w:rPr>
          <w:color w:val="1a1a1a"/>
          <w:rtl w:val="0"/>
        </w:rPr>
        <w:t>Collect a linking identifier that preserves anonymity, such as a respondent-generated code, so that the items repeated across Instruments A and C can be compared as matched pairs with the signed-rank test the Data Analysis section describes, rather than as independent groups. The unpaired comparison reported in this study is a genuine result, but a paired one would be a stronger test of the same claim.</w:t>
      </w:r>
    </w:p>
    <w:p>
      <w:pPr>
        <w:spacing w:line="480" w:lineRule="auto"/>
        <w:ind w:firstLine="720"/>
        <w:jc w:val="both"/>
        <w:rPr>
          <w:sz w:val="20"/>
          <w:szCs w:val="20"/>
        </w:rPr>
      </w:pPr>
      <w:r>
        <w:rPr>
          <w:color w:val="1a1a1a"/>
          <w:rtl w:val="0"/>
        </w:rPr>
        <w:t>Record basic demographic information in the post-use instruments, matching what Instrument A already collects. Instrument C in this study records none, so the before-use and after-use groups cannot be shown to resemble each other on any measured characteristic beyond the population both were drawn from.</w:t>
      </w:r>
    </w:p>
    <w:p>
      <w:pPr>
        <w:spacing w:line="480" w:lineRule="auto"/>
        <w:ind w:firstLine="720"/>
        <w:jc w:val="both"/>
        <w:rPr>
          <w:sz w:val="20"/>
          <w:szCs w:val="20"/>
        </w:rPr>
      </w:pPr>
      <w:r>
        <w:rPr>
          <w:color w:val="1a1a1a"/>
          <w:rtl w:val="0"/>
        </w:rPr>
        <w:t>Measure the correspondence between the system's ranking and a recruiter's own judgement directly, by having a recruiter order a fixed set of applicants against a posting with no score shown and comparing that order to the system's. Instrument D found HR personnel's own judgement of the ordering to be close to the system's, but that is the recruiter's impression of the agreement rather than a measurement of it, and the two are not the same kind of evidence.</w:t>
      </w:r>
    </w:p>
    <w:p>
      <w:pPr>
        <w:spacing w:line="480" w:lineRule="auto"/>
        <w:ind w:firstLine="720"/>
        <w:jc w:val="both"/>
        <w:rPr>
          <w:sz w:val="20"/>
          <w:szCs w:val="20"/>
        </w:rPr>
      </w:pPr>
      <w:r>
        <w:rPr>
          <w:color w:val="1a1a1a"/>
          <w:rtl w:val="0"/>
        </w:rPr>
        <w:t>Extend the evaluation beyond a single partner company and beyond a single session. This study describes one business process outsourcing employer in Clark Freeport Zone and one sitting of roughly twenty to thirty minutes per respondent; a study spanning more employers, more industries, or repeated use over weeks would test whether the findings reported here hold beyond that setting.</w:t>
      </w:r>
    </w:p>
    <w:p w:rsidR="00000000" w:rsidDel="00000000" w:rsidP="00000000" w:rsidRDefault="00000000" w:rsidRPr="00000000" w14:paraId="0000015A">
      <w:pPr>
        <w:pStyle w:val="Heading1"/>
        <w:keepNext w:val="0"/>
        <w:spacing w:after="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15B">
      <w:pPr>
        <w:spacing w:after="240" w:lineRule="auto"/>
        <w:ind w:left="720" w:firstLine="0"/>
        <w:rPr/>
      </w:pPr>
      <w:r w:rsidDel="00000000" w:rsidR="00000000" w:rsidRPr="00000000">
        <w:rPr>
          <w:rtl w:val="0"/>
        </w:rPr>
        <w:t xml:space="preserve">Abdul Rashid, A. H., Mohamad, M., Masrom, S., &amp; Selamat, A. (2022). Student career recommendation system using content-based filtering method. In 2022 3rd International Conference on Artificial Intelligence and Data Sciences (AiDAS). IEEE.</w:t>
      </w:r>
    </w:p>
    <w:p w:rsidR="00000000" w:rsidDel="00000000" w:rsidP="00000000" w:rsidRDefault="00000000" w:rsidRPr="00000000" w14:paraId="0000015C">
      <w:pPr>
        <w:spacing w:after="240" w:lineRule="auto"/>
        <w:ind w:left="720" w:firstLine="0"/>
        <w:rPr/>
      </w:pPr>
      <w:r w:rsidDel="00000000" w:rsidR="00000000" w:rsidRPr="00000000">
        <w:rPr>
          <w:rtl w:val="0"/>
        </w:rPr>
        <w:t xml:space="preserve">Alsaif, S. A., Sassi Hidri, M., Eleraky, H. A., Ferjani, I., &amp; Amami, R. (2022). Learning-based matched representation system for job recommendation. Computers, 11(11), 161. https://doi.org/10.3390/computers11110161</w:t>
      </w:r>
    </w:p>
    <w:p w:rsidR="00000000" w:rsidDel="00000000" w:rsidP="00000000" w:rsidRDefault="00000000" w:rsidRPr="00000000" w14:paraId="0000015D">
      <w:pPr>
        <w:spacing w:after="240" w:lineRule="auto"/>
        <w:ind w:left="720" w:firstLine="0"/>
        <w:rPr/>
      </w:pPr>
      <w:r w:rsidDel="00000000" w:rsidR="00000000" w:rsidRPr="00000000">
        <w:rPr>
          <w:rtl w:val="0"/>
        </w:rPr>
        <w:t xml:space="preserve">Alvez, J. T., Rosales, G. J. P., Hernandez, J. R., Alamil, J. C., Poblete, C. F. C., Abaleta, J., &amp; Navarro, M. C. (2024). Enhancing HR procedures through an advanced employment tracking system with file routing methods. 2024 9th International Conference on Business and Industrial Research (ICBIR), Bangkok, Thailand. IEEE. https://doi.org/10.1109/ICBIR61386.2024.10875844</w:t>
      </w:r>
    </w:p>
    <w:p w:rsidR="00000000" w:rsidDel="00000000" w:rsidP="00000000" w:rsidRDefault="00000000" w:rsidRPr="00000000" w14:paraId="0000015E">
      <w:pPr>
        <w:spacing w:after="240" w:lineRule="auto"/>
        <w:ind w:left="720" w:firstLine="0"/>
        <w:rPr/>
      </w:pPr>
      <w:r w:rsidDel="00000000" w:rsidR="00000000" w:rsidRPr="00000000">
        <w:rPr>
          <w:rtl w:val="0"/>
        </w:rPr>
        <w:t xml:space="preserve">ApplicantPro. (2021). Applicant tracking system resume parsing: Best practices for job seekers. Retrieved from https://www.applicantpro.com</w:t>
      </w:r>
    </w:p>
    <w:p w:rsidR="00000000" w:rsidDel="00000000" w:rsidP="00000000" w:rsidRDefault="00000000" w:rsidRPr="00000000" w14:paraId="0000015F">
      <w:pPr>
        <w:spacing w:after="240" w:lineRule="auto"/>
        <w:ind w:left="720" w:firstLine="0"/>
        <w:rPr/>
      </w:pPr>
      <w:r w:rsidDel="00000000" w:rsidR="00000000" w:rsidRPr="00000000">
        <w:rPr>
          <w:rtl w:val="0"/>
        </w:rPr>
        <w:t xml:space="preserve">Aulia, R., Hidayat, T., &amp; Fauzi, A. (2025). Job recommendation system using content-based filtering method. Journal of Information Systems and Informatics, 7(1). https://doi.org/10.51519/journalisi.v7i1.1</w:t>
      </w:r>
    </w:p>
    <w:p w:rsidR="00000000" w:rsidDel="00000000" w:rsidP="00000000" w:rsidRDefault="00000000" w:rsidRPr="00000000" w14:paraId="00000160">
      <w:pPr>
        <w:spacing w:after="240" w:lineRule="auto"/>
        <w:ind w:left="720" w:firstLine="0"/>
        <w:rPr/>
      </w:pPr>
      <w:r w:rsidDel="00000000" w:rsidR="00000000" w:rsidRPr="00000000">
        <w:rPr>
          <w:rtl w:val="0"/>
        </w:rPr>
        <w:t xml:space="preserve">Autentico, M., &amp; Alerta, A. (2020). Job mismatch among Technical-Vocational Livelihood graduates. Asia Pacific Journal of Education, Arts and Sciences, 7(2).</w:t>
      </w:r>
    </w:p>
    <w:p w:rsidR="00000000" w:rsidDel="00000000" w:rsidP="00000000" w:rsidRDefault="00000000" w:rsidRPr="00000000" w14:paraId="00000161">
      <w:pPr>
        <w:spacing w:after="240" w:lineRule="auto"/>
        <w:ind w:left="720" w:firstLine="0"/>
        <w:rPr/>
      </w:pPr>
      <w:r w:rsidDel="00000000" w:rsidR="00000000" w:rsidRPr="00000000">
        <w:rPr>
          <w:rtl w:val="0"/>
        </w:rPr>
        <w:t xml:space="preserve">Bangor, A., Kortum, P. T., &amp; Miller, J. T. (2008). An empirical evaluation of the System Usability Scale. International Journal of Human–Computer Interaction, 24(6), 574–594. https://doi.org/10.1080/10447310802205776</w:t>
      </w:r>
    </w:p>
    <w:p w:rsidR="00000000" w:rsidDel="00000000" w:rsidP="00000000" w:rsidRDefault="00000000" w:rsidRPr="00000000" w14:paraId="00000162">
      <w:pPr>
        <w:spacing w:after="240" w:lineRule="auto"/>
        <w:ind w:left="720" w:firstLine="0"/>
        <w:rPr/>
      </w:pPr>
      <w:r w:rsidDel="00000000" w:rsidR="00000000" w:rsidRPr="00000000">
        <w:rPr>
          <w:rtl w:val="0"/>
        </w:rPr>
        <w:t xml:space="preserve">Bangor, A., Kortum, P., &amp; Miller, J. (2009). Determining what individual SUS scores mean: Adding an adjective rating scale. Journal of Usability Studies, 4(3), 114–123.</w:t>
      </w:r>
    </w:p>
    <w:p w:rsidR="00000000" w:rsidDel="00000000" w:rsidP="00000000" w:rsidRDefault="00000000" w:rsidRPr="00000000" w14:paraId="00000163">
      <w:pPr>
        <w:spacing w:after="240" w:lineRule="auto"/>
        <w:ind w:left="720" w:firstLine="0"/>
        <w:rPr/>
      </w:pPr>
      <w:r w:rsidDel="00000000" w:rsidR="00000000" w:rsidRPr="00000000">
        <w:rPr>
          <w:rtl w:val="0"/>
        </w:rPr>
        <w:t xml:space="preserve">Brooke, J. (1996). SUS: A “quick and dirty” usability scale. In P. W. Jordan, B. Thomas, B. A. Weerdmeester, &amp; A. L. McClelland (Eds.), Usability evaluation in industry (pp. 189–194). Taylor &amp; Francis.</w:t>
      </w:r>
    </w:p>
    <w:p w:rsidR="00000000" w:rsidDel="00000000" w:rsidP="00000000" w:rsidRDefault="00000000" w:rsidRPr="00000000" w14:paraId="00000164">
      <w:pPr>
        <w:spacing w:after="240" w:lineRule="auto"/>
        <w:ind w:left="720" w:firstLine="0"/>
        <w:rPr/>
      </w:pPr>
      <w:r w:rsidDel="00000000" w:rsidR="00000000" w:rsidRPr="00000000">
        <w:rPr>
          <w:rtl w:val="0"/>
        </w:rPr>
        <w:t xml:space="preserve">Caldito, A. M. D., Mahilum, D. Z., Galleto, E. J. M., Daclan, J. P., Beldia, L. J., &amp; Cudis, R. A. P. (2025). Dreams vs reality: Phenomenological journey of fresh graduates seeking employment in competitive industry. International Journal of Research and Innovation in Social Science, 9(26). https://doi.org/10.47772/IJRISS.2025.903SEDU0636</w:t>
      </w:r>
    </w:p>
    <w:p w:rsidR="00000000" w:rsidDel="00000000" w:rsidP="00000000" w:rsidRDefault="00000000" w:rsidRPr="00000000" w14:paraId="00000165">
      <w:pPr>
        <w:spacing w:after="240" w:lineRule="auto"/>
        <w:ind w:left="720" w:firstLine="0"/>
        <w:rPr/>
      </w:pPr>
      <w:r w:rsidDel="00000000" w:rsidR="00000000" w:rsidRPr="00000000">
        <w:rPr>
          <w:rtl w:val="0"/>
        </w:rPr>
        <w:t xml:space="preserve">Campbell, D. T., &amp; Stanley, J. C. (1963). Experimental and quasi-experimental designs for research. Rand McNally.</w:t>
      </w:r>
    </w:p>
    <w:p w:rsidR="00000000" w:rsidDel="00000000" w:rsidP="00000000" w:rsidRDefault="00000000" w:rsidRPr="00000000" w14:paraId="00000166">
      <w:pPr>
        <w:spacing w:after="240" w:lineRule="auto"/>
        <w:ind w:left="720" w:firstLine="0"/>
        <w:rPr/>
      </w:pPr>
      <w:r w:rsidDel="00000000" w:rsidR="00000000" w:rsidRPr="00000000">
        <w:rPr>
          <w:rtl w:val="0"/>
        </w:rPr>
        <w:t xml:space="preserve">CareerBuilder. (2021). Annual recruiter survey: Resume and hiring trends. Retrieved from https://www.careerbuilder.com</w:t>
      </w:r>
    </w:p>
    <w:p w:rsidR="00000000" w:rsidDel="00000000" w:rsidP="00000000" w:rsidRDefault="00000000" w:rsidRPr="00000000" w14:paraId="00000167">
      <w:pPr>
        <w:spacing w:after="240" w:lineRule="auto"/>
        <w:ind w:left="720" w:firstLine="0"/>
        <w:rPr/>
      </w:pPr>
      <w:r w:rsidDel="00000000" w:rsidR="00000000" w:rsidRPr="00000000">
        <w:rPr>
          <w:rtl w:val="0"/>
        </w:rPr>
        <w:t xml:space="preserve">Cronbach, L. J. (1951). Coefficient alpha and the internal structure of tests. Psychometrika, 16(3), 297–334. https://doi.org/10.1007/BF02310555</w:t>
      </w:r>
    </w:p>
    <w:p w:rsidR="00000000" w:rsidDel="00000000" w:rsidP="00000000" w:rsidRDefault="00000000" w:rsidRPr="00000000" w14:paraId="00000168">
      <w:pPr>
        <w:spacing w:after="240" w:lineRule="auto"/>
        <w:ind w:left="720" w:firstLine="0"/>
        <w:rPr/>
      </w:pPr>
      <w:r w:rsidDel="00000000" w:rsidR="00000000" w:rsidRPr="00000000">
        <w:rPr>
          <w:rtl w:val="0"/>
        </w:rPr>
        <w:t xml:space="preserve">Dascălu, M.-I., Hang, A., Puskás, I. F., &amp; Bodea, C.-N. (2023). CareProfSys: A job recommender system based on machine learning and ontology to support learners’ employability at regional level. Issues in Information Systems, 24(3), 71–82.</w:t>
      </w:r>
    </w:p>
    <w:p w:rsidR="00000000" w:rsidDel="00000000" w:rsidP="00000000" w:rsidRDefault="00000000" w:rsidRPr="00000000" w14:paraId="00000169">
      <w:pPr>
        <w:spacing w:after="240" w:lineRule="auto"/>
        <w:ind w:left="720" w:firstLine="0"/>
        <w:rPr/>
      </w:pPr>
      <w:r w:rsidDel="00000000" w:rsidR="00000000" w:rsidRPr="00000000">
        <w:rPr>
          <w:rtl w:val="0"/>
        </w:rPr>
        <w:t xml:space="preserve">Đorđević, N. D. (2022). Evaluation of the usability of web-based applications. Vojnotehnički glasnik / Military Technical Courier, 70(1). https://www.redalyc.org/pdf/6617/661770079012.pdf</w:t>
      </w:r>
    </w:p>
    <w:p w:rsidR="00000000" w:rsidDel="00000000" w:rsidP="00000000" w:rsidRDefault="00000000" w:rsidRPr="00000000" w14:paraId="0000016A">
      <w:pPr>
        <w:spacing w:after="240" w:lineRule="auto"/>
        <w:ind w:left="720" w:firstLine="0"/>
        <w:rPr/>
      </w:pPr>
      <w:r w:rsidDel="00000000" w:rsidR="00000000" w:rsidRPr="00000000">
        <w:rPr>
          <w:rtl w:val="0"/>
        </w:rPr>
        <w:t xml:space="preserve">Freire, M. N., &amp; de Castro, L. N. (2021). e-Recruitment recommender systems: A systematic review. Knowledge and Information Systems, 63(1), 1–20. https://doi.org/10.1007/s10115-020-01522-8</w:t>
      </w:r>
    </w:p>
    <w:p w:rsidR="00000000" w:rsidDel="00000000" w:rsidP="00000000" w:rsidRDefault="00000000" w:rsidRPr="00000000" w14:paraId="0000016B">
      <w:pPr>
        <w:spacing w:after="240" w:lineRule="auto"/>
        <w:ind w:left="720" w:firstLine="0"/>
        <w:rPr/>
      </w:pPr>
      <w:r w:rsidDel="00000000" w:rsidR="00000000" w:rsidRPr="00000000">
        <w:rPr>
          <w:rtl w:val="0"/>
        </w:rPr>
        <w:t xml:space="preserve">Fuller, J. B., Raman, M., Sage-Gavin, E., &amp; Hines, K. (2021). Hidden workers: Untapped talent. Harvard Business School Project on Managing the Future of Work &amp; Accenture. https://www.hbs.edu/managing-the-future-of-work/research/hidden-workers-untapped-talent</w:t>
      </w:r>
    </w:p>
    <w:p w:rsidR="00000000" w:rsidDel="00000000" w:rsidP="00000000" w:rsidRDefault="00000000" w:rsidRPr="00000000" w14:paraId="0000016C">
      <w:pPr>
        <w:spacing w:after="240" w:lineRule="auto"/>
        <w:ind w:left="720" w:firstLine="0"/>
        <w:rPr/>
      </w:pPr>
      <w:r w:rsidDel="00000000" w:rsidR="00000000" w:rsidRPr="00000000">
        <w:rPr>
          <w:rtl w:val="0"/>
        </w:rPr>
        <w:t xml:space="preserve">Gilliland, S. W. (1993). The perceived fairness of selection systems: An organizational justice perspective. Academy of Management Review, 18(4), 694–734. https://doi.org/10.5465/amr.1993.9402210155</w:t>
      </w:r>
    </w:p>
    <w:p w:rsidR="00000000" w:rsidDel="00000000" w:rsidP="00000000" w:rsidRDefault="00000000" w:rsidRPr="00000000" w14:paraId="0000016D">
      <w:pPr>
        <w:spacing w:after="240" w:lineRule="auto"/>
        <w:ind w:left="720" w:firstLine="0"/>
        <w:rPr/>
      </w:pPr>
      <w:r w:rsidDel="00000000" w:rsidR="00000000" w:rsidRPr="00000000">
        <w:rPr>
          <w:rtl w:val="0"/>
        </w:rPr>
        <w:t xml:space="preserve">Google. (2023). Angular: Introduction to the Angular framework. Retrieved from https://angular.io/docs</w:t>
      </w:r>
    </w:p>
    <w:p w:rsidR="00000000" w:rsidDel="00000000" w:rsidP="00000000" w:rsidRDefault="00000000" w:rsidRPr="00000000" w14:paraId="0000016E">
      <w:pPr>
        <w:spacing w:after="240" w:lineRule="auto"/>
        <w:ind w:left="720" w:firstLine="0"/>
        <w:rPr/>
      </w:pPr>
      <w:r w:rsidDel="00000000" w:rsidR="00000000" w:rsidRPr="00000000">
        <w:rPr>
          <w:rtl w:val="0"/>
        </w:rPr>
        <w:t xml:space="preserve">Greenhouse Software. (2023). The state of AI in hiring: Recruiter perspectives on automation and candidate experience. Retrieved from https://www.greenhouse.io</w:t>
      </w:r>
    </w:p>
    <w:p w:rsidR="00000000" w:rsidDel="00000000" w:rsidP="00000000" w:rsidRDefault="00000000" w:rsidRPr="00000000" w14:paraId="0000016F">
      <w:pPr>
        <w:spacing w:after="240" w:lineRule="auto"/>
        <w:ind w:left="720" w:firstLine="0"/>
        <w:rPr/>
      </w:pPr>
      <w:r w:rsidDel="00000000" w:rsidR="00000000" w:rsidRPr="00000000">
        <w:rPr>
          <w:rtl w:val="0"/>
        </w:rPr>
        <w:t xml:space="preserve">Hilliard, A., Guenole, N., &amp; Leutner, F. (2022). Robots are judging me: Perceived fairness of algorithmic recruitment tools. Frontiers in Psychology, 13, 940456. https://doi.org/10.3389/fpsyg.2022.940456</w:t>
      </w:r>
    </w:p>
    <w:p w:rsidR="00000000" w:rsidDel="00000000" w:rsidP="00000000" w:rsidRDefault="00000000" w:rsidRPr="00000000" w14:paraId="00000170">
      <w:pPr>
        <w:spacing w:after="240" w:lineRule="auto"/>
        <w:ind w:left="720" w:firstLine="0"/>
        <w:rPr/>
      </w:pPr>
      <w:r w:rsidDel="00000000" w:rsidR="00000000" w:rsidRPr="00000000">
        <w:rPr>
          <w:rtl w:val="0"/>
        </w:rPr>
        <w:t xml:space="preserve">International Labour Organization. (2024). Youth employment and skills mismatch in the Philippines. ILO Philippines Office. https://www.ilo.org/manila</w:t>
      </w:r>
    </w:p>
    <w:p w:rsidR="00000000" w:rsidDel="00000000" w:rsidP="00000000" w:rsidRDefault="00000000" w:rsidRPr="00000000" w14:paraId="00000171">
      <w:pPr>
        <w:spacing w:after="240" w:lineRule="auto"/>
        <w:ind w:left="720" w:firstLine="0"/>
        <w:rPr/>
      </w:pPr>
      <w:r w:rsidDel="00000000" w:rsidR="00000000" w:rsidRPr="00000000">
        <w:rPr>
          <w:rtl w:val="0"/>
        </w:rPr>
        <w:t>International Organization for Standardization. (2023). ISO/IEC 25010:2023 Systems and software engineering: Systems and software Quality Requirements and Evaluation (SQuaRE): Product quality model. ISO.</w:t>
      </w:r>
    </w:p>
    <w:p w:rsidR="00000000" w:rsidDel="00000000" w:rsidP="00000000" w:rsidRDefault="00000000" w:rsidRPr="00000000" w14:paraId="00000172">
      <w:pPr>
        <w:spacing w:after="240" w:lineRule="auto"/>
        <w:ind w:left="720" w:firstLine="0"/>
        <w:rPr/>
      </w:pPr>
      <w:r w:rsidDel="00000000" w:rsidR="00000000" w:rsidRPr="00000000">
        <w:rPr>
          <w:rtl w:val="0"/>
        </w:rPr>
        <w:t xml:space="preserve">Jobscan. (2022). Applicant tracking systems and resume optimization. Retrieved from https://www.jobscan.co</w:t>
      </w:r>
    </w:p>
    <w:p w:rsidR="00000000" w:rsidDel="00000000" w:rsidP="00000000" w:rsidRDefault="00000000" w:rsidRPr="00000000" w14:paraId="00000173">
      <w:pPr>
        <w:spacing w:after="240" w:lineRule="auto"/>
        <w:ind w:left="720" w:firstLine="0"/>
        <w:rPr/>
      </w:pPr>
      <w:r w:rsidDel="00000000" w:rsidR="00000000" w:rsidRPr="00000000">
        <w:rPr>
          <w:rtl w:val="0"/>
        </w:rPr>
        <w:t xml:space="preserve">JobStreet Philippines. (2022). Philippine employment trends and application volumes. Retrieved from https://www.jobstreet.com.ph</w:t>
      </w:r>
    </w:p>
    <w:p w:rsidR="00000000" w:rsidDel="00000000" w:rsidP="00000000" w:rsidRDefault="00000000" w:rsidRPr="00000000" w14:paraId="00000174">
      <w:pPr>
        <w:spacing w:after="240" w:lineRule="auto"/>
        <w:ind w:left="720" w:firstLine="0"/>
        <w:rPr/>
      </w:pPr>
      <w:r w:rsidDel="00000000" w:rsidR="00000000" w:rsidRPr="00000000">
        <w:rPr>
          <w:rtl w:val="0"/>
        </w:rPr>
        <w:t xml:space="preserve">Lavanchy, M., Reichert, P., Narayanan, J., &amp; Savani, K. (2023). Applicants’ fairness perceptions of algorithm-driven hiring procedures. Journal of Business Ethics, 188(1), 125–150. https://doi.org/10.1007/s10551-022-05320-w</w:t>
      </w:r>
    </w:p>
    <w:p w:rsidR="00000000" w:rsidDel="00000000" w:rsidP="00000000" w:rsidRDefault="00000000" w:rsidRPr="00000000" w14:paraId="00000175">
      <w:pPr>
        <w:spacing w:after="240" w:lineRule="auto"/>
        <w:ind w:left="720" w:firstLine="0"/>
        <w:rPr/>
      </w:pPr>
      <w:r w:rsidDel="00000000" w:rsidR="00000000" w:rsidRPr="00000000">
        <w:rPr>
          <w:rtl w:val="0"/>
        </w:rPr>
        <w:t xml:space="preserve">Lawshe, C. H. (1975). A quantitative approach to content validity. Personnel Psychology, 28(4), 563–575. https://doi.org/10.1111/j.1744-6570.1975.tb01393.x</w:t>
      </w:r>
    </w:p>
    <w:p w:rsidR="00000000" w:rsidDel="00000000" w:rsidP="00000000" w:rsidRDefault="00000000" w:rsidRPr="00000000" w14:paraId="00000176">
      <w:pPr>
        <w:spacing w:after="240" w:lineRule="auto"/>
        <w:ind w:left="720" w:firstLine="0"/>
        <w:rPr/>
      </w:pPr>
      <w:r w:rsidDel="00000000" w:rsidR="00000000" w:rsidRPr="00000000">
        <w:rPr>
          <w:rtl w:val="0"/>
        </w:rPr>
        <w:t xml:space="preserve">Leony, R. D., Mataheru, S., Sirait, K. S., &amp; Prasandy, T. (2024). Evaluation analysis of applicant tracking system (ATS) implementation in companies and recruitment agency. 2024 Ninth International Conference on Informatics and Computing (ICIC). IEEE. https://doi.org/10.1109/ICIC64337.2024.10957063</w:t>
      </w:r>
    </w:p>
    <w:p w:rsidR="00000000" w:rsidDel="00000000" w:rsidP="00000000" w:rsidRDefault="00000000" w:rsidRPr="00000000" w14:paraId="00000177">
      <w:pPr>
        <w:spacing w:after="240" w:lineRule="auto"/>
        <w:ind w:left="720" w:firstLine="0"/>
        <w:rPr/>
      </w:pPr>
      <w:r w:rsidDel="00000000" w:rsidR="00000000" w:rsidRPr="00000000">
        <w:rPr>
          <w:rtl w:val="0"/>
        </w:rPr>
        <w:t xml:space="preserve">Lewis, J. R. (2018). The System Usability Scale: Past, present, and future. International Journal of Human–Computer Interaction, 34(7), 577–590. https://doi.org/10.1080/10447318.2018.1455307</w:t>
      </w:r>
    </w:p>
    <w:p w:rsidR="00000000" w:rsidDel="00000000" w:rsidP="00000000" w:rsidRDefault="00000000" w:rsidRPr="00000000" w14:paraId="00000178">
      <w:pPr>
        <w:spacing w:after="240" w:lineRule="auto"/>
        <w:ind w:left="720" w:firstLine="0"/>
        <w:rPr/>
      </w:pPr>
      <w:r w:rsidDel="00000000" w:rsidR="00000000" w:rsidRPr="00000000">
        <w:rPr>
          <w:rtl w:val="0"/>
        </w:rPr>
        <w:t>Likert, R. (1932). A technique for the measurement of attitudes. Archives of Psychology, 22(140), 1–55.</w:t>
      </w:r>
    </w:p>
    <w:p w:rsidR="00000000" w:rsidDel="00000000" w:rsidP="00000000" w:rsidRDefault="00000000" w:rsidRPr="00000000" w14:paraId="00000179">
      <w:pPr>
        <w:spacing w:after="240" w:lineRule="auto"/>
        <w:ind w:left="720" w:firstLine="0"/>
        <w:rPr/>
      </w:pPr>
      <w:r w:rsidDel="00000000" w:rsidR="00000000" w:rsidRPr="00000000">
        <w:rPr>
          <w:rtl w:val="0"/>
        </w:rPr>
        <w:t xml:space="preserve">LinkedIn Talent Solutions. (2022). Global recruiting trends report. Retrieved from https://business.linkedin.com/talent-solutions</w:t>
      </w:r>
    </w:p>
    <w:p>
      <w:pPr>
        <w:spacing w:after="240" w:lineRule="auto"/>
        <w:ind w:left="720" w:firstLine="0"/>
        <w:rPr/>
      </w:pPr>
      <w:r>
        <w:rPr>
          <w:rtl w:val="0"/>
        </w:rPr>
        <w:t>Mann, H. B., &amp; Whitney, D. R. (1947). On a test of whether one of two random variables is stochastically larger than the other. The Annals of Mathematical Statistics, 18(1), 50–60. https://doi.org/10.1214/aoms/1177730491</w:t>
      </w:r>
    </w:p>
    <w:p w:rsidR="00000000" w:rsidDel="00000000" w:rsidP="00000000" w:rsidRDefault="00000000" w:rsidRPr="00000000" w14:paraId="0000017A">
      <w:pPr>
        <w:spacing w:after="240" w:lineRule="auto"/>
        <w:ind w:left="720" w:firstLine="0"/>
        <w:rPr/>
      </w:pPr>
      <w:r w:rsidDel="00000000" w:rsidR="00000000" w:rsidRPr="00000000">
        <w:rPr>
          <w:rtl w:val="0"/>
        </w:rPr>
        <w:t>Marston, S., Li, Z., Bandyopadhyay, S., Zhang, J., &amp; Ghalsasi, A. (2011). Cloud computing: The business perspective. Decision Support Systems, 51(1), 176–189.</w:t>
      </w:r>
    </w:p>
    <w:p w:rsidR="00000000" w:rsidDel="00000000" w:rsidP="00000000" w:rsidRDefault="00000000" w:rsidRPr="00000000" w14:paraId="0000017B">
      <w:pPr>
        <w:spacing w:after="240" w:lineRule="auto"/>
        <w:ind w:left="720" w:firstLine="0"/>
        <w:rPr/>
      </w:pPr>
      <w:r w:rsidDel="00000000" w:rsidR="00000000" w:rsidRPr="00000000">
        <w:rPr>
          <w:rtl w:val="0"/>
        </w:rPr>
        <w:t xml:space="preserve">National Association of Colleges and Employers. (2020). Job outlook survey: Attributes employers seek on resumes. Retrieved from https://www.naceweb.org</w:t>
      </w:r>
    </w:p>
    <w:p w:rsidR="00000000" w:rsidDel="00000000" w:rsidP="00000000" w:rsidRDefault="00000000" w:rsidRPr="00000000" w14:paraId="0000017C">
      <w:pPr>
        <w:spacing w:after="240" w:lineRule="auto"/>
        <w:ind w:left="720" w:firstLine="0"/>
        <w:rPr/>
      </w:pPr>
      <w:r w:rsidDel="00000000" w:rsidR="00000000" w:rsidRPr="00000000">
        <w:rPr>
          <w:rtl w:val="0"/>
        </w:rPr>
        <w:t xml:space="preserve">Oracle Corporation. (2023). MySQL 8.0 reference manual. Retrieved from https://dev.mysql.com/doc</w:t>
      </w:r>
    </w:p>
    <w:p w:rsidR="00000000" w:rsidDel="00000000" w:rsidP="00000000" w:rsidRDefault="00000000" w:rsidRPr="00000000" w14:paraId="0000017D">
      <w:pPr>
        <w:spacing w:after="240" w:lineRule="auto"/>
        <w:ind w:left="720" w:firstLine="0"/>
        <w:rPr/>
      </w:pPr>
      <w:r w:rsidDel="00000000" w:rsidR="00000000" w:rsidRPr="00000000">
        <w:rPr>
          <w:rtl w:val="0"/>
        </w:rPr>
        <w:t xml:space="preserve">Philippine Business for Education. (2020). Career readiness in Philippine higher education institutions. Manila, Philippines: PBEd.</w:t>
      </w:r>
    </w:p>
    <w:p w:rsidR="00000000" w:rsidDel="00000000" w:rsidP="00000000" w:rsidRDefault="00000000" w:rsidRPr="00000000" w14:paraId="0000017E">
      <w:pPr>
        <w:spacing w:after="240" w:lineRule="auto"/>
        <w:ind w:left="720" w:firstLine="0"/>
        <w:rPr/>
      </w:pPr>
      <w:r w:rsidDel="00000000" w:rsidR="00000000" w:rsidRPr="00000000">
        <w:rPr>
          <w:rtl w:val="0"/>
        </w:rPr>
        <w:t xml:space="preserve">Philippine Institute for Development Studies. (2020). Digital transformation and employment in the Philippines (PIDS Discussion Paper Series). Quezon City, Philippines: PIDS.</w:t>
      </w:r>
    </w:p>
    <w:p w:rsidR="00000000" w:rsidDel="00000000" w:rsidP="00000000" w:rsidRDefault="00000000" w:rsidRPr="00000000" w14:paraId="0000017F">
      <w:pPr>
        <w:spacing w:after="240" w:lineRule="auto"/>
        <w:ind w:left="720" w:firstLine="0"/>
        <w:rPr/>
      </w:pPr>
      <w:r w:rsidDel="00000000" w:rsidR="00000000" w:rsidRPr="00000000">
        <w:rPr>
          <w:rtl w:val="0"/>
        </w:rPr>
        <w:t xml:space="preserve">Philippine Statistics Authority. (2021). Labor force survey and national ICT household survey. Retrieved from https://psa.gov.ph</w:t>
      </w:r>
    </w:p>
    <w:p w:rsidR="00000000" w:rsidDel="00000000" w:rsidP="00000000" w:rsidRDefault="00000000" w:rsidRPr="00000000" w14:paraId="00000180">
      <w:pPr>
        <w:spacing w:after="240" w:lineRule="auto"/>
        <w:ind w:left="720" w:firstLine="0"/>
        <w:rPr/>
      </w:pPr>
      <w:r w:rsidDel="00000000" w:rsidR="00000000" w:rsidRPr="00000000">
        <w:rPr>
          <w:rtl w:val="0"/>
        </w:rPr>
        <w:t xml:space="preserve">Philippine Statistics Authority. (2023). Labor force survey: Employment situation in the Philippines. https://psa.gov.ph</w:t>
      </w:r>
    </w:p>
    <w:p w:rsidR="00000000" w:rsidDel="00000000" w:rsidP="00000000" w:rsidRDefault="00000000" w:rsidRPr="00000000" w14:paraId="00000181">
      <w:pPr>
        <w:spacing w:after="240" w:lineRule="auto"/>
        <w:ind w:left="720" w:firstLine="0"/>
        <w:rPr/>
      </w:pPr>
      <w:r w:rsidDel="00000000" w:rsidR="00000000" w:rsidRPr="00000000">
        <w:rPr>
          <w:rtl w:val="0"/>
        </w:rPr>
        <w:t>Pressman, R. S. (2014). Software engineering: A practitioner’s approach (8th ed.). McGraw-Hill Education.</w:t>
      </w:r>
    </w:p>
    <w:p w:rsidR="00000000" w:rsidDel="00000000" w:rsidP="00000000" w:rsidRDefault="00000000" w:rsidRPr="00000000" w14:paraId="00000182">
      <w:pPr>
        <w:spacing w:after="240" w:lineRule="auto"/>
        <w:ind w:left="720" w:firstLine="0"/>
        <w:rPr/>
      </w:pPr>
      <w:r w:rsidDel="00000000" w:rsidR="00000000" w:rsidRPr="00000000">
        <w:rPr>
          <w:rtl w:val="0"/>
        </w:rPr>
        <w:t xml:space="preserve">Republic of the Philippines. (2012). Data Privacy Act of 2012 (Republic Act No. 10173). Manila, Philippines: Official Gazette.</w:t>
      </w:r>
    </w:p>
    <w:p w:rsidR="00000000" w:rsidDel="00000000" w:rsidP="00000000" w:rsidRDefault="00000000" w:rsidRPr="00000000" w14:paraId="00000183">
      <w:pPr>
        <w:spacing w:after="240" w:lineRule="auto"/>
        <w:ind w:left="720" w:firstLine="0"/>
        <w:rPr/>
      </w:pPr>
      <w:r w:rsidDel="00000000" w:rsidR="00000000" w:rsidRPr="00000000">
        <w:rPr>
          <w:rtl w:val="0"/>
        </w:rPr>
        <w:t xml:space="preserve">ResumeGo. (2021). How resume length, common resume mistakes, and quantifying impact affect your job search success. Retrieved from https://www.resumego.net/research</w:t>
      </w:r>
    </w:p>
    <w:p w:rsidR="00000000" w:rsidDel="00000000" w:rsidP="00000000" w:rsidRDefault="00000000" w:rsidRPr="00000000" w14:paraId="00000168">
      <w:pPr>
        <w:spacing w:after="240" w:lineRule="auto"/>
        <w:ind w:left="720" w:firstLine="0"/>
        <w:rPr/>
      </w:pPr>
      <w:r w:rsidDel="00000000" w:rsidR="00000000" w:rsidRPr="00000000">
        <w:rPr>
          <w:rtl w:val="0"/>
        </w:rPr>
        <w:t>Sauro, J. (2011). A practical guide to the System Usability Scale: Background, benchmarks and best practices. Measuring Usability LLC.</w:t>
      </w:r>
    </w:p>
    <w:p w:rsidR="00000000" w:rsidDel="00000000" w:rsidP="00000000" w:rsidRDefault="00000000" w:rsidRPr="00000000" w14:paraId="00000184">
      <w:pPr>
        <w:spacing w:after="240" w:lineRule="auto"/>
        <w:ind w:left="720" w:firstLine="0"/>
        <w:rPr/>
      </w:pPr>
      <w:r w:rsidDel="00000000" w:rsidR="00000000" w:rsidRPr="00000000">
        <w:rPr>
          <w:rtl w:val="0"/>
        </w:rPr>
        <w:t xml:space="preserve">Society for Human Resource Management. (2021). Talent acquisition benchmarking report. Retrieved from https://www.shrm.org</w:t>
      </w:r>
    </w:p>
    <w:p w:rsidR="00000000" w:rsidDel="00000000" w:rsidP="00000000" w:rsidRDefault="00000000" w:rsidRPr="00000000" w14:paraId="00000186">
      <w:pPr>
        <w:spacing w:after="240" w:lineRule="auto"/>
        <w:ind w:left="720" w:firstLine="0"/>
        <w:rPr/>
      </w:pPr>
      <w:r w:rsidDel="00000000" w:rsidR="00000000" w:rsidRPr="00000000">
        <w:rPr>
          <w:rtl w:val="0"/>
        </w:rPr>
        <w:t>Sweller, J. (1988). Cognitive load during problem solving: Effects on learning. Cognitive Science, 12(2), 257–285.</w:t>
      </w:r>
    </w:p>
    <w:p w:rsidR="00000000" w:rsidDel="00000000" w:rsidP="00000000" w:rsidRDefault="00000000" w:rsidRPr="00000000" w14:paraId="00000187">
      <w:pPr>
        <w:spacing w:after="240" w:lineRule="auto"/>
        <w:ind w:left="720" w:firstLine="0"/>
        <w:rPr/>
      </w:pPr>
      <w:r w:rsidDel="00000000" w:rsidR="00000000" w:rsidRPr="00000000">
        <w:rPr>
          <w:rtl w:val="0"/>
        </w:rPr>
        <w:t xml:space="preserve">TESDA (Technical Education and Skills Development Authority). (2020). Labor market information report: Skills mismatch and employment challenges. Taguig City, Philippines: TESDA.</w:t>
      </w:r>
    </w:p>
    <w:p w:rsidR="00000000" w:rsidDel="00000000" w:rsidP="00000000" w:rsidRDefault="00000000" w:rsidRPr="00000000" w14:paraId="00000188">
      <w:pPr>
        <w:spacing w:after="240" w:lineRule="auto"/>
        <w:ind w:left="720" w:firstLine="0"/>
        <w:rPr/>
      </w:pPr>
      <w:r w:rsidDel="00000000" w:rsidR="00000000" w:rsidRPr="00000000">
        <w:rPr>
          <w:rtl w:val="0"/>
        </w:rPr>
        <w:t xml:space="preserve">TheLadders. (2018). Eye-tracking study. Ladders Inc. https://www.theladders.com/static/images/basicSite/pdfs/TheLadders-EyeTracking-StudyC2.pdf</w:t>
      </w:r>
    </w:p>
    <w:p w:rsidR="00000000" w:rsidDel="00000000" w:rsidP="00000000" w:rsidRDefault="00000000" w:rsidRPr="00000000" w14:paraId="00000189">
      <w:pPr>
        <w:spacing w:after="240" w:lineRule="auto"/>
        <w:ind w:left="720" w:firstLine="0"/>
        <w:rPr/>
      </w:pPr>
      <w:r w:rsidDel="00000000" w:rsidR="00000000" w:rsidRPr="00000000">
        <w:rPr>
          <w:rtl w:val="0"/>
        </w:rPr>
        <w:t xml:space="preserve">TopResume. (2022). What recruiters really think of your resume: Survey insights from 500 hiring managers. Retrieved from https://www.topresume.com</w:t>
      </w:r>
    </w:p>
    <w:p w:rsidR="00000000" w:rsidDel="00000000" w:rsidP="00000000" w:rsidRDefault="00000000" w:rsidRPr="00000000" w14:paraId="0000018A">
      <w:pPr>
        <w:spacing w:after="240" w:lineRule="auto"/>
        <w:ind w:left="720" w:firstLine="0"/>
        <w:rPr/>
      </w:pPr>
      <w:r w:rsidDel="00000000" w:rsidR="00000000" w:rsidRPr="00000000">
        <w:rPr>
          <w:rtl w:val="0"/>
        </w:rPr>
        <w:t xml:space="preserve">Tutor, M. V., Orbeta, A. C., Jr., &amp; Miraflor, J. M. B. (2021). The 4th Philippine graduate tracer study: Examining higher education as a pathway to employment, citizenship, and life satisfaction from the learner’s perspective (PIDS Research Paper Series No. 2021-05). Philippine Institute for Development Studies. https://pidswebs.pids.gov.ph/CDN/PUBLICATIONS/pidsrp2105.pdf</w:t>
      </w:r>
    </w:p>
    <w:p w:rsidR="00000000" w:rsidDel="00000000" w:rsidP="00000000" w:rsidRDefault="00000000" w:rsidRPr="00000000" w14:paraId="0000018C">
      <w:pPr>
        <w:spacing w:after="240" w:lineRule="auto"/>
        <w:ind w:left="720" w:firstLine="0"/>
        <w:rPr/>
      </w:pPr>
      <w:r w:rsidDel="00000000" w:rsidR="00000000" w:rsidRPr="00000000">
        <w:rPr>
          <w:rtl w:val="0"/>
        </w:rPr>
        <w:t xml:space="preserve">Wan Hanafi, W. N., Toolib, S. N., &amp; Ibrahim, A. S. (2022). Resume builder – web application. International Journal of Business Management, 5(2). https://journal.uniten.edu.my/index.php/ijbm/article/view/291</w:t>
      </w:r>
    </w:p>
    <w:p w:rsidR="00000000" w:rsidDel="00000000" w:rsidP="00000000" w:rsidRDefault="00000000" w:rsidRPr="00000000" w14:paraId="0000018D">
      <w:pPr>
        <w:spacing w:after="240" w:lineRule="auto"/>
        <w:ind w:left="720" w:firstLine="0"/>
        <w:rPr/>
      </w:pPr>
      <w:r w:rsidDel="00000000" w:rsidR="00000000" w:rsidRPr="00000000">
        <w:rPr>
          <w:rtl w:val="0"/>
        </w:rPr>
        <w:t xml:space="preserve">Wilcoxon, F. (1945). Individual comparisons by ranking methods. Biometrics Bulletin, 1(6), 80–83. https://doi.org/10.2307/3001968</w:t>
      </w:r>
    </w:p>
    <w:p w:rsidR="00000000" w:rsidDel="00000000" w:rsidP="00000000" w:rsidRDefault="00000000" w:rsidRPr="00000000" w14:paraId="0000018E">
      <w:pPr>
        <w:spacing w:after="240" w:lineRule="auto"/>
        <w:ind w:left="720" w:firstLine="0"/>
        <w:rPr/>
      </w:pPr>
      <w:r w:rsidDel="00000000" w:rsidR="00000000" w:rsidRPr="00000000">
        <w:rPr>
          <w:rtl w:val="0"/>
        </w:rPr>
        <w:t xml:space="preserve">Wiles, E., Munyikwa, Z., &amp; Horton, J. J. (2025). Algorithmic writing assistance on jobseekers’ resumes increases hires. Management Science, 71(12), 10144–10164. https://doi.org/10.1287/mnsc.2024.04528</w:t>
      </w:r>
    </w:p>
    <w:p w:rsidR="00000000" w:rsidDel="00000000" w:rsidP="00000000" w:rsidRDefault="00000000" w:rsidRPr="00000000" w14:paraId="0000018F">
      <w:pPr>
        <w:spacing w:after="240" w:lineRule="auto"/>
        <w:ind w:left="720" w:firstLine="0"/>
        <w:rPr/>
      </w:pPr>
      <w:r w:rsidDel="00000000" w:rsidR="00000000" w:rsidRPr="00000000">
        <w:rPr>
          <w:rtl w:val="0"/>
        </w:rPr>
        <w:t xml:space="preserve">Wilson, K., &amp; Caliskan, A. (2024). Gender, race, and intersectional bias in resume screening via language model retrieval. Proceedings of the AAAI/ACM Conference on AI, Ethics, and Society, 7(1), 1578–1590.</w:t>
      </w:r>
    </w:p>
    <w:p w:rsidR="00000000" w:rsidDel="00000000" w:rsidP="00000000" w:rsidRDefault="00000000" w:rsidRPr="00000000" w14:paraId="00000190">
      <w:pPr>
        <w:spacing w:after="240" w:lineRule="auto"/>
        <w:ind w:left="720" w:firstLine="0"/>
        <w:rPr/>
      </w:pPr>
      <w:r w:rsidDel="00000000" w:rsidR="00000000" w:rsidRPr="00000000">
        <w:rPr>
          <w:rtl w:val="0"/>
        </w:rPr>
        <w:t xml:space="preserve">World Wide Web Consortium. (2018). Web Content Accessibility Guidelines (WCAG) 2.1. https://www.w3.org/WAI/WCAG21</w:t>
      </w:r>
    </w:p>
    <w:p w:rsidR="00000000" w:rsidDel="00000000" w:rsidP="00000000" w:rsidRDefault="00000000" w:rsidRPr="00000000" w14:paraId="00000191">
      <w:pPr>
        <w:spacing w:after="240" w:lineRule="auto"/>
        <w:ind w:left="720" w:firstLine="0"/>
        <w:rPr/>
      </w:pPr>
      <w:r w:rsidDel="00000000" w:rsidR="00000000" w:rsidRPr="00000000">
        <w:rPr>
          <w:rtl w:val="0"/>
        </w:rPr>
        <w:t xml:space="preserve">Zety. (2021). Resume length study: How long should a resume be in 2021? Retrieved from https://zety.com/blog/resume-length</w:t>
      </w:r>
    </w:p>
    <w:p w:rsidR="00000000" w:rsidDel="00000000" w:rsidP="00000000" w:rsidRDefault="00000000" w:rsidRPr="00000000" w14:paraId="00000192">
      <w:pPr>
        <w:pStyle w:val="Heading1"/>
        <w:spacing w:line="480" w:lineRule="auto"/>
        <w:jc w:val="both"/>
        <w:rPr>
          <w:sz w:val="20"/>
          <w:szCs w:val="20"/>
        </w:rPr>
      </w:pPr>
      <w:r w:rsidDel="00000000" w:rsidR="00000000" w:rsidRPr="00000000">
        <w:rPr>
          <w:color w:val="1a1a1a"/>
          <w:rtl w:val="0"/>
        </w:rPr>
        <w:t xml:space="preserve">Appendix A</w:t>
      </w:r>
      <w:r w:rsidDel="00000000" w:rsidR="00000000" w:rsidRPr="00000000">
        <w:rPr>
          <w:rtl w:val="0"/>
        </w:rPr>
      </w:r>
    </w:p>
    <w:p w:rsidR="00000000" w:rsidDel="00000000" w:rsidP="00000000" w:rsidRDefault="00000000" w:rsidRPr="00000000" w14:paraId="00000193">
      <w:pPr>
        <w:pStyle w:val="Heading2"/>
        <w:spacing w:line="480" w:lineRule="auto"/>
        <w:jc w:val="both"/>
        <w:rPr>
          <w:sz w:val="20"/>
          <w:szCs w:val="20"/>
        </w:rPr>
      </w:pPr>
      <w:r w:rsidDel="00000000" w:rsidR="00000000" w:rsidRPr="00000000">
        <w:rPr>
          <w:color w:val="1a1a1a"/>
          <w:rtl w:val="0"/>
        </w:rPr>
        <w:t xml:space="preserve">Research Instruments</w:t>
      </w:r>
      <w:r w:rsidDel="00000000" w:rsidR="00000000" w:rsidRPr="00000000">
        <w:rPr>
          <w:rtl w:val="0"/>
        </w:rPr>
      </w:r>
    </w:p>
    <w:p w:rsidR="00000000" w:rsidDel="00000000" w:rsidP="00000000" w:rsidRDefault="00000000" w:rsidRPr="00000000" w14:paraId="00000194">
      <w:pPr>
        <w:spacing w:line="480" w:lineRule="auto"/>
        <w:ind w:firstLine="0"/>
        <w:jc w:val="both"/>
        <w:rPr>
          <w:sz w:val="20"/>
          <w:szCs w:val="20"/>
        </w:rPr>
      </w:pPr>
      <w:r w:rsidDel="00000000" w:rsidR="00000000" w:rsidRPr="00000000">
        <w:rPr>
          <w:i w:val="1"/>
          <w:iCs w:val="1"/>
          <w:color w:val="1a1a1a"/>
          <w:rtl w:val="0"/>
        </w:rPr>
        <w:t>The five instruments below were developed by the researchers for this study, with one exception stated at the item: the ten System Usability Scale items in Instrument C are reproduced from Brooke (1996) without alteration. Every item is closed: the respondent selects from the options given and is not asked to write anything in their own words. Three formats are used: one-choice items, tick-all-that-apply items, and rated items answered on the five-point agreement scale set out immediately below. Rated items in the three post-use instruments carry the ISO/IEC 25010 quality characteristic they evidence, and only those items enter the mean computed for that characteristic. Items marked “reported as a distribution” are deliberately excluded from every quality mean, because agreement with them is not a good outcome and averaging them with the quality items would produce a figure that means nothing. The four items marked as repeating an item of Instrument A, and the ten System Usability Scale items, are also excluded from every quality mean: the first are compared between the two groups of respondents and the second are scored on their own nought-to-one-hundred scale.</w:t>
      </w:r>
    </w:p>
    <w:p w:rsidR="00000000" w:rsidDel="00000000" w:rsidP="00000000" w:rsidRDefault="00000000" w:rsidRPr="00000000" w14:paraId="00000195">
      <w:pPr>
        <w:pStyle w:val="Heading3"/>
        <w:spacing w:line="480" w:lineRule="auto"/>
        <w:jc w:val="both"/>
        <w:rPr>
          <w:sz w:val="20"/>
          <w:szCs w:val="20"/>
        </w:rPr>
      </w:pPr>
      <w:r w:rsidDel="00000000" w:rsidR="00000000" w:rsidRPr="00000000">
        <w:rPr>
          <w:b w:val="1"/>
          <w:bCs w:val="1"/>
          <w:color w:val="1a1a1a"/>
          <w:rtl w:val="0"/>
        </w:rPr>
        <w:t xml:space="preserve">The five-point agreement scale</w:t>
      </w:r>
      <w:r w:rsidDel="00000000" w:rsidR="00000000" w:rsidRPr="00000000">
        <w:rPr>
          <w:rtl w:val="0"/>
        </w:rPr>
      </w:r>
    </w:p>
    <w:p w:rsidR="00000000" w:rsidDel="00000000" w:rsidP="00000000" w:rsidRDefault="00000000" w:rsidRPr="00000000" w14:paraId="00000196">
      <w:pPr>
        <w:spacing w:line="480" w:lineRule="auto"/>
        <w:ind w:firstLine="0"/>
        <w:jc w:val="both"/>
        <w:rPr>
          <w:sz w:val="20"/>
          <w:szCs w:val="20"/>
        </w:rPr>
      </w:pPr>
      <w:r w:rsidDel="00000000" w:rsidR="00000000" w:rsidRPr="00000000">
        <w:rPr>
          <w:i w:val="1"/>
          <w:iCs w:val="1"/>
          <w:color w:val="1a1a1a"/>
          <w:rtl w:val="0"/>
        </w:rPr>
        <w:t>All rated items in all five instruments use this scale, except the ten System Usability Scale items of Instrument C, which use the same five points but are scored by their own published procedure. 1 = Strongly disagree   2 = Disagree   3 = Neither agree nor disagree   4 = Agree   5 = Strongly agree</w:t>
      </w:r>
    </w:p>
    <w:p w:rsidR="00000000" w:rsidDel="00000000" w:rsidP="00000000" w:rsidRDefault="00000000" w:rsidRPr="00000000" w14:paraId="00000197">
      <w:pPr>
        <w:spacing w:line="480" w:lineRule="auto"/>
        <w:ind w:firstLine="0"/>
        <w:jc w:val="both"/>
        <w:rPr>
          <w:sz w:val="20"/>
          <w:szCs w:val="20"/>
        </w:rPr>
      </w:pPr>
      <w:r w:rsidDel="00000000" w:rsidR="00000000" w:rsidRPr="00000000">
        <w:rPr>
          <w:i w:val="1"/>
          <w:iCs w:val="1"/>
          <w:color w:val="1a1a1a"/>
          <w:rtl w:val="0"/>
        </w:rPr>
        <w:t xml:space="preserve">Interpretation of a computed weighted mean: 4.50 – 5.00 = Strongly agree (Excellent); 3.50 – 4.49 = Agree (Good); 2.50 – 3.49 = Neither agree nor disagree (Fair); 1.50 – 2.49 = Disagree (Poor); 1.00 – 1.49 = Strongly disagree (Very poor). This scale is fixed before any data is collected and is not adjusted to suit the results.</w:t>
      </w:r>
      <w:r w:rsidDel="00000000" w:rsidR="00000000" w:rsidRPr="00000000">
        <w:rPr>
          <w:rtl w:val="0"/>
        </w:rPr>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Instrument A: Job Seeker Survey (Part 1)</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Administered before the system was completed, through Google Forms, between 9 and 22 August 2026. Respondents answered without having seen the system.  Research questions 1 and 2.</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This appendix reproduces the instrument AS ADMINISTERED, item for item and option for option, including its own spelling of "résumé" and its own bracketed construct labels, which were visible to respondents. An earlier draft of this instrument, written before the form was built, asked a partly different set of questions; it was never administered and is not reproduced here, because an appendix that prints an instrument the respondents never saw documents nothing. Where the administered wording differs from that draft, the administered wording governs, and Instrument C repeats these items rather than the draft ones.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Two departures from the plan are recorded here rather than left for a reader to notice. First, the form ran for its first two days in an open-ended version whose four middle items invited written answers. Five responses were collected in that version. They are excluded from every figure reported in this study, because an open response cannot be averaged with a rated one, and the exclusion is reported with the results rather than absorbed. Second, one item ("Have you ever made a résumé?") was duplicated in the form for two days and then removed; ten responses reached the duplicate before it was taken out. The surviving item is the one reproduced below, and the duplicate contributes to nothing.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Item 21 collects an email address and is optional. It is the only identifying field in the instrument, and it exists for two stated reasons: it evidences that the responses came from real people who were approached and agreed to take part, and it is the key by which a respondent’s answers here are paired with their answers to Instrument C. Twenty-nine of the 103 valid respondents supplied one. The consequence is stated under Data Analysis rather than glossed: the paired comparison is bounded above by that number, not by the number of respondents.</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1. About you</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Background. Reported as counts, not as measurements of system quality.</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0.  Consent.  I have read the above and I agree to take part.  (Choose one.)  Yes, I agree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  What is your age range?  (Choose one.)  Under 18  ·  18–20  ·  21–24  ·  25–29  ·  30 or older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  Which of these best describes you right now?  (Choose one.)  Student, graduating within the year or next year  ·  Fresh graduate looking for my first job  ·  Have worked before, looking for another job  ·  Currently employed and not looking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3.  What is your field of study, or the kind of work you are looking for?  (Choose one.)  Information technology  ·  Business, accounting or finance  ·  Education  ·  Engineering  ·  Healthcare  ·  Customer service or business process outsourcing  ·  Administration or office work  ·  Arts, media or design  ·  Agriculture  ·  Other (written in)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4.  Have you ever made a résumé?  (Choose one.)  Yes  ·  No</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5.  What device would you most likely use to apply for a job online?  (Tick all that apply.)  Phone  ·  Laptop or desktop  ·  Tablet  ·  A shared computer or internet café</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2. How you have made a résumé, and what it cost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1: the difficulty and the cost of creating a resume. Items 6 to 9 are reported as counts.</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6.  How did you make it?  (Tick all that apply.)  Typed it in Microsoft Word or Google Docs from scratch  ·  Used a template I downloaded  ·  Used Canva  ·  Used an online résumé builder  ·  Someone made it for me  ·  Paid a professional résumé writer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7.  If you used an online résumé builder, did it ask you to pay for anything you needed?  (Choose one.)  I did not use one  ·  No, everything I needed was free  ·  Yes, the feature I needed was behind a payment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8.  Have you ever paid for help with your résumé? If yes, roughly how much?  (Choose one.)  Never paid  ·  Under ₱500  ·  ₱500–₱1,000  ·  ₱1,000–₱2,000  ·  ₱2,000–₱5,000  ·  Over ₱5,000</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9.  Have you ever been told why an application was unsuccessful?  (Choose one.)  Yes, usually  ·  Sometimes  ·  Rarely  ·  Never  ·  I have not applied yet</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3. What is difficult about applying</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questions 1 and 2. All four rated items here are worded so that AGREEMENT DESCRIBES A DIFFICULTY. A high mean is therefore a problem reported, not a good outcome, and the excellent-to-very-poor interpretation above is not applied to them; they are reported as means with distributions. These are also the four items Instrument C repeats after use, and the four on which the paired comparison is computed. The construct label in brackets appeared on the form as printed.</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10.  Formatting a résumé — spacing, alignment, making it fit on one page — is frustrating.  [Rated: Formatting difficulty;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11.  I am not sure what information should go into a résumé.  [Rated: Content knowledge;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12.  I worry my résumé will be rejected by a computer before a person reads it.  [Rated: Screening awareness;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13.  When I look at a job posting, I cannot tell whether I actually qualify for it.  [Rated: Match uncertainty; repeated in Instrument C;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14.  What is the hardest part of applying for a job, for you?  (Tick all that apply.)  Writing the resume itself  ·  Knowing whether I actually qualify  ·  Finding openings worth applying to  ·  Never hearing back  ·  Interviews  ·  The cost of applying — fare, printing, internet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15.  Roughly how many jobs have you applied to in the past year?  (Choose one.)  None  ·  1–5  ·  6–10  ·  11–20  ·  More than 20</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4. What would help</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Research question 2. These four rated items describe what a respondent would value, not a difficulty they have and not a property of any system: at the time of answering, no system existed to rate. They are reported as means with distributions and enter no quality mean. They are deliberately NOT repeated in Instrument C: asking after use whether a free tool would be useful measures satisfaction with the tool just used, not a change in the respondent, and pairing the two would present the one as the other.</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16.  I would find it useful to be told exactly which required skills I am missing for a job.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17.  I would use a free résumé tool made for the Philippine job market.  [Rated: Perceived value;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18.  Paying for a résumé tool or a résumé writer is not realistic for me right now.  [Rated: Affordability;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19.  I would want to see the same score a company sees when it screens my application.  [Rated: Transparency; enters no quality mean]</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20.  What would make it easier?  (Tick all that apply.)  Being told which required skills I am missing  ·  A free tool that formats the resume properly  ·  Seeing how well I match before I apply  ·  Postings that state their requirements clearly  ·  Getting a reply either way</w:t>
      </w:r>
    </w:p>
    <w:p w:rsidR="00000000" w:rsidDel="00000000" w:rsidP="00000000" w:rsidRDefault="00000000" w:rsidRPr="00000000" w14:paraId="00000198">
      <w:pPr>
        <w:pStyle w:val="Heading3"/>
        <w:spacing w:line="480" w:lineRule="auto"/>
        <w:jc w:val="both"/>
        <w:rPr>
          <w:sz w:val="20"/>
          <w:szCs w:val="20"/>
        </w:rPr>
      </w:pPr>
      <w:r w:rsidDel="00000000" w:rsidR="00000000" w:rsidRPr="00000000">
        <w:rPr>
          <w:b w:val="1"/>
          <w:bCs w:val="1"/>
          <w:color w:val="1a1a1a"/>
          <w:rtl w:val="0"/>
        </w:rPr>
        <w:t>Part 5. Contact</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Optional, and the only identifying field in the instrument. It is not analysed as a variable.</w:t>
      </w:r>
    </w:p>
    <w:p w:rsidR="00000000" w:rsidDel="00000000" w:rsidP="00000000" w:rsidRDefault="00000000" w:rsidRPr="00000000" w14:paraId="00000199">
      <w:pPr>
        <w:spacing w:line="480" w:lineRule="auto"/>
        <w:ind w:firstLine="0"/>
        <w:jc w:val="both"/>
        <w:rPr>
          <w:sz w:val="20"/>
          <w:szCs w:val="20"/>
        </w:rPr>
      </w:pPr>
      <w:r w:rsidDel="00000000" w:rsidR="00000000" w:rsidRPr="00000000">
        <w:rPr>
          <w:i w:val="1"/>
          <w:iCs w:val="1"/>
          <w:color w:val="1a1a1a"/>
          <w:rtl w:val="0"/>
        </w:rPr>
        <w:t>21.  Email address.  (Optional. Used only to link this response to your answers after you have tried the system, and held only by the research team.)</w:t>
      </w:r>
    </w:p>
    <w:p w:rsidR="00000000" w:rsidDel="00000000" w:rsidP="00000000" w:rsidRDefault="00000000" w:rsidRPr="00000000" w14:paraId="000001B7">
      <w:pPr>
        <w:pStyle w:val="Heading3"/>
        <w:spacing w:line="480" w:lineRule="auto"/>
        <w:jc w:val="both"/>
        <w:rPr>
          <w:sz w:val="20"/>
          <w:szCs w:val="20"/>
        </w:rPr>
      </w:pPr>
      <w:r w:rsidDel="00000000" w:rsidR="00000000" w:rsidRPr="00000000">
        <w:rPr>
          <w:b w:val="1"/>
          <w:bCs w:val="1"/>
          <w:color w:val="1a1a1a"/>
          <w:rtl w:val="0"/>
        </w:rPr>
        <w:t>Instrument B: HR and Recruitment Survey (Part 1)</w:t>
      </w:r>
    </w:p>
    <w:p w:rsidR="00000000" w:rsidDel="00000000" w:rsidP="00000000" w:rsidRDefault="00000000" w:rsidRPr="00000000" w14:paraId="000001B8">
      <w:pPr>
        <w:spacing w:line="480" w:lineRule="auto"/>
        <w:ind w:firstLine="0"/>
        <w:jc w:val="both"/>
        <w:rPr>
          <w:sz w:val="20"/>
          <w:szCs w:val="20"/>
        </w:rPr>
      </w:pPr>
      <w:r w:rsidDel="00000000" w:rsidR="00000000" w:rsidRPr="00000000">
        <w:rPr>
          <w:i w:val="1"/>
          <w:iCs w:val="1"/>
          <w:color w:val="1a1a1a"/>
          <w:rtl w:val="0"/>
        </w:rPr>
        <w:t xml:space="preserve">Administered before the system is completed. Respondents are not shown the scoring weights the matching feature uses before they answer.  Research question 3.</w:t>
      </w:r>
      <w:r w:rsidDel="00000000" w:rsidR="00000000" w:rsidRPr="00000000">
        <w:rPr>
          <w:rtl w:val="0"/>
        </w:rPr>
      </w:r>
    </w:p>
    <w:p w:rsidR="00000000" w:rsidDel="00000000" w:rsidP="00000000" w:rsidRDefault="00000000" w:rsidRPr="00000000" w14:paraId="000001B9">
      <w:pPr>
        <w:pStyle w:val="Heading3"/>
        <w:spacing w:line="480" w:lineRule="auto"/>
        <w:jc w:val="both"/>
        <w:rPr>
          <w:sz w:val="20"/>
          <w:szCs w:val="20"/>
        </w:rPr>
      </w:pPr>
      <w:r w:rsidDel="00000000" w:rsidR="00000000" w:rsidRPr="00000000">
        <w:rPr>
          <w:b w:val="1"/>
          <w:bCs w:val="1"/>
          <w:color w:val="1a1a1a"/>
          <w:rtl w:val="0"/>
        </w:rPr>
        <w:t xml:space="preserve">Part 1. About your role</w:t>
      </w:r>
      <w:r w:rsidDel="00000000" w:rsidR="00000000" w:rsidRPr="00000000">
        <w:rPr>
          <w:rtl w:val="0"/>
        </w:rPr>
      </w:r>
    </w:p>
    <w:p w:rsidR="00000000" w:rsidDel="00000000" w:rsidP="00000000" w:rsidRDefault="00000000" w:rsidRPr="00000000" w14:paraId="000001BA">
      <w:pPr>
        <w:spacing w:line="480" w:lineRule="auto"/>
        <w:ind w:firstLine="0"/>
        <w:jc w:val="both"/>
        <w:rPr>
          <w:sz w:val="20"/>
          <w:szCs w:val="20"/>
        </w:rPr>
      </w:pPr>
      <w:r w:rsidDel="00000000" w:rsidR="00000000" w:rsidRPr="00000000">
        <w:rPr>
          <w:i w:val="1"/>
          <w:iCs w:val="1"/>
          <w:color w:val="1a1a1a"/>
          <w:rtl w:val="0"/>
        </w:rPr>
        <w:t xml:space="preserve">Background. Reported as counts.</w:t>
      </w:r>
      <w:r w:rsidDel="00000000" w:rsidR="00000000" w:rsidRPr="00000000">
        <w:rPr>
          <w:rtl w:val="0"/>
        </w:rPr>
      </w:r>
    </w:p>
    <w:p w:rsidR="00000000" w:rsidDel="00000000" w:rsidP="00000000" w:rsidRDefault="00000000" w:rsidRPr="00000000" w14:paraId="000001BB">
      <w:pPr>
        <w:spacing w:line="480" w:lineRule="auto"/>
        <w:ind w:firstLine="0"/>
        <w:jc w:val="both"/>
        <w:rPr>
          <w:sz w:val="20"/>
          <w:szCs w:val="20"/>
        </w:rPr>
      </w:pPr>
      <w:r w:rsidDel="00000000" w:rsidR="00000000" w:rsidRPr="00000000">
        <w:rPr>
          <w:i w:val="1"/>
          <w:iCs w:val="1"/>
          <w:color w:val="1a1a1a"/>
          <w:rtl w:val="0"/>
        </w:rPr>
        <w:t xml:space="preserve">1.  Which of these best describes your role?  (Choose one.)  Recruitment specialist or recruiter  ·  HR generalist or HR officer  ·  HR manager or department head  ·  Operations or department head who screens applicants  ·  Other staff who screen applicants as part of their work</w:t>
      </w:r>
      <w:r w:rsidDel="00000000" w:rsidR="00000000" w:rsidRPr="00000000">
        <w:rPr>
          <w:rtl w:val="0"/>
        </w:rPr>
      </w:r>
    </w:p>
    <w:p w:rsidR="00000000" w:rsidDel="00000000" w:rsidP="00000000" w:rsidRDefault="00000000" w:rsidRPr="00000000" w14:paraId="000001BC">
      <w:pPr>
        <w:spacing w:line="480" w:lineRule="auto"/>
        <w:ind w:firstLine="0"/>
        <w:jc w:val="both"/>
        <w:rPr>
          <w:sz w:val="20"/>
          <w:szCs w:val="20"/>
        </w:rPr>
      </w:pPr>
      <w:r w:rsidDel="00000000" w:rsidR="00000000" w:rsidRPr="00000000">
        <w:rPr>
          <w:i w:val="1"/>
          <w:iCs w:val="1"/>
          <w:color w:val="1a1a1a"/>
          <w:rtl w:val="0"/>
        </w:rPr>
        <w:t xml:space="preserve">2.  How long have you worked in recruitment or HR?  (Choose one.)  Under 1 year  ·  1–3 years  ·  4–7 years  ·  8 years or more</w:t>
      </w:r>
      <w:r w:rsidDel="00000000" w:rsidR="00000000" w:rsidRPr="00000000">
        <w:rPr>
          <w:rtl w:val="0"/>
        </w:rPr>
      </w:r>
    </w:p>
    <w:p w:rsidR="00000000" w:rsidDel="00000000" w:rsidP="00000000" w:rsidRDefault="00000000" w:rsidRPr="00000000" w14:paraId="000001BD">
      <w:pPr>
        <w:spacing w:line="480" w:lineRule="auto"/>
        <w:ind w:firstLine="0"/>
        <w:jc w:val="both"/>
        <w:rPr>
          <w:sz w:val="20"/>
          <w:szCs w:val="20"/>
        </w:rPr>
      </w:pPr>
      <w:r w:rsidDel="00000000" w:rsidR="00000000" w:rsidRPr="00000000">
        <w:rPr>
          <w:i w:val="1"/>
          <w:iCs w:val="1"/>
          <w:color w:val="1a1a1a"/>
          <w:rtl w:val="0"/>
        </w:rPr>
        <w:t xml:space="preserve">3.  Which departments do you screen applicants for? Tick all that apply.  (Tick all that apply.)  Customer support  ·  Administration  ·  Finance and accounting  ·  Information technology  ·  Digital marketing  ·  Healthcare support  ·  Other</w:t>
      </w:r>
      <w:r w:rsidDel="00000000" w:rsidR="00000000" w:rsidRPr="00000000">
        <w:rPr>
          <w:rtl w:val="0"/>
        </w:rPr>
      </w:r>
    </w:p>
    <w:p w:rsidR="00000000" w:rsidDel="00000000" w:rsidP="00000000" w:rsidRDefault="00000000" w:rsidRPr="00000000" w14:paraId="000001BE">
      <w:pPr>
        <w:spacing w:line="480" w:lineRule="auto"/>
        <w:ind w:firstLine="0"/>
        <w:jc w:val="both"/>
        <w:rPr>
          <w:sz w:val="20"/>
          <w:szCs w:val="20"/>
        </w:rPr>
      </w:pPr>
      <w:r w:rsidDel="00000000" w:rsidR="00000000" w:rsidRPr="00000000">
        <w:rPr>
          <w:i w:val="1"/>
          <w:iCs w:val="1"/>
          <w:color w:val="1a1a1a"/>
          <w:rtl w:val="0"/>
        </w:rPr>
        <w:t xml:space="preserve">4.  Roughly how many applications does your department receive in a typical month?  (Choose one.)  Under 20  ·  20–50  ·  51–100  ·  101–300  ·  More than 300</w:t>
      </w:r>
      <w:r w:rsidDel="00000000" w:rsidR="00000000" w:rsidRPr="00000000">
        <w:rPr>
          <w:rtl w:val="0"/>
        </w:rPr>
      </w:r>
    </w:p>
    <w:p w:rsidR="00000000" w:rsidDel="00000000" w:rsidP="00000000" w:rsidRDefault="00000000" w:rsidRPr="00000000" w14:paraId="000001BF">
      <w:pPr>
        <w:pStyle w:val="Heading3"/>
        <w:spacing w:line="480" w:lineRule="auto"/>
        <w:jc w:val="both"/>
        <w:rPr>
          <w:sz w:val="20"/>
          <w:szCs w:val="20"/>
        </w:rPr>
      </w:pPr>
      <w:r w:rsidDel="00000000" w:rsidR="00000000" w:rsidRPr="00000000">
        <w:rPr>
          <w:b w:val="1"/>
          <w:bCs w:val="1"/>
          <w:color w:val="1a1a1a"/>
          <w:rtl w:val="0"/>
        </w:rPr>
        <w:t xml:space="preserve">Part 2. How you screen now</w:t>
      </w:r>
      <w:r w:rsidDel="00000000" w:rsidR="00000000" w:rsidRPr="00000000">
        <w:rPr>
          <w:rtl w:val="0"/>
        </w:rPr>
      </w:r>
    </w:p>
    <w:p w:rsidR="00000000" w:rsidDel="00000000" w:rsidP="00000000" w:rsidRDefault="00000000" w:rsidRPr="00000000" w14:paraId="000001C0">
      <w:pPr>
        <w:spacing w:line="480" w:lineRule="auto"/>
        <w:ind w:firstLine="0"/>
        <w:jc w:val="both"/>
        <w:rPr>
          <w:sz w:val="20"/>
          <w:szCs w:val="20"/>
        </w:rPr>
      </w:pPr>
      <w:r w:rsidDel="00000000" w:rsidR="00000000" w:rsidRPr="00000000">
        <w:rPr>
          <w:i w:val="1"/>
          <w:iCs w:val="1"/>
          <w:color w:val="1a1a1a"/>
          <w:rtl w:val="0"/>
        </w:rPr>
        <w:t>Research question 3: the current screening process.</w:t>
      </w:r>
    </w:p>
    <w:p w:rsidR="00000000" w:rsidDel="00000000" w:rsidP="00000000" w:rsidRDefault="00000000" w:rsidRPr="00000000" w14:paraId="000001C1">
      <w:pPr>
        <w:spacing w:line="480" w:lineRule="auto"/>
        <w:ind w:firstLine="0"/>
        <w:jc w:val="both"/>
        <w:rPr>
          <w:sz w:val="20"/>
          <w:szCs w:val="20"/>
        </w:rPr>
      </w:pPr>
      <w:r w:rsidDel="00000000" w:rsidR="00000000" w:rsidRPr="00000000">
        <w:rPr>
          <w:i w:val="1"/>
          <w:iCs w:val="1"/>
          <w:color w:val="1a1a1a"/>
          <w:rtl w:val="0"/>
        </w:rPr>
        <w:t xml:space="preserve">5.  How do you screen resumes at present? Tick all that apply.  (Tick all that apply.)  Read every one manually  ·  Sort or track them in a spreadsheet  ·  Use the filters in a job board  ·  Use an applicant tracking system  ·  Search the documents for keywords  ·  Pass them to the hiring department to read</w:t>
      </w:r>
      <w:r w:rsidDel="00000000" w:rsidR="00000000" w:rsidRPr="00000000">
        <w:rPr>
          <w:rtl w:val="0"/>
        </w:rPr>
      </w:r>
    </w:p>
    <w:p w:rsidR="00000000" w:rsidDel="00000000" w:rsidP="00000000" w:rsidRDefault="00000000" w:rsidRPr="00000000" w14:paraId="000001C2">
      <w:pPr>
        <w:spacing w:line="480" w:lineRule="auto"/>
        <w:ind w:firstLine="0"/>
        <w:jc w:val="both"/>
        <w:rPr>
          <w:sz w:val="20"/>
          <w:szCs w:val="20"/>
        </w:rPr>
      </w:pPr>
      <w:r w:rsidDel="00000000" w:rsidR="00000000" w:rsidRPr="00000000">
        <w:rPr>
          <w:i w:val="1"/>
          <w:iCs w:val="1"/>
          <w:color w:val="1a1a1a"/>
          <w:rtl w:val="0"/>
        </w:rPr>
        <w:t xml:space="preserve">6.  How long do you spend on a first pass of a single resume?  (Choose one.)  Under 30 seconds  ·  30 seconds to 1 minute  ·  1 to 3 minutes  ·  3 to 5 minutes  ·  More than 5 minutes</w:t>
      </w:r>
      <w:r w:rsidDel="00000000" w:rsidR="00000000" w:rsidRPr="00000000">
        <w:rPr>
          <w:rtl w:val="0"/>
        </w:rPr>
      </w:r>
    </w:p>
    <w:p w:rsidR="00000000" w:rsidDel="00000000" w:rsidP="00000000" w:rsidRDefault="00000000" w:rsidRPr="00000000" w14:paraId="000001C3">
      <w:pPr>
        <w:spacing w:line="480" w:lineRule="auto"/>
        <w:ind w:firstLine="0"/>
        <w:jc w:val="both"/>
        <w:rPr>
          <w:sz w:val="20"/>
          <w:szCs w:val="20"/>
        </w:rPr>
      </w:pPr>
      <w:r w:rsidDel="00000000" w:rsidR="00000000" w:rsidRPr="00000000">
        <w:rPr>
          <w:i w:val="1"/>
          <w:iCs w:val="1"/>
          <w:color w:val="1a1a1a"/>
          <w:rtl w:val="0"/>
        </w:rPr>
        <w:t xml:space="preserve">7.  The number of applications we receive makes it hard to give each one proper attention.  [Rated]</w:t>
      </w:r>
      <w:r w:rsidDel="00000000" w:rsidR="00000000" w:rsidRPr="00000000">
        <w:rPr>
          <w:rtl w:val="0"/>
        </w:rPr>
      </w:r>
    </w:p>
    <w:p w:rsidR="00000000" w:rsidDel="00000000" w:rsidP="00000000" w:rsidRDefault="00000000" w:rsidRPr="00000000" w14:paraId="000001C4">
      <w:pPr>
        <w:spacing w:line="480" w:lineRule="auto"/>
        <w:ind w:firstLine="0"/>
        <w:jc w:val="both"/>
        <w:rPr>
          <w:sz w:val="20"/>
          <w:szCs w:val="20"/>
        </w:rPr>
      </w:pPr>
      <w:r w:rsidDel="00000000" w:rsidR="00000000" w:rsidRPr="00000000">
        <w:rPr>
          <w:i w:val="1"/>
          <w:iCs w:val="1"/>
          <w:color w:val="1a1a1a"/>
          <w:rtl w:val="0"/>
        </w:rPr>
        <w:t xml:space="preserve">8.  Comparing two applicants against each other is difficult with the tools I use now.  [Rated]</w:t>
      </w:r>
      <w:r w:rsidDel="00000000" w:rsidR="00000000" w:rsidRPr="00000000">
        <w:rPr>
          <w:rtl w:val="0"/>
        </w:rPr>
      </w:r>
    </w:p>
    <w:p w:rsidR="00000000" w:rsidDel="00000000" w:rsidP="00000000" w:rsidRDefault="00000000" w:rsidRPr="00000000" w14:paraId="000001C5">
      <w:pPr>
        <w:spacing w:line="480" w:lineRule="auto"/>
        <w:ind w:firstLine="0"/>
        <w:jc w:val="both"/>
        <w:rPr>
          <w:sz w:val="20"/>
          <w:szCs w:val="20"/>
        </w:rPr>
      </w:pPr>
      <w:r w:rsidDel="00000000" w:rsidR="00000000" w:rsidRPr="00000000">
        <w:rPr>
          <w:i w:val="1"/>
          <w:iCs w:val="1"/>
          <w:color w:val="1a1a1a"/>
          <w:rtl w:val="0"/>
        </w:rPr>
        <w:t xml:space="preserve">9.  A badly laid out resume slows me down or causes an applicant to be missed.  [Rated]</w:t>
      </w:r>
      <w:r w:rsidDel="00000000" w:rsidR="00000000" w:rsidRPr="00000000">
        <w:rPr>
          <w:rtl w:val="0"/>
        </w:rPr>
      </w:r>
    </w:p>
    <w:p w:rsidR="00000000" w:rsidDel="00000000" w:rsidP="00000000" w:rsidRDefault="00000000" w:rsidRPr="00000000" w14:paraId="000001C6">
      <w:pPr>
        <w:pStyle w:val="Heading3"/>
        <w:spacing w:line="480" w:lineRule="auto"/>
        <w:jc w:val="both"/>
        <w:rPr>
          <w:sz w:val="20"/>
          <w:szCs w:val="20"/>
        </w:rPr>
      </w:pPr>
      <w:r w:rsidDel="00000000" w:rsidR="00000000" w:rsidRPr="00000000">
        <w:rPr>
          <w:b w:val="1"/>
          <w:bCs w:val="1"/>
          <w:color w:val="1a1a1a"/>
          <w:rtl w:val="0"/>
        </w:rPr>
        <w:t xml:space="preserve">Part 3. What you look at when screening</w:t>
      </w:r>
      <w:r w:rsidDel="00000000" w:rsidR="00000000" w:rsidRPr="00000000">
        <w:rPr>
          <w:rtl w:val="0"/>
        </w:rPr>
      </w:r>
    </w:p>
    <w:p w:rsidR="00000000" w:rsidDel="00000000" w:rsidP="00000000" w:rsidRDefault="00000000" w:rsidRPr="00000000" w14:paraId="000001C7">
      <w:pPr>
        <w:spacing w:line="480" w:lineRule="auto"/>
        <w:ind w:firstLine="0"/>
        <w:jc w:val="both"/>
        <w:rPr>
          <w:sz w:val="20"/>
          <w:szCs w:val="20"/>
        </w:rPr>
      </w:pPr>
      <w:r w:rsidDel="00000000" w:rsidR="00000000" w:rsidRPr="00000000">
        <w:rPr>
          <w:i w:val="1"/>
          <w:iCs w:val="1"/>
          <w:color w:val="1a1a1a"/>
          <w:rtl w:val="0"/>
        </w:rPr>
        <w:t>Research question 3: what recruiters consider for an entry-level position.</w:t>
      </w:r>
    </w:p>
    <w:p w:rsidR="00000000" w:rsidDel="00000000" w:rsidP="00000000" w:rsidRDefault="00000000" w:rsidRPr="00000000" w14:paraId="000001C8">
      <w:pPr>
        <w:spacing w:line="480" w:lineRule="auto"/>
        <w:ind w:firstLine="0"/>
        <w:jc w:val="both"/>
        <w:rPr>
          <w:sz w:val="20"/>
          <w:szCs w:val="20"/>
        </w:rPr>
      </w:pPr>
      <w:r w:rsidDel="00000000" w:rsidR="00000000" w:rsidRPr="00000000">
        <w:rPr>
          <w:i w:val="1"/>
          <w:iCs w:val="1"/>
          <w:color w:val="1a1a1a"/>
          <w:rtl w:val="0"/>
        </w:rPr>
        <w:t xml:space="preserve">10.  When you screen for an entry-level role, which do you look at FIRST?  (Choose one.)  The skills they list  ·  Their educational attainment  ·  Their work experience  ·  Their certifications  ·  How the resume is laid out</w:t>
      </w:r>
      <w:r w:rsidDel="00000000" w:rsidR="00000000" w:rsidRPr="00000000">
        <w:rPr>
          <w:rtl w:val="0"/>
        </w:rPr>
      </w:r>
    </w:p>
    <w:p w:rsidR="00000000" w:rsidDel="00000000" w:rsidP="00000000" w:rsidRDefault="00000000" w:rsidRPr="00000000" w14:paraId="000001C9">
      <w:pPr>
        <w:spacing w:line="480" w:lineRule="auto"/>
        <w:ind w:firstLine="0"/>
        <w:jc w:val="both"/>
        <w:rPr>
          <w:sz w:val="20"/>
          <w:szCs w:val="20"/>
        </w:rPr>
      </w:pPr>
      <w:r w:rsidDel="00000000" w:rsidR="00000000" w:rsidRPr="00000000">
        <w:rPr>
          <w:i w:val="1"/>
          <w:iCs w:val="1"/>
          <w:color w:val="1a1a1a"/>
          <w:rtl w:val="0"/>
        </w:rPr>
        <w:t xml:space="preserve">11.  A relevant skill can make up for an applicant missing the stated education level.  [Rated]</w:t>
      </w:r>
      <w:r w:rsidDel="00000000" w:rsidR="00000000" w:rsidRPr="00000000">
        <w:rPr>
          <w:rtl w:val="0"/>
        </w:rPr>
      </w:r>
    </w:p>
    <w:p w:rsidR="00000000" w:rsidDel="00000000" w:rsidP="00000000" w:rsidRDefault="00000000" w:rsidRPr="00000000" w14:paraId="000001CA">
      <w:pPr>
        <w:spacing w:line="480" w:lineRule="auto"/>
        <w:ind w:firstLine="0"/>
        <w:jc w:val="both"/>
        <w:rPr>
          <w:sz w:val="20"/>
          <w:szCs w:val="20"/>
        </w:rPr>
      </w:pPr>
      <w:r w:rsidDel="00000000" w:rsidR="00000000" w:rsidRPr="00000000">
        <w:rPr>
          <w:i w:val="1"/>
          <w:iCs w:val="1"/>
          <w:color w:val="1a1a1a"/>
          <w:rtl w:val="0"/>
        </w:rPr>
        <w:t xml:space="preserve">12.  A long work history can make up for an applicant missing a skill the posting asks for.  [Rated]</w:t>
      </w:r>
      <w:r w:rsidDel="00000000" w:rsidR="00000000" w:rsidRPr="00000000">
        <w:rPr>
          <w:rtl w:val="0"/>
        </w:rPr>
      </w:r>
    </w:p>
    <w:p w:rsidR="00000000" w:rsidDel="00000000" w:rsidP="00000000" w:rsidRDefault="00000000" w:rsidRPr="00000000" w14:paraId="000001CB">
      <w:pPr>
        <w:spacing w:line="480" w:lineRule="auto"/>
        <w:ind w:firstLine="0"/>
        <w:jc w:val="both"/>
        <w:rPr>
          <w:sz w:val="20"/>
          <w:szCs w:val="20"/>
        </w:rPr>
      </w:pPr>
      <w:r w:rsidDel="00000000" w:rsidR="00000000" w:rsidRPr="00000000">
        <w:rPr>
          <w:i w:val="1"/>
          <w:iCs w:val="1"/>
          <w:color w:val="1a1a1a"/>
          <w:rtl w:val="0"/>
        </w:rPr>
        <w:t xml:space="preserve">13.  For some roles a vocational or TESDA qualification is worth more than a bachelor’s degree.  [Rated]</w:t>
      </w:r>
      <w:r w:rsidDel="00000000" w:rsidR="00000000" w:rsidRPr="00000000">
        <w:rPr>
          <w:rtl w:val="0"/>
        </w:rPr>
      </w:r>
    </w:p>
    <w:p w:rsidR="00000000" w:rsidDel="00000000" w:rsidP="00000000" w:rsidRDefault="00000000" w:rsidRPr="00000000" w14:paraId="000001CC">
      <w:pPr>
        <w:spacing w:line="480" w:lineRule="auto"/>
        <w:ind w:firstLine="0"/>
        <w:jc w:val="both"/>
        <w:rPr>
          <w:sz w:val="20"/>
          <w:szCs w:val="20"/>
        </w:rPr>
      </w:pPr>
      <w:r w:rsidDel="00000000" w:rsidR="00000000" w:rsidRPr="00000000">
        <w:rPr>
          <w:i w:val="1"/>
          <w:iCs w:val="1"/>
          <w:color w:val="1a1a1a"/>
          <w:rtl w:val="0"/>
        </w:rPr>
        <w:t xml:space="preserve">14.  Certifications should count toward an applicant’s score.  [Rated]</w:t>
      </w:r>
      <w:r w:rsidDel="00000000" w:rsidR="00000000" w:rsidRPr="00000000">
        <w:rPr>
          <w:rtl w:val="0"/>
        </w:rPr>
      </w:r>
    </w:p>
    <w:p w:rsidR="00000000" w:rsidDel="00000000" w:rsidP="00000000" w:rsidRDefault="00000000" w:rsidRPr="00000000" w14:paraId="000001CD">
      <w:pPr>
        <w:pStyle w:val="Heading3"/>
        <w:spacing w:line="480" w:lineRule="auto"/>
        <w:jc w:val="both"/>
        <w:rPr>
          <w:sz w:val="20"/>
          <w:szCs w:val="20"/>
        </w:rPr>
      </w:pPr>
      <w:r w:rsidDel="00000000" w:rsidR="00000000" w:rsidRPr="00000000">
        <w:rPr>
          <w:b w:val="1"/>
          <w:bCs w:val="1"/>
          <w:color w:val="1a1a1a"/>
          <w:rtl w:val="0"/>
        </w:rPr>
        <w:t xml:space="preserve">Part 4. The balance between skills, education and experience</w:t>
      </w:r>
      <w:r w:rsidDel="00000000" w:rsidR="00000000" w:rsidRPr="00000000">
        <w:rPr>
          <w:rtl w:val="0"/>
        </w:rPr>
      </w:r>
    </w:p>
    <w:p w:rsidR="00000000" w:rsidDel="00000000" w:rsidP="00000000" w:rsidRDefault="00000000" w:rsidRPr="00000000" w14:paraId="000001CE">
      <w:pPr>
        <w:spacing w:line="480" w:lineRule="auto"/>
        <w:ind w:firstLine="0"/>
        <w:jc w:val="both"/>
        <w:rPr>
          <w:sz w:val="20"/>
          <w:szCs w:val="20"/>
        </w:rPr>
      </w:pPr>
      <w:r w:rsidDel="00000000" w:rsidR="00000000" w:rsidRPr="00000000">
        <w:rPr>
          <w:i w:val="1"/>
          <w:iCs w:val="1"/>
          <w:color w:val="1a1a1a"/>
          <w:rtl w:val="0"/>
        </w:rPr>
        <w:t xml:space="preserve">Items 15 to 17. These are the items the study compares against the weighting the system uses. Respondents have not been shown that weighting.</w:t>
      </w:r>
      <w:r w:rsidDel="00000000" w:rsidR="00000000" w:rsidRPr="00000000">
        <w:rPr>
          <w:rtl w:val="0"/>
        </w:rPr>
      </w:r>
    </w:p>
    <w:p w:rsidR="00000000" w:rsidDel="00000000" w:rsidP="00000000" w:rsidRDefault="00000000" w:rsidRPr="00000000" w14:paraId="000001CF">
      <w:pPr>
        <w:spacing w:line="480" w:lineRule="auto"/>
        <w:ind w:firstLine="0"/>
        <w:jc w:val="both"/>
        <w:rPr>
          <w:sz w:val="20"/>
          <w:szCs w:val="20"/>
        </w:rPr>
      </w:pPr>
      <w:r w:rsidDel="00000000" w:rsidR="00000000" w:rsidRPr="00000000">
        <w:rPr>
          <w:i w:val="1"/>
          <w:iCs w:val="1"/>
          <w:color w:val="1a1a1a"/>
          <w:rtl w:val="0"/>
        </w:rPr>
        <w:t xml:space="preserve">15.  Of the three, which matters MOST to you when you screen an entry-level applicant?  (Choose one.)  The skills they list  ·  Their level of education  ·  How long they have worked</w:t>
      </w:r>
      <w:r w:rsidDel="00000000" w:rsidR="00000000" w:rsidRPr="00000000">
        <w:rPr>
          <w:rtl w:val="0"/>
        </w:rPr>
      </w:r>
    </w:p>
    <w:p w:rsidR="00000000" w:rsidDel="00000000" w:rsidP="00000000" w:rsidRDefault="00000000" w:rsidRPr="00000000" w14:paraId="000001D0">
      <w:pPr>
        <w:spacing w:line="480" w:lineRule="auto"/>
        <w:ind w:firstLine="0"/>
        <w:jc w:val="both"/>
        <w:rPr>
          <w:sz w:val="20"/>
          <w:szCs w:val="20"/>
        </w:rPr>
      </w:pPr>
      <w:r w:rsidDel="00000000" w:rsidR="00000000" w:rsidRPr="00000000">
        <w:rPr>
          <w:i w:val="1"/>
          <w:iCs w:val="1"/>
          <w:color w:val="1a1a1a"/>
          <w:rtl w:val="0"/>
        </w:rPr>
        <w:t xml:space="preserve">16.  If you had 100 points to divide across the three, which split is closest to how you actually screen?  (Choose one.)  50 skills / 25 education / 25 experience  ·  60 skills / 20 education / 20 experience  ·  70 skills / 15 education / 15 experience  ·  40 skills / 30 education / 30 experience  ·  34 skills / 33 education / 33 experience  ·  50 skills / 20 education / 30 experience  ·  40 skills / 20 education / 40 experience  ·  It depends entirely on the role</w:t>
      </w:r>
      <w:r w:rsidDel="00000000" w:rsidR="00000000" w:rsidRPr="00000000">
        <w:rPr>
          <w:rtl w:val="0"/>
        </w:rPr>
      </w:r>
    </w:p>
    <w:p w:rsidR="00000000" w:rsidDel="00000000" w:rsidP="00000000" w:rsidRDefault="00000000" w:rsidRPr="00000000" w14:paraId="000001D1">
      <w:pPr>
        <w:spacing w:line="480" w:lineRule="auto"/>
        <w:ind w:firstLine="0"/>
        <w:jc w:val="both"/>
        <w:rPr>
          <w:sz w:val="20"/>
          <w:szCs w:val="20"/>
        </w:rPr>
      </w:pPr>
      <w:r w:rsidDel="00000000" w:rsidR="00000000" w:rsidRPr="00000000">
        <w:rPr>
          <w:i w:val="1"/>
          <w:iCs w:val="1"/>
          <w:color w:val="1a1a1a"/>
          <w:rtl w:val="0"/>
        </w:rPr>
        <w:t xml:space="preserve">17.  The balance between skills, education and experience should be the same for every opening, whatever the role.  [Rated]</w:t>
      </w:r>
      <w:r w:rsidDel="00000000" w:rsidR="00000000" w:rsidRPr="00000000">
        <w:rPr>
          <w:rtl w:val="0"/>
        </w:rPr>
      </w:r>
    </w:p>
    <w:p w:rsidR="00000000" w:rsidDel="00000000" w:rsidP="00000000" w:rsidRDefault="00000000" w:rsidRPr="00000000" w14:paraId="000001D2">
      <w:pPr>
        <w:pStyle w:val="Heading3"/>
        <w:spacing w:line="480" w:lineRule="auto"/>
        <w:jc w:val="both"/>
        <w:rPr>
          <w:sz w:val="20"/>
          <w:szCs w:val="20"/>
        </w:rPr>
      </w:pPr>
      <w:r w:rsidDel="00000000" w:rsidR="00000000" w:rsidRPr="00000000">
        <w:rPr>
          <w:b w:val="1"/>
          <w:bCs w:val="1"/>
          <w:color w:val="1a1a1a"/>
          <w:rtl w:val="0"/>
        </w:rPr>
        <w:t xml:space="preserve">Part 5. On automatic scoring</w:t>
      </w:r>
      <w:r w:rsidDel="00000000" w:rsidR="00000000" w:rsidRPr="00000000">
        <w:rPr>
          <w:rtl w:val="0"/>
        </w:rPr>
      </w:r>
    </w:p>
    <w:p w:rsidR="00000000" w:rsidDel="00000000" w:rsidP="00000000" w:rsidRDefault="00000000" w:rsidRPr="00000000" w14:paraId="000001D3">
      <w:pPr>
        <w:spacing w:line="480" w:lineRule="auto"/>
        <w:ind w:firstLine="0"/>
        <w:jc w:val="both"/>
        <w:rPr>
          <w:sz w:val="20"/>
          <w:szCs w:val="20"/>
        </w:rPr>
      </w:pPr>
      <w:r w:rsidDel="00000000" w:rsidR="00000000" w:rsidRPr="00000000">
        <w:rPr>
          <w:i w:val="1"/>
          <w:iCs w:val="1"/>
          <w:color w:val="1a1a1a"/>
          <w:rtl w:val="0"/>
        </w:rPr>
        <w:t>Research question 3: attitudes toward automated screening, collected before the system is seen.</w:t>
      </w:r>
    </w:p>
    <w:p w:rsidR="00000000" w:rsidDel="00000000" w:rsidP="00000000" w:rsidRDefault="00000000" w:rsidRPr="00000000" w14:paraId="000001D4">
      <w:pPr>
        <w:spacing w:line="480" w:lineRule="auto"/>
        <w:ind w:firstLine="0"/>
        <w:jc w:val="both"/>
        <w:rPr>
          <w:sz w:val="20"/>
          <w:szCs w:val="20"/>
        </w:rPr>
      </w:pPr>
      <w:r w:rsidDel="00000000" w:rsidR="00000000" w:rsidRPr="00000000">
        <w:rPr>
          <w:i w:val="1"/>
          <w:iCs w:val="1"/>
          <w:color w:val="1a1a1a"/>
          <w:rtl w:val="0"/>
        </w:rPr>
        <w:t xml:space="preserve">18.  I would want to know how a compatibility score was calculated before I trusted it.  [Rated]</w:t>
      </w:r>
      <w:r w:rsidDel="00000000" w:rsidR="00000000" w:rsidRPr="00000000">
        <w:rPr>
          <w:rtl w:val="0"/>
        </w:rPr>
      </w:r>
    </w:p>
    <w:p w:rsidR="00000000" w:rsidDel="00000000" w:rsidP="00000000" w:rsidRDefault="00000000" w:rsidRPr="00000000" w14:paraId="000001D5">
      <w:pPr>
        <w:spacing w:line="480" w:lineRule="auto"/>
        <w:ind w:firstLine="0"/>
        <w:jc w:val="both"/>
        <w:rPr>
          <w:sz w:val="20"/>
          <w:szCs w:val="20"/>
        </w:rPr>
      </w:pPr>
      <w:r w:rsidDel="00000000" w:rsidR="00000000" w:rsidRPr="00000000">
        <w:rPr>
          <w:i w:val="1"/>
          <w:iCs w:val="1"/>
          <w:color w:val="1a1a1a"/>
          <w:rtl w:val="0"/>
        </w:rPr>
        <w:t xml:space="preserve">19.  Scoring applicants automatically risks passing over people who would have been good.  [Rated]</w:t>
      </w:r>
      <w:r w:rsidDel="00000000" w:rsidR="00000000" w:rsidRPr="00000000">
        <w:rPr>
          <w:rtl w:val="0"/>
        </w:rPr>
      </w:r>
    </w:p>
    <w:p w:rsidR="00000000" w:rsidDel="00000000" w:rsidP="00000000" w:rsidRDefault="00000000" w:rsidRPr="00000000" w14:paraId="000001D6">
      <w:pPr>
        <w:spacing w:line="480" w:lineRule="auto"/>
        <w:ind w:firstLine="0"/>
        <w:jc w:val="both"/>
        <w:rPr>
          <w:sz w:val="20"/>
          <w:szCs w:val="20"/>
        </w:rPr>
      </w:pPr>
      <w:r w:rsidDel="00000000" w:rsidR="00000000" w:rsidRPr="00000000">
        <w:rPr>
          <w:i w:val="1"/>
          <w:iCs w:val="1"/>
          <w:color w:val="1a1a1a"/>
          <w:rtl w:val="0"/>
        </w:rPr>
        <w:t xml:space="preserve">20.  An applicant should be able to see their own compatibility score.  [Rated]</w:t>
      </w:r>
      <w:r w:rsidDel="00000000" w:rsidR="00000000" w:rsidRPr="00000000">
        <w:rPr>
          <w:rtl w:val="0"/>
        </w:rPr>
      </w:r>
    </w:p>
    <w:p w:rsidR="00000000" w:rsidDel="00000000" w:rsidP="00000000" w:rsidRDefault="00000000" w:rsidRPr="00000000" w14:paraId="000001D7">
      <w:pPr>
        <w:spacing w:line="480" w:lineRule="auto"/>
        <w:ind w:firstLine="0"/>
        <w:jc w:val="both"/>
        <w:rPr>
          <w:sz w:val="20"/>
          <w:szCs w:val="20"/>
        </w:rPr>
      </w:pPr>
      <w:r w:rsidDel="00000000" w:rsidR="00000000" w:rsidRPr="00000000">
        <w:rPr>
          <w:i w:val="1"/>
          <w:iCs w:val="1"/>
          <w:color w:val="1a1a1a"/>
          <w:rtl w:val="0"/>
        </w:rPr>
        <w:t xml:space="preserve">21.  A system that scores applicants should never reject anyone by itself.  [Rated]</w:t>
      </w:r>
      <w:r w:rsidDel="00000000" w:rsidR="00000000" w:rsidRPr="00000000">
        <w:rPr>
          <w:rtl w:val="0"/>
        </w:rPr>
      </w:r>
    </w:p>
    <w:p w:rsidR="00000000" w:rsidDel="00000000" w:rsidP="00000000" w:rsidRDefault="00000000" w:rsidRPr="00000000" w14:paraId="000001D8">
      <w:pPr>
        <w:spacing w:line="480" w:lineRule="auto"/>
        <w:ind w:firstLine="0"/>
        <w:jc w:val="both"/>
        <w:rPr>
          <w:sz w:val="20"/>
          <w:szCs w:val="20"/>
        </w:rPr>
      </w:pPr>
      <w:r w:rsidDel="00000000" w:rsidR="00000000" w:rsidRPr="00000000">
        <w:rPr>
          <w:i w:val="1"/>
          <w:iCs w:val="1"/>
          <w:color w:val="1a1a1a"/>
          <w:rtl w:val="0"/>
        </w:rPr>
        <w:t xml:space="preserve">22.  What would most stop your department from using a system like this?  (Choose one.)  Not trusting the score  ·  The effort of learning a new system  ·  Applicants would have to be told about it  ·  Data privacy concerns  ·  It would not fit how we already work  ·  Nothing in particular</w:t>
      </w:r>
      <w:r w:rsidDel="00000000" w:rsidR="00000000" w:rsidRPr="00000000">
        <w:rPr>
          <w:rtl w:val="0"/>
        </w:rPr>
      </w:r>
    </w:p>
    <w:p w:rsidR="00000000" w:rsidDel="00000000" w:rsidP="00000000" w:rsidRDefault="00000000" w:rsidRPr="00000000" w14:paraId="000001D9">
      <w:pPr>
        <w:pStyle w:val="Heading3"/>
        <w:spacing w:line="480" w:lineRule="auto"/>
        <w:jc w:val="both"/>
        <w:rPr>
          <w:sz w:val="20"/>
          <w:szCs w:val="20"/>
        </w:rPr>
      </w:pPr>
      <w:r w:rsidDel="00000000" w:rsidR="00000000" w:rsidRPr="00000000">
        <w:rPr>
          <w:b w:val="1"/>
          <w:bCs w:val="1"/>
          <w:color w:val="1a1a1a"/>
          <w:rtl w:val="0"/>
        </w:rPr>
        <w:t>Instrument C: Job Seeker Survey (Part 2)</w:t>
      </w:r>
    </w:p>
    <w:p w:rsidR="00000000" w:rsidDel="00000000" w:rsidP="00000000" w:rsidRDefault="00000000" w:rsidRPr="00000000" w14:paraId="000001DA">
      <w:pPr>
        <w:spacing w:line="480" w:lineRule="auto"/>
        <w:ind w:firstLine="0"/>
        <w:jc w:val="both"/>
        <w:rPr>
          <w:sz w:val="20"/>
          <w:szCs w:val="20"/>
        </w:rPr>
      </w:pPr>
      <w:r w:rsidDel="00000000" w:rsidR="00000000" w:rsidRPr="00000000">
        <w:rPr>
          <w:i w:val="1"/>
          <w:iCs w:val="1"/>
          <w:color w:val="1a1a1a"/>
          <w:rtl w:val="0"/>
        </w:rPr>
        <w:t xml:space="preserve">Administered after the respondent has completed Task Sheet 1 in Appendix C.  Research question 4. Items are grouped by the ISO/IEC 25010 characteristic they evidence.</w:t>
      </w:r>
      <w:r w:rsidDel="00000000" w:rsidR="00000000" w:rsidRPr="00000000">
        <w:rPr>
          <w:rtl w:val="0"/>
        </w:rPr>
      </w:r>
    </w:p>
    <w:p w:rsidR="00000000" w:rsidDel="00000000" w:rsidP="00000000" w:rsidRDefault="00000000" w:rsidRPr="00000000" w14:paraId="000001DB">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1DC">
      <w:pPr>
        <w:spacing w:line="480" w:lineRule="auto"/>
        <w:ind w:firstLine="0"/>
        <w:jc w:val="both"/>
        <w:rPr>
          <w:sz w:val="20"/>
          <w:szCs w:val="20"/>
        </w:rPr>
      </w:pPr>
      <w:r w:rsidDel="00000000" w:rsidR="00000000" w:rsidRPr="00000000">
        <w:rPr>
          <w:i w:val="1"/>
          <w:iCs w:val="1"/>
          <w:color w:val="1a1a1a"/>
          <w:rtl w:val="0"/>
        </w:rPr>
        <w:t xml:space="preserve">Reported as counts. A task a respondent could not complete is a finding about the system, not a missing response.</w:t>
      </w:r>
      <w:r w:rsidDel="00000000" w:rsidR="00000000" w:rsidRPr="00000000">
        <w:rPr>
          <w:rtl w:val="0"/>
        </w:rPr>
      </w:r>
    </w:p>
    <w:p w:rsidR="00000000" w:rsidDel="00000000" w:rsidP="00000000" w:rsidRDefault="00000000" w:rsidRPr="00000000" w14:paraId="000001DD">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Created an account and signed in  ·  Built a resume using the step-by-step builder  ·  Tried more than one resume design  ·  Exported or downloaded my resume  ·  Read something in the learning hub  ·  Browsed the job openings  ·  Applied to an opening  ·  Saw my match score  ·  Read the breakdown under my score  ·  Uploaded my own resume file  ·  Opened the site on a phone</w:t>
      </w:r>
      <w:r w:rsidDel="00000000" w:rsidR="00000000" w:rsidRPr="00000000">
        <w:rPr>
          <w:rtl w:val="0"/>
        </w:rPr>
      </w:r>
    </w:p>
    <w:p w:rsidR="00000000" w:rsidDel="00000000" w:rsidP="00000000" w:rsidRDefault="00000000" w:rsidRPr="00000000" w14:paraId="000001DE">
      <w:pPr>
        <w:spacing w:line="480" w:lineRule="auto"/>
        <w:ind w:firstLine="0"/>
        <w:jc w:val="both"/>
        <w:rPr>
          <w:sz w:val="20"/>
          <w:szCs w:val="20"/>
        </w:rPr>
      </w:pPr>
      <w:r w:rsidDel="00000000" w:rsidR="00000000" w:rsidRPr="00000000">
        <w:rPr>
          <w:i w:val="1"/>
          <w:iCs w:val="1"/>
          <w:color w:val="1a1a1a"/>
          <w:rtl w:val="0"/>
        </w:rPr>
        <w:t xml:space="preserve">2.  What device did you use?  (Choose one.)  Phone  ·  Laptop or desktop  ·  Tablet</w:t>
      </w:r>
      <w:r w:rsidDel="00000000" w:rsidR="00000000" w:rsidRPr="00000000">
        <w:rPr>
          <w:rtl w:val="0"/>
        </w:rPr>
      </w:r>
    </w:p>
    <w:p w:rsidR="00000000" w:rsidDel="00000000" w:rsidP="00000000" w:rsidRDefault="00000000" w:rsidRPr="00000000" w14:paraId="000001DF">
      <w:pPr>
        <w:spacing w:line="480" w:lineRule="auto"/>
        <w:ind w:firstLine="0"/>
        <w:jc w:val="both"/>
        <w:rPr>
          <w:sz w:val="20"/>
          <w:szCs w:val="20"/>
        </w:rPr>
      </w:pPr>
      <w:r w:rsidDel="00000000" w:rsidR="00000000" w:rsidRPr="00000000">
        <w:rPr>
          <w:i w:val="1"/>
          <w:iCs w:val="1"/>
          <w:color w:val="1a1a1a"/>
          <w:rtl w:val="0"/>
        </w:rPr>
        <w:t xml:space="preserve">3.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1E0">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1E1">
      <w:pPr>
        <w:spacing w:line="480" w:lineRule="auto"/>
        <w:ind w:firstLine="0"/>
        <w:jc w:val="both"/>
        <w:rPr>
          <w:sz w:val="20"/>
          <w:szCs w:val="20"/>
        </w:rPr>
      </w:pPr>
      <w:r w:rsidDel="00000000" w:rsidR="00000000" w:rsidRPr="00000000">
        <w:rPr>
          <w:i w:val="1"/>
          <w:iCs w:val="1"/>
          <w:color w:val="1a1a1a"/>
          <w:rtl w:val="0"/>
        </w:rPr>
        <w:t>4.  The builder let me enter all the information I wanted to include.  [Rated: counts toward the functional suitability mean]</w:t>
      </w:r>
    </w:p>
    <w:p w:rsidR="00000000" w:rsidDel="00000000" w:rsidP="00000000" w:rsidRDefault="00000000" w:rsidRPr="00000000" w14:paraId="000001E2">
      <w:pPr>
        <w:spacing w:line="480" w:lineRule="auto"/>
        <w:ind w:firstLine="0"/>
        <w:jc w:val="both"/>
        <w:rPr>
          <w:sz w:val="20"/>
          <w:szCs w:val="20"/>
        </w:rPr>
      </w:pPr>
      <w:r w:rsidDel="00000000" w:rsidR="00000000" w:rsidRPr="00000000">
        <w:rPr>
          <w:i w:val="1"/>
          <w:iCs w:val="1"/>
          <w:color w:val="1a1a1a"/>
          <w:rtl w:val="0"/>
        </w:rPr>
        <w:t>5.  The finished resume contained everything I entered, laid out correctly.  [Rated: counts toward the functional suitability mean]</w:t>
      </w:r>
    </w:p>
    <w:p w:rsidR="00000000" w:rsidDel="00000000" w:rsidP="00000000" w:rsidRDefault="00000000" w:rsidRPr="00000000" w14:paraId="000001E3">
      <w:pPr>
        <w:spacing w:line="480" w:lineRule="auto"/>
        <w:ind w:firstLine="0"/>
        <w:jc w:val="both"/>
        <w:rPr>
          <w:sz w:val="20"/>
          <w:szCs w:val="20"/>
        </w:rPr>
      </w:pPr>
      <w:r w:rsidDel="00000000" w:rsidR="00000000" w:rsidRPr="00000000">
        <w:rPr>
          <w:i w:val="1"/>
          <w:iCs w:val="1"/>
          <w:color w:val="1a1a1a"/>
          <w:rtl w:val="0"/>
        </w:rPr>
        <w:t>6.  The job openings shown to me were described accurately.  [Rated: counts toward the functional suitability mean]</w:t>
      </w:r>
    </w:p>
    <w:p w:rsidR="00000000" w:rsidDel="00000000" w:rsidP="00000000" w:rsidRDefault="00000000" w:rsidRPr="00000000" w14:paraId="000001E4">
      <w:pPr>
        <w:spacing w:line="480" w:lineRule="auto"/>
        <w:ind w:firstLine="0"/>
        <w:jc w:val="both"/>
        <w:rPr>
          <w:sz w:val="20"/>
          <w:szCs w:val="20"/>
        </w:rPr>
      </w:pPr>
      <w:r w:rsidDel="00000000" w:rsidR="00000000" w:rsidRPr="00000000">
        <w:rPr>
          <w:i w:val="1"/>
          <w:iCs w:val="1"/>
          <w:color w:val="1a1a1a"/>
          <w:rtl w:val="0"/>
        </w:rPr>
        <w:t>7.  My match score was worked out from the information I had actually entered.  [Rated: counts toward the functional suitability mean]</w:t>
      </w:r>
    </w:p>
    <w:p w:rsidR="00000000" w:rsidDel="00000000" w:rsidP="00000000" w:rsidRDefault="00000000" w:rsidRPr="00000000" w14:paraId="000001E5">
      <w:pPr>
        <w:spacing w:line="480" w:lineRule="auto"/>
        <w:ind w:firstLine="0"/>
        <w:jc w:val="both"/>
        <w:rPr>
          <w:sz w:val="20"/>
          <w:szCs w:val="20"/>
        </w:rPr>
      </w:pPr>
      <w:r w:rsidDel="00000000" w:rsidR="00000000" w:rsidRPr="00000000">
        <w:rPr>
          <w:i w:val="1"/>
          <w:iCs w:val="1"/>
          <w:color w:val="1a1a1a"/>
          <w:rtl w:val="0"/>
        </w:rPr>
        <w:t>8.  The breakdown under my score explained how the number was reached.  [Rated: counts toward the functional suitability mean]</w:t>
      </w:r>
    </w:p>
    <w:p w:rsidR="00000000" w:rsidDel="00000000" w:rsidP="00000000" w:rsidRDefault="00000000" w:rsidRPr="00000000" w14:paraId="000001E6">
      <w:pPr>
        <w:spacing w:line="480" w:lineRule="auto"/>
        <w:ind w:firstLine="0"/>
        <w:jc w:val="both"/>
        <w:rPr>
          <w:sz w:val="20"/>
          <w:szCs w:val="20"/>
        </w:rPr>
      </w:pPr>
      <w:r w:rsidDel="00000000" w:rsidR="00000000" w:rsidRPr="00000000">
        <w:rPr>
          <w:i w:val="1"/>
          <w:iCs w:val="1"/>
          <w:color w:val="1a1a1a"/>
          <w:rtl w:val="0"/>
        </w:rPr>
        <w:t>9.  The skills the system said I was missing were genuinely ones I do not have.  [Rated: counts toward the functional suitability mean]</w:t>
      </w:r>
    </w:p>
    <w:p w:rsidR="00000000" w:rsidDel="00000000" w:rsidP="00000000" w:rsidRDefault="00000000" w:rsidRPr="00000000" w14:paraId="000001E7">
      <w:pPr>
        <w:spacing w:line="480" w:lineRule="auto"/>
        <w:ind w:firstLine="0"/>
        <w:jc w:val="both"/>
        <w:rPr>
          <w:sz w:val="20"/>
          <w:szCs w:val="20"/>
        </w:rPr>
      </w:pPr>
      <w:r w:rsidDel="00000000" w:rsidR="00000000" w:rsidRPr="00000000">
        <w:rPr>
          <w:i w:val="1"/>
          <w:iCs w:val="1"/>
          <w:color w:val="1a1a1a"/>
          <w:rtl w:val="0"/>
        </w:rPr>
        <w:t>10.  Exporting or downloading my resume produced the document I expected.  [Rated: counts toward the functional suitability mean]</w:t>
      </w:r>
    </w:p>
    <w:p w:rsidR="00000000" w:rsidDel="00000000" w:rsidP="00000000" w:rsidRDefault="00000000" w:rsidRPr="00000000" w14:paraId="000001E8">
      <w:pPr>
        <w:pStyle w:val="Heading3"/>
        <w:spacing w:line="480" w:lineRule="auto"/>
        <w:jc w:val="both"/>
        <w:rPr>
          <w:sz w:val="20"/>
          <w:szCs w:val="20"/>
        </w:rPr>
      </w:pPr>
      <w:r w:rsidDel="00000000" w:rsidR="00000000" w:rsidRPr="00000000">
        <w:rPr>
          <w:b w:val="1"/>
          <w:bCs w:val="1"/>
          <w:color w:val="1a1a1a"/>
          <w:rtl w:val="0"/>
        </w:rPr>
        <w:t>Part 3. How it was to use: usability</w:t>
      </w:r>
    </w:p>
    <w:p w:rsidR="00000000" w:rsidDel="00000000" w:rsidP="00000000" w:rsidRDefault="00000000" w:rsidRPr="00000000" w14:paraId="000001E9">
      <w:pPr>
        <w:spacing w:line="480" w:lineRule="auto"/>
        <w:ind w:firstLine="0"/>
        <w:jc w:val="both"/>
        <w:rPr>
          <w:sz w:val="20"/>
          <w:szCs w:val="20"/>
        </w:rPr>
      </w:pPr>
      <w:r w:rsidDel="00000000" w:rsidR="00000000" w:rsidRPr="00000000">
        <w:rPr>
          <w:i w:val="1"/>
          <w:iCs w:val="1"/>
          <w:color w:val="1a1a1a"/>
          <w:rtl w:val="0"/>
        </w:rPr>
        <w:t>11.  I could tell what to do at each step without being told.  [Rated: counts toward the usability mean]</w:t>
      </w:r>
    </w:p>
    <w:p w:rsidR="00000000" w:rsidDel="00000000" w:rsidP="00000000" w:rsidRDefault="00000000" w:rsidRPr="00000000" w14:paraId="000001EA">
      <w:pPr>
        <w:spacing w:line="480" w:lineRule="auto"/>
        <w:ind w:firstLine="0"/>
        <w:jc w:val="both"/>
        <w:rPr>
          <w:sz w:val="20"/>
          <w:szCs w:val="20"/>
        </w:rPr>
      </w:pPr>
      <w:r w:rsidDel="00000000" w:rsidR="00000000" w:rsidRPr="00000000">
        <w:rPr>
          <w:i w:val="1"/>
          <w:iCs w:val="1"/>
          <w:color w:val="1a1a1a"/>
          <w:rtl w:val="0"/>
        </w:rPr>
        <w:t>12.  The wording used on the site was easy to understand.  [Rated: counts toward the usability mean]</w:t>
      </w:r>
    </w:p>
    <w:p w:rsidR="00000000" w:rsidDel="00000000" w:rsidP="00000000" w:rsidRDefault="00000000" w:rsidRPr="00000000" w14:paraId="000001EB">
      <w:pPr>
        <w:spacing w:line="480" w:lineRule="auto"/>
        <w:ind w:firstLine="0"/>
        <w:jc w:val="both"/>
        <w:rPr>
          <w:sz w:val="20"/>
          <w:szCs w:val="20"/>
        </w:rPr>
      </w:pPr>
      <w:r w:rsidDel="00000000" w:rsidR="00000000" w:rsidRPr="00000000">
        <w:rPr>
          <w:i w:val="1"/>
          <w:iCs w:val="1"/>
          <w:color w:val="1a1a1a"/>
          <w:rtl w:val="0"/>
        </w:rPr>
        <w:t>13.  I could find what I was looking for without difficulty.  [Rated: counts toward the usability mean]</w:t>
      </w:r>
    </w:p>
    <w:p w:rsidR="00000000" w:rsidDel="00000000" w:rsidP="00000000" w:rsidRDefault="00000000" w:rsidRPr="00000000" w14:paraId="000001EC">
      <w:pPr>
        <w:spacing w:line="480" w:lineRule="auto"/>
        <w:ind w:firstLine="0"/>
        <w:jc w:val="both"/>
        <w:rPr>
          <w:sz w:val="20"/>
          <w:szCs w:val="20"/>
        </w:rPr>
      </w:pPr>
      <w:r w:rsidDel="00000000" w:rsidR="00000000" w:rsidRPr="00000000">
        <w:rPr>
          <w:i w:val="1"/>
          <w:iCs w:val="1"/>
          <w:color w:val="1a1a1a"/>
          <w:rtl w:val="0"/>
        </w:rPr>
        <w:t>14.  It was easy to correct a mistake I had made.  [Rated: counts toward the usability mean]</w:t>
      </w:r>
    </w:p>
    <w:p w:rsidR="00000000" w:rsidDel="00000000" w:rsidP="00000000" w:rsidRDefault="00000000" w:rsidRPr="00000000" w14:paraId="000001ED">
      <w:pPr>
        <w:spacing w:line="480" w:lineRule="auto"/>
        <w:ind w:firstLine="0"/>
        <w:jc w:val="both"/>
        <w:rPr>
          <w:sz w:val="20"/>
          <w:szCs w:val="20"/>
        </w:rPr>
      </w:pPr>
      <w:r w:rsidDel="00000000" w:rsidR="00000000" w:rsidRPr="00000000">
        <w:rPr>
          <w:i w:val="1"/>
          <w:iCs w:val="1"/>
          <w:color w:val="1a1a1a"/>
          <w:rtl w:val="0"/>
        </w:rPr>
        <w:t>15.  The site was comfortable to use on the device I chose.  [Rated: counts toward the usability mean]</w:t>
      </w:r>
    </w:p>
    <w:p w:rsidR="00000000" w:rsidDel="00000000" w:rsidP="00000000" w:rsidRDefault="00000000" w:rsidRPr="00000000" w14:paraId="000001EE">
      <w:pPr>
        <w:spacing w:line="480" w:lineRule="auto"/>
        <w:ind w:firstLine="0"/>
        <w:jc w:val="both"/>
        <w:rPr>
          <w:sz w:val="20"/>
          <w:szCs w:val="20"/>
        </w:rPr>
      </w:pPr>
      <w:r w:rsidDel="00000000" w:rsidR="00000000" w:rsidRPr="00000000">
        <w:rPr>
          <w:i w:val="1"/>
          <w:iCs w:val="1"/>
          <w:color w:val="1a1a1a"/>
          <w:rtl w:val="0"/>
        </w:rPr>
        <w:t>16.  I could learn to use the site quickly.  [Rated: counts toward the usability mean]</w:t>
      </w:r>
    </w:p>
    <w:p w:rsidR="00000000" w:rsidDel="00000000" w:rsidP="00000000" w:rsidRDefault="00000000" w:rsidRPr="00000000" w14:paraId="000001EF">
      <w:pPr>
        <w:spacing w:line="480" w:lineRule="auto"/>
        <w:ind w:firstLine="0"/>
        <w:jc w:val="both"/>
        <w:rPr>
          <w:sz w:val="20"/>
          <w:szCs w:val="20"/>
        </w:rPr>
      </w:pPr>
      <w:r w:rsidDel="00000000" w:rsidR="00000000" w:rsidRPr="00000000">
        <w:rPr>
          <w:i w:val="1"/>
          <w:iCs w:val="1"/>
          <w:color w:val="1a1a1a"/>
          <w:rtl w:val="0"/>
        </w:rPr>
        <w:t>17.  Choosing between the resume designs was straightforward.  [Rated: counts toward the usability mean]</w:t>
      </w:r>
    </w:p>
    <w:p w:rsidR="00000000" w:rsidDel="00000000" w:rsidP="00000000" w:rsidRDefault="00000000" w:rsidRPr="00000000" w14:paraId="000001F0">
      <w:pPr>
        <w:pStyle w:val="Heading3"/>
        <w:spacing w:line="480" w:lineRule="auto"/>
        <w:jc w:val="both"/>
        <w:rPr>
          <w:sz w:val="20"/>
          <w:szCs w:val="20"/>
        </w:rPr>
      </w:pPr>
      <w:r w:rsidDel="00000000" w:rsidR="00000000" w:rsidRPr="00000000">
        <w:rPr>
          <w:b w:val="1"/>
          <w:bCs w:val="1"/>
          <w:color w:val="1a1a1a"/>
          <w:rtl w:val="0"/>
        </w:rPr>
        <w:t>Part 4. Whether it held up: reliability</w:t>
      </w:r>
    </w:p>
    <w:p w:rsidR="00000000" w:rsidDel="00000000" w:rsidP="00000000" w:rsidRDefault="00000000" w:rsidRPr="00000000" w14:paraId="000001F1">
      <w:pPr>
        <w:spacing w:line="480" w:lineRule="auto"/>
        <w:ind w:firstLine="0"/>
        <w:jc w:val="both"/>
        <w:rPr>
          <w:sz w:val="20"/>
          <w:szCs w:val="20"/>
        </w:rPr>
      </w:pPr>
      <w:r w:rsidDel="00000000" w:rsidR="00000000" w:rsidRPr="00000000">
        <w:rPr>
          <w:i w:val="1"/>
          <w:iCs w:val="1"/>
          <w:color w:val="1a1a1a"/>
          <w:rtl w:val="0"/>
        </w:rPr>
        <w:t xml:space="preserve">These items describe reliability as experienced within a single session. Reliability over time is evidenced by the automated testing reported under Development and Testing, not by these items.</w:t>
      </w:r>
      <w:r w:rsidDel="00000000" w:rsidR="00000000" w:rsidRPr="00000000">
        <w:rPr>
          <w:rtl w:val="0"/>
        </w:rPr>
      </w:r>
    </w:p>
    <w:p w:rsidR="00000000" w:rsidDel="00000000" w:rsidP="00000000" w:rsidRDefault="00000000" w:rsidRPr="00000000" w14:paraId="000001F2">
      <w:pPr>
        <w:spacing w:line="480" w:lineRule="auto"/>
        <w:ind w:firstLine="0"/>
        <w:jc w:val="both"/>
        <w:rPr>
          <w:sz w:val="20"/>
          <w:szCs w:val="20"/>
        </w:rPr>
      </w:pPr>
      <w:r w:rsidDel="00000000" w:rsidR="00000000" w:rsidRPr="00000000">
        <w:rPr>
          <w:i w:val="1"/>
          <w:iCs w:val="1"/>
          <w:color w:val="1a1a1a"/>
          <w:rtl w:val="0"/>
        </w:rPr>
        <w:t>18.  The site responded every time I did something.  [Rated: counts toward the reliability mean]</w:t>
      </w:r>
    </w:p>
    <w:p w:rsidR="00000000" w:rsidDel="00000000" w:rsidP="00000000" w:rsidRDefault="00000000" w:rsidRPr="00000000" w14:paraId="000001F3">
      <w:pPr>
        <w:spacing w:line="480" w:lineRule="auto"/>
        <w:ind w:firstLine="0"/>
        <w:jc w:val="both"/>
        <w:rPr>
          <w:sz w:val="20"/>
          <w:szCs w:val="20"/>
        </w:rPr>
      </w:pPr>
      <w:r w:rsidDel="00000000" w:rsidR="00000000" w:rsidRPr="00000000">
        <w:rPr>
          <w:i w:val="1"/>
          <w:iCs w:val="1"/>
          <w:color w:val="1a1a1a"/>
          <w:rtl w:val="0"/>
        </w:rPr>
        <w:t>19.  Nothing I had entered was lost while I was working.  [Rated: counts toward the reliability mean]</w:t>
      </w:r>
    </w:p>
    <w:p w:rsidR="00000000" w:rsidDel="00000000" w:rsidP="00000000" w:rsidRDefault="00000000" w:rsidRPr="00000000" w14:paraId="000001F4">
      <w:pPr>
        <w:spacing w:line="480" w:lineRule="auto"/>
        <w:ind w:firstLine="0"/>
        <w:jc w:val="both"/>
        <w:rPr>
          <w:sz w:val="20"/>
          <w:szCs w:val="20"/>
        </w:rPr>
      </w:pPr>
      <w:r w:rsidDel="00000000" w:rsidR="00000000" w:rsidRPr="00000000">
        <w:rPr>
          <w:i w:val="1"/>
          <w:iCs w:val="1"/>
          <w:color w:val="1a1a1a"/>
          <w:rtl w:val="0"/>
        </w:rPr>
        <w:t>20.  The site behaved the same way each time I did the same thing.  [Rated: counts toward the reliability mean]</w:t>
      </w:r>
    </w:p>
    <w:p w:rsidR="00000000" w:rsidDel="00000000" w:rsidP="00000000" w:rsidRDefault="00000000" w:rsidRPr="00000000" w14:paraId="000001F5">
      <w:pPr>
        <w:spacing w:line="480" w:lineRule="auto"/>
        <w:ind w:firstLine="0"/>
        <w:jc w:val="both"/>
        <w:rPr>
          <w:sz w:val="20"/>
          <w:szCs w:val="20"/>
        </w:rPr>
      </w:pPr>
      <w:r w:rsidDel="00000000" w:rsidR="00000000" w:rsidRPr="00000000">
        <w:rPr>
          <w:i w:val="1"/>
          <w:iCs w:val="1"/>
          <w:color w:val="1a1a1a"/>
          <w:rtl w:val="0"/>
        </w:rPr>
        <w:t xml:space="preserve">21.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1F6">
      <w:pPr>
        <w:pStyle w:val="Heading3"/>
        <w:spacing w:line="480" w:lineRule="auto"/>
        <w:jc w:val="both"/>
        <w:rPr>
          <w:sz w:val="20"/>
          <w:szCs w:val="20"/>
        </w:rPr>
      </w:pPr>
      <w:r w:rsidDel="00000000" w:rsidR="00000000" w:rsidRPr="00000000">
        <w:rPr>
          <w:b w:val="1"/>
          <w:bCs w:val="1"/>
          <w:color w:val="1a1a1a"/>
          <w:rtl w:val="0"/>
        </w:rPr>
        <w:t>Part 5. The same four questions you were asked before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These four items reproduce items 10 to 13 of Instrument A WORD FOR WORD, including its spelling of "résumé" and the construct label in brackets. They are the four items on which the paired comparison is computed, and they are the only items asked twice.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Why these four and not others. All four are worded so that agreement describes a difficulty the system is intended to reduce, so on every one of them a FALL is an improvement and the direction of a change needs no interpretation. The other four rated items of Instrument A ask what a respondent would value, not what they find hard; repeating those after use would measure satisfaction with the system just used, and reporting that as a change in the respondent would be presenting the one as the other. Item 19 of Instrument A (wanting to see the same score the company sees) is close to the ceiling before use at a mean of 4.43, so it could barely rise even if the system changed the respondent’s mind entirely, and it is excluded on that ground as well.</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A change here is a change in what the respondent reports about their own situation after using the system once. It is not evidence that the system caused the change: there is no control group and no random assignment, and this is stated again under Data Analysis rather than only here.</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The wording must not be edited. An item that is not identical to its original measures nothing, because the difference between the two answers would then include the difference between the two questions. This block is reproduced from the administered form, not from the earlier draft of Instrument A.</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22.  Formatting a résumé — spacing, alignment, making it fit on one page — is frustrating.  [Rated: repeats Instrument A10, Formatting difficulty;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23.  I am not sure what information should go into a résumé.  [Rated: repeats Instrument A11, Content knowledge;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24.  I worry my résumé will be rejected by a computer before a person reads it.  [Rated: repeats Instrument A12, Screening awareness;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  When I look at a job posting, I cannot tell whether I actually qualify for it.  [Rated: repeats Instrument A13, Match uncertainty; compared with it by a Wilcoxon test, signed-rank if paired responses exist and rank-sum otherwise; enters no quality mean]</w:t>
      </w:r>
    </w:p>
    <w:p w:rsidR="00000000" w:rsidDel="00000000" w:rsidP="00000000" w:rsidRDefault="00000000" w:rsidRPr="00000000" w14:paraId="000001F7">
      <w:pPr>
        <w:spacing w:line="480" w:lineRule="auto"/>
        <w:ind w:firstLine="0"/>
        <w:jc w:val="both"/>
        <w:rPr>
          <w:sz w:val="20"/>
          <w:szCs w:val="20"/>
        </w:rPr>
      </w:pPr>
      <w:r w:rsidDel="00000000" w:rsidR="00000000" w:rsidRPr="00000000">
        <w:rPr>
          <w:i w:val="1"/>
          <w:iCs w:val="1"/>
          <w:color w:val="1a1a1a"/>
          <w:rtl w:val="0"/>
        </w:rPr>
        <w:t>25a.  Email address.  (The same address you gave on the first survey, if you gave one. Optional. If supplied by enough respondents in both surveys, it links your two sets of answers for the paired comparison; a response without it still contributes to every other analysis.)</w:t>
      </w:r>
    </w:p>
    <w:p w:rsidR="00000000" w:rsidDel="00000000" w:rsidP="00000000" w:rsidRDefault="00000000" w:rsidRPr="00000000" w14:paraId="000001FC">
      <w:pPr>
        <w:pStyle w:val="Heading3"/>
        <w:spacing w:line="480" w:lineRule="auto"/>
        <w:jc w:val="both"/>
        <w:rPr>
          <w:sz w:val="20"/>
          <w:szCs w:val="20"/>
        </w:rPr>
      </w:pPr>
      <w:r w:rsidDel="00000000" w:rsidR="00000000" w:rsidRPr="00000000">
        <w:rPr>
          <w:b w:val="1"/>
          <w:bCs w:val="1"/>
          <w:color w:val="1a1a1a"/>
          <w:rtl w:val="0"/>
        </w:rPr>
        <w:t xml:space="preserve">Part 6. System Usability Scale</w:t>
      </w:r>
      <w:r w:rsidDel="00000000" w:rsidR="00000000" w:rsidRPr="00000000">
        <w:rPr>
          <w:rtl w:val="0"/>
        </w:rPr>
      </w:r>
    </w:p>
    <w:p w:rsidR="00000000" w:rsidDel="00000000" w:rsidP="00000000" w:rsidRDefault="00000000" w:rsidRPr="00000000" w14:paraId="000001FD">
      <w:pPr>
        <w:spacing w:line="480" w:lineRule="auto"/>
        <w:ind w:firstLine="0"/>
        <w:jc w:val="both"/>
        <w:rPr>
          <w:sz w:val="20"/>
          <w:szCs w:val="20"/>
        </w:rPr>
      </w:pPr>
      <w:r w:rsidDel="00000000" w:rsidR="00000000" w:rsidRPr="00000000">
        <w:rPr>
          <w:i w:val="1"/>
          <w:iCs w:val="1"/>
          <w:color w:val="1a1a1a"/>
          <w:rtl w:val="0"/>
        </w:rPr>
        <w:t>The System Usability Scale (Brooke, 1996), reproduced without alteration. It is the only published instrument in this study and its wording must not be edited: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rsidR="00000000" w:rsidDel="00000000" w:rsidP="00000000" w:rsidRDefault="00000000" w:rsidRPr="00000000" w14:paraId="000001FE">
      <w:pPr>
        <w:spacing w:line="480" w:lineRule="auto"/>
        <w:ind w:firstLine="0"/>
        <w:jc w:val="both"/>
        <w:rPr>
          <w:sz w:val="20"/>
          <w:szCs w:val="20"/>
        </w:rPr>
      </w:pPr>
      <w:r w:rsidDel="00000000" w:rsidR="00000000" w:rsidRPr="00000000">
        <w:rPr>
          <w:i w:val="1"/>
          <w:iCs w:val="1"/>
          <w:color w:val="1a1a1a"/>
          <w:rtl w:val="0"/>
        </w:rPr>
        <w:t>26.  I think that I would like to use this system frequently.  [Rated: System Usability Scale item 1; scored on its own 0–100 scale]</w:t>
      </w:r>
    </w:p>
    <w:p w:rsidR="00000000" w:rsidDel="00000000" w:rsidP="00000000" w:rsidRDefault="00000000" w:rsidRPr="00000000" w14:paraId="000001FF">
      <w:pPr>
        <w:spacing w:line="480" w:lineRule="auto"/>
        <w:ind w:firstLine="0"/>
        <w:jc w:val="both"/>
        <w:rPr>
          <w:sz w:val="20"/>
          <w:szCs w:val="20"/>
        </w:rPr>
      </w:pPr>
      <w:r w:rsidDel="00000000" w:rsidR="00000000" w:rsidRPr="00000000">
        <w:rPr>
          <w:i w:val="1"/>
          <w:iCs w:val="1"/>
          <w:color w:val="1a1a1a"/>
          <w:rtl w:val="0"/>
        </w:rPr>
        <w:t>27.  I found the system unnecessarily complex.  [Rated: System Usability Scale item 2; scored on its own 0–100 scale]</w:t>
      </w:r>
    </w:p>
    <w:p w:rsidR="00000000" w:rsidDel="00000000" w:rsidP="00000000" w:rsidRDefault="00000000" w:rsidRPr="00000000" w14:paraId="00000200">
      <w:pPr>
        <w:spacing w:line="480" w:lineRule="auto"/>
        <w:ind w:firstLine="0"/>
        <w:jc w:val="both"/>
        <w:rPr>
          <w:sz w:val="20"/>
          <w:szCs w:val="20"/>
        </w:rPr>
      </w:pPr>
      <w:r w:rsidDel="00000000" w:rsidR="00000000" w:rsidRPr="00000000">
        <w:rPr>
          <w:i w:val="1"/>
          <w:iCs w:val="1"/>
          <w:color w:val="1a1a1a"/>
          <w:rtl w:val="0"/>
        </w:rPr>
        <w:t>28.  I thought the system was easy to use.  [Rated: System Usability Scale item 3; scored on its own 0–100 scale]</w:t>
      </w:r>
    </w:p>
    <w:p w:rsidR="00000000" w:rsidDel="00000000" w:rsidP="00000000" w:rsidRDefault="00000000" w:rsidRPr="00000000" w14:paraId="00000201">
      <w:pPr>
        <w:spacing w:line="480" w:lineRule="auto"/>
        <w:ind w:firstLine="0"/>
        <w:jc w:val="both"/>
        <w:rPr>
          <w:sz w:val="20"/>
          <w:szCs w:val="20"/>
        </w:rPr>
      </w:pPr>
      <w:r w:rsidDel="00000000" w:rsidR="00000000" w:rsidRPr="00000000">
        <w:rPr>
          <w:i w:val="1"/>
          <w:iCs w:val="1"/>
          <w:color w:val="1a1a1a"/>
          <w:rtl w:val="0"/>
        </w:rPr>
        <w:t>29.  I think that I would need the support of a technical person to be able to use this system.  [Rated: System Usability Scale item 4; scored on its own 0–100 scale]</w:t>
      </w:r>
    </w:p>
    <w:p w:rsidR="00000000" w:rsidDel="00000000" w:rsidP="00000000" w:rsidRDefault="00000000" w:rsidRPr="00000000" w14:paraId="00000202">
      <w:pPr>
        <w:spacing w:line="480" w:lineRule="auto"/>
        <w:ind w:firstLine="0"/>
        <w:jc w:val="both"/>
        <w:rPr>
          <w:sz w:val="20"/>
          <w:szCs w:val="20"/>
        </w:rPr>
      </w:pPr>
      <w:r w:rsidDel="00000000" w:rsidR="00000000" w:rsidRPr="00000000">
        <w:rPr>
          <w:i w:val="1"/>
          <w:iCs w:val="1"/>
          <w:color w:val="1a1a1a"/>
          <w:rtl w:val="0"/>
        </w:rPr>
        <w:t>30.  I found the various functions in this system were well integrated.  [Rated: System Usability Scale item 5; scored on its own 0–100 scale]</w:t>
      </w:r>
    </w:p>
    <w:p w:rsidR="00000000" w:rsidDel="00000000" w:rsidP="00000000" w:rsidRDefault="00000000" w:rsidRPr="00000000" w14:paraId="00000203">
      <w:pPr>
        <w:spacing w:line="480" w:lineRule="auto"/>
        <w:ind w:firstLine="0"/>
        <w:jc w:val="both"/>
        <w:rPr>
          <w:sz w:val="20"/>
          <w:szCs w:val="20"/>
        </w:rPr>
      </w:pPr>
      <w:r w:rsidDel="00000000" w:rsidR="00000000" w:rsidRPr="00000000">
        <w:rPr>
          <w:i w:val="1"/>
          <w:iCs w:val="1"/>
          <w:color w:val="1a1a1a"/>
          <w:rtl w:val="0"/>
        </w:rPr>
        <w:t>31.  I thought there was too much inconsistency in this system.  [Rated: System Usability Scale item 6; scored on its own 0–100 scale]</w:t>
      </w:r>
    </w:p>
    <w:p w:rsidR="00000000" w:rsidDel="00000000" w:rsidP="00000000" w:rsidRDefault="00000000" w:rsidRPr="00000000" w14:paraId="00000204">
      <w:pPr>
        <w:spacing w:line="480" w:lineRule="auto"/>
        <w:ind w:firstLine="0"/>
        <w:jc w:val="both"/>
        <w:rPr>
          <w:sz w:val="20"/>
          <w:szCs w:val="20"/>
        </w:rPr>
      </w:pPr>
      <w:r w:rsidDel="00000000" w:rsidR="00000000" w:rsidRPr="00000000">
        <w:rPr>
          <w:i w:val="1"/>
          <w:iCs w:val="1"/>
          <w:color w:val="1a1a1a"/>
          <w:rtl w:val="0"/>
        </w:rPr>
        <w:t>32.  I would imagine that most people would learn to use this system very quickly.  [Rated: System Usability Scale item 7; scored on its own 0–100 scale]</w:t>
      </w:r>
    </w:p>
    <w:p w:rsidR="00000000" w:rsidDel="00000000" w:rsidP="00000000" w:rsidRDefault="00000000" w:rsidRPr="00000000" w14:paraId="00000205">
      <w:pPr>
        <w:spacing w:line="480" w:lineRule="auto"/>
        <w:ind w:firstLine="0"/>
        <w:jc w:val="both"/>
        <w:rPr>
          <w:sz w:val="20"/>
          <w:szCs w:val="20"/>
        </w:rPr>
      </w:pPr>
      <w:r w:rsidDel="00000000" w:rsidR="00000000" w:rsidRPr="00000000">
        <w:rPr>
          <w:i w:val="1"/>
          <w:iCs w:val="1"/>
          <w:color w:val="1a1a1a"/>
          <w:rtl w:val="0"/>
        </w:rPr>
        <w:t>33.  I found the system very cumbersome to use.  [Rated: System Usability Scale item 8; scored on its own 0–100 scale]</w:t>
      </w:r>
    </w:p>
    <w:p w:rsidR="00000000" w:rsidDel="00000000" w:rsidP="00000000" w:rsidRDefault="00000000" w:rsidRPr="00000000" w14:paraId="00000206">
      <w:pPr>
        <w:spacing w:line="480" w:lineRule="auto"/>
        <w:ind w:firstLine="0"/>
        <w:jc w:val="both"/>
        <w:rPr>
          <w:sz w:val="20"/>
          <w:szCs w:val="20"/>
        </w:rPr>
      </w:pPr>
      <w:r w:rsidDel="00000000" w:rsidR="00000000" w:rsidRPr="00000000">
        <w:rPr>
          <w:i w:val="1"/>
          <w:iCs w:val="1"/>
          <w:color w:val="1a1a1a"/>
          <w:rtl w:val="0"/>
        </w:rPr>
        <w:t>34.  I felt very confident using the system.  [Rated: System Usability Scale item 9; scored on its own 0–100 scale]</w:t>
      </w:r>
    </w:p>
    <w:p w:rsidR="00000000" w:rsidDel="00000000" w:rsidP="00000000" w:rsidRDefault="00000000" w:rsidRPr="00000000" w14:paraId="00000207">
      <w:pPr>
        <w:spacing w:line="480" w:lineRule="auto"/>
        <w:ind w:firstLine="0"/>
        <w:jc w:val="both"/>
        <w:rPr>
          <w:sz w:val="20"/>
          <w:szCs w:val="20"/>
        </w:rPr>
      </w:pPr>
      <w:r w:rsidDel="00000000" w:rsidR="00000000" w:rsidRPr="00000000">
        <w:rPr>
          <w:i w:val="1"/>
          <w:iCs w:val="1"/>
          <w:color w:val="1a1a1a"/>
          <w:rtl w:val="0"/>
        </w:rPr>
        <w:t>35.  I needed to learn a lot of things before I could get going with this system.  [Rated: System Usability Scale item 10; scored on its own 0–100 scale]</w:t>
      </w:r>
    </w:p>
    <w:p w:rsidR="00000000" w:rsidDel="00000000" w:rsidP="00000000" w:rsidRDefault="00000000" w:rsidRPr="00000000" w14:paraId="00000208">
      <w:pPr>
        <w:pStyle w:val="Heading3"/>
        <w:spacing w:line="480" w:lineRule="auto"/>
        <w:jc w:val="both"/>
        <w:rPr>
          <w:sz w:val="20"/>
          <w:szCs w:val="20"/>
        </w:rPr>
      </w:pPr>
      <w:r w:rsidDel="00000000" w:rsidR="00000000" w:rsidRPr="00000000">
        <w:rPr>
          <w:b w:val="1"/>
          <w:bCs w:val="1"/>
          <w:color w:val="1a1a1a"/>
          <w:rtl w:val="0"/>
        </w:rPr>
        <w:t xml:space="preserve">Part 7. Overall</w:t>
      </w:r>
      <w:r w:rsidDel="00000000" w:rsidR="00000000" w:rsidRPr="00000000">
        <w:rPr>
          <w:rtl w:val="0"/>
        </w:rPr>
      </w:r>
    </w:p>
    <w:p w:rsidR="00000000" w:rsidDel="00000000" w:rsidP="00000000" w:rsidRDefault="00000000" w:rsidRPr="00000000" w14:paraId="00000209">
      <w:pPr>
        <w:spacing w:line="480" w:lineRule="auto"/>
        <w:ind w:firstLine="0"/>
        <w:jc w:val="both"/>
        <w:rPr>
          <w:sz w:val="20"/>
          <w:szCs w:val="20"/>
        </w:rPr>
      </w:pPr>
      <w:r w:rsidDel="00000000" w:rsidR="00000000" w:rsidRPr="00000000">
        <w:rPr>
          <w:i w:val="1"/>
          <w:iCs w:val="1"/>
          <w:color w:val="1a1a1a"/>
          <w:rtl w:val="0"/>
        </w:rPr>
        <w:t>36.  I would use this to apply for a real job.  [Rated: reported as a distribution; not averaged into any quality mean]</w:t>
      </w:r>
    </w:p>
    <w:p w:rsidR="00000000" w:rsidDel="00000000" w:rsidP="00000000" w:rsidRDefault="00000000" w:rsidRPr="00000000" w14:paraId="0000020A">
      <w:pPr>
        <w:spacing w:line="480" w:lineRule="auto"/>
        <w:ind w:firstLine="0"/>
        <w:jc w:val="both"/>
        <w:rPr>
          <w:sz w:val="20"/>
          <w:szCs w:val="20"/>
        </w:rPr>
      </w:pPr>
      <w:r w:rsidDel="00000000" w:rsidR="00000000" w:rsidRPr="00000000">
        <w:rPr>
          <w:i w:val="1"/>
          <w:iCs w:val="1"/>
          <w:color w:val="1a1a1a"/>
          <w:rtl w:val="0"/>
        </w:rPr>
        <w:t>37.  I would recommend this to someone else who is looking for work.  [Rated: reported as a distribution; not averaged into any quality mean]</w:t>
      </w:r>
    </w:p>
    <w:p w:rsidR="00000000" w:rsidDel="00000000" w:rsidP="00000000" w:rsidRDefault="00000000" w:rsidRPr="00000000" w14:paraId="0000020B">
      <w:pPr>
        <w:spacing w:line="480" w:lineRule="auto"/>
        <w:ind w:firstLine="0"/>
        <w:jc w:val="both"/>
        <w:rPr>
          <w:sz w:val="20"/>
          <w:szCs w:val="20"/>
        </w:rPr>
      </w:pPr>
      <w:r w:rsidDel="00000000" w:rsidR="00000000" w:rsidRPr="00000000">
        <w:rPr>
          <w:i w:val="1"/>
          <w:iCs w:val="1"/>
          <w:color w:val="1a1a1a"/>
          <w:rtl w:val="0"/>
        </w:rPr>
        <w:t>38.  What was the most useful thing about it?  (Choose one.)  Being guided step by step through the resume  ·  The choice of resume designs  ·  Seeing my match score  ·  Being told how many skills I was missing  ·  Being able to apply from the same place  ·  The learning hub guides</w:t>
      </w:r>
    </w:p>
    <w:p w:rsidR="00000000" w:rsidDel="00000000" w:rsidP="00000000" w:rsidRDefault="00000000" w:rsidRPr="00000000" w14:paraId="0000020C">
      <w:pPr>
        <w:spacing w:line="480" w:lineRule="auto"/>
        <w:ind w:firstLine="0"/>
        <w:jc w:val="both"/>
        <w:rPr>
          <w:sz w:val="20"/>
          <w:szCs w:val="20"/>
        </w:rPr>
      </w:pPr>
      <w:r w:rsidDel="00000000" w:rsidR="00000000" w:rsidRPr="00000000">
        <w:rPr>
          <w:i w:val="1"/>
          <w:iCs w:val="1"/>
          <w:color w:val="1a1a1a"/>
          <w:rtl w:val="0"/>
        </w:rPr>
        <w:t xml:space="preserve">39.  What was the most frustrating thing about it?  (Choose one.)  Too many steps to fill in  ·  Wording I did not understand  ·  Could not find something I was looking for  ·  It was awkward on my device  ·  My score was lower than I expected  ·  Nothing was frustrating</w:t>
      </w:r>
      <w:r w:rsidDel="00000000" w:rsidR="00000000" w:rsidRPr="00000000">
        <w:rPr>
          <w:rtl w:val="0"/>
        </w:rPr>
      </w:r>
    </w:p>
    <w:p w:rsidR="00000000" w:rsidDel="00000000" w:rsidP="00000000" w:rsidRDefault="00000000" w:rsidRPr="00000000" w14:paraId="0000020D">
      <w:pPr>
        <w:pStyle w:val="Heading3"/>
        <w:spacing w:line="480" w:lineRule="auto"/>
        <w:jc w:val="both"/>
        <w:rPr>
          <w:sz w:val="20"/>
          <w:szCs w:val="20"/>
        </w:rPr>
      </w:pPr>
      <w:r w:rsidDel="00000000" w:rsidR="00000000" w:rsidRPr="00000000">
        <w:rPr>
          <w:b w:val="1"/>
          <w:bCs w:val="1"/>
          <w:color w:val="1a1a1a"/>
          <w:rtl w:val="0"/>
        </w:rPr>
        <w:t>Instrument D: HR and Recruitment Survey (Part 2)</w:t>
      </w:r>
    </w:p>
    <w:p w:rsidR="00000000" w:rsidDel="00000000" w:rsidP="00000000" w:rsidRDefault="00000000" w:rsidRPr="00000000" w14:paraId="0000020E">
      <w:pPr>
        <w:spacing w:line="480" w:lineRule="auto"/>
        <w:ind w:firstLine="0"/>
        <w:jc w:val="both"/>
        <w:rPr>
          <w:sz w:val="20"/>
          <w:szCs w:val="20"/>
        </w:rPr>
      </w:pPr>
      <w:r w:rsidDel="00000000" w:rsidR="00000000" w:rsidRPr="00000000">
        <w:rPr>
          <w:i w:val="1"/>
          <w:iCs w:val="1"/>
          <w:color w:val="1a1a1a"/>
          <w:rtl w:val="0"/>
        </w:rPr>
        <w:t>Administered after the respondent has completed Task Sheet 2 in Appendix C.  Research question 5. Items are grouped by the ISO/IEC 25010 characteristic they evidence.</w:t>
      </w:r>
    </w:p>
    <w:p w:rsidR="00000000" w:rsidDel="00000000" w:rsidP="00000000" w:rsidRDefault="00000000" w:rsidRPr="00000000" w14:paraId="0000020F">
      <w:pPr>
        <w:pStyle w:val="Heading3"/>
        <w:spacing w:line="480" w:lineRule="auto"/>
        <w:jc w:val="both"/>
        <w:rPr>
          <w:sz w:val="20"/>
          <w:szCs w:val="20"/>
        </w:rPr>
      </w:pPr>
      <w:r w:rsidDel="00000000" w:rsidR="00000000" w:rsidRPr="00000000">
        <w:rPr>
          <w:b w:val="1"/>
          <w:bCs w:val="1"/>
          <w:color w:val="1a1a1a"/>
          <w:rtl w:val="0"/>
        </w:rPr>
        <w:t xml:space="preserve">Part 1. What you did</w:t>
      </w:r>
      <w:r w:rsidDel="00000000" w:rsidR="00000000" w:rsidRPr="00000000">
        <w:rPr>
          <w:rtl w:val="0"/>
        </w:rPr>
      </w:r>
    </w:p>
    <w:p w:rsidR="00000000" w:rsidDel="00000000" w:rsidP="00000000" w:rsidRDefault="00000000" w:rsidRPr="00000000" w14:paraId="00000210">
      <w:pPr>
        <w:spacing w:line="480" w:lineRule="auto"/>
        <w:ind w:firstLine="0"/>
        <w:jc w:val="both"/>
        <w:rPr>
          <w:sz w:val="20"/>
          <w:szCs w:val="20"/>
        </w:rPr>
      </w:pPr>
      <w:r w:rsidDel="00000000" w:rsidR="00000000" w:rsidRPr="00000000">
        <w:rPr>
          <w:i w:val="1"/>
          <w:iCs w:val="1"/>
          <w:color w:val="1a1a1a"/>
          <w:rtl w:val="0"/>
        </w:rPr>
        <w:t xml:space="preserve">Reported as counts.</w:t>
      </w:r>
      <w:r w:rsidDel="00000000" w:rsidR="00000000" w:rsidRPr="00000000">
        <w:rPr>
          <w:rtl w:val="0"/>
        </w:rPr>
      </w:r>
    </w:p>
    <w:p w:rsidR="00000000" w:rsidDel="00000000" w:rsidP="00000000" w:rsidRDefault="00000000" w:rsidRPr="00000000" w14:paraId="00000211">
      <w:pPr>
        <w:spacing w:line="480" w:lineRule="auto"/>
        <w:ind w:firstLine="0"/>
        <w:jc w:val="both"/>
        <w:rPr>
          <w:sz w:val="20"/>
          <w:szCs w:val="20"/>
        </w:rPr>
      </w:pPr>
      <w:r w:rsidDel="00000000" w:rsidR="00000000" w:rsidRPr="00000000">
        <w:rPr>
          <w:i w:val="1"/>
          <w:iCs w:val="1"/>
          <w:color w:val="1a1a1a"/>
          <w:rtl w:val="0"/>
        </w:rPr>
        <w:t xml:space="preserve">1.  Which of these did you manage to do? Tick everything you completed.  (Tick all that apply.)  Signed in to the recruiter account  ·  Looked at the company profile  ·  Created a job posting  ·  Opened the applicant list for a posting  ·  Read an applicant’s score breakdown  ·  Opened an applicant’s resume  ·  Used search or a filter  ·  Changed an applicant’s status  ·  Sent an interview invitation  ·  Edited or closed a posting</w:t>
      </w:r>
      <w:r w:rsidDel="00000000" w:rsidR="00000000" w:rsidRPr="00000000">
        <w:rPr>
          <w:rtl w:val="0"/>
        </w:rPr>
      </w:r>
    </w:p>
    <w:p w:rsidR="00000000" w:rsidDel="00000000" w:rsidP="00000000" w:rsidRDefault="00000000" w:rsidRPr="00000000" w14:paraId="00000212">
      <w:pPr>
        <w:spacing w:line="480" w:lineRule="auto"/>
        <w:ind w:firstLine="0"/>
        <w:jc w:val="both"/>
        <w:rPr>
          <w:sz w:val="20"/>
          <w:szCs w:val="20"/>
        </w:rPr>
      </w:pPr>
      <w:r w:rsidDel="00000000" w:rsidR="00000000" w:rsidRPr="00000000">
        <w:rPr>
          <w:i w:val="1"/>
          <w:iCs w:val="1"/>
          <w:color w:val="1a1a1a"/>
          <w:rtl w:val="0"/>
        </w:rPr>
        <w:t xml:space="preserve">2.  Roughly how long did you spend on it?  (Choose one.)  Under 15 minutes  ·  15–30 minutes  ·  31–45 minutes  ·  46–60 minutes  ·  More than an hour</w:t>
      </w:r>
      <w:r w:rsidDel="00000000" w:rsidR="00000000" w:rsidRPr="00000000">
        <w:rPr>
          <w:rtl w:val="0"/>
        </w:rPr>
      </w:r>
    </w:p>
    <w:p w:rsidR="00000000" w:rsidDel="00000000" w:rsidP="00000000" w:rsidRDefault="00000000" w:rsidRPr="00000000" w14:paraId="00000213">
      <w:pPr>
        <w:pStyle w:val="Heading3"/>
        <w:spacing w:line="480" w:lineRule="auto"/>
        <w:jc w:val="both"/>
        <w:rPr>
          <w:sz w:val="20"/>
          <w:szCs w:val="20"/>
        </w:rPr>
      </w:pPr>
      <w:r w:rsidDel="00000000" w:rsidR="00000000" w:rsidRPr="00000000">
        <w:rPr>
          <w:b w:val="1"/>
          <w:bCs w:val="1"/>
          <w:color w:val="1a1a1a"/>
          <w:rtl w:val="0"/>
        </w:rPr>
        <w:t>Part 2. Does it do what it says: functional suitability</w:t>
      </w:r>
    </w:p>
    <w:p w:rsidR="00000000" w:rsidDel="00000000" w:rsidP="00000000" w:rsidRDefault="00000000" w:rsidRPr="00000000" w14:paraId="00000214">
      <w:pPr>
        <w:spacing w:line="480" w:lineRule="auto"/>
        <w:ind w:firstLine="0"/>
        <w:jc w:val="both"/>
        <w:rPr>
          <w:sz w:val="20"/>
          <w:szCs w:val="20"/>
        </w:rPr>
      </w:pPr>
      <w:r w:rsidDel="00000000" w:rsidR="00000000" w:rsidRPr="00000000">
        <w:rPr>
          <w:i w:val="1"/>
          <w:iCs w:val="1"/>
          <w:color w:val="1a1a1a"/>
          <w:rtl w:val="0"/>
        </w:rPr>
        <w:t>3.  The posting form let me state everything I would normally state for an opening.  [Rated: counts toward the functional suitability mean]</w:t>
      </w:r>
    </w:p>
    <w:p w:rsidR="00000000" w:rsidDel="00000000" w:rsidP="00000000" w:rsidRDefault="00000000" w:rsidRPr="00000000" w14:paraId="00000215">
      <w:pPr>
        <w:spacing w:line="480" w:lineRule="auto"/>
        <w:ind w:firstLine="0"/>
        <w:jc w:val="both"/>
        <w:rPr>
          <w:sz w:val="20"/>
          <w:szCs w:val="20"/>
        </w:rPr>
      </w:pPr>
      <w:r w:rsidDel="00000000" w:rsidR="00000000" w:rsidRPr="00000000">
        <w:rPr>
          <w:i w:val="1"/>
          <w:iCs w:val="1"/>
          <w:color w:val="1a1a1a"/>
          <w:rtl w:val="0"/>
        </w:rPr>
        <w:t>4.  The applicants shown for a posting were the ones who had applied to it.  [Rated: counts toward the functional suitability mean]</w:t>
      </w:r>
    </w:p>
    <w:p w:rsidR="00000000" w:rsidDel="00000000" w:rsidP="00000000" w:rsidRDefault="00000000" w:rsidRPr="00000000" w14:paraId="00000216">
      <w:pPr>
        <w:spacing w:line="480" w:lineRule="auto"/>
        <w:ind w:firstLine="0"/>
        <w:jc w:val="both"/>
        <w:rPr>
          <w:sz w:val="20"/>
          <w:szCs w:val="20"/>
        </w:rPr>
      </w:pPr>
      <w:r w:rsidDel="00000000" w:rsidR="00000000" w:rsidRPr="00000000">
        <w:rPr>
          <w:i w:val="1"/>
          <w:iCs w:val="1"/>
          <w:color w:val="1a1a1a"/>
          <w:rtl w:val="0"/>
        </w:rPr>
        <w:t>5.  Each applicant’s score was worked out from what my posting actually asked for.  [Rated: counts toward the functional suitability mean]</w:t>
      </w:r>
    </w:p>
    <w:p w:rsidR="00000000" w:rsidDel="00000000" w:rsidP="00000000" w:rsidRDefault="00000000" w:rsidRPr="00000000" w14:paraId="00000217">
      <w:pPr>
        <w:spacing w:line="480" w:lineRule="auto"/>
        <w:ind w:firstLine="0"/>
        <w:jc w:val="both"/>
        <w:rPr>
          <w:sz w:val="20"/>
          <w:szCs w:val="20"/>
        </w:rPr>
      </w:pPr>
      <w:r w:rsidDel="00000000" w:rsidR="00000000" w:rsidRPr="00000000">
        <w:rPr>
          <w:i w:val="1"/>
          <w:iCs w:val="1"/>
          <w:color w:val="1a1a1a"/>
          <w:rtl w:val="0"/>
        </w:rPr>
        <w:t>6.  The breakdown showed me which requirements the applicant met and which they did not.  [Rated: counts toward the functional suitability mean]</w:t>
      </w:r>
    </w:p>
    <w:p w:rsidR="00000000" w:rsidDel="00000000" w:rsidP="00000000" w:rsidRDefault="00000000" w:rsidRPr="00000000" w14:paraId="00000218">
      <w:pPr>
        <w:spacing w:line="480" w:lineRule="auto"/>
        <w:ind w:firstLine="0"/>
        <w:jc w:val="both"/>
        <w:rPr>
          <w:sz w:val="20"/>
          <w:szCs w:val="20"/>
        </w:rPr>
      </w:pPr>
      <w:r w:rsidDel="00000000" w:rsidR="00000000" w:rsidRPr="00000000">
        <w:rPr>
          <w:i w:val="1"/>
          <w:iCs w:val="1"/>
          <w:color w:val="1a1a1a"/>
          <w:rtl w:val="0"/>
        </w:rPr>
        <w:t>7.  The skills reported as missing were genuinely missing from that applicant’s resume.  [Rated: counts toward the functional suitability mean]</w:t>
      </w:r>
    </w:p>
    <w:p w:rsidR="00000000" w:rsidDel="00000000" w:rsidP="00000000" w:rsidRDefault="00000000" w:rsidRPr="00000000" w14:paraId="00000219">
      <w:pPr>
        <w:spacing w:line="480" w:lineRule="auto"/>
        <w:ind w:firstLine="0"/>
        <w:jc w:val="both"/>
        <w:rPr>
          <w:sz w:val="20"/>
          <w:szCs w:val="20"/>
        </w:rPr>
      </w:pPr>
      <w:r w:rsidDel="00000000" w:rsidR="00000000" w:rsidRPr="00000000">
        <w:rPr>
          <w:i w:val="1"/>
          <w:iCs w:val="1"/>
          <w:color w:val="1a1a1a"/>
          <w:rtl w:val="0"/>
        </w:rPr>
        <w:t>8.  Changing an applicant’s status was recorded correctly, including who made the change.  [Rated: counts toward the functional suitability mean]</w:t>
      </w:r>
    </w:p>
    <w:p w:rsidR="00000000" w:rsidDel="00000000" w:rsidP="00000000" w:rsidRDefault="00000000" w:rsidRPr="00000000" w14:paraId="0000021A">
      <w:pPr>
        <w:pStyle w:val="Heading3"/>
        <w:spacing w:line="480" w:lineRule="auto"/>
        <w:jc w:val="both"/>
        <w:rPr>
          <w:sz w:val="20"/>
          <w:szCs w:val="20"/>
        </w:rPr>
      </w:pPr>
      <w:r w:rsidDel="00000000" w:rsidR="00000000" w:rsidRPr="00000000">
        <w:rPr>
          <w:b w:val="1"/>
          <w:bCs w:val="1"/>
          <w:color w:val="1a1a1a"/>
          <w:rtl w:val="0"/>
        </w:rPr>
        <w:t xml:space="preserve">Part 3. The order the system produced</w:t>
      </w:r>
      <w:r w:rsidDel="00000000" w:rsidR="00000000" w:rsidRPr="00000000">
        <w:rPr>
          <w:rtl w:val="0"/>
        </w:rPr>
      </w:r>
    </w:p>
    <w:p w:rsidR="00000000" w:rsidDel="00000000" w:rsidP="00000000" w:rsidRDefault="00000000" w:rsidRPr="00000000" w14:paraId="0000021B">
      <w:pPr>
        <w:spacing w:line="480" w:lineRule="auto"/>
        <w:ind w:firstLine="0"/>
        <w:jc w:val="both"/>
        <w:rPr>
          <w:sz w:val="20"/>
          <w:szCs w:val="20"/>
        </w:rPr>
      </w:pPr>
      <w:r w:rsidDel="00000000" w:rsidR="00000000" w:rsidRPr="00000000">
        <w:rPr>
          <w:i w:val="1"/>
          <w:iCs w:val="1"/>
          <w:color w:val="1a1a1a"/>
          <w:rtl w:val="0"/>
        </w:rPr>
        <w:t>These items are reported as distributions rather than averaged into a quality mean, because agreement with items 12 and 13 is not a good outcome. They record what the recruiter judged about the ordering the system produced.</w:t>
      </w:r>
    </w:p>
    <w:p w:rsidR="00000000" w:rsidDel="00000000" w:rsidP="00000000" w:rsidRDefault="00000000" w:rsidRPr="00000000" w14:paraId="0000021C">
      <w:pPr>
        <w:spacing w:line="480" w:lineRule="auto"/>
        <w:ind w:firstLine="0"/>
        <w:jc w:val="both"/>
        <w:rPr>
          <w:sz w:val="20"/>
          <w:szCs w:val="20"/>
        </w:rPr>
      </w:pPr>
      <w:r w:rsidDel="00000000" w:rsidR="00000000" w:rsidRPr="00000000">
        <w:rPr>
          <w:i w:val="1"/>
          <w:iCs w:val="1"/>
          <w:color w:val="1a1a1a"/>
          <w:rtl w:val="0"/>
        </w:rPr>
        <w:t xml:space="preserve">9.  Where would you have placed the applicant the system ranked first?  (Choose one.)  First, same as the system  ·  Somewhere in my top three  ·  In my top half, but not near the top  ·  Much lower than the system placed them  ·  I could not tell from what I was shown</w:t>
      </w:r>
      <w:r w:rsidDel="00000000" w:rsidR="00000000" w:rsidRPr="00000000">
        <w:rPr>
          <w:rtl w:val="0"/>
        </w:rPr>
      </w:r>
    </w:p>
    <w:p w:rsidR="00000000" w:rsidDel="00000000" w:rsidP="00000000" w:rsidRDefault="00000000" w:rsidRPr="00000000" w14:paraId="0000021D">
      <w:pPr>
        <w:spacing w:line="480" w:lineRule="auto"/>
        <w:ind w:firstLine="0"/>
        <w:jc w:val="both"/>
        <w:rPr>
          <w:sz w:val="20"/>
          <w:szCs w:val="20"/>
        </w:rPr>
      </w:pPr>
      <w:r w:rsidDel="00000000" w:rsidR="00000000" w:rsidRPr="00000000">
        <w:rPr>
          <w:i w:val="1"/>
          <w:iCs w:val="1"/>
          <w:color w:val="1a1a1a"/>
          <w:rtl w:val="0"/>
        </w:rPr>
        <w:t>10.  The overall order the system produced is close to the order I would have arrived at myself.  [Rated: reported as a distribution; not averaged into any quality mean]</w:t>
      </w:r>
    </w:p>
    <w:p w:rsidR="00000000" w:rsidDel="00000000" w:rsidP="00000000" w:rsidRDefault="00000000" w:rsidRPr="00000000" w14:paraId="0000021E">
      <w:pPr>
        <w:spacing w:line="480" w:lineRule="auto"/>
        <w:ind w:firstLine="0"/>
        <w:jc w:val="both"/>
        <w:rPr>
          <w:sz w:val="20"/>
          <w:szCs w:val="20"/>
        </w:rPr>
      </w:pPr>
      <w:r w:rsidDel="00000000" w:rsidR="00000000" w:rsidRPr="00000000">
        <w:rPr>
          <w:i w:val="1"/>
          <w:iCs w:val="1"/>
          <w:color w:val="1a1a1a"/>
          <w:rtl w:val="0"/>
        </w:rPr>
        <w:t>11.  The score told me something about an applicant that I would not have noticed as quickly myself.  [Rated: reported as a distribution; not averaged into any quality mean]</w:t>
      </w:r>
    </w:p>
    <w:p w:rsidR="00000000" w:rsidDel="00000000" w:rsidP="00000000" w:rsidRDefault="00000000" w:rsidRPr="00000000" w14:paraId="0000021F">
      <w:pPr>
        <w:spacing w:line="480" w:lineRule="auto"/>
        <w:ind w:firstLine="0"/>
        <w:jc w:val="both"/>
        <w:rPr>
          <w:sz w:val="20"/>
          <w:szCs w:val="20"/>
        </w:rPr>
      </w:pPr>
      <w:r w:rsidDel="00000000" w:rsidR="00000000" w:rsidRPr="00000000">
        <w:rPr>
          <w:i w:val="1"/>
          <w:iCs w:val="1"/>
          <w:color w:val="1a1a1a"/>
          <w:rtl w:val="0"/>
        </w:rPr>
        <w:t>12.  There was an applicant the system placed HIGHER than I would have.  [Rated: reported as a distribution; not averaged into any quality mean]</w:t>
      </w:r>
    </w:p>
    <w:p w:rsidR="00000000" w:rsidDel="00000000" w:rsidP="00000000" w:rsidRDefault="00000000" w:rsidRPr="00000000" w14:paraId="00000220">
      <w:pPr>
        <w:spacing w:line="480" w:lineRule="auto"/>
        <w:ind w:firstLine="0"/>
        <w:jc w:val="both"/>
        <w:rPr>
          <w:sz w:val="20"/>
          <w:szCs w:val="20"/>
        </w:rPr>
      </w:pPr>
      <w:r w:rsidDel="00000000" w:rsidR="00000000" w:rsidRPr="00000000">
        <w:rPr>
          <w:i w:val="1"/>
          <w:iCs w:val="1"/>
          <w:color w:val="1a1a1a"/>
          <w:rtl w:val="0"/>
        </w:rPr>
        <w:t>13.  There was an applicant the system placed LOWER than I would have.  [Rated: reported as a distribution; not averaged into any quality mean]</w:t>
      </w:r>
    </w:p>
    <w:p w:rsidR="00000000" w:rsidDel="00000000" w:rsidP="00000000" w:rsidRDefault="00000000" w:rsidRPr="00000000" w14:paraId="00000221">
      <w:pPr>
        <w:spacing w:line="480" w:lineRule="auto"/>
        <w:ind w:firstLine="0"/>
        <w:jc w:val="both"/>
        <w:rPr>
          <w:sz w:val="20"/>
          <w:szCs w:val="20"/>
        </w:rPr>
      </w:pPr>
      <w:r w:rsidDel="00000000" w:rsidR="00000000" w:rsidRPr="00000000">
        <w:rPr>
          <w:i w:val="1"/>
          <w:iCs w:val="1"/>
          <w:color w:val="1a1a1a"/>
          <w:rtl w:val="0"/>
        </w:rPr>
        <w:t xml:space="preserve">14.  Where the order differed from yours, what was the most likely reason?  (Choose one.)  It counts how long someone worked, not whether that work was relevant  ·  It does not consider the applicant’s field of study  ·  It does not count certifications  ·  The balance between skills, education and experience differs from mine  ·  It cannot see something a resume only implies  ·  The order did not differ from mine</w:t>
      </w:r>
      <w:r w:rsidDel="00000000" w:rsidR="00000000" w:rsidRPr="00000000">
        <w:rPr>
          <w:rtl w:val="0"/>
        </w:rPr>
      </w:r>
    </w:p>
    <w:p w:rsidR="00000000" w:rsidDel="00000000" w:rsidP="00000000" w:rsidRDefault="00000000" w:rsidRPr="00000000" w14:paraId="00000222">
      <w:pPr>
        <w:spacing w:line="480" w:lineRule="auto"/>
        <w:ind w:firstLine="0"/>
        <w:jc w:val="both"/>
        <w:rPr>
          <w:sz w:val="20"/>
          <w:szCs w:val="20"/>
        </w:rPr>
      </w:pPr>
      <w:r w:rsidDel="00000000" w:rsidR="00000000" w:rsidRPr="00000000">
        <w:rPr>
          <w:i w:val="1"/>
          <w:iCs w:val="1"/>
          <w:color w:val="1a1a1a"/>
          <w:rtl w:val="0"/>
        </w:rPr>
        <w:t xml:space="preserve">15.  When you created your posting, did you change the balance between skills, education and experience away from the default of 50 / 25 / 25?  (Choose one.)  No, I kept the default  ·  Yes, I gave skills more weight  ·  Yes, I gave education more weight  ·  Yes, I gave experience more weight  ·  I did not notice that I could</w:t>
      </w:r>
      <w:r w:rsidDel="00000000" w:rsidR="00000000" w:rsidRPr="00000000">
        <w:rPr>
          <w:rtl w:val="0"/>
        </w:rPr>
      </w:r>
    </w:p>
    <w:p w:rsidR="00000000" w:rsidDel="00000000" w:rsidP="00000000" w:rsidRDefault="00000000" w:rsidRPr="00000000" w14:paraId="00000223">
      <w:pPr>
        <w:spacing w:line="480" w:lineRule="auto"/>
        <w:ind w:firstLine="0"/>
        <w:jc w:val="both"/>
        <w:rPr>
          <w:sz w:val="20"/>
          <w:szCs w:val="20"/>
        </w:rPr>
      </w:pPr>
      <w:r w:rsidDel="00000000" w:rsidR="00000000" w:rsidRPr="00000000">
        <w:rPr>
          <w:i w:val="1"/>
          <w:iCs w:val="1"/>
          <w:color w:val="1a1a1a"/>
          <w:rtl w:val="0"/>
        </w:rPr>
        <w:t>16.  The score on its own is enough to decide whether to shortlist an applicant.  [Rated: reported as a distribution; not averaged into any quality mean]</w:t>
      </w:r>
    </w:p>
    <w:p w:rsidR="00000000" w:rsidDel="00000000" w:rsidP="00000000" w:rsidRDefault="00000000" w:rsidRPr="00000000" w14:paraId="00000224">
      <w:pPr>
        <w:pStyle w:val="Heading3"/>
        <w:spacing w:line="480" w:lineRule="auto"/>
        <w:jc w:val="both"/>
        <w:rPr>
          <w:sz w:val="20"/>
          <w:szCs w:val="20"/>
        </w:rPr>
      </w:pPr>
      <w:r w:rsidDel="00000000" w:rsidR="00000000" w:rsidRPr="00000000">
        <w:rPr>
          <w:b w:val="1"/>
          <w:bCs w:val="1"/>
          <w:color w:val="1a1a1a"/>
          <w:rtl w:val="0"/>
        </w:rPr>
        <w:t>Part 4. How it was to use: usability</w:t>
      </w:r>
    </w:p>
    <w:p w:rsidR="00000000" w:rsidDel="00000000" w:rsidP="00000000" w:rsidRDefault="00000000" w:rsidRPr="00000000" w14:paraId="00000225">
      <w:pPr>
        <w:spacing w:line="480" w:lineRule="auto"/>
        <w:ind w:firstLine="0"/>
        <w:jc w:val="both"/>
        <w:rPr>
          <w:sz w:val="20"/>
          <w:szCs w:val="20"/>
        </w:rPr>
      </w:pPr>
      <w:r w:rsidDel="00000000" w:rsidR="00000000" w:rsidRPr="00000000">
        <w:rPr>
          <w:i w:val="1"/>
          <w:iCs w:val="1"/>
          <w:color w:val="1a1a1a"/>
          <w:rtl w:val="0"/>
        </w:rPr>
        <w:t>17.  I could tell what to do at each step without being told.  [Rated: counts toward the usability mean]</w:t>
      </w:r>
    </w:p>
    <w:p w:rsidR="00000000" w:rsidDel="00000000" w:rsidP="00000000" w:rsidRDefault="00000000" w:rsidRPr="00000000" w14:paraId="00000226">
      <w:pPr>
        <w:spacing w:line="480" w:lineRule="auto"/>
        <w:ind w:firstLine="0"/>
        <w:jc w:val="both"/>
        <w:rPr>
          <w:sz w:val="20"/>
          <w:szCs w:val="20"/>
        </w:rPr>
      </w:pPr>
      <w:r w:rsidDel="00000000" w:rsidR="00000000" w:rsidRPr="00000000">
        <w:rPr>
          <w:i w:val="1"/>
          <w:iCs w:val="1"/>
          <w:color w:val="1a1a1a"/>
          <w:rtl w:val="0"/>
        </w:rPr>
        <w:t>18.  The wording used in the recruiter pages matched the terms we use at work.  [Rated: counts toward the usability mean]</w:t>
      </w:r>
    </w:p>
    <w:p w:rsidR="00000000" w:rsidDel="00000000" w:rsidP="00000000" w:rsidRDefault="00000000" w:rsidRPr="00000000" w14:paraId="00000227">
      <w:pPr>
        <w:spacing w:line="480" w:lineRule="auto"/>
        <w:ind w:firstLine="0"/>
        <w:jc w:val="both"/>
        <w:rPr>
          <w:sz w:val="20"/>
          <w:szCs w:val="20"/>
        </w:rPr>
      </w:pPr>
      <w:r w:rsidDel="00000000" w:rsidR="00000000" w:rsidRPr="00000000">
        <w:rPr>
          <w:i w:val="1"/>
          <w:iCs w:val="1"/>
          <w:color w:val="1a1a1a"/>
          <w:rtl w:val="0"/>
        </w:rPr>
        <w:t>19.  Working through the ranked list was quicker than how my department screens now.  [Rated: counts toward the usability mean]</w:t>
      </w:r>
    </w:p>
    <w:p w:rsidR="00000000" w:rsidDel="00000000" w:rsidP="00000000" w:rsidRDefault="00000000" w:rsidRPr="00000000" w14:paraId="00000228">
      <w:pPr>
        <w:spacing w:line="480" w:lineRule="auto"/>
        <w:ind w:firstLine="0"/>
        <w:jc w:val="both"/>
        <w:rPr>
          <w:sz w:val="20"/>
          <w:szCs w:val="20"/>
        </w:rPr>
      </w:pPr>
      <w:r w:rsidDel="00000000" w:rsidR="00000000" w:rsidRPr="00000000">
        <w:rPr>
          <w:i w:val="1"/>
          <w:iCs w:val="1"/>
          <w:color w:val="1a1a1a"/>
          <w:rtl w:val="0"/>
        </w:rPr>
        <w:t>20.  It was easy to correct a mistake I had made.  [Rated: counts toward the usability mean]</w:t>
      </w:r>
    </w:p>
    <w:p w:rsidR="00000000" w:rsidDel="00000000" w:rsidP="00000000" w:rsidRDefault="00000000" w:rsidRPr="00000000" w14:paraId="00000229">
      <w:pPr>
        <w:spacing w:line="480" w:lineRule="auto"/>
        <w:ind w:firstLine="0"/>
        <w:jc w:val="both"/>
        <w:rPr>
          <w:sz w:val="20"/>
          <w:szCs w:val="20"/>
        </w:rPr>
      </w:pPr>
      <w:r w:rsidDel="00000000" w:rsidR="00000000" w:rsidRPr="00000000">
        <w:rPr>
          <w:i w:val="1"/>
          <w:iCs w:val="1"/>
          <w:color w:val="1a1a1a"/>
          <w:rtl w:val="0"/>
        </w:rPr>
        <w:t>21.  I could learn to use this quickly.  [Rated: counts toward the usability mean]</w:t>
      </w:r>
    </w:p>
    <w:p w:rsidR="00000000" w:rsidDel="00000000" w:rsidP="00000000" w:rsidRDefault="00000000" w:rsidRPr="00000000" w14:paraId="0000022A">
      <w:pPr>
        <w:pStyle w:val="Heading3"/>
        <w:spacing w:line="480" w:lineRule="auto"/>
        <w:jc w:val="both"/>
        <w:rPr>
          <w:sz w:val="20"/>
          <w:szCs w:val="20"/>
        </w:rPr>
      </w:pPr>
      <w:r w:rsidDel="00000000" w:rsidR="00000000" w:rsidRPr="00000000">
        <w:rPr>
          <w:b w:val="1"/>
          <w:bCs w:val="1"/>
          <w:color w:val="1a1a1a"/>
          <w:rtl w:val="0"/>
        </w:rPr>
        <w:t>Part 5. Whether it held up: reliability</w:t>
      </w:r>
    </w:p>
    <w:p w:rsidR="00000000" w:rsidDel="00000000" w:rsidP="00000000" w:rsidRDefault="00000000" w:rsidRPr="00000000" w14:paraId="0000022B">
      <w:pPr>
        <w:spacing w:line="480" w:lineRule="auto"/>
        <w:ind w:firstLine="0"/>
        <w:jc w:val="both"/>
        <w:rPr>
          <w:sz w:val="20"/>
          <w:szCs w:val="20"/>
        </w:rPr>
      </w:pPr>
      <w:r w:rsidDel="00000000" w:rsidR="00000000" w:rsidRPr="00000000">
        <w:rPr>
          <w:i w:val="1"/>
          <w:iCs w:val="1"/>
          <w:color w:val="1a1a1a"/>
          <w:rtl w:val="0"/>
        </w:rPr>
        <w:t xml:space="preserve">As in Instrument C, these describe a single session only.</w:t>
      </w:r>
      <w:r w:rsidDel="00000000" w:rsidR="00000000" w:rsidRPr="00000000">
        <w:rPr>
          <w:rtl w:val="0"/>
        </w:rPr>
      </w:r>
    </w:p>
    <w:p w:rsidR="00000000" w:rsidDel="00000000" w:rsidP="00000000" w:rsidRDefault="00000000" w:rsidRPr="00000000" w14:paraId="0000022C">
      <w:pPr>
        <w:spacing w:line="480" w:lineRule="auto"/>
        <w:ind w:firstLine="0"/>
        <w:jc w:val="both"/>
        <w:rPr>
          <w:sz w:val="20"/>
          <w:szCs w:val="20"/>
        </w:rPr>
      </w:pPr>
      <w:r w:rsidDel="00000000" w:rsidR="00000000" w:rsidRPr="00000000">
        <w:rPr>
          <w:i w:val="1"/>
          <w:iCs w:val="1"/>
          <w:color w:val="1a1a1a"/>
          <w:rtl w:val="0"/>
        </w:rPr>
        <w:t>22.  The system responded every time I did something.  [Rated: counts toward the reliability mean]</w:t>
      </w:r>
    </w:p>
    <w:p w:rsidR="00000000" w:rsidDel="00000000" w:rsidP="00000000" w:rsidRDefault="00000000" w:rsidRPr="00000000" w14:paraId="0000022D">
      <w:pPr>
        <w:spacing w:line="480" w:lineRule="auto"/>
        <w:ind w:firstLine="0"/>
        <w:jc w:val="both"/>
        <w:rPr>
          <w:sz w:val="20"/>
          <w:szCs w:val="20"/>
        </w:rPr>
      </w:pPr>
      <w:r w:rsidDel="00000000" w:rsidR="00000000" w:rsidRPr="00000000">
        <w:rPr>
          <w:i w:val="1"/>
          <w:iCs w:val="1"/>
          <w:color w:val="1a1a1a"/>
          <w:rtl w:val="0"/>
        </w:rPr>
        <w:t>23.  Nothing I had entered was lost while I was working.  [Rated: counts toward the reliability mean]</w:t>
      </w:r>
    </w:p>
    <w:p w:rsidR="00000000" w:rsidDel="00000000" w:rsidP="00000000" w:rsidRDefault="00000000" w:rsidRPr="00000000" w14:paraId="0000022E">
      <w:pPr>
        <w:spacing w:line="480" w:lineRule="auto"/>
        <w:ind w:firstLine="0"/>
        <w:jc w:val="both"/>
        <w:rPr>
          <w:sz w:val="20"/>
          <w:szCs w:val="20"/>
        </w:rPr>
      </w:pPr>
      <w:r w:rsidDel="00000000" w:rsidR="00000000" w:rsidRPr="00000000">
        <w:rPr>
          <w:i w:val="1"/>
          <w:iCs w:val="1"/>
          <w:color w:val="1a1a1a"/>
          <w:rtl w:val="0"/>
        </w:rPr>
        <w:t>24.  The system behaved the same way each time I did the same thing.  [Rated: counts toward the reliability mean]</w:t>
      </w:r>
    </w:p>
    <w:p w:rsidR="00000000" w:rsidDel="00000000" w:rsidP="00000000" w:rsidRDefault="00000000" w:rsidRPr="00000000" w14:paraId="0000022F">
      <w:pPr>
        <w:spacing w:line="480" w:lineRule="auto"/>
        <w:ind w:firstLine="0"/>
        <w:jc w:val="both"/>
        <w:rPr>
          <w:sz w:val="20"/>
          <w:szCs w:val="20"/>
        </w:rPr>
      </w:pPr>
      <w:r w:rsidDel="00000000" w:rsidR="00000000" w:rsidRPr="00000000">
        <w:rPr>
          <w:i w:val="1"/>
          <w:iCs w:val="1"/>
          <w:color w:val="1a1a1a"/>
          <w:rtl w:val="0"/>
        </w:rPr>
        <w:t xml:space="preserve">25.  Did anything break, freeze, or behave unexpectedly?  (Choose one.)  No, nothing went wrong  ·  Yes, and I could carry on afterwards  ·  Yes, and I had to start that part again  ·  Yes, and I could not finish that task</w:t>
      </w:r>
      <w:r w:rsidDel="00000000" w:rsidR="00000000" w:rsidRPr="00000000">
        <w:rPr>
          <w:rtl w:val="0"/>
        </w:rPr>
      </w:r>
    </w:p>
    <w:p w:rsidR="00000000" w:rsidDel="00000000" w:rsidP="00000000" w:rsidRDefault="00000000" w:rsidRPr="00000000" w14:paraId="00000230">
      <w:pPr>
        <w:pStyle w:val="Heading3"/>
        <w:spacing w:line="480" w:lineRule="auto"/>
        <w:jc w:val="both"/>
        <w:rPr>
          <w:sz w:val="20"/>
          <w:szCs w:val="20"/>
        </w:rPr>
      </w:pPr>
      <w:r w:rsidDel="00000000" w:rsidR="00000000" w:rsidRPr="00000000">
        <w:rPr>
          <w:b w:val="1"/>
          <w:bCs w:val="1"/>
          <w:color w:val="1a1a1a"/>
          <w:rtl w:val="0"/>
        </w:rPr>
        <w:t xml:space="preserve">Part 6. Overall</w:t>
      </w:r>
      <w:r w:rsidDel="00000000" w:rsidR="00000000" w:rsidRPr="00000000">
        <w:rPr>
          <w:rtl w:val="0"/>
        </w:rPr>
      </w:r>
    </w:p>
    <w:p w:rsidR="00000000" w:rsidDel="00000000" w:rsidP="00000000" w:rsidRDefault="00000000" w:rsidRPr="00000000" w14:paraId="00000231">
      <w:pPr>
        <w:spacing w:line="480" w:lineRule="auto"/>
        <w:ind w:firstLine="0"/>
        <w:jc w:val="both"/>
        <w:rPr>
          <w:sz w:val="20"/>
          <w:szCs w:val="20"/>
        </w:rPr>
      </w:pPr>
      <w:r w:rsidDel="00000000" w:rsidR="00000000" w:rsidRPr="00000000">
        <w:rPr>
          <w:i w:val="1"/>
          <w:iCs w:val="1"/>
          <w:color w:val="1a1a1a"/>
          <w:rtl w:val="0"/>
        </w:rPr>
        <w:t>26.  I would trust this to order applicants for a real opening.  [Rated: reported as a distribution; not averaged into any quality mean]</w:t>
      </w:r>
    </w:p>
    <w:p w:rsidR="00000000" w:rsidDel="00000000" w:rsidP="00000000" w:rsidRDefault="00000000" w:rsidRPr="00000000" w14:paraId="00000232">
      <w:pPr>
        <w:spacing w:line="480" w:lineRule="auto"/>
        <w:ind w:firstLine="0"/>
        <w:jc w:val="both"/>
        <w:rPr>
          <w:sz w:val="20"/>
          <w:szCs w:val="20"/>
        </w:rPr>
      </w:pPr>
      <w:r w:rsidDel="00000000" w:rsidR="00000000" w:rsidRPr="00000000">
        <w:rPr>
          <w:i w:val="1"/>
          <w:iCs w:val="1"/>
          <w:color w:val="1a1a1a"/>
          <w:rtl w:val="0"/>
        </w:rPr>
        <w:t>27.  This would fit into the way my department actually works.  [Rated: reported as a distribution; not averaged into any quality mean]</w:t>
      </w:r>
    </w:p>
    <w:p w:rsidR="00000000" w:rsidDel="00000000" w:rsidP="00000000" w:rsidRDefault="00000000" w:rsidRPr="00000000" w14:paraId="00000233">
      <w:pPr>
        <w:spacing w:line="480" w:lineRule="auto"/>
        <w:ind w:firstLine="0"/>
        <w:jc w:val="both"/>
        <w:rPr>
          <w:sz w:val="20"/>
          <w:szCs w:val="20"/>
        </w:rPr>
      </w:pPr>
      <w:r w:rsidDel="00000000" w:rsidR="00000000" w:rsidRPr="00000000">
        <w:rPr>
          <w:i w:val="1"/>
          <w:iCs w:val="1"/>
          <w:color w:val="1a1a1a"/>
          <w:rtl w:val="0"/>
        </w:rPr>
        <w:t xml:space="preserve">28.  What would most stop your department from adopting it?  (Choose one.)  Not trusting the score  ·  It does not capture something we need  ·  The effort of moving our process across  ·  Data privacy or consent concerns  ·  It would need to connect to systems we already use  ·  Nothing in particular</w:t>
      </w:r>
      <w:r w:rsidDel="00000000" w:rsidR="00000000" w:rsidRPr="00000000">
        <w:rPr>
          <w:rtl w:val="0"/>
        </w:rPr>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Instrument E: IT Expert System Evaluation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Administered to IT experts after they have examined the system and its source code. Research question 6.</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1. About you</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Background. Reported as counts, not as measurements of system quality.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  What is your current role? (Choose one.) Software developer or engineer · IT faculty member · Systems or network administrator · IT manager or team lead · Other IT professional</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  How many years have you worked in IT? (Choose one.) 1–3 years · 4–6 years · 7–10 years · More than 10 years</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  Which of these have you worked with? (Check all that apply.) TypeScript or JavaScript · Angular or another front-end framework · PostgreSQL or other relational databases · Web application deployment · Recruitment or HR systems · None of these</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4.  Which parts of the system did you examine? (Check all that apply.) The job seeker interface · The recruiter interface · The database schema · The matching engine source code · The API layer · The deployed live site</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2. Does it do what it says: functional suitability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5.  The system performs the functions described in its documentation.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6.  The matching engine computes scores according to the weighting each posting states (50 / 25 / 25 by default).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7.  The browser and server implementations of the matching engine produce the same score for the same input.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8.  The resume builder produces output that automated screening software can parse.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9.  The nine application statuses cover the states a recruitment process actually passes through. [Rated: counts toward the functional suitability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10.  The skills the system reports as missing are the skills actually absent from the resume. [Rated: counts toward the functional suitability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3. How it is to use: usability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11.  The purpose of each screen is clear without explanation.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12.  Navigation between the job seeker and recruiter areas is unambiguous.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13.  The score breakdown presents the result in a form a non-technical user can act on.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14.  Error messages tell the user what went wrong and what to do about it. [Rated: counts toward the usability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15.  The interface behaves consistently across the pages I examined. [Rated: counts toward the usability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4. Whether it holds up: reliability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These items describe reliability as observed during examination. Reliability over time is addressed through the automated regression testing described under Development and Testing.</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16.  The system handled invalid or incomplete input without failing.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17.  Operations that were interrupted left the data in a consistent state.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18.  The system responded to every action I performed during my examination. [Rated: counts toward the reliability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19.  Repeating the same operation produced the same result. [Rated: counts toward the reliability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5. How it protects data: security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20.  Passwords are stored in a form that cannot be read if the database is exposed.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21.  A job seeker account cannot reach data belonging to another job seeker.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22.  Recruiter functions are unavailable to accounts that are not recruiters.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23.  Uploaded resume files are not accessible to anyone other than the applicant and the recruiter they applied to.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24.  Changes to an application's status are recorded together with the account that made them. [Rated: counts toward the security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25.  The system's handling of personal data is consistent with Republic Act No. 10173. [Rated: counts toward the security mean]</w:t>
      </w:r>
    </w:p>
    <w:p w:rsidR="00000000" w:rsidDel="00000000" w:rsidP="00000000" w:rsidRDefault="00000000" w:rsidRPr="00000000" w14:paraId="0000003A">
      <w:pPr>
        <w:pStyle w:val="Heading3"/>
        <w:keepNext w:val="0"/>
        <w:spacing w:after="0" w:line="480" w:lineRule="auto"/>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sz w:val="24"/>
          <w:szCs w:val="24"/>
          <w:rtl w:val="0"/>
        </w:rPr>
        <w:t>Part 6. How it can be maintained: maintainability</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26.  The source code is organised so that a developer new to it could locate a given function.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27.  Naming of files, functions and database fields is consistent throughout.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28.  The matching logic is separated from the interface code, so that changing one does not require changing the other.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29.  Maintaining the matching formula in both the browser and the server is manageable without the two versions drifting apart.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30.  The database schema would accommodate a new field without restructuring existing tables. [Rated: counts toward the maintainability mean]</w:t>
      </w:r>
    </w:p>
    <w:p w:rsidR="00000000" w:rsidDel="00000000" w:rsidP="00000000" w:rsidRDefault="00000000" w:rsidRPr="00000000" w14:paraId="00000021">
      <w:pPr>
        <w:spacing w:line="480" w:lineRule="auto"/>
        <w:ind w:firstLine="0"/>
        <w:jc w:val="both"/>
        <w:rPr>
          <w:sz w:val="20"/>
          <w:szCs w:val="20"/>
        </w:rPr>
      </w:pPr>
      <w:r w:rsidDel="00000000" w:rsidR="00000000" w:rsidRPr="00000000">
        <w:rPr>
          <w:color w:val="1a1a1a"/>
          <w:rtl w:val="0"/>
        </w:rPr>
        <w:t>31.  A change to one part of the system is unlikely to break an unrelated part. [Rated: counts toward the maintainability mean]</w:t>
      </w:r>
    </w:p>
    <w:p w:rsidR="00000000" w:rsidDel="00000000" w:rsidP="00000000" w:rsidRDefault="00000000" w:rsidRPr="00000000" w14:paraId="0000024A">
      <w:pPr>
        <w:pStyle w:val="Heading1"/>
        <w:spacing w:line="480" w:lineRule="auto"/>
        <w:jc w:val="both"/>
        <w:rPr>
          <w:sz w:val="20"/>
          <w:szCs w:val="20"/>
        </w:rPr>
      </w:pPr>
      <w:r w:rsidDel="00000000" w:rsidR="00000000" w:rsidRPr="00000000">
        <w:rPr>
          <w:color w:val="1a1a1a"/>
          <w:rtl w:val="0"/>
        </w:rPr>
        <w:t xml:space="preserve">Appendix B</w:t>
      </w:r>
      <w:r w:rsidDel="00000000" w:rsidR="00000000" w:rsidRPr="00000000">
        <w:rPr>
          <w:rtl w:val="0"/>
        </w:rPr>
      </w:r>
    </w:p>
    <w:p w:rsidR="00000000" w:rsidDel="00000000" w:rsidP="00000000" w:rsidRDefault="00000000" w:rsidRPr="00000000" w14:paraId="0000024B">
      <w:pPr>
        <w:pStyle w:val="Heading2"/>
        <w:spacing w:line="480" w:lineRule="auto"/>
        <w:jc w:val="both"/>
        <w:rPr>
          <w:sz w:val="20"/>
          <w:szCs w:val="20"/>
        </w:rPr>
      </w:pPr>
      <w:r w:rsidDel="00000000" w:rsidR="00000000" w:rsidRPr="00000000">
        <w:rPr>
          <w:color w:val="1a1a1a"/>
          <w:rtl w:val="0"/>
        </w:rPr>
        <w:t xml:space="preserve">Informed Consent Form</w:t>
      </w:r>
      <w:r w:rsidDel="00000000" w:rsidR="00000000" w:rsidRPr="00000000">
        <w:rPr>
          <w:rtl w:val="0"/>
        </w:rPr>
      </w:r>
    </w:p>
    <w:p w:rsidR="00000000" w:rsidDel="00000000" w:rsidP="00000000" w:rsidRDefault="00000000" w:rsidRPr="00000000" w14:paraId="0000024C">
      <w:pPr>
        <w:spacing w:line="480" w:lineRule="auto"/>
        <w:ind w:firstLine="0"/>
        <w:jc w:val="both"/>
        <w:rPr>
          <w:sz w:val="20"/>
          <w:szCs w:val="20"/>
        </w:rPr>
      </w:pPr>
      <w:r w:rsidDel="00000000" w:rsidR="00000000" w:rsidRPr="00000000">
        <w:rPr>
          <w:color w:val="1a1a1a"/>
          <w:rtl w:val="0"/>
        </w:rPr>
        <w:t>Study title: A Web-Based Resume Builder and ATS-Inspired Job Matching System for Job Seekers and Partner Companies in the Philippines.</w:t>
      </w:r>
      <w:r w:rsidDel="00000000" w:rsidR="00000000" w:rsidRPr="00000000">
        <w:rPr>
          <w:rtl w:val="0"/>
        </w:rPr>
      </w:r>
    </w:p>
    <w:p w:rsidR="00000000" w:rsidDel="00000000" w:rsidP="00000000" w:rsidRDefault="00000000" w:rsidRPr="00000000" w14:paraId="0000024D">
      <w:pPr>
        <w:spacing w:line="480" w:lineRule="auto"/>
        <w:ind w:firstLine="0"/>
        <w:jc w:val="both"/>
        <w:rPr>
          <w:sz w:val="20"/>
          <w:szCs w:val="20"/>
        </w:rPr>
      </w:pPr>
      <w:r w:rsidDel="00000000" w:rsidR="00000000" w:rsidRPr="00000000">
        <w:rPr>
          <w:color w:val="1a1a1a"/>
          <w:rtl w:val="0"/>
        </w:rPr>
        <w:t xml:space="preserve">Researchers: Byrone S. Garcia, Francis Allen L. Santos, and Isaiah Genre M. Talens, School of Computing, Holy Angel University.</w:t>
      </w:r>
      <w:r w:rsidDel="00000000" w:rsidR="00000000" w:rsidRPr="00000000">
        <w:rPr>
          <w:rtl w:val="0"/>
        </w:rPr>
      </w:r>
    </w:p>
    <w:p w:rsidR="00000000" w:rsidDel="00000000" w:rsidP="00000000" w:rsidRDefault="00000000" w:rsidRPr="00000000" w14:paraId="0000024E">
      <w:pPr>
        <w:spacing w:line="480" w:lineRule="auto"/>
        <w:ind w:firstLine="0"/>
        <w:jc w:val="both"/>
        <w:rPr>
          <w:sz w:val="20"/>
          <w:szCs w:val="20"/>
        </w:rPr>
      </w:pPr>
      <w:r w:rsidDel="00000000" w:rsidR="00000000" w:rsidRPr="00000000">
        <w:rPr>
          <w:b w:val="1"/>
          <w:bCs w:val="1"/>
          <w:color w:val="1a1a1a"/>
          <w:rtl w:val="0"/>
        </w:rPr>
        <w:t xml:space="preserve">What this study is about</w:t>
      </w:r>
      <w:r w:rsidDel="00000000" w:rsidR="00000000" w:rsidRPr="00000000">
        <w:rPr>
          <w:rtl w:val="0"/>
        </w:rPr>
      </w:r>
    </w:p>
    <w:p w:rsidR="00000000" w:rsidDel="00000000" w:rsidP="00000000" w:rsidRDefault="00000000" w:rsidRPr="00000000" w14:paraId="0000024F">
      <w:pPr>
        <w:spacing w:line="480" w:lineRule="auto"/>
        <w:jc w:val="both"/>
        <w:rPr>
          <w:sz w:val="20"/>
          <w:szCs w:val="20"/>
        </w:rPr>
      </w:pPr>
      <w:r w:rsidDel="00000000" w:rsidR="00000000" w:rsidRPr="00000000">
        <w:rPr>
          <w:color w:val="1a1a1a"/>
          <w:rtl w:val="0"/>
        </w:rPr>
        <w:t xml:space="preserve">The researchers have developed a free website that helps job seekers create a resume and shows them how well they match the job openings posted by a partner company. You are being asked to use the system and then describe what you thought of it. Your answers help the researchers evaluate the system’s usability, whether it does what it claims correctly, and whether it works reliably.</w:t>
      </w:r>
      <w:r w:rsidDel="00000000" w:rsidR="00000000" w:rsidRPr="00000000">
        <w:rPr>
          <w:rtl w:val="0"/>
        </w:rPr>
      </w:r>
    </w:p>
    <w:p w:rsidR="00000000" w:rsidDel="00000000" w:rsidP="00000000" w:rsidRDefault="00000000" w:rsidRPr="00000000" w14:paraId="00000250">
      <w:pPr>
        <w:spacing w:line="480" w:lineRule="auto"/>
        <w:ind w:firstLine="0"/>
        <w:jc w:val="both"/>
        <w:rPr>
          <w:sz w:val="20"/>
          <w:szCs w:val="20"/>
        </w:rPr>
      </w:pPr>
      <w:r w:rsidDel="00000000" w:rsidR="00000000" w:rsidRPr="00000000">
        <w:rPr>
          <w:b w:val="1"/>
          <w:bCs w:val="1"/>
          <w:color w:val="1a1a1a"/>
          <w:rtl w:val="0"/>
        </w:rPr>
        <w:t xml:space="preserve">What you will be asked to do</w:t>
      </w:r>
      <w:r w:rsidDel="00000000" w:rsidR="00000000" w:rsidRPr="00000000">
        <w:rPr>
          <w:rtl w:val="0"/>
        </w:rPr>
      </w:r>
    </w:p>
    <w:p w:rsidR="00000000" w:rsidDel="00000000" w:rsidP="00000000" w:rsidRDefault="00000000" w:rsidRPr="00000000" w14:paraId="00000251">
      <w:pPr>
        <w:spacing w:line="480" w:lineRule="auto"/>
        <w:jc w:val="both"/>
        <w:rPr>
          <w:sz w:val="20"/>
          <w:szCs w:val="20"/>
        </w:rPr>
      </w:pPr>
      <w:r w:rsidDel="00000000" w:rsidR="00000000" w:rsidRPr="00000000">
        <w:rPr>
          <w:color w:val="1a1a1a"/>
          <w:rtl w:val="0"/>
        </w:rPr>
        <w:t xml:space="preserve">You will use the website yourself for roughly twenty to thirty minutes, following a short list of tasks. Afterwards you will answer a questionnaire made up of multiple-choice and rating questions. Every question is answered by choosing from a list; you will not be asked to write anything in your own words. There are no right or wrong answers, and the study is testing the system rather than testing you.</w:t>
      </w:r>
      <w:r w:rsidDel="00000000" w:rsidR="00000000" w:rsidRPr="00000000">
        <w:rPr>
          <w:rtl w:val="0"/>
        </w:rPr>
      </w:r>
    </w:p>
    <w:p w:rsidR="00000000" w:rsidDel="00000000" w:rsidP="00000000" w:rsidRDefault="00000000" w:rsidRPr="00000000" w14:paraId="00000252">
      <w:pPr>
        <w:spacing w:line="480" w:lineRule="auto"/>
        <w:ind w:firstLine="0"/>
        <w:jc w:val="both"/>
        <w:rPr>
          <w:sz w:val="20"/>
          <w:szCs w:val="20"/>
        </w:rPr>
      </w:pPr>
      <w:r w:rsidDel="00000000" w:rsidR="00000000" w:rsidRPr="00000000">
        <w:rPr>
          <w:b w:val="1"/>
          <w:bCs w:val="1"/>
          <w:color w:val="1a1a1a"/>
          <w:rtl w:val="0"/>
        </w:rPr>
        <w:t xml:space="preserve">What is collected, and what is not</w:t>
      </w:r>
      <w:r w:rsidDel="00000000" w:rsidR="00000000" w:rsidRPr="00000000">
        <w:rPr>
          <w:rtl w:val="0"/>
        </w:rPr>
      </w:r>
    </w:p>
    <w:p w:rsidR="00000000" w:rsidDel="00000000" w:rsidP="00000000" w:rsidRDefault="00000000" w:rsidRPr="00000000" w14:paraId="00000253">
      <w:pPr>
        <w:spacing w:line="480" w:lineRule="auto"/>
        <w:jc w:val="both"/>
        <w:rPr>
          <w:sz w:val="20"/>
          <w:szCs w:val="20"/>
        </w:rPr>
      </w:pPr>
      <w:r w:rsidDel="00000000" w:rsidR="00000000" w:rsidRPr="00000000">
        <w:rPr>
          <w:color w:val="1a1a1a"/>
          <w:rtl w:val="0"/>
        </w:rPr>
        <w:t>The options you select are collected, together with basic background information such as your age range and whether you are currently looking for work. If you build a resume during the session, whatever you type is stored in the system as it would be for any user; you may use made-up information if you prefer. Your name is not collected. The questionnaire ends by asking, optionally, for your email address: it is used only to match your answers to the ones you give after trying the system, and to show that real people took part. You may leave it blank and still answer everything else. It is held only by the research team, is never published, is not used to contact you for anything other than the second questionnaire, and is deleted with the rest of the responses when the study is finished. Findings are reported as counts and averages across all respondents. No individual response is reported on its own. You may ask for your account and its contents to be deleted at any time, and the system provides a control that does this.</w:t>
      </w:r>
    </w:p>
    <w:p w:rsidR="00000000" w:rsidDel="00000000" w:rsidP="00000000" w:rsidRDefault="00000000" w:rsidRPr="00000000" w14:paraId="00000254">
      <w:pPr>
        <w:spacing w:line="480" w:lineRule="auto"/>
        <w:ind w:firstLine="0"/>
        <w:jc w:val="both"/>
        <w:rPr>
          <w:sz w:val="20"/>
          <w:szCs w:val="20"/>
        </w:rPr>
      </w:pPr>
      <w:r w:rsidDel="00000000" w:rsidR="00000000" w:rsidRPr="00000000">
        <w:rPr>
          <w:b w:val="1"/>
          <w:bCs w:val="1"/>
          <w:color w:val="1a1a1a"/>
          <w:rtl w:val="0"/>
        </w:rPr>
        <w:t>Your rights under Republic Act No. 10173</w:t>
      </w:r>
    </w:p>
    <w:p w:rsidR="00000000" w:rsidDel="00000000" w:rsidP="00000000" w:rsidRDefault="00000000" w:rsidRPr="00000000" w14:paraId="00000255">
      <w:pPr>
        <w:spacing w:line="480" w:lineRule="auto"/>
        <w:jc w:val="both"/>
        <w:rPr>
          <w:sz w:val="20"/>
          <w:szCs w:val="20"/>
        </w:rPr>
      </w:pPr>
      <w:r w:rsidDel="00000000" w:rsidR="00000000" w:rsidRPr="00000000">
        <w:rPr>
          <w:color w:val="1a1a1a"/>
          <w:rtl w:val="0"/>
        </w:rPr>
        <w:t xml:space="preserve">Participation is voluntary. You may decline to answer any question and you may stop at any time without giving a reason and without any consequence. If you stop, your partial responses are deleted rather than retained. Under the Data Privacy Act of 2012 you have the right to be informed, to object, to access your data, to correct it, and to have it erased.</w:t>
      </w:r>
      <w:r w:rsidDel="00000000" w:rsidR="00000000" w:rsidRPr="00000000">
        <w:rPr>
          <w:rtl w:val="0"/>
        </w:rPr>
      </w:r>
    </w:p>
    <w:p w:rsidR="00000000" w:rsidDel="00000000" w:rsidP="00000000" w:rsidRDefault="00000000" w:rsidRPr="00000000" w14:paraId="00000256">
      <w:pPr>
        <w:spacing w:line="480" w:lineRule="auto"/>
        <w:ind w:firstLine="0"/>
        <w:jc w:val="both"/>
        <w:rPr>
          <w:sz w:val="20"/>
          <w:szCs w:val="20"/>
        </w:rPr>
      </w:pPr>
      <w:r w:rsidDel="00000000" w:rsidR="00000000" w:rsidRPr="00000000">
        <w:rPr>
          <w:b w:val="1"/>
          <w:bCs w:val="1"/>
          <w:color w:val="1a1a1a"/>
          <w:rtl w:val="0"/>
        </w:rPr>
        <w:t xml:space="preserve">Consent</w:t>
      </w:r>
      <w:r w:rsidDel="00000000" w:rsidR="00000000" w:rsidRPr="00000000">
        <w:rPr>
          <w:rtl w:val="0"/>
        </w:rPr>
      </w:r>
    </w:p>
    <w:p w:rsidR="00000000" w:rsidDel="00000000" w:rsidP="00000000" w:rsidRDefault="00000000" w:rsidRPr="00000000" w14:paraId="00000257">
      <w:pPr>
        <w:spacing w:line="480" w:lineRule="auto"/>
        <w:jc w:val="both"/>
        <w:rPr>
          <w:sz w:val="20"/>
          <w:szCs w:val="20"/>
        </w:rPr>
      </w:pPr>
      <w:r w:rsidDel="00000000" w:rsidR="00000000" w:rsidRPr="00000000">
        <w:rPr>
          <w:color w:val="1a1a1a"/>
          <w:rtl w:val="0"/>
        </w:rPr>
        <w:t xml:space="preserve">I have read the above, or it has been read to me. My questions have been answered. I agree to take part in this study.</w:t>
      </w:r>
      <w:r w:rsidDel="00000000" w:rsidR="00000000" w:rsidRPr="00000000">
        <w:rPr>
          <w:rtl w:val="0"/>
        </w:rPr>
      </w:r>
    </w:p>
    <w:p w:rsidR="00000000" w:rsidDel="00000000" w:rsidP="00000000" w:rsidRDefault="00000000" w:rsidRPr="00000000" w14:paraId="00000258">
      <w:pPr>
        <w:spacing w:line="480" w:lineRule="auto"/>
        <w:ind w:firstLine="0"/>
        <w:jc w:val="both"/>
        <w:rPr>
          <w:sz w:val="20"/>
          <w:szCs w:val="20"/>
        </w:rPr>
      </w:pPr>
      <w:r w:rsidDel="00000000" w:rsidR="00000000" w:rsidRPr="00000000">
        <w:rPr>
          <w:color w:val="1a1a1a"/>
          <w:rtl w:val="0"/>
        </w:rPr>
        <w:t xml:space="preserve">Respondent signature: ______________________________     Date: ______________</w:t>
      </w:r>
      <w:r w:rsidDel="00000000" w:rsidR="00000000" w:rsidRPr="00000000">
        <w:rPr>
          <w:rtl w:val="0"/>
        </w:rPr>
      </w:r>
    </w:p>
    <w:p w:rsidR="00000000" w:rsidDel="00000000" w:rsidP="00000000" w:rsidRDefault="00000000" w:rsidRPr="00000000" w14:paraId="00000259">
      <w:pPr>
        <w:spacing w:line="480" w:lineRule="auto"/>
        <w:ind w:firstLine="0"/>
        <w:jc w:val="both"/>
        <w:rPr>
          <w:sz w:val="20"/>
          <w:szCs w:val="20"/>
        </w:rPr>
      </w:pPr>
      <w:r w:rsidDel="00000000" w:rsidR="00000000" w:rsidRPr="00000000">
        <w:rPr>
          <w:color w:val="1a1a1a"/>
          <w:rtl w:val="0"/>
        </w:rPr>
        <w:t xml:space="preserve">Printed name (kept separately from responses): ______________________________</w:t>
      </w:r>
      <w:r w:rsidDel="00000000" w:rsidR="00000000" w:rsidRPr="00000000">
        <w:rPr>
          <w:rtl w:val="0"/>
        </w:rPr>
      </w:r>
    </w:p>
    <w:p w:rsidR="00000000" w:rsidDel="00000000" w:rsidP="00000000" w:rsidRDefault="00000000" w:rsidRPr="00000000" w14:paraId="0000025A">
      <w:pPr>
        <w:spacing w:line="480" w:lineRule="auto"/>
        <w:ind w:firstLine="0"/>
        <w:jc w:val="both"/>
        <w:rPr>
          <w:sz w:val="20"/>
          <w:szCs w:val="20"/>
        </w:rPr>
      </w:pPr>
      <w:r w:rsidDel="00000000" w:rsidR="00000000" w:rsidRPr="00000000">
        <w:rPr>
          <w:color w:val="1a1a1a"/>
          <w:rtl w:val="0"/>
        </w:rPr>
        <w:t xml:space="preserve">Respondent number (completed by the researcher): ______________</w:t>
      </w:r>
      <w:r w:rsidDel="00000000" w:rsidR="00000000" w:rsidRPr="00000000">
        <w:rPr>
          <w:rtl w:val="0"/>
        </w:rPr>
      </w:r>
    </w:p>
    <w:p w:rsidR="00000000" w:rsidDel="00000000" w:rsidP="00000000" w:rsidRDefault="00000000" w:rsidRPr="00000000" w14:paraId="0000025B">
      <w:pPr>
        <w:spacing w:line="480" w:lineRule="auto"/>
        <w:ind w:firstLine="0"/>
        <w:jc w:val="both"/>
        <w:rPr>
          <w:sz w:val="20"/>
          <w:szCs w:val="20"/>
        </w:rPr>
      </w:pPr>
      <w:r w:rsidDel="00000000" w:rsidR="00000000" w:rsidRPr="00000000">
        <w:rPr>
          <w:color w:val="1a1a1a"/>
          <w:rtl w:val="0"/>
        </w:rPr>
        <w:t>If the respondent is under eighteen years of age: parent or guardian signature: ______________________________     Date: ______________</w:t>
      </w:r>
    </w:p>
    <w:p w:rsidR="00000000" w:rsidDel="00000000" w:rsidP="00000000" w:rsidRDefault="00000000" w:rsidRPr="00000000" w14:paraId="0000025C">
      <w:pPr>
        <w:pStyle w:val="Heading1"/>
        <w:spacing w:line="480" w:lineRule="auto"/>
        <w:jc w:val="both"/>
        <w:rPr>
          <w:sz w:val="20"/>
          <w:szCs w:val="20"/>
        </w:rPr>
      </w:pPr>
      <w:r w:rsidDel="00000000" w:rsidR="00000000" w:rsidRPr="00000000">
        <w:rPr>
          <w:color w:val="1a1a1a"/>
          <w:rtl w:val="0"/>
        </w:rPr>
        <w:t xml:space="preserve">Appendix C</w:t>
      </w:r>
      <w:r w:rsidDel="00000000" w:rsidR="00000000" w:rsidRPr="00000000">
        <w:rPr>
          <w:rtl w:val="0"/>
        </w:rPr>
      </w:r>
    </w:p>
    <w:p w:rsidR="00000000" w:rsidDel="00000000" w:rsidP="00000000" w:rsidRDefault="00000000" w:rsidRPr="00000000" w14:paraId="0000025D">
      <w:pPr>
        <w:pStyle w:val="Heading2"/>
        <w:spacing w:line="480" w:lineRule="auto"/>
        <w:jc w:val="both"/>
        <w:rPr>
          <w:sz w:val="20"/>
          <w:szCs w:val="20"/>
        </w:rPr>
      </w:pPr>
      <w:r w:rsidDel="00000000" w:rsidR="00000000" w:rsidRPr="00000000">
        <w:rPr>
          <w:color w:val="1a1a1a"/>
          <w:rtl w:val="0"/>
        </w:rPr>
        <w:t xml:space="preserve">Respondent Task Sheets</w:t>
      </w:r>
      <w:r w:rsidDel="00000000" w:rsidR="00000000" w:rsidRPr="00000000">
        <w:rPr>
          <w:rtl w:val="0"/>
        </w:rPr>
      </w:r>
    </w:p>
    <w:p w:rsidR="00000000" w:rsidDel="00000000" w:rsidP="00000000" w:rsidRDefault="00000000" w:rsidRPr="00000000" w14:paraId="0000025E">
      <w:pPr>
        <w:spacing w:line="480" w:lineRule="auto"/>
        <w:ind w:firstLine="0"/>
        <w:jc w:val="both"/>
        <w:rPr>
          <w:sz w:val="20"/>
          <w:szCs w:val="20"/>
        </w:rPr>
      </w:pPr>
      <w:r w:rsidDel="00000000" w:rsidR="00000000" w:rsidRPr="00000000">
        <w:rPr>
          <w:i w:val="1"/>
          <w:iCs w:val="1"/>
          <w:color w:val="1a1a1a"/>
          <w:rtl w:val="0"/>
        </w:rPr>
        <w:t xml:space="preserve">Given to the respondent before the corresponding post-use instrument. Respondents complete the tasks themselves; no member of the research team demonstrates the system or remains beside the respondent while they answer. Tasks a respondent could not complete are recorded rather than treated as missing responses.</w:t>
      </w:r>
      <w:r w:rsidDel="00000000" w:rsidR="00000000" w:rsidRPr="00000000">
        <w:rPr>
          <w:rtl w:val="0"/>
        </w:rPr>
      </w:r>
    </w:p>
    <w:p w:rsidR="00000000" w:rsidDel="00000000" w:rsidP="00000000" w:rsidRDefault="00000000" w:rsidRPr="00000000" w14:paraId="0000025F">
      <w:pPr>
        <w:pStyle w:val="Heading3"/>
        <w:spacing w:line="480" w:lineRule="auto"/>
        <w:jc w:val="both"/>
        <w:rPr>
          <w:sz w:val="20"/>
          <w:szCs w:val="20"/>
        </w:rPr>
      </w:pPr>
      <w:r w:rsidDel="00000000" w:rsidR="00000000" w:rsidRPr="00000000">
        <w:rPr>
          <w:color w:val="1a1a1a"/>
          <w:rtl w:val="0"/>
        </w:rPr>
        <w:t>Task Sheet 1 = Job Seeker</w:t>
      </w:r>
    </w:p>
    <w:p w:rsidR="00000000" w:rsidDel="00000000" w:rsidP="00000000" w:rsidRDefault="00000000" w:rsidRPr="00000000" w14:paraId="00000260">
      <w:pPr>
        <w:spacing w:line="480" w:lineRule="auto"/>
        <w:ind w:left="720" w:hanging="720"/>
        <w:jc w:val="both"/>
        <w:rPr>
          <w:sz w:val="20"/>
          <w:szCs w:val="20"/>
        </w:rPr>
      </w:pPr>
      <w:r w:rsidDel="00000000" w:rsidR="00000000" w:rsidRPr="00000000">
        <w:rPr>
          <w:color w:val="1a1a1a"/>
          <w:rtl w:val="0"/>
        </w:rPr>
        <w:t xml:space="preserve">1.  Create an account and sign in.</w:t>
      </w:r>
      <w:r w:rsidDel="00000000" w:rsidR="00000000" w:rsidRPr="00000000">
        <w:rPr>
          <w:rtl w:val="0"/>
        </w:rPr>
      </w:r>
    </w:p>
    <w:p w:rsidR="00000000" w:rsidDel="00000000" w:rsidP="00000000" w:rsidRDefault="00000000" w:rsidRPr="00000000" w14:paraId="00000261">
      <w:pPr>
        <w:spacing w:line="480" w:lineRule="auto"/>
        <w:ind w:left="720" w:hanging="720"/>
        <w:jc w:val="both"/>
        <w:rPr>
          <w:sz w:val="20"/>
          <w:szCs w:val="20"/>
        </w:rPr>
      </w:pPr>
      <w:r w:rsidDel="00000000" w:rsidR="00000000" w:rsidRPr="00000000">
        <w:rPr>
          <w:color w:val="1a1a1a"/>
          <w:rtl w:val="0"/>
        </w:rPr>
        <w:t xml:space="preserve">2.  Start a new resume and fill in your details, education and work experience. You may use made-up information.</w:t>
      </w:r>
      <w:r w:rsidDel="00000000" w:rsidR="00000000" w:rsidRPr="00000000">
        <w:rPr>
          <w:rtl w:val="0"/>
        </w:rPr>
      </w:r>
    </w:p>
    <w:p w:rsidR="00000000" w:rsidDel="00000000" w:rsidP="00000000" w:rsidRDefault="00000000" w:rsidRPr="00000000" w14:paraId="00000262">
      <w:pPr>
        <w:spacing w:line="480" w:lineRule="auto"/>
        <w:ind w:left="720" w:hanging="720"/>
        <w:jc w:val="both"/>
        <w:rPr>
          <w:sz w:val="20"/>
          <w:szCs w:val="20"/>
        </w:rPr>
      </w:pPr>
      <w:r w:rsidDel="00000000" w:rsidR="00000000" w:rsidRPr="00000000">
        <w:rPr>
          <w:color w:val="1a1a1a"/>
          <w:rtl w:val="0"/>
        </w:rPr>
        <w:t xml:space="preserve">3.  Add at least five skills.</w:t>
      </w:r>
      <w:r w:rsidDel="00000000" w:rsidR="00000000" w:rsidRPr="00000000">
        <w:rPr>
          <w:rtl w:val="0"/>
        </w:rPr>
      </w:r>
    </w:p>
    <w:p w:rsidR="00000000" w:rsidDel="00000000" w:rsidP="00000000" w:rsidRDefault="00000000" w:rsidRPr="00000000" w14:paraId="00000263">
      <w:pPr>
        <w:spacing w:line="480" w:lineRule="auto"/>
        <w:ind w:left="720" w:hanging="720"/>
        <w:jc w:val="both"/>
        <w:rPr>
          <w:sz w:val="20"/>
          <w:szCs w:val="20"/>
        </w:rPr>
      </w:pPr>
      <w:r w:rsidDel="00000000" w:rsidR="00000000" w:rsidRPr="00000000">
        <w:rPr>
          <w:color w:val="1a1a1a"/>
          <w:rtl w:val="0"/>
        </w:rPr>
        <w:t xml:space="preserve">4.  Look at the live preview while you type, and change something to see it update.</w:t>
      </w:r>
      <w:r w:rsidDel="00000000" w:rsidR="00000000" w:rsidRPr="00000000">
        <w:rPr>
          <w:rtl w:val="0"/>
        </w:rPr>
      </w:r>
    </w:p>
    <w:p w:rsidR="00000000" w:rsidDel="00000000" w:rsidP="00000000" w:rsidRDefault="00000000" w:rsidRPr="00000000" w14:paraId="00000264">
      <w:pPr>
        <w:spacing w:line="480" w:lineRule="auto"/>
        <w:ind w:left="720" w:hanging="720"/>
        <w:jc w:val="both"/>
        <w:rPr>
          <w:sz w:val="20"/>
          <w:szCs w:val="20"/>
        </w:rPr>
      </w:pPr>
      <w:r w:rsidDel="00000000" w:rsidR="00000000" w:rsidRPr="00000000">
        <w:rPr>
          <w:color w:val="1a1a1a"/>
          <w:rtl w:val="0"/>
        </w:rPr>
        <w:t xml:space="preserve">5.  Try at least three different resume designs.</w:t>
      </w:r>
      <w:r w:rsidDel="00000000" w:rsidR="00000000" w:rsidRPr="00000000">
        <w:rPr>
          <w:rtl w:val="0"/>
        </w:rPr>
      </w:r>
    </w:p>
    <w:p w:rsidR="00000000" w:rsidDel="00000000" w:rsidP="00000000" w:rsidRDefault="00000000" w:rsidRPr="00000000" w14:paraId="00000265">
      <w:pPr>
        <w:spacing w:line="480" w:lineRule="auto"/>
        <w:ind w:left="720" w:hanging="720"/>
        <w:jc w:val="both"/>
        <w:rPr>
          <w:sz w:val="20"/>
          <w:szCs w:val="20"/>
        </w:rPr>
      </w:pPr>
      <w:r w:rsidDel="00000000" w:rsidR="00000000" w:rsidRPr="00000000">
        <w:rPr>
          <w:color w:val="1a1a1a"/>
          <w:rtl w:val="0"/>
        </w:rPr>
        <w:t xml:space="preserve">6.  Save the resume, then export it as a PDF.</w:t>
      </w:r>
      <w:r w:rsidDel="00000000" w:rsidR="00000000" w:rsidRPr="00000000">
        <w:rPr>
          <w:rtl w:val="0"/>
        </w:rPr>
      </w:r>
    </w:p>
    <w:p w:rsidR="00000000" w:rsidDel="00000000" w:rsidP="00000000" w:rsidRDefault="00000000" w:rsidRPr="00000000" w14:paraId="00000266">
      <w:pPr>
        <w:spacing w:line="480" w:lineRule="auto"/>
        <w:ind w:left="720" w:hanging="720"/>
        <w:jc w:val="both"/>
        <w:rPr>
          <w:sz w:val="20"/>
          <w:szCs w:val="20"/>
        </w:rPr>
      </w:pPr>
      <w:r w:rsidDel="00000000" w:rsidR="00000000" w:rsidRPr="00000000">
        <w:rPr>
          <w:color w:val="1a1a1a"/>
          <w:rtl w:val="0"/>
        </w:rPr>
        <w:t xml:space="preserve">7.  Open the learning hub and read one guide.</w:t>
      </w:r>
      <w:r w:rsidDel="00000000" w:rsidR="00000000" w:rsidRPr="00000000">
        <w:rPr>
          <w:rtl w:val="0"/>
        </w:rPr>
      </w:r>
    </w:p>
    <w:p w:rsidR="00000000" w:rsidDel="00000000" w:rsidP="00000000" w:rsidRDefault="00000000" w:rsidRPr="00000000" w14:paraId="00000267">
      <w:pPr>
        <w:spacing w:line="480" w:lineRule="auto"/>
        <w:ind w:left="720" w:hanging="720"/>
        <w:jc w:val="both"/>
        <w:rPr>
          <w:sz w:val="20"/>
          <w:szCs w:val="20"/>
        </w:rPr>
      </w:pPr>
      <w:r w:rsidDel="00000000" w:rsidR="00000000" w:rsidRPr="00000000">
        <w:rPr>
          <w:color w:val="1a1a1a"/>
          <w:rtl w:val="0"/>
        </w:rPr>
        <w:t xml:space="preserve">8.  Browse the openings and open one that interests you.</w:t>
      </w:r>
      <w:r w:rsidDel="00000000" w:rsidR="00000000" w:rsidRPr="00000000">
        <w:rPr>
          <w:rtl w:val="0"/>
        </w:rPr>
      </w:r>
    </w:p>
    <w:p w:rsidR="00000000" w:rsidDel="00000000" w:rsidP="00000000" w:rsidRDefault="00000000" w:rsidRPr="00000000" w14:paraId="00000268">
      <w:pPr>
        <w:spacing w:line="480" w:lineRule="auto"/>
        <w:ind w:left="720" w:hanging="720"/>
        <w:jc w:val="both"/>
        <w:rPr>
          <w:sz w:val="20"/>
          <w:szCs w:val="20"/>
        </w:rPr>
      </w:pPr>
      <w:r w:rsidDel="00000000" w:rsidR="00000000" w:rsidRPr="00000000">
        <w:rPr>
          <w:color w:val="1a1a1a"/>
          <w:rtl w:val="0"/>
        </w:rPr>
        <w:t xml:space="preserve">9.  Apply to that opening.</w:t>
      </w:r>
      <w:r w:rsidDel="00000000" w:rsidR="00000000" w:rsidRPr="00000000">
        <w:rPr>
          <w:rtl w:val="0"/>
        </w:rPr>
      </w:r>
    </w:p>
    <w:p w:rsidR="00000000" w:rsidDel="00000000" w:rsidP="00000000" w:rsidRDefault="00000000" w:rsidRPr="00000000" w14:paraId="00000269">
      <w:pPr>
        <w:spacing w:line="480" w:lineRule="auto"/>
        <w:ind w:left="720" w:hanging="720"/>
        <w:jc w:val="both"/>
        <w:rPr>
          <w:sz w:val="20"/>
          <w:szCs w:val="20"/>
        </w:rPr>
      </w:pPr>
      <w:r w:rsidDel="00000000" w:rsidR="00000000" w:rsidRPr="00000000">
        <w:rPr>
          <w:color w:val="1a1a1a"/>
          <w:rtl w:val="0"/>
        </w:rPr>
        <w:t>10.  Find your match score and read the breakdown. Note how many skills it says are missing, and of what kind.</w:t>
      </w:r>
    </w:p>
    <w:p w:rsidR="00000000" w:rsidDel="00000000" w:rsidP="00000000" w:rsidRDefault="00000000" w:rsidRPr="00000000" w14:paraId="0000026A">
      <w:pPr>
        <w:spacing w:line="480" w:lineRule="auto"/>
        <w:ind w:left="720" w:hanging="720"/>
        <w:jc w:val="both"/>
        <w:rPr>
          <w:sz w:val="20"/>
          <w:szCs w:val="20"/>
        </w:rPr>
      </w:pPr>
      <w:r w:rsidDel="00000000" w:rsidR="00000000" w:rsidRPr="00000000">
        <w:rPr>
          <w:color w:val="1a1a1a"/>
          <w:rtl w:val="0"/>
        </w:rPr>
        <w:t xml:space="preserve">11.  Check the status of your application on your dashboard.</w:t>
      </w:r>
      <w:r w:rsidDel="00000000" w:rsidR="00000000" w:rsidRPr="00000000">
        <w:rPr>
          <w:rtl w:val="0"/>
        </w:rPr>
      </w:r>
    </w:p>
    <w:p w:rsidR="00000000" w:rsidDel="00000000" w:rsidP="00000000" w:rsidRDefault="00000000" w:rsidRPr="00000000" w14:paraId="0000026B">
      <w:pPr>
        <w:spacing w:line="480" w:lineRule="auto"/>
        <w:ind w:left="720" w:hanging="720"/>
        <w:jc w:val="both"/>
        <w:rPr>
          <w:sz w:val="20"/>
          <w:szCs w:val="20"/>
        </w:rPr>
      </w:pPr>
      <w:r w:rsidDel="00000000" w:rsidR="00000000" w:rsidRPr="00000000">
        <w:rPr>
          <w:color w:val="1a1a1a"/>
          <w:rtl w:val="0"/>
        </w:rPr>
        <w:t xml:space="preserve">12.  Save a different opening so you would be told when similar ones appear.</w:t>
      </w:r>
      <w:r w:rsidDel="00000000" w:rsidR="00000000" w:rsidRPr="00000000">
        <w:rPr>
          <w:rtl w:val="0"/>
        </w:rPr>
      </w:r>
    </w:p>
    <w:p w:rsidR="00000000" w:rsidDel="00000000" w:rsidP="00000000" w:rsidRDefault="00000000" w:rsidRPr="00000000" w14:paraId="0000026C">
      <w:pPr>
        <w:spacing w:line="480" w:lineRule="auto"/>
        <w:ind w:left="720" w:hanging="720"/>
        <w:jc w:val="both"/>
        <w:rPr>
          <w:sz w:val="20"/>
          <w:szCs w:val="20"/>
        </w:rPr>
      </w:pPr>
      <w:r w:rsidDel="00000000" w:rsidR="00000000" w:rsidRPr="00000000">
        <w:rPr>
          <w:color w:val="1a1a1a"/>
          <w:rtl w:val="0"/>
        </w:rPr>
        <w:t xml:space="preserve">13.  If you have your own resume file, upload it and see what the system reads from it.</w:t>
      </w:r>
      <w:r w:rsidDel="00000000" w:rsidR="00000000" w:rsidRPr="00000000">
        <w:rPr>
          <w:rtl w:val="0"/>
        </w:rPr>
      </w:r>
    </w:p>
    <w:p w:rsidR="00000000" w:rsidDel="00000000" w:rsidP="00000000" w:rsidRDefault="00000000" w:rsidRPr="00000000" w14:paraId="0000026D">
      <w:pPr>
        <w:spacing w:line="480" w:lineRule="auto"/>
        <w:ind w:left="720" w:hanging="720"/>
        <w:jc w:val="both"/>
        <w:rPr>
          <w:sz w:val="20"/>
          <w:szCs w:val="20"/>
        </w:rPr>
      </w:pPr>
      <w:r w:rsidDel="00000000" w:rsidR="00000000" w:rsidRPr="00000000">
        <w:rPr>
          <w:color w:val="1a1a1a"/>
          <w:rtl w:val="0"/>
        </w:rPr>
        <w:t xml:space="preserve">14.  Open the site on your phone and look at one page.</w:t>
      </w:r>
      <w:r w:rsidDel="00000000" w:rsidR="00000000" w:rsidRPr="00000000">
        <w:rPr>
          <w:rtl w:val="0"/>
        </w:rPr>
      </w:r>
    </w:p>
    <w:p w:rsidR="00000000" w:rsidDel="00000000" w:rsidP="00000000" w:rsidRDefault="00000000" w:rsidRPr="00000000" w14:paraId="0000026E">
      <w:pPr>
        <w:spacing w:line="480" w:lineRule="auto"/>
        <w:ind w:firstLine="0"/>
        <w:jc w:val="both"/>
        <w:rPr>
          <w:sz w:val="20"/>
          <w:szCs w:val="20"/>
        </w:rPr>
      </w:pPr>
      <w:r w:rsidDel="00000000" w:rsidR="00000000" w:rsidRPr="00000000">
        <w:rPr>
          <w:color w:val="1a1a1a"/>
          <w:rtl w:val="0"/>
        </w:rPr>
        <w:t xml:space="preserve">Device used: ____________________     Time taken: ________ minutes</w:t>
      </w:r>
      <w:r w:rsidDel="00000000" w:rsidR="00000000" w:rsidRPr="00000000">
        <w:rPr>
          <w:rtl w:val="0"/>
        </w:rPr>
      </w:r>
    </w:p>
    <w:p w:rsidR="00000000" w:rsidDel="00000000" w:rsidP="00000000" w:rsidRDefault="00000000" w:rsidRPr="00000000" w14:paraId="0000026F">
      <w:pPr>
        <w:pStyle w:val="Heading3"/>
        <w:spacing w:line="480" w:lineRule="auto"/>
        <w:jc w:val="both"/>
        <w:rPr>
          <w:sz w:val="20"/>
          <w:szCs w:val="20"/>
        </w:rPr>
      </w:pPr>
      <w:r w:rsidDel="00000000" w:rsidR="00000000" w:rsidRPr="00000000">
        <w:rPr>
          <w:color w:val="1a1a1a"/>
          <w:rtl w:val="0"/>
        </w:rPr>
        <w:t>Task Sheet 2 = Recruiter / HR</w:t>
      </w:r>
    </w:p>
    <w:p w:rsidR="00000000" w:rsidDel="00000000" w:rsidP="00000000" w:rsidRDefault="00000000" w:rsidRPr="00000000" w14:paraId="00000270">
      <w:pPr>
        <w:spacing w:line="480" w:lineRule="auto"/>
        <w:ind w:left="720" w:hanging="720"/>
        <w:jc w:val="both"/>
        <w:rPr>
          <w:sz w:val="20"/>
          <w:szCs w:val="20"/>
        </w:rPr>
      </w:pPr>
      <w:r w:rsidDel="00000000" w:rsidR="00000000" w:rsidRPr="00000000">
        <w:rPr>
          <w:color w:val="1a1a1a"/>
          <w:rtl w:val="0"/>
        </w:rPr>
        <w:t xml:space="preserve">1.  Sign in to the recruiter account provided.</w:t>
      </w:r>
      <w:r w:rsidDel="00000000" w:rsidR="00000000" w:rsidRPr="00000000">
        <w:rPr>
          <w:rtl w:val="0"/>
        </w:rPr>
      </w:r>
    </w:p>
    <w:p w:rsidR="00000000" w:rsidDel="00000000" w:rsidP="00000000" w:rsidRDefault="00000000" w:rsidRPr="00000000" w14:paraId="00000271">
      <w:pPr>
        <w:spacing w:line="480" w:lineRule="auto"/>
        <w:ind w:left="720" w:hanging="720"/>
        <w:jc w:val="both"/>
        <w:rPr>
          <w:sz w:val="20"/>
          <w:szCs w:val="20"/>
        </w:rPr>
      </w:pPr>
      <w:r w:rsidDel="00000000" w:rsidR="00000000" w:rsidRPr="00000000">
        <w:rPr>
          <w:color w:val="1a1a1a"/>
          <w:rtl w:val="0"/>
        </w:rPr>
        <w:t xml:space="preserve">2.  Open the company profile and check the details.</w:t>
      </w:r>
      <w:r w:rsidDel="00000000" w:rsidR="00000000" w:rsidRPr="00000000">
        <w:rPr>
          <w:rtl w:val="0"/>
        </w:rPr>
      </w:r>
    </w:p>
    <w:p w:rsidR="00000000" w:rsidDel="00000000" w:rsidP="00000000" w:rsidRDefault="00000000" w:rsidRPr="00000000" w14:paraId="00000272">
      <w:pPr>
        <w:spacing w:line="480" w:lineRule="auto"/>
        <w:ind w:left="720" w:hanging="720"/>
        <w:jc w:val="both"/>
        <w:rPr>
          <w:sz w:val="20"/>
          <w:szCs w:val="20"/>
        </w:rPr>
      </w:pPr>
      <w:r w:rsidDel="00000000" w:rsidR="00000000" w:rsidRPr="00000000">
        <w:rPr>
          <w:color w:val="1a1a1a"/>
          <w:rtl w:val="0"/>
        </w:rPr>
        <w:t xml:space="preserve">3.  Create a job opening. State the required skills, the minimum education level, the minimum months of experience, and a closing date.</w:t>
      </w:r>
      <w:r w:rsidDel="00000000" w:rsidR="00000000" w:rsidRPr="00000000">
        <w:rPr>
          <w:rtl w:val="0"/>
        </w:rPr>
      </w:r>
    </w:p>
    <w:p w:rsidR="00000000" w:rsidDel="00000000" w:rsidP="00000000" w:rsidRDefault="00000000" w:rsidRPr="00000000" w14:paraId="00000273">
      <w:pPr>
        <w:spacing w:line="480" w:lineRule="auto"/>
        <w:ind w:left="720" w:hanging="720"/>
        <w:jc w:val="both"/>
        <w:rPr>
          <w:sz w:val="20"/>
          <w:szCs w:val="20"/>
        </w:rPr>
      </w:pPr>
      <w:r w:rsidDel="00000000" w:rsidR="00000000" w:rsidRPr="00000000">
        <w:rPr>
          <w:color w:val="1a1a1a"/>
          <w:rtl w:val="0"/>
        </w:rPr>
        <w:t xml:space="preserve">4.  Open the list of applicants for an existing posting.</w:t>
      </w:r>
      <w:r w:rsidDel="00000000" w:rsidR="00000000" w:rsidRPr="00000000">
        <w:rPr>
          <w:rtl w:val="0"/>
        </w:rPr>
      </w:r>
    </w:p>
    <w:p w:rsidR="00000000" w:rsidDel="00000000" w:rsidP="00000000" w:rsidRDefault="00000000" w:rsidRPr="00000000" w14:paraId="00000274">
      <w:pPr>
        <w:spacing w:line="480" w:lineRule="auto"/>
        <w:ind w:left="720" w:hanging="720"/>
        <w:jc w:val="both"/>
        <w:rPr>
          <w:sz w:val="20"/>
          <w:szCs w:val="20"/>
        </w:rPr>
      </w:pPr>
      <w:r w:rsidDel="00000000" w:rsidR="00000000" w:rsidRPr="00000000">
        <w:rPr>
          <w:color w:val="1a1a1a"/>
          <w:rtl w:val="0"/>
        </w:rPr>
        <w:t xml:space="preserve">5.  Look at how the applicants are ordered, and read one applicant’s score breakdown.</w:t>
      </w:r>
      <w:r w:rsidDel="00000000" w:rsidR="00000000" w:rsidRPr="00000000">
        <w:rPr>
          <w:rtl w:val="0"/>
        </w:rPr>
      </w:r>
    </w:p>
    <w:p w:rsidR="00000000" w:rsidDel="00000000" w:rsidP="00000000" w:rsidRDefault="00000000" w:rsidRPr="00000000" w14:paraId="00000275">
      <w:pPr>
        <w:spacing w:line="480" w:lineRule="auto"/>
        <w:ind w:left="720" w:hanging="720"/>
        <w:jc w:val="both"/>
        <w:rPr>
          <w:sz w:val="20"/>
          <w:szCs w:val="20"/>
        </w:rPr>
      </w:pPr>
      <w:r w:rsidDel="00000000" w:rsidR="00000000" w:rsidRPr="00000000">
        <w:rPr>
          <w:color w:val="1a1a1a"/>
          <w:rtl w:val="0"/>
        </w:rPr>
        <w:t xml:space="preserve">6.  Open one applicant’s resume, and their uploaded file if they attached one.</w:t>
      </w:r>
      <w:r w:rsidDel="00000000" w:rsidR="00000000" w:rsidRPr="00000000">
        <w:rPr>
          <w:rtl w:val="0"/>
        </w:rPr>
      </w:r>
    </w:p>
    <w:p w:rsidR="00000000" w:rsidDel="00000000" w:rsidP="00000000" w:rsidRDefault="00000000" w:rsidRPr="00000000" w14:paraId="00000276">
      <w:pPr>
        <w:spacing w:line="480" w:lineRule="auto"/>
        <w:ind w:left="720" w:hanging="720"/>
        <w:jc w:val="both"/>
        <w:rPr>
          <w:sz w:val="20"/>
          <w:szCs w:val="20"/>
        </w:rPr>
      </w:pPr>
      <w:r w:rsidDel="00000000" w:rsidR="00000000" w:rsidRPr="00000000">
        <w:rPr>
          <w:color w:val="1a1a1a"/>
          <w:rtl w:val="0"/>
        </w:rPr>
        <w:t xml:space="preserve">7.  Use search or a filter to narrow the applicant list.</w:t>
      </w:r>
      <w:r w:rsidDel="00000000" w:rsidR="00000000" w:rsidRPr="00000000">
        <w:rPr>
          <w:rtl w:val="0"/>
        </w:rPr>
      </w:r>
    </w:p>
    <w:p w:rsidR="00000000" w:rsidDel="00000000" w:rsidP="00000000" w:rsidRDefault="00000000" w:rsidRPr="00000000" w14:paraId="00000277">
      <w:pPr>
        <w:spacing w:line="480" w:lineRule="auto"/>
        <w:ind w:left="720" w:hanging="720"/>
        <w:jc w:val="both"/>
        <w:rPr>
          <w:sz w:val="20"/>
          <w:szCs w:val="20"/>
        </w:rPr>
      </w:pPr>
      <w:r w:rsidDel="00000000" w:rsidR="00000000" w:rsidRPr="00000000">
        <w:rPr>
          <w:color w:val="1a1a1a"/>
          <w:rtl w:val="0"/>
        </w:rPr>
        <w:t>8.  Change one applicant’s status: for example to shortlisted.</w:t>
      </w:r>
    </w:p>
    <w:p w:rsidR="00000000" w:rsidDel="00000000" w:rsidP="00000000" w:rsidRDefault="00000000" w:rsidRPr="00000000" w14:paraId="00000278">
      <w:pPr>
        <w:spacing w:line="480" w:lineRule="auto"/>
        <w:ind w:left="720" w:hanging="720"/>
        <w:jc w:val="both"/>
        <w:rPr>
          <w:sz w:val="20"/>
          <w:szCs w:val="20"/>
        </w:rPr>
      </w:pPr>
      <w:r w:rsidDel="00000000" w:rsidR="00000000" w:rsidRPr="00000000">
        <w:rPr>
          <w:color w:val="1a1a1a"/>
          <w:rtl w:val="0"/>
        </w:rPr>
        <w:t xml:space="preserve">9.  Check that the status change was recorded, and that it shows who made it.</w:t>
      </w:r>
      <w:r w:rsidDel="00000000" w:rsidR="00000000" w:rsidRPr="00000000">
        <w:rPr>
          <w:rtl w:val="0"/>
        </w:rPr>
      </w:r>
    </w:p>
    <w:p w:rsidR="00000000" w:rsidDel="00000000" w:rsidP="00000000" w:rsidRDefault="00000000" w:rsidRPr="00000000" w14:paraId="00000279">
      <w:pPr>
        <w:spacing w:line="480" w:lineRule="auto"/>
        <w:ind w:left="720" w:hanging="720"/>
        <w:jc w:val="both"/>
        <w:rPr>
          <w:sz w:val="20"/>
          <w:szCs w:val="20"/>
        </w:rPr>
      </w:pPr>
      <w:r w:rsidDel="00000000" w:rsidR="00000000" w:rsidRPr="00000000">
        <w:rPr>
          <w:color w:val="1a1a1a"/>
          <w:rtl w:val="0"/>
        </w:rPr>
        <w:t xml:space="preserve">10.  Send one applicant an interview invitation by email.</w:t>
      </w:r>
      <w:r w:rsidDel="00000000" w:rsidR="00000000" w:rsidRPr="00000000">
        <w:rPr>
          <w:rtl w:val="0"/>
        </w:rPr>
      </w:r>
    </w:p>
    <w:p w:rsidR="00000000" w:rsidDel="00000000" w:rsidP="00000000" w:rsidRDefault="00000000" w:rsidRPr="00000000" w14:paraId="0000027A">
      <w:pPr>
        <w:spacing w:line="480" w:lineRule="auto"/>
        <w:ind w:left="720" w:hanging="720"/>
        <w:jc w:val="both"/>
        <w:rPr>
          <w:sz w:val="20"/>
          <w:szCs w:val="20"/>
        </w:rPr>
      </w:pPr>
      <w:r w:rsidDel="00000000" w:rsidR="00000000" w:rsidRPr="00000000">
        <w:rPr>
          <w:color w:val="1a1a1a"/>
          <w:rtl w:val="0"/>
        </w:rPr>
        <w:t xml:space="preserve">11.  Close or edit a posting.</w:t>
      </w:r>
      <w:r w:rsidDel="00000000" w:rsidR="00000000" w:rsidRPr="00000000">
        <w:rPr>
          <w:rtl w:val="0"/>
        </w:rPr>
      </w:r>
    </w:p>
    <w:p w:rsidR="00000000" w:rsidDel="00000000" w:rsidP="00000000" w:rsidRDefault="00000000" w:rsidRPr="00000000" w14:paraId="0000027B">
      <w:pPr>
        <w:spacing w:line="480" w:lineRule="auto"/>
        <w:ind w:firstLine="0"/>
        <w:jc w:val="both"/>
        <w:rPr>
          <w:sz w:val="20"/>
          <w:szCs w:val="20"/>
        </w:rPr>
      </w:pPr>
      <w:r w:rsidDel="00000000" w:rsidR="00000000" w:rsidRPr="00000000">
        <w:rPr>
          <w:color w:val="1a1a1a"/>
          <w:rtl w:val="0"/>
        </w:rPr>
        <w:t xml:space="preserve">Time taken: ________ minutes</w:t>
      </w:r>
      <w:r w:rsidDel="00000000" w:rsidR="00000000" w:rsidRPr="00000000">
        <w:rPr>
          <w:rtl w:val="0"/>
        </w:rPr>
      </w:r>
    </w:p>
    <w:p w:rsidR="00000000" w:rsidDel="00000000" w:rsidP="00000000" w:rsidRDefault="00000000" w:rsidRPr="00000000" w14:paraId="0000027C">
      <w:pPr>
        <w:spacing w:line="276" w:lineRule="auto"/>
        <w:jc w:val="both"/>
        <w:rPr>
          <w:b w:val="1"/>
          <w:bCs w:val="1"/>
        </w:rPr>
      </w:pPr>
      <w:r w:rsidDel="00000000" w:rsidR="00000000" w:rsidRPr="00000000">
        <w:rPr>
          <w:rtl w:val="0"/>
        </w:rPr>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Appendix D</w:t>
      </w:r>
    </w:p>
    <w:p>
      <w:pPr>
        <w:pStyle w:val="Heading3"/>
        <w:spacing w:line="480" w:lineRule="auto"/>
        <w:jc w:val="both"/>
        <w:rPr>
          <w:sz w:val="20"/>
          <w:szCs w:val="20"/>
        </w:rPr>
      </w:pPr>
      <w:r>
        <w:rPr>
          <w:b w:val="1"/>
          <w:bCs w:val="1"/>
          <w:color w:val="1a1a1a"/>
          <w:rtl w:val="0"/>
        </w:rPr>
        <w:t>Letter of Request and Permission</w:t>
      </w:r>
    </w:p>
    <w:p>
      <w:pPr>
        <w:spacing w:line="480" w:lineRule="auto"/>
        <w:ind w:firstLine="0"/>
        <w:jc w:val="left"/>
      </w:pPr>
      <w:r>
        <w:rPr>
          <w:rFonts w:ascii="Times New Roman" w:cs="Times New Roman" w:eastAsia="Times New Roman" w:hAnsi="Times New Roman"/>
          <w:i w:val="1"/>
          <w:iCs w:val="1"/>
          <w:color w:val="1a1a1a"/>
          <w:rtl w:val="0"/>
        </w:rPr>
        <w:t>Reproduced as sent to and signed by Clark Outsourcing. The quoted study title reflects the wording used at the time this letter was sent; the manuscript title was subsequently corrected for grammar (see the Introduction), and this appendix is left as the authentic, signed record rather than edited to match.</w:t>
      </w:r>
    </w:p>
    <w:p>
      <w:pPr>
        <w:spacing w:line="480" w:lineRule="auto"/>
        <w:ind w:firstLine="0"/>
      </w:pPr>
    </w:p>
    <w:p>
      <w:pPr>
        <w:spacing w:line="480" w:lineRule="auto"/>
        <w:ind w:firstLine="0"/>
        <w:jc w:val="left"/>
      </w:pPr>
      <w:r>
        <w:rPr>
          <w:rFonts w:ascii="Times New Roman" w:cs="Times New Roman" w:eastAsia="Times New Roman" w:hAnsi="Times New Roman"/>
          <w:color w:val="1a1a1a"/>
          <w:rtl w:val="0"/>
        </w:rPr>
        <w:t>15 August 2026</w:t>
      </w:r>
    </w:p>
    <w:p>
      <w:pPr>
        <w:spacing w:line="480" w:lineRule="auto"/>
        <w:ind w:firstLine="0"/>
      </w:pPr>
    </w:p>
    <w:p>
      <w:pPr>
        <w:spacing w:line="480" w:lineRule="auto"/>
        <w:ind w:firstLine="0"/>
        <w:jc w:val="left"/>
      </w:pPr>
      <w:r>
        <w:rPr>
          <w:rFonts w:ascii="Times New Roman" w:cs="Times New Roman" w:eastAsia="Times New Roman" w:hAnsi="Times New Roman"/>
          <w:color w:val="1a1a1a"/>
          <w:rtl w:val="0"/>
        </w:rPr>
        <w:t>Ms. Gia Jaculbia</w:t>
      </w:r>
    </w:p>
    <w:p>
      <w:pPr>
        <w:spacing w:line="480" w:lineRule="auto"/>
        <w:ind w:firstLine="0"/>
        <w:jc w:val="left"/>
      </w:pPr>
      <w:r>
        <w:rPr>
          <w:rFonts w:ascii="Times New Roman" w:cs="Times New Roman" w:eastAsia="Times New Roman" w:hAnsi="Times New Roman"/>
          <w:color w:val="1a1a1a"/>
          <w:rtl w:val="0"/>
        </w:rPr>
        <w:t>Human Resources Department, Clark Outsourcing</w:t>
      </w:r>
    </w:p>
    <w:p>
      <w:pPr>
        <w:spacing w:line="480" w:lineRule="auto"/>
        <w:ind w:firstLine="0"/>
        <w:jc w:val="left"/>
      </w:pPr>
      <w:r>
        <w:rPr>
          <w:rFonts w:ascii="Times New Roman" w:cs="Times New Roman" w:eastAsia="Times New Roman" w:hAnsi="Times New Roman"/>
          <w:color w:val="1a1a1a"/>
          <w:rtl w:val="0"/>
        </w:rPr>
        <w:t>Building 35, Philexcel Business Park, Clark Freeport, Angeles, 2023 Pampanga</w:t>
      </w:r>
    </w:p>
    <w:p>
      <w:pPr>
        <w:spacing w:line="480" w:lineRule="auto"/>
        <w:ind w:firstLine="0"/>
      </w:pPr>
    </w:p>
    <w:p>
      <w:pPr>
        <w:spacing w:line="480" w:lineRule="auto"/>
        <w:ind w:firstLine="0"/>
        <w:jc w:val="left"/>
      </w:pPr>
      <w:r>
        <w:rPr>
          <w:rFonts w:ascii="Times New Roman" w:cs="Times New Roman" w:eastAsia="Times New Roman" w:hAnsi="Times New Roman"/>
          <w:color w:val="1a1a1a"/>
          <w:rtl w:val="0"/>
        </w:rPr>
        <w:t>Dear Ms. Gia:</w:t>
      </w:r>
    </w:p>
    <w:p>
      <w:pPr>
        <w:spacing w:line="480" w:lineRule="auto"/>
        <w:ind w:firstLine="0"/>
      </w:pPr>
    </w:p>
    <w:p>
      <w:pPr>
        <w:spacing w:line="480" w:lineRule="auto"/>
        <w:ind w:firstLine="720"/>
        <w:jc w:val="both"/>
        <w:rPr>
          <w:sz w:val="20"/>
          <w:szCs w:val="20"/>
        </w:rPr>
      </w:pPr>
      <w:r>
        <w:rPr>
          <w:rFonts w:ascii="Times New Roman" w:cs="Times New Roman" w:eastAsia="Times New Roman" w:hAnsi="Times New Roman"/>
          <w:color w:val="1a1a1a"/>
          <w:rtl w:val="0"/>
        </w:rPr>
        <w:t>As part of our Bachelor of Science in Information Technology capstone at Holy Angel University's School of Computing, we are building “A Web-Based Resume Builder and ATS-Inspired Job Matching System for Job Seekers and Partner Company in the Philippines,” a free platform that gives an HR department applications already scored and ranked against the requirements a recruiter states in a posting. The score follows a fixed, published rule comparing an applicant's skills, education, and experience to what the posting asks for, so the same resume and posting always give the same result, explainable in full to both sides.</w:t>
      </w:r>
    </w:p>
    <w:p>
      <w:pPr>
        <w:spacing w:line="480" w:lineRule="auto"/>
        <w:ind w:firstLine="720"/>
        <w:jc w:val="both"/>
        <w:rPr>
          <w:sz w:val="20"/>
          <w:szCs w:val="20"/>
        </w:rPr>
      </w:pPr>
      <w:r>
        <w:rPr>
          <w:rFonts w:ascii="Times New Roman" w:cs="Times New Roman" w:eastAsia="Times New Roman" w:hAnsi="Times New Roman"/>
          <w:color w:val="1a1a1a"/>
          <w:rtl w:val="0"/>
        </w:rPr>
        <w:t>We respectfully request permission from the Human Resources Department of Clark Outsourcing to take part as our partner company. We ask that about ten staff who screen applicants join two short activities.</w:t>
      </w:r>
    </w:p>
    <w:p>
      <w:pPr>
        <w:spacing w:line="480" w:lineRule="auto"/>
        <w:ind w:firstLine="720"/>
        <w:jc w:val="both"/>
        <w:rPr>
          <w:sz w:val="20"/>
          <w:szCs w:val="20"/>
        </w:rPr>
      </w:pPr>
      <w:r>
        <w:rPr>
          <w:rFonts w:ascii="Times New Roman" w:cs="Times New Roman" w:eastAsia="Times New Roman" w:hAnsi="Times New Roman"/>
          <w:color w:val="1a1a1a"/>
          <w:rtl w:val="0"/>
        </w:rPr>
        <w:t>A written survey (~15 min), before the system is finished, on how they currently screen applicants and what they weigh for entry-level roles, answered before they see how our system scores.</w:t>
      </w:r>
    </w:p>
    <w:p>
      <w:pPr>
        <w:spacing w:line="480" w:lineRule="auto"/>
        <w:ind w:firstLine="720"/>
        <w:jc w:val="both"/>
        <w:rPr>
          <w:sz w:val="20"/>
          <w:szCs w:val="20"/>
        </w:rPr>
      </w:pPr>
      <w:r>
        <w:rPr>
          <w:rFonts w:ascii="Times New Roman" w:cs="Times New Roman" w:eastAsia="Times New Roman" w:hAnsi="Times New Roman"/>
          <w:color w:val="1a1a1a"/>
          <w:rtl w:val="0"/>
        </w:rPr>
        <w:t>A hands-on evaluation (~20–30 min), after it is finished: each works through a task sheet alone (create a posting, review ranked applicants, read a score breakdown, update a status, send an interview invite), then a short survey, including whether the system's ranking matched their own.</w:t>
      </w:r>
    </w:p>
    <w:p>
      <w:pPr>
        <w:spacing w:line="480" w:lineRule="auto"/>
        <w:ind w:firstLine="720"/>
        <w:jc w:val="both"/>
        <w:rPr>
          <w:sz w:val="20"/>
          <w:szCs w:val="20"/>
        </w:rPr>
      </w:pPr>
      <w:r>
        <w:rPr>
          <w:rFonts w:ascii="Times New Roman" w:cs="Times New Roman" w:eastAsia="Times New Roman" w:hAnsi="Times New Roman"/>
          <w:color w:val="1a1a1a"/>
          <w:rtl w:val="0"/>
        </w:rPr>
        <w:t>This is a simulation for academic purposes only: no live vacancy is advertised, no genuine applicant is processed, and no hiring decision is made through it. The applicants your staff see are study participants recruited separately.</w:t>
      </w:r>
    </w:p>
    <w:p>
      <w:pPr>
        <w:spacing w:line="480" w:lineRule="auto"/>
        <w:ind w:firstLine="720"/>
        <w:jc w:val="both"/>
        <w:rPr>
          <w:sz w:val="20"/>
          <w:szCs w:val="20"/>
        </w:rPr>
      </w:pPr>
      <w:r>
        <w:rPr>
          <w:rFonts w:ascii="Times New Roman" w:cs="Times New Roman" w:eastAsia="Times New Roman" w:hAnsi="Times New Roman"/>
          <w:color w:val="1a1a1a"/>
          <w:rtl w:val="0"/>
        </w:rPr>
        <w:t>If appropriate, we would also welcome non-confidential material to make the system realistic: common entry-level positions and their departments, general job descriptions with the required skills, educational level and months of experience, sample postings with identifying details removed, and any features you would find useful.</w:t>
      </w:r>
    </w:p>
    <w:p>
      <w:pPr>
        <w:spacing w:line="480" w:lineRule="auto"/>
        <w:ind w:firstLine="720"/>
        <w:jc w:val="both"/>
        <w:rPr>
          <w:sz w:val="20"/>
          <w:szCs w:val="20"/>
        </w:rPr>
      </w:pPr>
      <w:r>
        <w:rPr>
          <w:rFonts w:ascii="Times New Roman" w:cs="Times New Roman" w:eastAsia="Times New Roman" w:hAnsi="Times New Roman"/>
          <w:color w:val="1a1a1a"/>
          <w:rtl w:val="0"/>
        </w:rPr>
        <w:t>Protection of information. Participation is voluntary and may stop at any point, with partial responses deleted. Responses carry no names and are identified only by a number; quoted words are stripped of anything that could identify a person or position. Raw data is access-restricted to the three researchers, destroyed once the study concludes, and handled under Republic Act No. 10173. Nothing is used for any other purpose or shared outside the team and our adviser.</w:t>
      </w:r>
    </w:p>
    <w:p>
      <w:pPr>
        <w:spacing w:line="480" w:lineRule="auto"/>
        <w:ind w:firstLine="720"/>
        <w:jc w:val="both"/>
        <w:rPr>
          <w:sz w:val="20"/>
          <w:szCs w:val="20"/>
        </w:rPr>
      </w:pPr>
      <w:r>
        <w:rPr>
          <w:rFonts w:ascii="Times New Roman" w:cs="Times New Roman" w:eastAsia="Times New Roman" w:hAnsi="Times New Roman"/>
          <w:color w:val="1a1a1a"/>
          <w:rtl w:val="0"/>
        </w:rPr>
        <w:t>Two points stated plainly. The system assists but never decides: it never auto-rejects, every applicant stays visible, and every hiring decision is yours. And one optional feature lets an applicant have an existing resume file read into the form by Google's Gemini service to save retyping; it reads the document only, plays no part in scoring, and may be declined.</w:t>
      </w:r>
    </w:p>
    <w:p>
      <w:pPr>
        <w:spacing w:line="480" w:lineRule="auto"/>
        <w:ind w:firstLine="720"/>
        <w:jc w:val="both"/>
        <w:rPr>
          <w:sz w:val="20"/>
          <w:szCs w:val="20"/>
        </w:rPr>
      </w:pPr>
      <w:r>
        <w:rPr>
          <w:rFonts w:ascii="Times New Roman" w:cs="Times New Roman" w:eastAsia="Times New Roman" w:hAnsi="Times New Roman"/>
          <w:color w:val="1a1a1a"/>
          <w:rtl w:val="0"/>
        </w:rPr>
        <w:t>Should you grant permission, Clark Outsourcing gains a working system fitted to a multi-department organization, plus a written account of how your screening judgement compared with the system's ranking. As a student project it will not be maintained after the capstone; we will hand the code and database to the School of Computing and coordinate on disposing of any data.</w:t>
      </w:r>
    </w:p>
    <w:p>
      <w:pPr>
        <w:spacing w:line="480" w:lineRule="auto"/>
        <w:ind w:firstLine="720"/>
        <w:jc w:val="both"/>
        <w:rPr>
          <w:sz w:val="20"/>
          <w:szCs w:val="20"/>
        </w:rPr>
      </w:pPr>
      <w:r>
        <w:rPr>
          <w:rFonts w:ascii="Times New Roman" w:cs="Times New Roman" w:eastAsia="Times New Roman" w:hAnsi="Times New Roman"/>
          <w:color w:val="1a1a1a"/>
          <w:rtl w:val="0"/>
        </w:rPr>
        <w:t>We would gladly meet to discuss any part of this and can share the survey and task sheet in advance. Thank you for your time and consideration.</w:t>
      </w:r>
    </w:p>
    <w:p>
      <w:pPr>
        <w:spacing w:line="480" w:lineRule="auto"/>
        <w:ind w:firstLine="0"/>
      </w:pPr>
    </w:p>
    <w:p>
      <w:pPr>
        <w:spacing w:line="480" w:lineRule="auto"/>
        <w:ind w:firstLine="0"/>
        <w:jc w:val="left"/>
      </w:pPr>
      <w:r>
        <w:rPr>
          <w:rFonts w:ascii="Times New Roman" w:cs="Times New Roman" w:eastAsia="Times New Roman" w:hAnsi="Times New Roman"/>
          <w:color w:val="1a1a1a"/>
          <w:rtl w:val="0"/>
        </w:rPr>
        <w:t>Respectfully yours,</w:t>
      </w:r>
    </w:p>
    <w:p>
      <w:pPr>
        <w:spacing w:line="480" w:lineRule="auto"/>
        <w:ind w:firstLine="0"/>
      </w:pPr>
    </w:p>
    <w:p>
      <w:pPr>
        <w:spacing w:line="480" w:lineRule="auto"/>
        <w:ind w:firstLine="0"/>
      </w:pPr>
    </w:p>
    <w:p>
      <w:pPr>
        <w:spacing w:line="480" w:lineRule="auto"/>
        <w:ind w:firstLine="0"/>
        <w:jc w:val="left"/>
      </w:pPr>
      <w:r>
        <w:rPr>
          <w:rFonts w:ascii="Times New Roman" w:cs="Times New Roman" w:eastAsia="Times New Roman" w:hAnsi="Times New Roman"/>
          <w:color w:val="1a1a1a"/>
          <w:rtl w:val="0"/>
        </w:rPr>
        <w:t>Francis Allen Santos</w:t>
      </w:r>
    </w:p>
    <w:p>
      <w:pPr>
        <w:spacing w:line="480" w:lineRule="auto"/>
        <w:ind w:firstLine="0"/>
        <w:jc w:val="left"/>
      </w:pPr>
      <w:r>
        <w:rPr>
          <w:rFonts w:ascii="Times New Roman" w:cs="Times New Roman" w:eastAsia="Times New Roman" w:hAnsi="Times New Roman"/>
          <w:color w:val="1a1a1a"/>
          <w:rtl w:val="0"/>
        </w:rPr>
        <w:t>Isaiah Talens</w:t>
      </w:r>
    </w:p>
    <w:p>
      <w:pPr>
        <w:spacing w:line="480" w:lineRule="auto"/>
        <w:ind w:firstLine="0"/>
      </w:pPr>
    </w:p>
    <w:p>
      <w:pPr>
        <w:spacing w:line="480" w:lineRule="auto"/>
        <w:ind w:firstLine="0"/>
        <w:jc w:val="left"/>
      </w:pPr>
      <w:r>
        <w:rPr>
          <w:rFonts w:ascii="Times New Roman" w:cs="Times New Roman" w:eastAsia="Times New Roman" w:hAnsi="Times New Roman"/>
          <w:color w:val="1a1a1a"/>
          <w:rtl w:val="0"/>
        </w:rPr>
        <w:t>Noted by:</w:t>
      </w:r>
    </w:p>
    <w:p>
      <w:pPr>
        <w:spacing w:line="480" w:lineRule="auto"/>
        <w:ind w:firstLine="0"/>
      </w:pPr>
    </w:p>
    <w:p>
      <w:pPr>
        <w:spacing w:line="480" w:lineRule="auto"/>
        <w:ind w:firstLine="0"/>
      </w:pPr>
    </w:p>
    <w:p>
      <w:pPr>
        <w:spacing w:line="480" w:lineRule="auto"/>
        <w:ind w:firstLine="0"/>
        <w:jc w:val="left"/>
      </w:pPr>
      <w:r>
        <w:rPr>
          <w:rFonts w:ascii="Times New Roman" w:cs="Times New Roman" w:eastAsia="Times New Roman" w:hAnsi="Times New Roman"/>
          <w:color w:val="1a1a1a"/>
          <w:rtl w:val="0"/>
        </w:rPr>
        <w:t>Dr. Jeanky Salenga-Mendez</w:t>
      </w:r>
    </w:p>
    <w:p>
      <w:pPr>
        <w:spacing w:line="480" w:lineRule="auto"/>
        <w:ind w:firstLine="0"/>
        <w:jc w:val="left"/>
      </w:pPr>
      <w:r>
        <w:rPr>
          <w:rFonts w:ascii="Times New Roman" w:cs="Times New Roman" w:eastAsia="Times New Roman" w:hAnsi="Times New Roman"/>
          <w:color w:val="1a1a1a"/>
          <w:rtl w:val="0"/>
        </w:rPr>
        <w:t>Adviser</w:t>
      </w:r>
    </w:p>
    <w:p>
      <w:pPr>
        <w:spacing w:line="480" w:lineRule="auto"/>
        <w:ind w:firstLine="0"/>
      </w:pPr>
    </w:p>
    <w:p>
      <w:pPr>
        <w:spacing w:line="480" w:lineRule="auto"/>
        <w:ind w:firstLine="0"/>
      </w:pPr>
    </w:p>
    <w:p>
      <w:pPr>
        <w:spacing w:line="480" w:lineRule="auto"/>
        <w:ind w:firstLine="0"/>
        <w:jc w:val="left"/>
      </w:pPr>
      <w:r>
        <w:rPr>
          <w:rFonts w:ascii="Times New Roman" w:cs="Times New Roman" w:eastAsia="Times New Roman" w:hAnsi="Times New Roman"/>
          <w:color w:val="1a1a1a"/>
          <w:rtl w:val="0"/>
        </w:rPr>
        <w:t>Digitally signed by Marlon Tayag</w:t>
      </w:r>
    </w:p>
    <w:p>
      <w:pPr>
        <w:spacing w:line="480" w:lineRule="auto"/>
        <w:ind w:firstLine="0"/>
        <w:jc w:val="left"/>
      </w:pPr>
      <w:r>
        <w:rPr>
          <w:rFonts w:ascii="Times New Roman" w:cs="Times New Roman" w:eastAsia="Times New Roman" w:hAnsi="Times New Roman"/>
          <w:color w:val="1a1a1a"/>
          <w:rtl w:val="0"/>
        </w:rPr>
        <w:t>Date: 2026.08.25 16:10:27</w:t>
      </w:r>
    </w:p>
    <w:p>
      <w:pPr>
        <w:spacing w:line="480" w:lineRule="auto"/>
        <w:ind w:firstLine="0"/>
        <w:jc w:val="left"/>
      </w:pPr>
      <w:r>
        <w:rPr>
          <w:rFonts w:ascii="Times New Roman" w:cs="Times New Roman" w:eastAsia="Times New Roman" w:hAnsi="Times New Roman"/>
          <w:color w:val="1a1a1a"/>
          <w:rtl w:val="0"/>
        </w:rPr>
        <w:t>Dr. Marlon I. Tayag, Dean, School of Computing</w:t>
      </w:r>
    </w:p>
    <w:p>
      <w:pPr>
        <w:pStyle w:val="Heading1"/>
        <w:keepNext w:val="0"/>
        <w:spacing w:after="0" w:line="480" w:lineRule="auto"/>
        <w:rPr>
          <w:rFonts w:ascii="Times New Roman" w:cs="Times New Roman" w:eastAsia="Times New Roman" w:hAnsi="Times New Roman"/>
          <w:sz w:val="24"/>
          <w:szCs w:val="24"/>
        </w:rPr>
      </w:pPr>
      <w:r>
        <w:rPr>
          <w:rFonts w:ascii="Times New Roman" w:cs="Times New Roman" w:eastAsia="Times New Roman" w:hAnsi="Times New Roman"/>
          <w:sz w:val="24"/>
          <w:szCs w:val="24"/>
          <w:rtl w:val="0"/>
        </w:rPr>
        <w:t>Appendix E</w:t>
      </w:r>
    </w:p>
    <w:p>
      <w:pPr>
        <w:pStyle w:val="Heading3"/>
        <w:spacing w:line="480" w:lineRule="auto"/>
        <w:jc w:val="both"/>
        <w:rPr>
          <w:sz w:val="20"/>
          <w:szCs w:val="20"/>
        </w:rPr>
      </w:pPr>
      <w:r>
        <w:rPr>
          <w:b w:val="1"/>
          <w:bCs w:val="1"/>
          <w:color w:val="1a1a1a"/>
          <w:rtl w:val="0"/>
        </w:rPr>
        <w:t>User Manual</w:t>
      </w:r>
    </w:p>
    <w:p>
      <w:pPr>
        <w:spacing w:line="480" w:lineRule="auto"/>
        <w:ind w:firstLine="720"/>
        <w:jc w:val="both"/>
        <w:rPr>
          <w:sz w:val="20"/>
          <w:szCs w:val="20"/>
        </w:rPr>
      </w:pPr>
      <w:r>
        <w:rPr>
          <w:rFonts w:ascii="Times New Roman" w:cs="Times New Roman" w:eastAsia="Times New Roman" w:hAnsi="Times New Roman"/>
          <w:color w:val="1a1a1a"/>
          <w:rtl w:val="0"/>
        </w:rPr>
        <w:t>This manual covers the two public account types: Job Seeker and Recruiter/HR. It describes each feature as it appears in the deployed system, in the order a first-time user would meet it. The Administrator account is operated by the research team and is not covered here, since it is not used by either respondent group.</w:t>
      </w:r>
    </w:p>
    <w:p>
      <w:pPr>
        <w:pStyle w:val="Heading3"/>
        <w:spacing w:line="480" w:lineRule="auto"/>
        <w:jc w:val="both"/>
        <w:rPr>
          <w:sz w:val="20"/>
          <w:szCs w:val="20"/>
        </w:rPr>
      </w:pPr>
      <w:r>
        <w:rPr>
          <w:b w:val="1"/>
          <w:bCs w:val="1"/>
          <w:color w:val="1a1a1a"/>
          <w:rtl w:val="0"/>
        </w:rPr>
        <w:t>Part 1. Getting started</w:t>
      </w:r>
    </w:p>
    <w:p>
      <w:pPr>
        <w:spacing w:line="480" w:lineRule="auto"/>
        <w:ind w:left="720" w:hanging="360"/>
        <w:jc w:val="both"/>
        <w:rPr>
          <w:sz w:val="20"/>
          <w:szCs w:val="20"/>
        </w:rPr>
      </w:pPr>
      <w:r>
        <w:rPr>
          <w:rFonts w:ascii="Times New Roman" w:cs="Times New Roman" w:eastAsia="Times New Roman" w:hAnsi="Times New Roman"/>
          <w:color w:val="1a1a1a"/>
          <w:rtl w:val="0"/>
        </w:rPr>
        <w:t>1.  Open the site and select Register. Choose whether the account is a Job Seeker or a Recruiter/HR account.</w:t>
      </w:r>
    </w:p>
    <w:p>
      <w:pPr>
        <w:spacing w:line="480" w:lineRule="auto"/>
        <w:ind w:left="720" w:hanging="360"/>
        <w:jc w:val="both"/>
        <w:rPr>
          <w:sz w:val="20"/>
          <w:szCs w:val="20"/>
        </w:rPr>
      </w:pPr>
      <w:r>
        <w:rPr>
          <w:rFonts w:ascii="Times New Roman" w:cs="Times New Roman" w:eastAsia="Times New Roman" w:hAnsi="Times New Roman"/>
          <w:color w:val="1a1a1a"/>
          <w:rtl w:val="0"/>
        </w:rPr>
        <w:t>2.  Enter a name, email address and password. A Recruiter/HR account also asks for the company to join; if the company is not yet in the system, its profile is created as part of this step.</w:t>
      </w:r>
    </w:p>
    <w:p>
      <w:pPr>
        <w:spacing w:line="480" w:lineRule="auto"/>
        <w:ind w:left="720" w:hanging="360"/>
        <w:jc w:val="both"/>
        <w:rPr>
          <w:sz w:val="20"/>
          <w:szCs w:val="20"/>
        </w:rPr>
      </w:pPr>
      <w:r>
        <w:rPr>
          <w:rFonts w:ascii="Times New Roman" w:cs="Times New Roman" w:eastAsia="Times New Roman" w:hAnsi="Times New Roman"/>
          <w:color w:val="1a1a1a"/>
          <w:rtl w:val="0"/>
        </w:rPr>
        <w:t>3.  Check the email address given for a six-digit verification code, and enter it on the site. An account cannot sign in until its email is verified.</w:t>
      </w:r>
    </w:p>
    <w:p>
      <w:pPr>
        <w:spacing w:line="480" w:lineRule="auto"/>
        <w:ind w:left="720" w:hanging="360"/>
        <w:jc w:val="both"/>
        <w:rPr>
          <w:sz w:val="20"/>
          <w:szCs w:val="20"/>
        </w:rPr>
      </w:pPr>
      <w:r>
        <w:rPr>
          <w:rFonts w:ascii="Times New Roman" w:cs="Times New Roman" w:eastAsia="Times New Roman" w:hAnsi="Times New Roman"/>
          <w:color w:val="1a1a1a"/>
          <w:rtl w:val="0"/>
        </w:rPr>
        <w:t>4.  A Recruiter/HR account additionally waits for an administrator to approve access and assign a department, so that applications for that department are routed to the right person. A Job Seeker account is usable immediately after verification.</w:t>
      </w:r>
    </w:p>
    <w:p>
      <w:pPr>
        <w:spacing w:line="480" w:lineRule="auto"/>
        <w:ind w:left="720" w:hanging="360"/>
        <w:jc w:val="both"/>
        <w:rPr>
          <w:sz w:val="20"/>
          <w:szCs w:val="20"/>
        </w:rPr>
      </w:pPr>
      <w:r>
        <w:rPr>
          <w:rFonts w:ascii="Times New Roman" w:cs="Times New Roman" w:eastAsia="Times New Roman" w:hAnsi="Times New Roman"/>
          <w:color w:val="1a1a1a"/>
          <w:rtl w:val="0"/>
        </w:rPr>
        <w:t>5.  Sign in from the login page. A signed-in session stays active until the user signs out or clears their browser.</w:t>
      </w:r>
    </w:p>
    <w:p>
      <w:pPr>
        <w:spacing w:line="480" w:lineRule="auto"/>
        <w:ind w:left="720" w:hanging="360"/>
        <w:jc w:val="both"/>
        <w:rPr>
          <w:sz w:val="20"/>
          <w:szCs w:val="20"/>
        </w:rPr>
      </w:pPr>
      <w:r>
        <w:rPr>
          <w:rFonts w:ascii="Times New Roman" w:cs="Times New Roman" w:eastAsia="Times New Roman" w:hAnsi="Times New Roman"/>
          <w:color w:val="1a1a1a"/>
          <w:rtl w:val="0"/>
        </w:rPr>
        <w:t>6.  The theme toggle in the top navigation switches between light and dark display modes at any time.</w:t>
      </w:r>
    </w:p>
    <w:p>
      <w:pPr>
        <w:pStyle w:val="Heading3"/>
        <w:spacing w:line="480" w:lineRule="auto"/>
        <w:jc w:val="both"/>
        <w:rPr>
          <w:sz w:val="20"/>
          <w:szCs w:val="20"/>
        </w:rPr>
      </w:pPr>
      <w:r>
        <w:rPr>
          <w:b w:val="1"/>
          <w:bCs w:val="1"/>
          <w:color w:val="1a1a1a"/>
          <w:rtl w:val="0"/>
        </w:rPr>
        <w:t>Part 2. Job Seeker: building a resume</w:t>
      </w:r>
    </w:p>
    <w:p>
      <w:pPr>
        <w:spacing w:line="480" w:lineRule="auto"/>
        <w:ind w:left="720" w:hanging="360"/>
        <w:jc w:val="both"/>
        <w:rPr>
          <w:sz w:val="20"/>
          <w:szCs w:val="20"/>
        </w:rPr>
      </w:pPr>
      <w:r>
        <w:rPr>
          <w:rFonts w:ascii="Times New Roman" w:cs="Times New Roman" w:eastAsia="Times New Roman" w:hAnsi="Times New Roman"/>
          <w:color w:val="1a1a1a"/>
          <w:rtl w:val="0"/>
        </w:rPr>
        <w:t>1.  From the Job Seeker dashboard, select Build a Resume.</w:t>
      </w:r>
    </w:p>
    <w:p>
      <w:pPr>
        <w:spacing w:line="480" w:lineRule="auto"/>
        <w:ind w:left="720" w:hanging="360"/>
        <w:jc w:val="both"/>
        <w:rPr>
          <w:sz w:val="20"/>
          <w:szCs w:val="20"/>
        </w:rPr>
      </w:pPr>
      <w:r>
        <w:rPr>
          <w:rFonts w:ascii="Times New Roman" w:cs="Times New Roman" w:eastAsia="Times New Roman" w:hAnsi="Times New Roman"/>
          <w:color w:val="1a1a1a"/>
          <w:rtl w:val="0"/>
        </w:rPr>
        <w:t>2.  Choose a content format: chronological, functional or combination. This decides how sections are ordered and does not need to be changed later.</w:t>
      </w:r>
    </w:p>
    <w:p>
      <w:pPr>
        <w:spacing w:line="480" w:lineRule="auto"/>
        <w:ind w:left="720" w:hanging="360"/>
        <w:jc w:val="both"/>
        <w:rPr>
          <w:sz w:val="20"/>
          <w:szCs w:val="20"/>
        </w:rPr>
      </w:pPr>
      <w:r>
        <w:rPr>
          <w:rFonts w:ascii="Times New Roman" w:cs="Times New Roman" w:eastAsia="Times New Roman" w:hAnsi="Times New Roman"/>
          <w:color w:val="1a1a1a"/>
          <w:rtl w:val="0"/>
        </w:rPr>
        <w:t>3.  Fill in personal details, then add education entries, work experience entries, skills, certifications, projects, languages and references. Each section can hold several entries and can be edited at any time.</w:t>
      </w:r>
    </w:p>
    <w:p>
      <w:pPr>
        <w:spacing w:line="480" w:lineRule="auto"/>
        <w:ind w:left="720" w:hanging="360"/>
        <w:jc w:val="both"/>
        <w:rPr>
          <w:sz w:val="20"/>
          <w:szCs w:val="20"/>
        </w:rPr>
      </w:pPr>
      <w:r>
        <w:rPr>
          <w:rFonts w:ascii="Times New Roman" w:cs="Times New Roman" w:eastAsia="Times New Roman" w:hAnsi="Times New Roman"/>
          <w:color w:val="1a1a1a"/>
          <w:rtl w:val="0"/>
        </w:rPr>
        <w:t>4.  The live preview on the right updates as each field is filled in, so the resume can be checked before saving.</w:t>
      </w:r>
    </w:p>
    <w:p>
      <w:pPr>
        <w:spacing w:line="480" w:lineRule="auto"/>
        <w:ind w:left="720" w:hanging="360"/>
        <w:jc w:val="both"/>
        <w:rPr>
          <w:sz w:val="20"/>
          <w:szCs w:val="20"/>
        </w:rPr>
      </w:pPr>
      <w:r>
        <w:rPr>
          <w:rFonts w:ascii="Times New Roman" w:cs="Times New Roman" w:eastAsia="Times New Roman" w:hAnsi="Times New Roman"/>
          <w:color w:val="1a1a1a"/>
          <w:rtl w:val="0"/>
        </w:rPr>
        <w:t>5.  Choose a visual design from the fourteen available. All fourteen are single-column and free of tables, text boxes or graphics, so switching designs changes only the appearance, never the score.</w:t>
      </w:r>
    </w:p>
    <w:p>
      <w:pPr>
        <w:spacing w:line="480" w:lineRule="auto"/>
        <w:ind w:left="720" w:hanging="360"/>
        <w:jc w:val="both"/>
        <w:rPr>
          <w:sz w:val="20"/>
          <w:szCs w:val="20"/>
        </w:rPr>
      </w:pPr>
      <w:r>
        <w:rPr>
          <w:rFonts w:ascii="Times New Roman" w:cs="Times New Roman" w:eastAsia="Times New Roman" w:hAnsi="Times New Roman"/>
          <w:color w:val="1a1a1a"/>
          <w:rtl w:val="0"/>
        </w:rPr>
        <w:t>6.  Select Save. The resume now appears under My Resumes and can be reopened, edited, duplicated or deleted from there.</w:t>
      </w:r>
    </w:p>
    <w:p>
      <w:pPr>
        <w:spacing w:line="480" w:lineRule="auto"/>
        <w:ind w:left="720" w:hanging="360"/>
        <w:jc w:val="both"/>
        <w:rPr>
          <w:sz w:val="20"/>
          <w:szCs w:val="20"/>
        </w:rPr>
      </w:pPr>
      <w:r>
        <w:rPr>
          <w:rFonts w:ascii="Times New Roman" w:cs="Times New Roman" w:eastAsia="Times New Roman" w:hAnsi="Times New Roman"/>
          <w:color w:val="1a1a1a"/>
          <w:rtl w:val="0"/>
        </w:rPr>
        <w:t>7.  From My Resumes, export the selected resume as a PDF, a Word document, or plain text.</w:t>
      </w:r>
    </w:p>
    <w:p>
      <w:pPr>
        <w:spacing w:line="480" w:lineRule="auto"/>
        <w:ind w:left="720" w:hanging="360"/>
        <w:jc w:val="both"/>
        <w:rPr>
          <w:sz w:val="20"/>
          <w:szCs w:val="20"/>
        </w:rPr>
      </w:pPr>
      <w:r>
        <w:rPr>
          <w:rFonts w:ascii="Times New Roman" w:cs="Times New Roman" w:eastAsia="Times New Roman" w:hAnsi="Times New Roman"/>
          <w:color w:val="1a1a1a"/>
          <w:rtl w:val="0"/>
        </w:rPr>
        <w:t>8.  Optionally, upload an existing resume file in its own format (for example a PDF already written elsewhere). The file is kept and shown to recruiters untouched; it may also be read into the structured fields by the optional AI-assisted extraction feature, so the applicant can see how the system reads their own document, though this reading is never used to rank anyone.</w:t>
      </w:r>
    </w:p>
    <w:p>
      <w:pPr>
        <w:pStyle w:val="Heading3"/>
        <w:spacing w:line="480" w:lineRule="auto"/>
        <w:jc w:val="both"/>
        <w:rPr>
          <w:sz w:val="20"/>
          <w:szCs w:val="20"/>
        </w:rPr>
      </w:pPr>
      <w:r>
        <w:rPr>
          <w:b w:val="1"/>
          <w:bCs w:val="1"/>
          <w:color w:val="1a1a1a"/>
          <w:rtl w:val="0"/>
        </w:rPr>
        <w:t>Part 3. Job Seeker: finding and applying to openings</w:t>
      </w:r>
    </w:p>
    <w:p>
      <w:pPr>
        <w:spacing w:line="480" w:lineRule="auto"/>
        <w:ind w:left="720" w:hanging="360"/>
        <w:jc w:val="both"/>
        <w:rPr>
          <w:sz w:val="20"/>
          <w:szCs w:val="20"/>
        </w:rPr>
      </w:pPr>
      <w:r>
        <w:rPr>
          <w:rFonts w:ascii="Times New Roman" w:cs="Times New Roman" w:eastAsia="Times New Roman" w:hAnsi="Times New Roman"/>
          <w:color w:val="1a1a1a"/>
          <w:rtl w:val="0"/>
        </w:rPr>
        <w:t>1.  Select Browse Jobs to see openings posted by partner companies. Openings can be searched and filtered.</w:t>
      </w:r>
    </w:p>
    <w:p>
      <w:pPr>
        <w:spacing w:line="480" w:lineRule="auto"/>
        <w:ind w:left="720" w:hanging="360"/>
        <w:jc w:val="both"/>
        <w:rPr>
          <w:sz w:val="20"/>
          <w:szCs w:val="20"/>
        </w:rPr>
      </w:pPr>
      <w:r>
        <w:rPr>
          <w:rFonts w:ascii="Times New Roman" w:cs="Times New Roman" w:eastAsia="Times New Roman" w:hAnsi="Times New Roman"/>
          <w:color w:val="1a1a1a"/>
          <w:rtl w:val="0"/>
        </w:rPr>
        <w:t>2.  Recommended openings, scored against the active resume, appear on the dashboard, with the highest compatibility scores first.</w:t>
      </w:r>
    </w:p>
    <w:p>
      <w:pPr>
        <w:spacing w:line="480" w:lineRule="auto"/>
        <w:ind w:left="720" w:hanging="360"/>
        <w:jc w:val="both"/>
        <w:rPr>
          <w:sz w:val="20"/>
          <w:szCs w:val="20"/>
        </w:rPr>
      </w:pPr>
      <w:r>
        <w:rPr>
          <w:rFonts w:ascii="Times New Roman" w:cs="Times New Roman" w:eastAsia="Times New Roman" w:hAnsi="Times New Roman"/>
          <w:color w:val="1a1a1a"/>
          <w:rtl w:val="0"/>
        </w:rPr>
        <w:t>3.  Open a posting to see its full requirements and the compatibility score for the active resume, together with a breakdown showing which required skills are present and which are missing.</w:t>
      </w:r>
    </w:p>
    <w:p>
      <w:pPr>
        <w:spacing w:line="480" w:lineRule="auto"/>
        <w:ind w:left="720" w:hanging="360"/>
        <w:jc w:val="both"/>
        <w:rPr>
          <w:sz w:val="20"/>
          <w:szCs w:val="20"/>
        </w:rPr>
      </w:pPr>
      <w:r>
        <w:rPr>
          <w:rFonts w:ascii="Times New Roman" w:cs="Times New Roman" w:eastAsia="Times New Roman" w:hAnsi="Times New Roman"/>
          <w:color w:val="1a1a1a"/>
          <w:rtl w:val="0"/>
        </w:rPr>
        <w:t>4.  Select Apply to submit an application. The application is recorded and routed to the recruiter responsible for that posting's department.</w:t>
      </w:r>
    </w:p>
    <w:p>
      <w:pPr>
        <w:spacing w:line="480" w:lineRule="auto"/>
        <w:ind w:left="720" w:hanging="360"/>
        <w:jc w:val="both"/>
        <w:rPr>
          <w:sz w:val="20"/>
          <w:szCs w:val="20"/>
        </w:rPr>
      </w:pPr>
      <w:r>
        <w:rPr>
          <w:rFonts w:ascii="Times New Roman" w:cs="Times New Roman" w:eastAsia="Times New Roman" w:hAnsi="Times New Roman"/>
          <w:color w:val="1a1a1a"/>
          <w:rtl w:val="0"/>
        </w:rPr>
        <w:t>5.  Select Save to bookmark an opening without applying, and choose whether to receive an alert if a similar new opening is posted.</w:t>
      </w:r>
    </w:p>
    <w:p>
      <w:pPr>
        <w:spacing w:line="480" w:lineRule="auto"/>
        <w:ind w:left="720" w:hanging="360"/>
        <w:jc w:val="both"/>
        <w:rPr>
          <w:sz w:val="20"/>
          <w:szCs w:val="20"/>
        </w:rPr>
      </w:pPr>
      <w:r>
        <w:rPr>
          <w:rFonts w:ascii="Times New Roman" w:cs="Times New Roman" w:eastAsia="Times New Roman" w:hAnsi="Times New Roman"/>
          <w:color w:val="1a1a1a"/>
          <w:rtl w:val="0"/>
        </w:rPr>
        <w:t>6.  From the applications list, track the status of every application submitted, including its full history of status changes, and withdraw an application at any time.</w:t>
      </w:r>
    </w:p>
    <w:p>
      <w:pPr>
        <w:spacing w:line="480" w:lineRule="auto"/>
        <w:ind w:left="720" w:hanging="360"/>
        <w:jc w:val="both"/>
        <w:rPr>
          <w:sz w:val="20"/>
          <w:szCs w:val="20"/>
        </w:rPr>
      </w:pPr>
      <w:r>
        <w:rPr>
          <w:rFonts w:ascii="Times New Roman" w:cs="Times New Roman" w:eastAsia="Times New Roman" w:hAnsi="Times New Roman"/>
          <w:color w:val="1a1a1a"/>
          <w:rtl w:val="0"/>
        </w:rPr>
        <w:t>7.  Open the Learning Hub from the main navigation to read guides on writing a resume and on how automated screening reads a document.</w:t>
      </w:r>
    </w:p>
    <w:p>
      <w:pPr>
        <w:pStyle w:val="Heading3"/>
        <w:spacing w:line="480" w:lineRule="auto"/>
        <w:jc w:val="both"/>
        <w:rPr>
          <w:sz w:val="20"/>
          <w:szCs w:val="20"/>
        </w:rPr>
      </w:pPr>
      <w:r>
        <w:rPr>
          <w:b w:val="1"/>
          <w:bCs w:val="1"/>
          <w:color w:val="1a1a1a"/>
          <w:rtl w:val="0"/>
        </w:rPr>
        <w:t>Part 4. Recruiter/HR: postings and applicants</w:t>
      </w:r>
    </w:p>
    <w:p>
      <w:pPr>
        <w:spacing w:line="480" w:lineRule="auto"/>
        <w:ind w:left="720" w:hanging="360"/>
        <w:jc w:val="both"/>
        <w:rPr>
          <w:sz w:val="20"/>
          <w:szCs w:val="20"/>
        </w:rPr>
      </w:pPr>
      <w:r>
        <w:rPr>
          <w:rFonts w:ascii="Times New Roman" w:cs="Times New Roman" w:eastAsia="Times New Roman" w:hAnsi="Times New Roman"/>
          <w:color w:val="1a1a1a"/>
          <w:rtl w:val="0"/>
        </w:rPr>
        <w:t>1.  From the Recruiter dashboard, select Company Profile to enter or update the company's details.</w:t>
      </w:r>
    </w:p>
    <w:p>
      <w:pPr>
        <w:spacing w:line="480" w:lineRule="auto"/>
        <w:ind w:left="720" w:hanging="360"/>
        <w:jc w:val="both"/>
        <w:rPr>
          <w:sz w:val="20"/>
          <w:szCs w:val="20"/>
        </w:rPr>
      </w:pPr>
      <w:r>
        <w:rPr>
          <w:rFonts w:ascii="Times New Roman" w:cs="Times New Roman" w:eastAsia="Times New Roman" w:hAnsi="Times New Roman"/>
          <w:color w:val="1a1a1a"/>
          <w:rtl w:val="0"/>
        </w:rPr>
        <w:t>2.  Select New Posting to create a job opening: title, department, employment type, description, required skills, minimum educational level and minimum months of experience.</w:t>
      </w:r>
    </w:p>
    <w:p>
      <w:pPr>
        <w:spacing w:line="480" w:lineRule="auto"/>
        <w:ind w:left="720" w:hanging="360"/>
        <w:jc w:val="both"/>
        <w:rPr>
          <w:sz w:val="20"/>
          <w:szCs w:val="20"/>
        </w:rPr>
      </w:pPr>
      <w:r>
        <w:rPr>
          <w:rFonts w:ascii="Times New Roman" w:cs="Times New Roman" w:eastAsia="Times New Roman" w:hAnsi="Times New Roman"/>
          <w:color w:val="1a1a1a"/>
          <w:rtl w:val="0"/>
        </w:rPr>
        <w:t>3.  On the same form, optionally change the scoring weights for this posting away from the site default of 50 percent skills, 25 percent education and 25 percent experience. Each of the three must stay at 10 percent or above and the three must total 100 percent.</w:t>
      </w:r>
    </w:p>
    <w:p>
      <w:pPr>
        <w:spacing w:line="480" w:lineRule="auto"/>
        <w:ind w:left="720" w:hanging="360"/>
        <w:jc w:val="both"/>
        <w:rPr>
          <w:sz w:val="20"/>
          <w:szCs w:val="20"/>
        </w:rPr>
      </w:pPr>
      <w:r>
        <w:rPr>
          <w:rFonts w:ascii="Times New Roman" w:cs="Times New Roman" w:eastAsia="Times New Roman" w:hAnsi="Times New Roman"/>
          <w:color w:val="1a1a1a"/>
          <w:rtl w:val="0"/>
        </w:rPr>
        <w:t>4.  Publish the posting. It becomes visible to job seekers and begins accepting applications.</w:t>
      </w:r>
    </w:p>
    <w:p>
      <w:pPr>
        <w:spacing w:line="480" w:lineRule="auto"/>
        <w:ind w:left="720" w:hanging="360"/>
        <w:jc w:val="both"/>
        <w:rPr>
          <w:sz w:val="20"/>
          <w:szCs w:val="20"/>
        </w:rPr>
      </w:pPr>
      <w:r>
        <w:rPr>
          <w:rFonts w:ascii="Times New Roman" w:cs="Times New Roman" w:eastAsia="Times New Roman" w:hAnsi="Times New Roman"/>
          <w:color w:val="1a1a1a"/>
          <w:rtl w:val="0"/>
        </w:rPr>
        <w:t>5.  Open a posting's applicant list to see every applicant ranked by compatibility score, grouped into strong, possible and related tiers.</w:t>
      </w:r>
    </w:p>
    <w:p>
      <w:pPr>
        <w:spacing w:line="480" w:lineRule="auto"/>
        <w:ind w:left="720" w:hanging="360"/>
        <w:jc w:val="both"/>
        <w:rPr>
          <w:sz w:val="20"/>
          <w:szCs w:val="20"/>
        </w:rPr>
      </w:pPr>
      <w:r>
        <w:rPr>
          <w:rFonts w:ascii="Times New Roman" w:cs="Times New Roman" w:eastAsia="Times New Roman" w:hAnsi="Times New Roman"/>
          <w:color w:val="1a1a1a"/>
          <w:rtl w:val="0"/>
        </w:rPr>
        <w:t>6.  Select an applicant to view their structured resume, any uploaded file, and the full score breakdown behind their ranking.</w:t>
      </w:r>
    </w:p>
    <w:p>
      <w:pPr>
        <w:spacing w:line="480" w:lineRule="auto"/>
        <w:ind w:left="720" w:hanging="360"/>
        <w:jc w:val="both"/>
        <w:rPr>
          <w:sz w:val="20"/>
          <w:szCs w:val="20"/>
        </w:rPr>
      </w:pPr>
      <w:r>
        <w:rPr>
          <w:rFonts w:ascii="Times New Roman" w:cs="Times New Roman" w:eastAsia="Times New Roman" w:hAnsi="Times New Roman"/>
          <w:color w:val="1a1a1a"/>
          <w:rtl w:val="0"/>
        </w:rPr>
        <w:t>7.  Use the search and filter controls to narrow the applicant list by status, score tier or other criteria.</w:t>
      </w:r>
    </w:p>
    <w:p>
      <w:pPr>
        <w:spacing w:line="480" w:lineRule="auto"/>
        <w:ind w:left="720" w:hanging="360"/>
        <w:jc w:val="both"/>
        <w:rPr>
          <w:sz w:val="20"/>
          <w:szCs w:val="20"/>
        </w:rPr>
      </w:pPr>
      <w:r>
        <w:rPr>
          <w:rFonts w:ascii="Times New Roman" w:cs="Times New Roman" w:eastAsia="Times New Roman" w:hAnsi="Times New Roman"/>
          <w:color w:val="1a1a1a"/>
          <w:rtl w:val="0"/>
        </w:rPr>
        <w:t>8.  Change an applicant's status (for example to shortlisted, testing, or hired). Every change is recorded together with the account that made it and the time it was made.</w:t>
      </w:r>
    </w:p>
    <w:p>
      <w:pPr>
        <w:spacing w:line="480" w:lineRule="auto"/>
        <w:ind w:left="720" w:hanging="360"/>
        <w:jc w:val="both"/>
        <w:rPr>
          <w:sz w:val="20"/>
          <w:szCs w:val="20"/>
        </w:rPr>
      </w:pPr>
      <w:r>
        <w:rPr>
          <w:rFonts w:ascii="Times New Roman" w:cs="Times New Roman" w:eastAsia="Times New Roman" w:hAnsi="Times New Roman"/>
          <w:color w:val="1a1a1a"/>
          <w:rtl w:val="0"/>
        </w:rPr>
        <w:t>9.  Send an interview invitation by email directly from an applicant's record, optionally attaching a proposed date, time and place; the applicant can add this to their own calendar in one step.</w:t>
      </w:r>
    </w:p>
    <w:p>
      <w:pPr>
        <w:spacing w:line="480" w:lineRule="auto"/>
        <w:ind w:left="720" w:hanging="360"/>
        <w:jc w:val="both"/>
        <w:rPr>
          <w:sz w:val="20"/>
          <w:szCs w:val="20"/>
        </w:rPr>
      </w:pPr>
      <w:r>
        <w:rPr>
          <w:rFonts w:ascii="Times New Roman" w:cs="Times New Roman" w:eastAsia="Times New Roman" w:hAnsi="Times New Roman"/>
          <w:color w:val="1a1a1a"/>
          <w:rtl w:val="0"/>
        </w:rPr>
        <w:t>10.  Edit or close a posting at any time from the postings list.</w:t>
      </w:r>
    </w:p>
    <w:p>
      <w:pPr>
        <w:pStyle w:val="Heading3"/>
        <w:spacing w:line="480" w:lineRule="auto"/>
        <w:jc w:val="both"/>
        <w:rPr>
          <w:sz w:val="20"/>
          <w:szCs w:val="20"/>
        </w:rPr>
      </w:pPr>
      <w:r>
        <w:rPr>
          <w:b w:val="1"/>
          <w:bCs w:val="1"/>
          <w:color w:val="1a1a1a"/>
          <w:rtl w:val="0"/>
        </w:rPr>
        <w:t>Part 5. Account management, for both account types</w:t>
      </w:r>
    </w:p>
    <w:p>
      <w:pPr>
        <w:spacing w:line="480" w:lineRule="auto"/>
        <w:ind w:left="720" w:hanging="360"/>
        <w:jc w:val="both"/>
        <w:rPr>
          <w:sz w:val="20"/>
          <w:szCs w:val="20"/>
        </w:rPr>
      </w:pPr>
      <w:r>
        <w:rPr>
          <w:rFonts w:ascii="Times New Roman" w:cs="Times New Roman" w:eastAsia="Times New Roman" w:hAnsi="Times New Roman"/>
          <w:color w:val="1a1a1a"/>
          <w:rtl w:val="0"/>
        </w:rPr>
        <w:t>1.  Select Account from the main navigation to update profile details, change the password, or turn email notifications on or off.</w:t>
      </w:r>
    </w:p>
    <w:p>
      <w:pPr>
        <w:spacing w:line="480" w:lineRule="auto"/>
        <w:ind w:left="720" w:hanging="360"/>
        <w:jc w:val="both"/>
        <w:rPr>
          <w:sz w:val="20"/>
          <w:szCs w:val="20"/>
        </w:rPr>
      </w:pPr>
      <w:r>
        <w:rPr>
          <w:rFonts w:ascii="Times New Roman" w:cs="Times New Roman" w:eastAsia="Times New Roman" w:hAnsi="Times New Roman"/>
          <w:color w:val="1a1a1a"/>
          <w:rtl w:val="0"/>
        </w:rPr>
        <w:t>2.  Select Delete Account to permanently remove the account and its contents from the system, in accordance with the Data Privacy Act of 2012.</w:t>
      </w:r>
    </w:p>
    <w:sectPr>
      <w:headerReference r:id="rId12" w:type="default"/>
      <w:headerReference r:id="rId13" w:type="first"/>
      <w:footerReference r:id="rId14" w:type="default"/>
      <w:footerReference r:id="rId15" w:type="first"/>
      <w:pgSz w:h="15840" w:w="12240" w:orient="portrait"/>
      <w:pgMar w:bottom="1440" w:top="1710" w:left="180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 w:name="Calibri"/>
  <w:font w:name="Georgia"/>
  <w:font w:name="Times New Roman"/>
  <w:font w:name="Gungsuh"/>
  <w:font w:name="Consola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4">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3"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2" name="image8.png"/>
              <a:graphic>
                <a:graphicData uri="http://schemas.openxmlformats.org/drawingml/2006/picture">
                  <pic:pic>
                    <pic:nvPicPr>
                      <pic:cNvPr id="0" name="image8.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1" name="image7.png"/>
              <a:graphic>
                <a:graphicData uri="http://schemas.openxmlformats.org/drawingml/2006/picture">
                  <pic:pic>
                    <pic:nvPicPr>
                      <pic:cNvPr id="0" name="image7.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5">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6">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000000"/>
        <w:sz w:val="10"/>
        <w:szCs w:val="1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5886450</wp:posOffset>
          </wp:positionH>
          <wp:positionV relativeFrom="paragraph">
            <wp:posOffset>-41903</wp:posOffset>
          </wp:positionV>
          <wp:extent cx="438150" cy="438150"/>
          <wp:effectExtent b="0" l="0" r="0" t="0"/>
          <wp:wrapNone/>
          <wp:docPr descr="A logo of a university&#10;&#10;Description automatically generated" id="14" name="image2.png"/>
          <a:graphic>
            <a:graphicData uri="http://schemas.openxmlformats.org/drawingml/2006/picture">
              <pic:pic>
                <pic:nvPicPr>
                  <pic:cNvPr descr="A logo of a university&#10;&#10;Description automatically generated" id="0" name="image2.png"/>
                  <pic:cNvPicPr preferRelativeResize="0"/>
                </pic:nvPicPr>
                <pic:blipFill>
                  <a:blip r:embed="rId1"/>
                  <a:srcRect b="0" l="0" r="0" t="0"/>
                  <a:stretch>
                    <a:fillRect/>
                  </a:stretch>
                </pic:blipFill>
                <pic:spPr>
                  <a:xfrm>
                    <a:off x="0" y="0"/>
                    <a:ext cx="438150" cy="43815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-100960</wp:posOffset>
              </wp:positionV>
              <wp:extent cx="7505700" cy="95250"/>
              <wp:effectExtent b="0" l="0" r="0" t="0"/>
              <wp:wrapNone/>
              <wp:docPr id="12" name="image19.png"/>
              <a:graphic>
                <a:graphicData uri="http://schemas.openxmlformats.org/drawingml/2006/picture">
                  <pic:pic>
                    <pic:nvPicPr>
                      <pic:cNvPr id="0" name="image19.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-942969</wp:posOffset>
              </wp:positionH>
              <wp:positionV relativeFrom="paragraph">
                <wp:posOffset>356235</wp:posOffset>
              </wp:positionV>
              <wp:extent cx="7505700" cy="95250"/>
              <wp:effectExtent b="0" l="0" r="0" t="0"/>
              <wp:wrapNone/>
              <wp:docPr id="8" name="image15.png"/>
              <a:graphic>
                <a:graphicData uri="http://schemas.openxmlformats.org/drawingml/2006/picture">
                  <pic:pic>
                    <pic:nvPicPr>
                      <pic:cNvPr id="0" name="image15.png"/>
                      <pic:cNvPicPr preferRelativeResize="0"/>
                    </pic:nvPicPr>
                    <pic:blipFill>
                      <a:blip r:embed="rId2"/>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7">
    <w:pPr>
      <w:pBdr>
        <w:top w:space="0" w:sz="0" w:val="nil"/>
        <w:left w:space="0" w:sz="0" w:val="nil"/>
        <w:bottom w:space="0" w:sz="0" w:val="nil"/>
        <w:right w:space="0" w:sz="0" w:val="nil"/>
        <w:between w:space="0" w:sz="0" w:val="nil"/>
      </w:pBdr>
      <w:tabs>
        <w:tab w:val="center" w:leader="none" w:pos="4320"/>
        <w:tab w:val="right" w:leader="none" w:pos="8640"/>
      </w:tabs>
      <w:jc w:val="center"/>
      <w:rPr>
        <w:b w:val="1"/>
        <w:bCs w:val="1"/>
        <w:color w:val="c55911"/>
      </w:rPr>
    </w:pPr>
    <w:r w:rsidDel="00000000" w:rsidR="00000000" w:rsidRPr="00000000">
      <w:rPr>
        <w:b w:val="1"/>
        <w:bCs w:val="1"/>
        <w:color w:val="c55911"/>
        <w:sz w:val="26"/>
        <w:szCs w:val="26"/>
        <w:rtl w:val="0"/>
      </w:rPr>
      <w:t xml:space="preserve">SCHOOL OF COMPUTING</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pPr>
    <w:r w:rsidDel="00000000" w:rsidR="00000000" w:rsidRPr="00000000">
      <w:rPr/>
      <w:fldChar w:fldCharType="begin"/>
      <w:instrText xml:space="preserve">PAGE</w:instrText>
      <w:fldChar w:fldCharType="separate"/>
      <w:fldChar w:fldCharType="end"/>
    </w: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1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7F">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10" name="image17.png"/>
              <a:graphic>
                <a:graphicData uri="http://schemas.openxmlformats.org/drawingml/2006/picture">
                  <pic:pic>
                    <pic:nvPicPr>
                      <pic:cNvPr id="0" name="image17.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pBdr>
        <w:top w:space="0" w:sz="0" w:val="nil"/>
        <w:left w:space="0" w:sz="0" w:val="nil"/>
        <w:bottom w:space="0" w:sz="0" w:val="nil"/>
        <w:right w:space="0" w:sz="0" w:val="nil"/>
        <w:between w:space="0" w:sz="0" w:val="nil"/>
      </w:pBdr>
      <w:tabs>
        <w:tab w:val="center" w:leader="none" w:pos="4320"/>
        <w:tab w:val="right" w:leader="none" w:pos="8640"/>
        <w:tab w:val="right" w:leader="none" w:pos="9540"/>
      </w:tabs>
      <w:ind w:right="-810"/>
      <w:rPr>
        <w:b w:val="1"/>
        <w:bCs w:val="1"/>
        <w:color w:val="000000"/>
      </w:rPr>
    </w:pPr>
    <w:r w:rsidDel="00000000" w:rsidR="00000000" w:rsidRPr="00000000">
      <w:rPr>
        <w:color w:val="000000"/>
        <w:rtl w:val="0"/>
      </w:rPr>
      <w:tab/>
      <w:tab/>
      <w:t xml:space="preserve">       </w:t>
    </w:r>
    <w:r w:rsidDel="00000000" w:rsidR="00000000" w:rsidRPr="00000000">
      <w:rPr>
        <w:b w:val="1"/>
        <w:bCs w:val="1"/>
        <w:color w:val="000000"/>
        <w:rtl w:val="0"/>
      </w:rPr>
      <w:t xml:space="preserve">                              </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5781675</wp:posOffset>
              </wp:positionH>
              <wp:positionV relativeFrom="paragraph">
                <wp:posOffset>-495293</wp:posOffset>
              </wp:positionV>
              <wp:extent cx="95250" cy="1013460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
              <a:graphic>
                <a:graphicData uri="http://schemas.microsoft.com/office/word/2010/wordprocessingShape">
                  <wps:wsp>
                    <wps:cNvCnPr/>
                    <wps:spPr>
                      <a:xfrm>
                        <a:off x="5346000" y="0"/>
                        <a:ext cx="0" cy="756000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-161920</wp:posOffset>
              </wp:positionH>
              <wp:positionV relativeFrom="paragraph">
                <wp:posOffset>-495293</wp:posOffset>
              </wp:positionV>
              <wp:extent cx="95250" cy="10134600"/>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95250" cy="10134600"/>
                      </a:xfrm>
                      <a:prstGeom prst="rect"/>
                      <a:ln/>
                    </pic:spPr>
                  </pic:pic>
                </a:graphicData>
              </a:graphic>
            </wp:anchor>
          </w:drawing>
        </mc:Fallback>
      </mc:AlternateContent>
    </w:r>
  </w:p>
  <w:p w:rsidR="00000000" w:rsidDel="00000000" w:rsidP="00000000" w:rsidRDefault="00000000" w:rsidRPr="00000000" w14:paraId="00000281">
    <w:pPr>
      <w:pBdr>
        <w:top w:space="0" w:sz="0" w:val="nil"/>
        <w:left w:space="0" w:sz="0" w:val="nil"/>
        <w:bottom w:space="0" w:sz="0" w:val="nil"/>
        <w:right w:space="0" w:sz="0" w:val="nil"/>
        <w:between w:space="0" w:sz="0" w:val="nil"/>
      </w:pBdr>
      <w:tabs>
        <w:tab w:val="center" w:leader="none" w:pos="4320"/>
        <w:tab w:val="right" w:leader="none" w:pos="8640"/>
      </w:tabs>
      <w:ind w:right="360"/>
      <w:jc w:val="center"/>
      <w:rPr>
        <w:b w:val="1"/>
        <w:bCs w:val="1"/>
        <w:color w:val="000000"/>
        <w:sz w:val="10"/>
        <w:szCs w:val="10"/>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5715</wp:posOffset>
              </wp:positionV>
              <wp:extent cx="7505700" cy="95250"/>
              <wp:effectExtent b="0" l="0" r="0" t="0"/>
              <wp:wrapNone/>
              <wp:docPr id="6"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2">
    <w:pPr>
      <w:pBdr>
        <w:top w:space="0" w:sz="0" w:val="nil"/>
        <w:left w:space="0" w:sz="0" w:val="nil"/>
        <w:bottom w:space="0" w:sz="0" w:val="nil"/>
        <w:right w:space="0" w:sz="0" w:val="nil"/>
        <w:between w:space="0" w:sz="0" w:val="nil"/>
      </w:pBdr>
      <w:tabs>
        <w:tab w:val="center" w:leader="none" w:pos="4320"/>
        <w:tab w:val="right" w:leader="none" w:pos="8640"/>
        <w:tab w:val="left" w:leader="none" w:pos="8730"/>
        <w:tab w:val="right" w:leader="none" w:pos="9000"/>
      </w:tabs>
      <w:jc w:val="center"/>
      <w:rPr>
        <w:b w:val="1"/>
        <w:bCs w:val="1"/>
        <w:color w:val="800000"/>
        <w:sz w:val="28"/>
        <w:szCs w:val="28"/>
      </w:rPr>
    </w:pPr>
    <w:r w:rsidDel="00000000" w:rsidR="00000000" w:rsidRPr="00000000">
      <w:rPr>
        <w:b w:val="1"/>
        <w:bCs w:val="1"/>
        <w:color w:val="800000"/>
        <w:sz w:val="28"/>
        <w:szCs w:val="28"/>
        <w:rtl w:val="0"/>
      </w:rPr>
      <w:t xml:space="preserve">HOLY ANGEL UNIVERSITY</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
              <a:graphic>
                <a:graphicData uri="http://schemas.microsoft.com/office/word/2010/wordprocessingShape">
                  <wps:wsp>
                    <wps:cNvCnPr/>
                    <wps:spPr>
                      <a:xfrm>
                        <a:off x="1631250" y="3780000"/>
                        <a:ext cx="7429500" cy="0"/>
                      </a:xfrm>
                      <a:prstGeom prst="straightConnector1">
                        <a:avLst/>
                      </a:prstGeom>
                      <a:noFill/>
                      <a:ln cap="flat" cmpd="sng" w="19050">
                        <a:solidFill>
                          <a:srgbClr val="8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-952494</wp:posOffset>
              </wp:positionH>
              <wp:positionV relativeFrom="paragraph">
                <wp:posOffset>161290</wp:posOffset>
              </wp:positionV>
              <wp:extent cx="7505700" cy="95250"/>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505700" cy="95250"/>
                      </a:xfrm>
                      <a:prstGeom prst="rect"/>
                      <a:ln/>
                    </pic:spPr>
                  </pic:pic>
                </a:graphicData>
              </a:graphic>
            </wp:anchor>
          </w:drawing>
        </mc:Fallback>
      </mc:AlternateContent>
    </w:r>
  </w:p>
  <w:p w:rsidR="00000000" w:rsidDel="00000000" w:rsidP="00000000" w:rsidRDefault="00000000" w:rsidRPr="00000000" w14:paraId="00000283">
    <w:pPr>
      <w:pBdr>
        <w:top w:space="0" w:sz="0" w:val="nil"/>
        <w:left w:space="0" w:sz="0" w:val="nil"/>
        <w:bottom w:space="0" w:sz="0" w:val="nil"/>
        <w:right w:space="0" w:sz="0" w:val="nil"/>
        <w:between w:space="0" w:sz="0" w:val="nil"/>
      </w:pBdr>
      <w:tabs>
        <w:tab w:val="center" w:leader="none" w:pos="4320"/>
        <w:tab w:val="right" w:leader="none" w:pos="8640"/>
      </w:tabs>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108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updateFields w:val="true"/>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PH"/>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Arial" w:cs="Arial" w:eastAsia="Arial" w:hAnsi="Arial"/>
      <w:b w:val="1"/>
      <w:bCs w:val="1"/>
      <w:sz w:val="32"/>
      <w:szCs w:val="32"/>
    </w:rPr>
  </w:style>
  <w:style w:type="paragraph" w:styleId="Heading2">
    <w:name w:val="heading 2"/>
    <w:basedOn w:val="Normal"/>
    <w:next w:val="Normal"/>
    <w:pPr>
      <w:spacing w:line="324" w:lineRule="auto"/>
      <w:jc w:val="center"/>
    </w:pPr>
    <w:rPr>
      <w:rFonts w:ascii="Verdana" w:cs="Verdana" w:eastAsia="Verdana" w:hAnsi="Verdana"/>
      <w:b w:val="1"/>
      <w:bCs w:val="1"/>
      <w:color w:val="4682b4"/>
      <w:sz w:val="36"/>
      <w:szCs w:val="36"/>
    </w:rPr>
  </w:style>
  <w:style w:type="paragraph" w:styleId="Heading3">
    <w:name w:val="heading 3"/>
    <w:basedOn w:val="Normal"/>
    <w:next w:val="Normal"/>
    <w:pPr>
      <w:keepNext w:val="1"/>
      <w:spacing w:after="60" w:before="240" w:lineRule="auto"/>
    </w:pPr>
    <w:rPr>
      <w:rFonts w:ascii="Arial" w:cs="Arial" w:eastAsia="Arial" w:hAnsi="Arial"/>
      <w:b w:val="1"/>
      <w:bCs w:val="1"/>
      <w:sz w:val="26"/>
      <w:szCs w:val="26"/>
    </w:rPr>
  </w:style>
  <w:style w:type="paragraph" w:styleId="Heading4">
    <w:name w:val="heading 4"/>
    <w:basedOn w:val="Normal"/>
    <w:next w:val="Normal"/>
    <w:pPr/>
    <w:rPr>
      <w:b w:val="1"/>
      <w:bCs w:val="1"/>
      <w:color w:val="0000cd"/>
    </w:rPr>
  </w:style>
  <w:style w:type="paragraph" w:styleId="Heading5">
    <w:name w:val="heading 5"/>
    <w:basedOn w:val="Normal"/>
    <w:next w:val="Normal"/>
    <w:pPr>
      <w:keepNext w:val="1"/>
      <w:keepLines w:val="1"/>
      <w:spacing w:before="200" w:lineRule="auto"/>
    </w:pPr>
    <w:rPr>
      <w:rFonts w:ascii="Calibri" w:cs="Calibri" w:eastAsia="Calibri" w:hAnsi="Calibri"/>
      <w:color w:val="1f3863"/>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9.png"/><Relationship Id="rId10" Type="http://schemas.openxmlformats.org/officeDocument/2006/relationships/image" Target="media/image6.png"/><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footer" Target="foot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5.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_rels/header2.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781926530d9751f25d17d4759def91aeb812ac2871739e1042d72e5a2e238197</vt:lpwstr>
  </property>
  <property fmtid="{D5CDD505-2E9C-101B-9397-08002B2CF9AE}" pid="3" name="ContentTypeId">
    <vt:lpwstr>0x01010086D2F7A99E97D446B8FEF56E8385A3E3</vt:lpwstr>
  </property>
</Properties>
</file>