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color w:val="0070c0"/>
          <w:sz w:val="48"/>
          <w:szCs w:val="48"/>
        </w:rPr>
      </w:pPr>
      <w:r w:rsidDel="00000000" w:rsidR="00000000" w:rsidRPr="00000000">
        <w:rPr>
          <w:rFonts w:ascii="Times New Roman" w:cs="Times New Roman" w:eastAsia="Times New Roman" w:hAnsi="Times New Roman"/>
          <w:color w:val="0070c0"/>
          <w:sz w:val="48"/>
          <w:szCs w:val="48"/>
          <w:rtl w:val="0"/>
        </w:rPr>
        <w:t xml:space="preserve">Mode d' emploi des applications Web</w:t>
      </w:r>
      <w:r w:rsidDel="00000000" w:rsidR="00000000" w:rsidRPr="00000000">
        <w:rPr>
          <w:rFonts w:ascii="Times New Roman" w:cs="Times New Roman" w:eastAsia="Times New Roman" w:hAnsi="Times New Roman"/>
          <w:color w:val="0070c0"/>
          <w:sz w:val="48"/>
          <w:szCs w:val="48"/>
          <w:rtl w:val="0"/>
        </w:rPr>
        <w:t xml:space="preserve">: Talented Europe</w:t>
      </w:r>
    </w:p>
    <w:p w:rsidR="00000000" w:rsidDel="00000000" w:rsidP="00000000" w:rsidRDefault="00000000" w:rsidRPr="00000000">
      <w:pPr>
        <w:pBdr/>
        <w:contextualSpacing w:val="0"/>
        <w:jc w:val="both"/>
        <w:rPr>
          <w:color w:val="0070c0"/>
          <w:sz w:val="32"/>
          <w:szCs w:val="32"/>
        </w:rPr>
      </w:pPr>
      <w:r w:rsidDel="00000000" w:rsidR="00000000" w:rsidRPr="00000000">
        <w:rPr>
          <w:color w:val="0070c0"/>
          <w:sz w:val="32"/>
          <w:szCs w:val="32"/>
          <w:rtl w:val="0"/>
        </w:rPr>
        <w:t xml:space="preserve">Évaluateurs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Dans ce document, vous apprendrez à utiliser l'application talentedeurope.eu du point de vue de l'évaluateur.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Évaluateur est une personne académique dont le travail consiste à'évaluer si un élève, en particulier  déjà inscrit sur la plate-forme Talentueux l'Europe , est talentueux ou non.</w:t>
      </w:r>
    </w:p>
    <w:p w:rsidR="00000000" w:rsidDel="00000000" w:rsidP="00000000" w:rsidRDefault="00000000" w:rsidRPr="00000000">
      <w:pPr>
        <w:pBdr/>
        <w:contextualSpacing w:val="0"/>
        <w:jc w:val="both"/>
        <w:rPr>
          <w:color w:val="0070c0"/>
          <w:sz w:val="32"/>
          <w:szCs w:val="32"/>
        </w:rPr>
      </w:pPr>
      <w:r w:rsidDel="00000000" w:rsidR="00000000" w:rsidRPr="00000000">
        <w:rPr>
          <w:color w:val="0070c0"/>
          <w:sz w:val="32"/>
          <w:szCs w:val="32"/>
          <w:rtl w:val="0"/>
        </w:rPr>
        <w:t xml:space="preserve">Enregistrement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Les évaluateurs ne peuvent pas être enregistrés séparément - ils doivent le faire à l'invitation de l'établissement d'enseignement où ils travaillent.</w:t>
      </w:r>
    </w:p>
    <w:p w:rsidR="00000000" w:rsidDel="00000000" w:rsidP="00000000" w:rsidRDefault="00000000" w:rsidRPr="00000000">
      <w:pPr>
        <w:pBdr/>
        <w:contextualSpacing w:val="0"/>
        <w:jc w:val="both"/>
        <w:rPr>
          <w:color w:val="0070c0"/>
          <w:sz w:val="32"/>
          <w:szCs w:val="32"/>
        </w:rPr>
      </w:pPr>
      <w:r w:rsidDel="00000000" w:rsidR="00000000" w:rsidRPr="00000000">
        <w:rPr>
          <w:color w:val="0070c0"/>
          <w:sz w:val="32"/>
          <w:szCs w:val="32"/>
          <w:rtl w:val="0"/>
        </w:rPr>
        <w:t xml:space="preserve">Invitation de l'évaluateur</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Dans notre exemple illustratif, l'établissement d'enseignement est appelé « institution de test ». Lorsque vous vous connectez en tant que l'institution, aller à Evaluateurs:</w:t>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3057544" cy="1708140"/>
            <wp:effectExtent b="0" l="0" r="0" t="0"/>
            <wp:docPr descr="../ES_Manuals_Web_App/Capturas/Validador/EN/Captura%20de%20pantalla%202017-06-10%20a%20las%2021.08.46.png" id="1" name="image17.png"/>
            <a:graphic>
              <a:graphicData uri="http://schemas.openxmlformats.org/drawingml/2006/picture">
                <pic:pic>
                  <pic:nvPicPr>
                    <pic:cNvPr descr="../ES_Manuals_Web_App/Capturas/Validador/EN/Captura%20de%20pantalla%202017-06-10%20a%20las%2021.08.46.png" id="0" name="image17.png"/>
                    <pic:cNvPicPr preferRelativeResize="0"/>
                  </pic:nvPicPr>
                  <pic:blipFill>
                    <a:blip r:embed="rId5"/>
                    <a:srcRect b="0" l="0" r="0" t="0"/>
                    <a:stretch>
                      <a:fillRect/>
                    </a:stretch>
                  </pic:blipFill>
                  <pic:spPr>
                    <a:xfrm>
                      <a:off x="0" y="0"/>
                      <a:ext cx="3057544" cy="17081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Dans cette section, allez à Ajouter un nouvel évaluateur, vous entrez votre adresse  e-mail et cliquez sur Envoyer une invitation à l'évaluateur :</w:t>
      </w:r>
    </w:p>
    <w:p w:rsidR="00000000" w:rsidDel="00000000" w:rsidP="00000000" w:rsidRDefault="00000000" w:rsidRPr="00000000">
      <w:pPr>
        <w:pBdr/>
        <w:contextualSpacing w:val="0"/>
        <w:jc w:val="both"/>
        <w:rPr>
          <w:sz w:val="24"/>
          <w:szCs w:val="24"/>
        </w:rPr>
      </w:pPr>
      <w:r w:rsidDel="00000000" w:rsidR="00000000" w:rsidRPr="00000000">
        <w:drawing>
          <wp:inline distB="0" distT="0" distL="0" distR="0">
            <wp:extent cx="5758180" cy="2120265"/>
            <wp:effectExtent b="0" l="0" r="0" t="0"/>
            <wp:docPr descr="../ES_Manuals_Web_App/Capturas/Validador/EN/Captura%20de%20pantalla%202017-06-10%20a%20las%2021.09.55.png" id="3" name="image19.png"/>
            <a:graphic>
              <a:graphicData uri="http://schemas.openxmlformats.org/drawingml/2006/picture">
                <pic:pic>
                  <pic:nvPicPr>
                    <pic:cNvPr descr="../ES_Manuals_Web_App/Capturas/Validador/EN/Captura%20de%20pantalla%202017-06-10%20a%20las%2021.09.55.png" id="0" name="image19.png"/>
                    <pic:cNvPicPr preferRelativeResize="0"/>
                  </pic:nvPicPr>
                  <pic:blipFill>
                    <a:blip r:embed="rId6"/>
                    <a:srcRect b="0" l="0" r="0" t="0"/>
                    <a:stretch>
                      <a:fillRect/>
                    </a:stretch>
                  </pic:blipFill>
                  <pic:spPr>
                    <a:xfrm>
                      <a:off x="0" y="0"/>
                      <a:ext cx="5758180" cy="212026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Vous verrez un message dans le coin inférieur droit qui a été envoyé comme une invitation à l'évaluateur: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3980782" cy="1845963"/>
            <wp:effectExtent b="0" l="0" r="0" t="0"/>
            <wp:docPr descr="../ES_Manuals_Web_App/Capturas/Validador/EN/Captura%20de%20pantalla%202017-06-10%20a%20las%2021.11.33.png" id="2" name="image18.png"/>
            <a:graphic>
              <a:graphicData uri="http://schemas.openxmlformats.org/drawingml/2006/picture">
                <pic:pic>
                  <pic:nvPicPr>
                    <pic:cNvPr descr="../ES_Manuals_Web_App/Capturas/Validador/EN/Captura%20de%20pantalla%202017-06-10%20a%20las%2021.11.33.png" id="0" name="image18.png"/>
                    <pic:cNvPicPr preferRelativeResize="0"/>
                  </pic:nvPicPr>
                  <pic:blipFill>
                    <a:blip r:embed="rId7"/>
                    <a:srcRect b="0" l="0" r="0" t="0"/>
                    <a:stretch>
                      <a:fillRect/>
                    </a:stretch>
                  </pic:blipFill>
                  <pic:spPr>
                    <a:xfrm>
                      <a:off x="0" y="0"/>
                      <a:ext cx="3980782" cy="18459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Dans votre compte de messagerie, vous voyez l'invitation. Cliquez sur Créer mon compte: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5063621" cy="2890860"/>
            <wp:effectExtent b="0" l="0" r="0" t="0"/>
            <wp:docPr descr="../ES_Manuals_Web_App/Capturas/Validador/EN/Captura%20de%20pantalla%202017-06-10%20a%20las%2021.12.09.png" id="6" name="image22.png"/>
            <a:graphic>
              <a:graphicData uri="http://schemas.openxmlformats.org/drawingml/2006/picture">
                <pic:pic>
                  <pic:nvPicPr>
                    <pic:cNvPr descr="../ES_Manuals_Web_App/Capturas/Validador/EN/Captura%20de%20pantalla%202017-06-10%20a%20las%2021.12.09.png" id="0" name="image22.png"/>
                    <pic:cNvPicPr preferRelativeResize="0"/>
                  </pic:nvPicPr>
                  <pic:blipFill>
                    <a:blip r:embed="rId8"/>
                    <a:srcRect b="0" l="0" r="0" t="0"/>
                    <a:stretch>
                      <a:fillRect/>
                    </a:stretch>
                  </pic:blipFill>
                  <pic:spPr>
                    <a:xfrm>
                      <a:off x="0" y="0"/>
                      <a:ext cx="5063621" cy="289086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Allez à l'onglet dans lequel vous complétez votre inscription à titre d'évaluateur. Remplissez toutes les informations requises et cliquez sur Enregistrer:</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1853641" cy="1958450"/>
            <wp:effectExtent b="0" l="0" r="0" t="0"/>
            <wp:docPr descr="../ES_Manuals_Web_App/Capturas/Validador/EN/Captura%20de%20pantalla%202017-06-10%20a%20las%2021.13.56.png" id="4" name="image20.png"/>
            <a:graphic>
              <a:graphicData uri="http://schemas.openxmlformats.org/drawingml/2006/picture">
                <pic:pic>
                  <pic:nvPicPr>
                    <pic:cNvPr descr="../ES_Manuals_Web_App/Capturas/Validador/EN/Captura%20de%20pantalla%202017-06-10%20a%20las%2021.13.56.png" id="0" name="image20.png"/>
                    <pic:cNvPicPr preferRelativeResize="0"/>
                  </pic:nvPicPr>
                  <pic:blipFill>
                    <a:blip r:embed="rId9"/>
                    <a:srcRect b="0" l="0" r="0" t="0"/>
                    <a:stretch>
                      <a:fillRect/>
                    </a:stretch>
                  </pic:blipFill>
                  <pic:spPr>
                    <a:xfrm>
                      <a:off x="0" y="0"/>
                      <a:ext cx="1853641" cy="1958450"/>
                    </a:xfrm>
                    <a:prstGeom prst="rect"/>
                    <a:ln/>
                  </pic:spPr>
                </pic:pic>
              </a:graphicData>
            </a:graphic>
          </wp:inline>
        </w:drawing>
      </w:r>
      <w:r w:rsidDel="00000000" w:rsidR="00000000" w:rsidRPr="00000000">
        <w:rPr>
          <w:sz w:val="24"/>
          <w:szCs w:val="24"/>
          <w:rtl w:val="0"/>
        </w:rPr>
        <w:t xml:space="preserve">           </w:t>
      </w:r>
      <w:r w:rsidDel="00000000" w:rsidR="00000000" w:rsidRPr="00000000">
        <w:drawing>
          <wp:inline distB="0" distT="0" distL="0" distR="0">
            <wp:extent cx="1849381" cy="1948651"/>
            <wp:effectExtent b="0" l="0" r="0" t="0"/>
            <wp:docPr descr="../ES_Manuals_Web_App/Capturas/Validador/EN/Captura%20de%20pantalla%202017-06-10%20a%20las%2021.14.11.png" id="8" name="image24.png"/>
            <a:graphic>
              <a:graphicData uri="http://schemas.openxmlformats.org/drawingml/2006/picture">
                <pic:pic>
                  <pic:nvPicPr>
                    <pic:cNvPr descr="../ES_Manuals_Web_App/Capturas/Validador/EN/Captura%20de%20pantalla%202017-06-10%20a%20las%2021.14.11.png" id="0" name="image24.png"/>
                    <pic:cNvPicPr preferRelativeResize="0"/>
                  </pic:nvPicPr>
                  <pic:blipFill>
                    <a:blip r:embed="rId10"/>
                    <a:srcRect b="0" l="0" r="0" t="0"/>
                    <a:stretch>
                      <a:fillRect/>
                    </a:stretch>
                  </pic:blipFill>
                  <pic:spPr>
                    <a:xfrm>
                      <a:off x="0" y="0"/>
                      <a:ext cx="1849381" cy="194865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Après cette étape, l'enregistrement de l'évaluateur est terminé. Lorsque vous révélez dernier onglet de profil d'évaluateur, cliquez pour revenir à la page principale: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2486135" cy="1494727"/>
            <wp:effectExtent b="0" l="0" r="0" t="0"/>
            <wp:docPr descr="../ES_Manuals_Web_App/Capturas/Validador/EN/Captura%20de%20pantalla%202017-06-10%20a%20las%2021.15.17.png" id="7" name="image23.png"/>
            <a:graphic>
              <a:graphicData uri="http://schemas.openxmlformats.org/drawingml/2006/picture">
                <pic:pic>
                  <pic:nvPicPr>
                    <pic:cNvPr descr="../ES_Manuals_Web_App/Capturas/Validador/EN/Captura%20de%20pantalla%202017-06-10%20a%20las%2021.15.17.png" id="0" name="image23.png"/>
                    <pic:cNvPicPr preferRelativeResize="0"/>
                  </pic:nvPicPr>
                  <pic:blipFill>
                    <a:blip r:embed="rId11"/>
                    <a:srcRect b="0" l="0" r="0" t="0"/>
                    <a:stretch>
                      <a:fillRect/>
                    </a:stretch>
                  </pic:blipFill>
                  <pic:spPr>
                    <a:xfrm>
                      <a:off x="0" y="0"/>
                      <a:ext cx="2486135" cy="149472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 partir de maintenant, vous  pouvez accéder à l'application en cliquant sur Connexion dans le coin supérieur droit: </w:t>
      </w:r>
    </w:p>
    <w:p w:rsidR="00000000" w:rsidDel="00000000" w:rsidP="00000000" w:rsidRDefault="00000000" w:rsidRPr="00000000">
      <w:pPr>
        <w:pBdr/>
        <w:contextualSpacing w:val="0"/>
        <w:jc w:val="both"/>
        <w:rPr>
          <w:sz w:val="24"/>
          <w:szCs w:val="24"/>
        </w:rPr>
      </w:pPr>
      <w:r w:rsidDel="00000000" w:rsidR="00000000" w:rsidRPr="00000000">
        <w:drawing>
          <wp:inline distB="0" distT="0" distL="0" distR="0">
            <wp:extent cx="5758180" cy="1941195"/>
            <wp:effectExtent b="0" l="0" r="0" t="0"/>
            <wp:docPr descr="../ES_Manuals_Web_App/Capturas/Validador/EN/Captura%20de%20pantalla%202017-06-10%20a%20las%2021.16.04.png" id="10" name="image27.png"/>
            <a:graphic>
              <a:graphicData uri="http://schemas.openxmlformats.org/drawingml/2006/picture">
                <pic:pic>
                  <pic:nvPicPr>
                    <pic:cNvPr descr="../ES_Manuals_Web_App/Capturas/Validador/EN/Captura%20de%20pantalla%202017-06-10%20a%20las%2021.16.04.png" id="0" name="image27.png"/>
                    <pic:cNvPicPr preferRelativeResize="0"/>
                  </pic:nvPicPr>
                  <pic:blipFill>
                    <a:blip r:embed="rId12"/>
                    <a:srcRect b="0" l="0" r="0" t="0"/>
                    <a:stretch>
                      <a:fillRect/>
                    </a:stretch>
                  </pic:blipFill>
                  <pic:spPr>
                    <a:xfrm>
                      <a:off x="0" y="0"/>
                      <a:ext cx="5758180" cy="19411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Vous verrez un profil de connexion où vous remplissez votre adresse e-mail et mot de passe que vous avez entré lors de l'enregistrement et cliquez sur Connexion:</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2146496" cy="2763379"/>
            <wp:effectExtent b="0" l="0" r="0" t="0"/>
            <wp:docPr descr="../ES_Manuals_Web_App/Capturas/Validador/EN/Captura%20de%20pantalla%202017-06-10%20a%20las%2021.17.02.png" id="9" name="image25.png"/>
            <a:graphic>
              <a:graphicData uri="http://schemas.openxmlformats.org/drawingml/2006/picture">
                <pic:pic>
                  <pic:nvPicPr>
                    <pic:cNvPr descr="../ES_Manuals_Web_App/Capturas/Validador/EN/Captura%20de%20pantalla%202017-06-10%20a%20las%2021.17.02.png" id="0" name="image25.png"/>
                    <pic:cNvPicPr preferRelativeResize="0"/>
                  </pic:nvPicPr>
                  <pic:blipFill>
                    <a:blip r:embed="rId13"/>
                    <a:srcRect b="0" l="0" r="0" t="0"/>
                    <a:stretch>
                      <a:fillRect/>
                    </a:stretch>
                  </pic:blipFill>
                  <pic:spPr>
                    <a:xfrm>
                      <a:off x="0" y="0"/>
                      <a:ext cx="2146496" cy="276337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color w:val="0070c0"/>
          <w:sz w:val="32"/>
          <w:szCs w:val="32"/>
        </w:rPr>
      </w:pPr>
      <w:r w:rsidDel="00000000" w:rsidR="00000000" w:rsidRPr="00000000">
        <w:rPr>
          <w:rtl w:val="0"/>
        </w:rPr>
      </w:r>
    </w:p>
    <w:p w:rsidR="00000000" w:rsidDel="00000000" w:rsidP="00000000" w:rsidRDefault="00000000" w:rsidRPr="00000000">
      <w:pPr>
        <w:pBdr/>
        <w:contextualSpacing w:val="0"/>
        <w:jc w:val="both"/>
        <w:rPr>
          <w:color w:val="0070c0"/>
          <w:sz w:val="32"/>
          <w:szCs w:val="32"/>
        </w:rPr>
      </w:pPr>
      <w:r w:rsidDel="00000000" w:rsidR="00000000" w:rsidRPr="00000000">
        <w:rPr>
          <w:color w:val="0070c0"/>
          <w:sz w:val="32"/>
          <w:szCs w:val="32"/>
          <w:rtl w:val="0"/>
        </w:rPr>
        <w:t xml:space="preserve">Évaluation</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Lorsque vous vous connectez sur la plate-forme comme évaluateur pour la première fois, vous pouvez voir qu'aucun étudiant ne vous a été attribué:</w:t>
      </w:r>
    </w:p>
    <w:p w:rsidR="00000000" w:rsidDel="00000000" w:rsidP="00000000" w:rsidRDefault="00000000" w:rsidRPr="00000000">
      <w:pPr>
        <w:pBdr/>
        <w:contextualSpacing w:val="0"/>
        <w:jc w:val="both"/>
        <w:rPr>
          <w:sz w:val="24"/>
          <w:szCs w:val="24"/>
        </w:rPr>
      </w:pPr>
      <w:r w:rsidDel="00000000" w:rsidR="00000000" w:rsidRPr="00000000">
        <w:drawing>
          <wp:inline distB="0" distT="0" distL="0" distR="0">
            <wp:extent cx="5758180" cy="861695"/>
            <wp:effectExtent b="0" l="0" r="0" t="0"/>
            <wp:docPr descr="../ES_Manuals_Web_App/Capturas/Validador/EN/Captura%20de%20pantalla%202017-06-10%20a%20las%2021.18.22.png" id="13" name="image30.png"/>
            <a:graphic>
              <a:graphicData uri="http://schemas.openxmlformats.org/drawingml/2006/picture">
                <pic:pic>
                  <pic:nvPicPr>
                    <pic:cNvPr descr="../ES_Manuals_Web_App/Capturas/Validador/EN/Captura%20de%20pantalla%202017-06-10%20a%20las%2021.18.22.png" id="0" name="image30.png"/>
                    <pic:cNvPicPr preferRelativeResize="0"/>
                  </pic:nvPicPr>
                  <pic:blipFill>
                    <a:blip r:embed="rId14"/>
                    <a:srcRect b="0" l="0" r="0" t="0"/>
                    <a:stretch>
                      <a:fillRect/>
                    </a:stretch>
                  </pic:blipFill>
                  <pic:spPr>
                    <a:xfrm>
                      <a:off x="0" y="0"/>
                      <a:ext cx="5758180" cy="8616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Vous attendez les premières demandes de l'évaluation:</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Pour illustrer, nous entrons une demande d'évaluation d'un étudiant fictif. L'étudiant est appelé « Étudiant 2 - Exemple d'essai ». À un certain moment de votre configuration vous serez demandé de la part de l' étudiant d'évaluer son profil et en même temps vous verrez les paramètres suivants:</w:t>
      </w:r>
    </w:p>
    <w:p w:rsidR="00000000" w:rsidDel="00000000" w:rsidP="00000000" w:rsidRDefault="00000000" w:rsidRPr="00000000">
      <w:pPr>
        <w:pBdr/>
        <w:contextualSpacing w:val="0"/>
        <w:jc w:val="both"/>
        <w:rPr>
          <w:sz w:val="24"/>
          <w:szCs w:val="24"/>
        </w:rPr>
      </w:pPr>
      <w:r w:rsidDel="00000000" w:rsidR="00000000" w:rsidRPr="00000000">
        <w:drawing>
          <wp:inline distB="0" distT="0" distL="0" distR="0">
            <wp:extent cx="5751195" cy="2326005"/>
            <wp:effectExtent b="0" l="0" r="0" t="0"/>
            <wp:docPr descr="../ES_Manuals_Web_App/Capturas/Validador/EN/Captura%20de%20pantalla%202017-06-10%20a%20las%2021.20.55.png" id="11" name="image28.png"/>
            <a:graphic>
              <a:graphicData uri="http://schemas.openxmlformats.org/drawingml/2006/picture">
                <pic:pic>
                  <pic:nvPicPr>
                    <pic:cNvPr descr="../ES_Manuals_Web_App/Capturas/Validador/EN/Captura%20de%20pantalla%202017-06-10%20a%20las%2021.20.55.png" id="0" name="image28.png"/>
                    <pic:cNvPicPr preferRelativeResize="0"/>
                  </pic:nvPicPr>
                  <pic:blipFill>
                    <a:blip r:embed="rId15"/>
                    <a:srcRect b="0" l="0" r="0" t="0"/>
                    <a:stretch>
                      <a:fillRect/>
                    </a:stretch>
                  </pic:blipFill>
                  <pic:spPr>
                    <a:xfrm>
                      <a:off x="0" y="0"/>
                      <a:ext cx="5751195" cy="232600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Lorsqu'un étudiant clique sur Demander l'évaluateur, vous recevrez une notification dans votre boîte  e-mail (une par jour) et aussi, vous voyez une demande en attente dans votre profil. Si vous vous connectez avec vos coordonnées d'identification, vous voyez la demande d'un étudiant et cliquez sur son nom:</w:t>
      </w:r>
    </w:p>
    <w:p w:rsidR="00000000" w:rsidDel="00000000" w:rsidP="00000000" w:rsidRDefault="00000000" w:rsidRPr="00000000">
      <w:pPr>
        <w:pBdr/>
        <w:contextualSpacing w:val="0"/>
        <w:jc w:val="both"/>
        <w:rPr>
          <w:sz w:val="24"/>
          <w:szCs w:val="24"/>
        </w:rPr>
      </w:pPr>
      <w:r w:rsidDel="00000000" w:rsidR="00000000" w:rsidRPr="00000000">
        <w:drawing>
          <wp:inline distB="0" distT="0" distL="0" distR="0">
            <wp:extent cx="5758180" cy="1000760"/>
            <wp:effectExtent b="0" l="0" r="0" t="0"/>
            <wp:docPr descr="../ES_Manuals_Web_App/Capturas/Validador/EN/Captura%20de%20pantalla%202017-06-10%20a%20las%2021.21.56.png" id="12" name="image29.png"/>
            <a:graphic>
              <a:graphicData uri="http://schemas.openxmlformats.org/drawingml/2006/picture">
                <pic:pic>
                  <pic:nvPicPr>
                    <pic:cNvPr descr="../ES_Manuals_Web_App/Capturas/Validador/EN/Captura%20de%20pantalla%202017-06-10%20a%20las%2021.21.56.png" id="0" name="image29.png"/>
                    <pic:cNvPicPr preferRelativeResize="0"/>
                  </pic:nvPicPr>
                  <pic:blipFill>
                    <a:blip r:embed="rId16"/>
                    <a:srcRect b="0" l="0" r="0" t="0"/>
                    <a:stretch>
                      <a:fillRect/>
                    </a:stretch>
                  </pic:blipFill>
                  <pic:spPr>
                    <a:xfrm>
                      <a:off x="0" y="0"/>
                      <a:ext cx="5758180" cy="100076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Maintenant, vous voyez tout le profil de l'étudiant et votre travail consiste à évaluer ses compétences personnelles, professionnelles ou ses compétences d'études etc. Suite à l'évaluation, vous avez à la fin de l'option de signets la possibilité de marquer l'étudiant comme Évalué ou Non évalué ou en d'autres termes, talentueux ou sans talent.</w:t>
      </w:r>
    </w:p>
    <w:p w:rsidR="00000000" w:rsidDel="00000000" w:rsidP="00000000" w:rsidRDefault="00000000" w:rsidRPr="00000000">
      <w:pPr>
        <w:pBdr/>
        <w:contextualSpacing w:val="0"/>
        <w:jc w:val="both"/>
        <w:rPr>
          <w:sz w:val="24"/>
          <w:szCs w:val="24"/>
        </w:rPr>
      </w:pPr>
      <w:r w:rsidDel="00000000" w:rsidR="00000000" w:rsidRPr="00000000">
        <w:drawing>
          <wp:inline distB="0" distT="0" distL="0" distR="0">
            <wp:extent cx="5751195" cy="5996305"/>
            <wp:effectExtent b="0" l="0" r="0" t="0"/>
            <wp:docPr descr="../ES_Manuals_Web_App/Capturas/Validador/EN/Captura%20de%20pantalla%202017-06-10%20a%20las%2021.23.20.png" id="14" name="image32.png"/>
            <a:graphic>
              <a:graphicData uri="http://schemas.openxmlformats.org/drawingml/2006/picture">
                <pic:pic>
                  <pic:nvPicPr>
                    <pic:cNvPr descr="../ES_Manuals_Web_App/Capturas/Validador/EN/Captura%20de%20pantalla%202017-06-10%20a%20las%2021.23.20.png" id="0" name="image32.png"/>
                    <pic:cNvPicPr preferRelativeResize="0"/>
                  </pic:nvPicPr>
                  <pic:blipFill>
                    <a:blip r:embed="rId17"/>
                    <a:srcRect b="0" l="0" r="0" t="0"/>
                    <a:stretch>
                      <a:fillRect/>
                    </a:stretch>
                  </pic:blipFill>
                  <pic:spPr>
                    <a:xfrm>
                      <a:off x="0" y="0"/>
                      <a:ext cx="5751195" cy="599630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En supposant que vous avez cliqué sur Évaluer, allez à la section où vous savez préciser les compétences personnelles (6 au maximum) dont vous êtes persuadé  qu'un étudiant dispose et également ajouter  votre commentaire à l'étudiant.  Voir  titre d'illustration:</w:t>
      </w:r>
    </w:p>
    <w:p w:rsidR="00000000" w:rsidDel="00000000" w:rsidP="00000000" w:rsidRDefault="00000000" w:rsidRPr="00000000">
      <w:pPr>
        <w:pBdr/>
        <w:contextualSpacing w:val="0"/>
        <w:jc w:val="center"/>
        <w:rPr>
          <w:sz w:val="24"/>
          <w:szCs w:val="24"/>
        </w:rPr>
      </w:pPr>
      <w:bookmarkStart w:colFirst="0" w:colLast="0" w:name="_gjdgxs" w:id="0"/>
      <w:bookmarkEnd w:id="0"/>
      <w:r w:rsidDel="00000000" w:rsidR="00000000" w:rsidRPr="00000000">
        <w:drawing>
          <wp:inline distB="0" distT="0" distL="0" distR="0">
            <wp:extent cx="4761643" cy="3841136"/>
            <wp:effectExtent b="0" l="0" r="0" t="0"/>
            <wp:docPr descr="../ES_Manuals_Web_App/Capturas/Validador/EN/Captura%20de%20pantalla%202017-06-10%20a%20las%2021.24.55.png" id="15" name="image33.png"/>
            <a:graphic>
              <a:graphicData uri="http://schemas.openxmlformats.org/drawingml/2006/picture">
                <pic:pic>
                  <pic:nvPicPr>
                    <pic:cNvPr descr="../ES_Manuals_Web_App/Capturas/Validador/EN/Captura%20de%20pantalla%202017-06-10%20a%20las%2021.24.55.png" id="0" name="image33.png"/>
                    <pic:cNvPicPr preferRelativeResize="0"/>
                  </pic:nvPicPr>
                  <pic:blipFill>
                    <a:blip r:embed="rId18"/>
                    <a:srcRect b="0" l="0" r="0" t="0"/>
                    <a:stretch>
                      <a:fillRect/>
                    </a:stretch>
                  </pic:blipFill>
                  <pic:spPr>
                    <a:xfrm>
                      <a:off x="0" y="0"/>
                      <a:ext cx="4761643" cy="384113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Quand vous aurez terminé cette étape, cliquez sur Terminer l'évaluation, puis cliquez sur Oui dans la boîte de dialogue qui apparaît pour confirmer l'état:</w:t>
      </w:r>
    </w:p>
    <w:p w:rsidR="00000000" w:rsidDel="00000000" w:rsidP="00000000" w:rsidRDefault="00000000" w:rsidRPr="00000000">
      <w:pPr>
        <w:pBdr/>
        <w:contextualSpacing w:val="0"/>
        <w:jc w:val="center"/>
        <w:rPr>
          <w:sz w:val="24"/>
          <w:szCs w:val="24"/>
        </w:rPr>
      </w:pPr>
      <w:r w:rsidDel="00000000" w:rsidR="00000000" w:rsidRPr="00000000">
        <w:drawing>
          <wp:inline distB="0" distT="0" distL="0" distR="0">
            <wp:extent cx="2640217" cy="1190493"/>
            <wp:effectExtent b="0" l="0" r="0" t="0"/>
            <wp:docPr descr="../ES_Manuals_Web_App/Capturas/Validador/EN/Captura%20de%20pantalla%202017-06-10%20a%20las%2021.25.44.png" id="16" name="image34.png"/>
            <a:graphic>
              <a:graphicData uri="http://schemas.openxmlformats.org/drawingml/2006/picture">
                <pic:pic>
                  <pic:nvPicPr>
                    <pic:cNvPr descr="../ES_Manuals_Web_App/Capturas/Validador/EN/Captura%20de%20pantalla%202017-06-10%20a%20las%2021.25.44.png" id="0" name="image34.png"/>
                    <pic:cNvPicPr preferRelativeResize="0"/>
                  </pic:nvPicPr>
                  <pic:blipFill>
                    <a:blip r:embed="rId19"/>
                    <a:srcRect b="0" l="0" r="0" t="0"/>
                    <a:stretch>
                      <a:fillRect/>
                    </a:stretch>
                  </pic:blipFill>
                  <pic:spPr>
                    <a:xfrm>
                      <a:off x="0" y="0"/>
                      <a:ext cx="2640217" cy="119049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Après le retour sur le site avec vos élèves, vous verrez le statut de l'étudiant qui vous venez d</w:t>
      </w:r>
      <w:r w:rsidDel="00000000" w:rsidR="00000000" w:rsidRPr="00000000">
        <w:rPr>
          <w:sz w:val="24"/>
          <w:szCs w:val="24"/>
          <w:rtl w:val="0"/>
        </w:rPr>
        <w:t xml:space="preserve">'</w:t>
      </w:r>
      <w:r w:rsidDel="00000000" w:rsidR="00000000" w:rsidRPr="00000000">
        <w:rPr>
          <w:sz w:val="24"/>
          <w:szCs w:val="24"/>
          <w:rtl w:val="0"/>
        </w:rPr>
        <w:t xml:space="preserve">évaluer:</w:t>
      </w:r>
    </w:p>
    <w:p w:rsidR="00000000" w:rsidDel="00000000" w:rsidP="00000000" w:rsidRDefault="00000000" w:rsidRPr="00000000">
      <w:pPr>
        <w:pBdr/>
        <w:contextualSpacing w:val="0"/>
        <w:jc w:val="both"/>
        <w:rPr>
          <w:sz w:val="24"/>
          <w:szCs w:val="24"/>
        </w:rPr>
      </w:pPr>
      <w:r w:rsidDel="00000000" w:rsidR="00000000" w:rsidRPr="00000000">
        <w:drawing>
          <wp:inline distB="0" distT="0" distL="0" distR="0">
            <wp:extent cx="5758180" cy="1358265"/>
            <wp:effectExtent b="0" l="0" r="0" t="0"/>
            <wp:docPr descr="../ES_Manuals_Web_App/Capturas/Validador/EN/Captura%20de%20pantalla%202017-06-10%20a%20las%2021.25.59.png" id="17" name="image35.png"/>
            <a:graphic>
              <a:graphicData uri="http://schemas.openxmlformats.org/drawingml/2006/picture">
                <pic:pic>
                  <pic:nvPicPr>
                    <pic:cNvPr descr="../ES_Manuals_Web_App/Capturas/Validador/EN/Captura%20de%20pantalla%202017-06-10%20a%20las%2021.25.59.png" id="0" name="image35.png"/>
                    <pic:cNvPicPr preferRelativeResize="0"/>
                  </pic:nvPicPr>
                  <pic:blipFill>
                    <a:blip r:embed="rId20"/>
                    <a:srcRect b="0" l="0" r="0" t="0"/>
                    <a:stretch>
                      <a:fillRect/>
                    </a:stretch>
                  </pic:blipFill>
                  <pic:spPr>
                    <a:xfrm>
                      <a:off x="0" y="0"/>
                      <a:ext cx="5758180" cy="1358265"/>
                    </a:xfrm>
                    <a:prstGeom prst="rect"/>
                    <a:ln/>
                  </pic:spPr>
                </pic:pic>
              </a:graphicData>
            </a:graphic>
          </wp:inline>
        </w:drawing>
      </w:r>
      <w:r w:rsidDel="00000000" w:rsidR="00000000" w:rsidRPr="00000000">
        <w:rPr>
          <w:rtl w:val="0"/>
        </w:rPr>
      </w:r>
    </w:p>
    <w:sectPr>
      <w:headerReference r:id="rId21" w:type="default"/>
      <w:footerReference r:id="rId22"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536"/>
        <w:tab w:val="right" w:pos="9072"/>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536"/>
        <w:tab w:val="right" w:pos="9072"/>
      </w:tabs>
      <w:spacing w:after="0" w:before="708" w:line="240" w:lineRule="auto"/>
      <w:ind w:left="0" w:right="0" w:firstLine="0"/>
      <w:contextualSpacing w:val="0"/>
      <w:jc w:val="left"/>
      <w:rPr>
        <w:rFonts w:ascii="Titillium Web" w:cs="Titillium Web" w:eastAsia="Titillium Web" w:hAnsi="Titillium Web"/>
        <w:b w:val="0"/>
        <w:i w:val="1"/>
        <w:smallCaps w:val="0"/>
        <w:strike w:val="0"/>
        <w:color w:val="000000"/>
        <w:sz w:val="36"/>
        <w:szCs w:val="36"/>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                        </w:t>
    </w:r>
    <w:r w:rsidDel="00000000" w:rsidR="00000000" w:rsidRPr="00000000">
      <w:rPr>
        <w:rFonts w:ascii="Titillium Web" w:cs="Titillium Web" w:eastAsia="Titillium Web" w:hAnsi="Titillium Web"/>
        <w:b w:val="0"/>
        <w:i w:val="1"/>
        <w:smallCaps w:val="0"/>
        <w:strike w:val="0"/>
        <w:color w:val="2e75b5"/>
        <w:sz w:val="36"/>
        <w:szCs w:val="36"/>
        <w:u w:val="none"/>
        <w:vertAlign w:val="baseline"/>
        <w:rtl w:val="0"/>
      </w:rPr>
      <w:t xml:space="preserve">talentedeurope.eu</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571500</wp:posOffset>
              </wp:positionV>
              <wp:extent cx="7315200" cy="12700"/>
              <wp:effectExtent b="0" l="0" r="0" t="0"/>
              <wp:wrapSquare wrapText="bothSides" distB="0" distT="0" distL="0" distR="0"/>
              <wp:docPr id="19" name=""/>
              <a:graphic>
                <a:graphicData uri="http://schemas.microsoft.com/office/word/2010/wordprocessingShape">
                  <wps:wsp>
                    <wps:cNvCnPr/>
                    <wps:spPr>
                      <a:xfrm>
                        <a:off x="1688400" y="3780000"/>
                        <a:ext cx="7315200" cy="0"/>
                      </a:xfrm>
                      <a:prstGeom prst="straightConnector1">
                        <a:avLst/>
                      </a:prstGeom>
                      <a:noFill/>
                      <a:ln cap="flat" cmpd="sng" w="12600">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571500</wp:posOffset>
              </wp:positionV>
              <wp:extent cx="7315200" cy="12700"/>
              <wp:effectExtent b="0" l="0" r="0" t="0"/>
              <wp:wrapSquare wrapText="bothSides" distB="0" distT="0" distL="0" distR="0"/>
              <wp:docPr id="19"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7315200" cy="12700"/>
                      </a:xfrm>
                      <a:prstGeom prst="rect"/>
                      <a:ln/>
                    </pic:spPr>
                  </pic:pic>
                </a:graphicData>
              </a:graphic>
            </wp:anchor>
          </w:drawing>
        </mc:Fallback>
      </mc:AlternateContent>
    </w:r>
    <w:r w:rsidDel="00000000" w:rsidR="00000000" w:rsidRPr="00000000">
      <w:drawing>
        <wp:anchor allowOverlap="1" behindDoc="0" distB="0" distT="0" distL="114300" distR="123190" hidden="0" layoutInCell="1" locked="0" relativeHeight="0" simplePos="0">
          <wp:simplePos x="0" y="0"/>
          <wp:positionH relativeFrom="margin">
            <wp:posOffset>5234099</wp:posOffset>
          </wp:positionH>
          <wp:positionV relativeFrom="paragraph">
            <wp:posOffset>-149344</wp:posOffset>
          </wp:positionV>
          <wp:extent cx="1037590" cy="614680"/>
          <wp:effectExtent b="0" l="0" r="0" t="0"/>
          <wp:wrapSquare wrapText="bothSides" distB="0" distT="0" distL="114300" distR="123190"/>
          <wp:docPr descr="/Users/Hector/Dropbox/Talented Europe/Logos/Definitivo v1/LOGO TALENTED EUROPE - FINAL.png" id="18" name="image36.png"/>
          <a:graphic>
            <a:graphicData uri="http://schemas.openxmlformats.org/drawingml/2006/picture">
              <pic:pic>
                <pic:nvPicPr>
                  <pic:cNvPr descr="/Users/Hector/Dropbox/Talented Europe/Logos/Definitivo v1/LOGO TALENTED EUROPE - FINAL.png" id="0" name="image36.png"/>
                  <pic:cNvPicPr preferRelativeResize="0"/>
                </pic:nvPicPr>
                <pic:blipFill>
                  <a:blip r:embed="rId2"/>
                  <a:srcRect b="0" l="0" r="0" t="0"/>
                  <a:stretch>
                    <a:fillRect/>
                  </a:stretch>
                </pic:blipFill>
                <pic:spPr>
                  <a:xfrm>
                    <a:off x="0" y="0"/>
                    <a:ext cx="1037590" cy="614680"/>
                  </a:xfrm>
                  <a:prstGeom prst="rect"/>
                  <a:ln/>
                </pic:spPr>
              </pic:pic>
            </a:graphicData>
          </a:graphic>
        </wp:anchor>
      </w:drawing>
    </w:r>
    <w:r w:rsidDel="00000000" w:rsidR="00000000" w:rsidRPr="00000000">
      <w:drawing>
        <wp:anchor allowOverlap="1" behindDoc="0" distB="0" distT="0" distL="114300" distR="116205" hidden="0" layoutInCell="1" locked="0" relativeHeight="0" simplePos="0">
          <wp:simplePos x="0" y="0"/>
          <wp:positionH relativeFrom="margin">
            <wp:posOffset>-729837</wp:posOffset>
          </wp:positionH>
          <wp:positionV relativeFrom="paragraph">
            <wp:posOffset>-36829</wp:posOffset>
          </wp:positionV>
          <wp:extent cx="2041525" cy="496570"/>
          <wp:effectExtent b="0" l="0" r="0" t="0"/>
          <wp:wrapSquare wrapText="bothSides" distB="0" distT="0" distL="114300" distR="116205"/>
          <wp:docPr descr="/Users/Hector/Dropbox/Talented Europe/Logos/Erasmus cofinanciado.png" id="5" name="image21.png"/>
          <a:graphic>
            <a:graphicData uri="http://schemas.openxmlformats.org/drawingml/2006/picture">
              <pic:pic>
                <pic:nvPicPr>
                  <pic:cNvPr descr="/Users/Hector/Dropbox/Talented Europe/Logos/Erasmus cofinanciado.png" id="0" name="image21.png"/>
                  <pic:cNvPicPr preferRelativeResize="0"/>
                </pic:nvPicPr>
                <pic:blipFill>
                  <a:blip r:embed="rId3"/>
                  <a:srcRect b="0" l="0" r="0" t="0"/>
                  <a:stretch>
                    <a:fillRect/>
                  </a:stretch>
                </pic:blipFill>
                <pic:spPr>
                  <a:xfrm>
                    <a:off x="0" y="0"/>
                    <a:ext cx="2041525" cy="49657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11" Type="http://schemas.openxmlformats.org/officeDocument/2006/relationships/image" Target="media/image23.png"/><Relationship Id="rId22" Type="http://schemas.openxmlformats.org/officeDocument/2006/relationships/footer" Target="footer1.xml"/><Relationship Id="rId10" Type="http://schemas.openxmlformats.org/officeDocument/2006/relationships/image" Target="media/image24.png"/><Relationship Id="rId21" Type="http://schemas.openxmlformats.org/officeDocument/2006/relationships/header" Target="header1.xml"/><Relationship Id="rId13" Type="http://schemas.openxmlformats.org/officeDocument/2006/relationships/image" Target="media/image25.png"/><Relationship Id="rId12"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28.png"/><Relationship Id="rId14" Type="http://schemas.openxmlformats.org/officeDocument/2006/relationships/image" Target="media/image30.png"/><Relationship Id="rId17" Type="http://schemas.openxmlformats.org/officeDocument/2006/relationships/image" Target="media/image32.png"/><Relationship Id="rId16" Type="http://schemas.openxmlformats.org/officeDocument/2006/relationships/image" Target="media/image29.png"/><Relationship Id="rId5" Type="http://schemas.openxmlformats.org/officeDocument/2006/relationships/image" Target="media/image17.png"/><Relationship Id="rId19" Type="http://schemas.openxmlformats.org/officeDocument/2006/relationships/image" Target="media/image34.png"/><Relationship Id="rId6" Type="http://schemas.openxmlformats.org/officeDocument/2006/relationships/image" Target="media/image19.png"/><Relationship Id="rId18" Type="http://schemas.openxmlformats.org/officeDocument/2006/relationships/image" Target="media/image33.png"/><Relationship Id="rId7" Type="http://schemas.openxmlformats.org/officeDocument/2006/relationships/image" Target="media/image18.png"/><Relationship Id="rId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 Id="rId2" Type="http://schemas.openxmlformats.org/officeDocument/2006/relationships/image" Target="media/image36.png"/><Relationship Id="rId3" Type="http://schemas.openxmlformats.org/officeDocument/2006/relationships/image" Target="media/image21.png"/></Relationships>
</file>