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  <w:tab/>
        <w:tab/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spacing w:lineRule="auto" w:line="360"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t>Certificamos Carlos Souza concluiu o 621º Curso de Capacitação com o tema: “PLANEJAMENTO E GESTÃO ORÇAMENTÁRIA: ASPECTOS TÉCNICOS E ESTRATÉGICOS SOBRE A (PPA, LDO E LOA)” realizado no período de 15 a 18 de abril de 2025, no Auditório do Hotel Financial na cidade de Belo Horizonte - MG.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 xml:space="preserve">                       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Normal"/>
        <w:spacing w:lineRule="auto" w:line="360" w:before="0" w:after="0"/>
        <w:ind w:right="2237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TÓPICOS: </w:t>
        <w:br/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Módulo 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</w:rPr>
        <w:t>Fundamentos do Orçamento Público e sua Estrutura; Execução Orçamentária: Processos e Responsabilidades; Orçamento Participativo e Controle Social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  <w:color w:themeColor="text1" w:val="000000"/>
        </w:rPr>
        <w:t>Legislação Orçamentária: Planejamento e Normas (PPA, LDO e LOA); Emendas Parlamentares: Procedimentos e Aplicações no Orçamento Público; Destinação de Recursos para Saúde: Estratégias e Regulamentação; Assistência Social e Financiamento por Emendas Parlamentares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>.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</w:rPr>
        <w:t>Desafios e Restrições na Execução de Emendas Parlamentares; Regras, Prazos e Condicionantes para Indicação de Recursos; Gestão e Monitoramento da Execução Orçamentária de Emendas.</w:t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160"/>
        <w:ind w:right="2804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1" name="WordPictureWatermark25792657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257926579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57926579" o:spid="shape_0" stroked="f" o:allowincell="f" style="position:absolute;margin-left:0.05pt;margin-top:0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3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5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7a0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e41c26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e41c2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737e7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41c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6D75-9E03-4AFC-9372-5C862D1A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LibreOffice/24.8.6.2$Linux_X86_64 LibreOffice_project/480$Build-2</Application>
  <AppVersion>15.0000</AppVersion>
  <Pages>2</Pages>
  <Words>128</Words>
  <Characters>784</Characters>
  <CharactersWithSpaces>939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2024-11-29T11:07:00Z</dcterms:created>
  <dc:creator>Samuel Caldeira Portugal</dc:creator>
  <dc:description/>
  <dc:language>en-US</dc:language>
  <cp:lastModifiedBy/>
  <cp:lastPrinted>2025-04-23T12:26:00Z</cp:lastPrinted>
  <dcterms:modified xsi:type="dcterms:W3CDTF">2025-04-26T18:10:24Z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0ac2a90b-1537-43d6-8473-3d3d795bb0f3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2024-05-02T11:26:36Z</vt:lpwstr>
  </property>
  <property fmtid="{D5CDD505-2E9C-101B-9397-08002B2CF9AE}" pid="8" name="MSIP_Label_defa4170-0d19-0005-0004-bc88714345d2_SiteId">
    <vt:lpwstr>62c8007b-1abd-4f04-ab73-08be70392258</vt:lpwstr>
  </property>
</Properties>
</file>