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DC58" w14:textId="5AC669EA" w:rsidR="69FA2B4B" w:rsidRDefault="69FA2B4B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b/>
          <w:bCs/>
          <w:sz w:val="28"/>
          <w:szCs w:val="28"/>
        </w:rPr>
        <w:t>FACULDADE DE TECNOLOGIA DE SÃO JOSÉ DOS CAMPOS FATEC PROFESSOR JESSEN VIDAL</w:t>
      </w:r>
    </w:p>
    <w:p w14:paraId="23F155E8" w14:textId="066DAE32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ED58D7" w14:textId="38ABE9A0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A00D8" w14:textId="0AF1E24B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5E8B49" w14:textId="62DC40C8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CD7576" w14:textId="21CA24AB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358CF5" w14:textId="05518833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A5A1E3" w14:textId="5FC09182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A4BF04" w14:textId="47C2808E" w:rsidR="239BDCB8" w:rsidRDefault="239BDCB8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b/>
          <w:bCs/>
          <w:sz w:val="28"/>
          <w:szCs w:val="28"/>
        </w:rPr>
        <w:t>LUDMILA DE MELLO ARAÚJO GOMES CARMO</w:t>
      </w:r>
    </w:p>
    <w:p w14:paraId="0B62B1F2" w14:textId="0BDF9202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D3821F" w14:textId="488E7656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745C9" w14:textId="755C6168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66752C" w14:textId="4689F985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FEDC9" w14:textId="0F7D2E3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C5DDC5" w14:textId="0B9EFFDE" w:rsidR="0E361611" w:rsidRDefault="0E361611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b/>
          <w:bCs/>
          <w:sz w:val="28"/>
          <w:szCs w:val="28"/>
        </w:rPr>
        <w:t>POWER BI</w:t>
      </w:r>
    </w:p>
    <w:p w14:paraId="137C5D92" w14:textId="07E04C0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7E299C" w14:textId="3E2D2FCC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6D95E5" w14:textId="3FE2C8C6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3B863B" w14:textId="23AB98BC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6B6B82" w14:textId="34C05579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69677F" w14:textId="5294103C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E126A8" w14:textId="0706FF4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4FBAD4" w14:textId="758D7635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CB426C" w14:textId="400833D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F07893" w14:textId="77777777" w:rsidR="00884386" w:rsidRDefault="2178E627" w:rsidP="00884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sz w:val="28"/>
          <w:szCs w:val="28"/>
        </w:rPr>
        <w:t xml:space="preserve">São </w:t>
      </w:r>
      <w:r w:rsidR="00884386" w:rsidRPr="1FF2C1BF">
        <w:rPr>
          <w:rFonts w:ascii="Times New Roman" w:eastAsia="Times New Roman" w:hAnsi="Times New Roman" w:cs="Times New Roman"/>
          <w:sz w:val="28"/>
          <w:szCs w:val="28"/>
        </w:rPr>
        <w:t>José</w:t>
      </w:r>
      <w:r w:rsidRPr="1FF2C1BF">
        <w:rPr>
          <w:rFonts w:ascii="Times New Roman" w:eastAsia="Times New Roman" w:hAnsi="Times New Roman" w:cs="Times New Roman"/>
          <w:sz w:val="28"/>
          <w:szCs w:val="28"/>
        </w:rPr>
        <w:t xml:space="preserve"> dos camp</w:t>
      </w:r>
      <w:r w:rsidR="3327434B" w:rsidRPr="1FF2C1BF">
        <w:rPr>
          <w:rFonts w:ascii="Times New Roman" w:eastAsia="Times New Roman" w:hAnsi="Times New Roman" w:cs="Times New Roman"/>
          <w:sz w:val="28"/>
          <w:szCs w:val="28"/>
        </w:rPr>
        <w:t>os</w:t>
      </w:r>
    </w:p>
    <w:p w14:paraId="14A631D4" w14:textId="2E77CC97" w:rsidR="3327434B" w:rsidRDefault="3327434B" w:rsidP="00884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5FF4E69" w14:textId="77E87C07" w:rsidR="1FF2C1BF" w:rsidRDefault="1FF2C1BF">
      <w:r>
        <w:br w:type="page"/>
      </w:r>
    </w:p>
    <w:p w14:paraId="4B28D2B1" w14:textId="0A768C5D" w:rsidR="7DBEB69A" w:rsidRDefault="7DBEB69A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75D5FA34" w14:textId="04299DFB" w:rsidR="1FF2C1BF" w:rsidRDefault="00F03A3D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9B7578">
        <w:rPr>
          <w:rFonts w:ascii="Times New Roman" w:eastAsia="Times New Roman" w:hAnsi="Times New Roman" w:cs="Times New Roman"/>
          <w:sz w:val="24"/>
          <w:szCs w:val="24"/>
        </w:rPr>
        <w:t>O Power BI é uma plataforma de análise de dados da Microsoft projetada para ajudar as empresas a extrair insights significativos de seus dados. Ele serve para coletar, transformar e visualizar dados de diversas fontes em painéis interativos e relatórios dinâmicos. Com o Power BI, as organizações podem monitorar o desempenho, identificar tendências, tomar decisões mais informadas e compartilhar essas informações de maneira fácil e segura com outras partes interessadas. Em suma, o Power BI capacita as empresas a transformar dados em inteligência acionável.</w:t>
      </w:r>
    </w:p>
    <w:p w14:paraId="5C6D5051" w14:textId="77777777" w:rsidR="00A36366" w:rsidRDefault="00A36366" w:rsidP="00FF2A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834B5" w14:textId="15496587" w:rsidR="00A36366" w:rsidRDefault="00D07542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3FDC">
        <w:rPr>
          <w:rFonts w:ascii="Times New Roman" w:eastAsia="Times New Roman" w:hAnsi="Times New Roman" w:cs="Times New Roman"/>
          <w:b/>
          <w:bCs/>
          <w:sz w:val="24"/>
          <w:szCs w:val="24"/>
        </w:rPr>
        <w:t>Como funciona</w:t>
      </w:r>
      <w:r w:rsidR="00943835" w:rsidRPr="00503F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17F1ED6" w14:textId="77777777" w:rsidR="009B6DD1" w:rsidRPr="0037508A" w:rsidRDefault="009B6DD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37508A">
        <w:rPr>
          <w:rFonts w:ascii="Times New Roman" w:eastAsia="Times New Roman" w:hAnsi="Times New Roman" w:cs="Times New Roman"/>
          <w:sz w:val="24"/>
          <w:szCs w:val="24"/>
        </w:rPr>
        <w:t>O Power BI funciona integrando-se a diversas fontes de dados, como bancos de dados, serviços na nuvem, arquivos locais e aplicativos empresariais. Depois que os dados são importados ou conectados ao Power BI, os usuários podem criar visualizações personalizadas, como gráficos, tabelas e mapas, para explorar e analisar os dados. O Power BI oferece uma ampla gama de opções de visualização e recursos interativos para facilitar a compreensão e interpretação dos dados. O Power BI permite criar painéis interativos e relatórios dinâmicos, nos quais os usuários podem combinar várias visualizações em um único espaço para uma análise mais abrangente.</w:t>
      </w:r>
    </w:p>
    <w:p w14:paraId="74CEC1D8" w14:textId="77777777" w:rsidR="009B6DD1" w:rsidRPr="0037508A" w:rsidRDefault="009B6DD1" w:rsidP="00FF2A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EF6DF6" w14:textId="77777777" w:rsidR="009B6DD1" w:rsidRDefault="009B6DD1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08A">
        <w:rPr>
          <w:rFonts w:ascii="Times New Roman" w:eastAsia="Times New Roman" w:hAnsi="Times New Roman" w:cs="Times New Roman"/>
          <w:sz w:val="24"/>
          <w:szCs w:val="24"/>
        </w:rPr>
        <w:t xml:space="preserve">Em resumo, o Power BI funciona como uma plataforma abrangente para transformar dados em inteligência acionável, capacitando as empresas a tomar decisões mais informadas e estratégicas.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14:paraId="0E5A3ED4" w14:textId="77777777" w:rsidR="009B6DD1" w:rsidRDefault="009B6DD1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28F0EE" w14:textId="592A7CB9" w:rsidR="009B6DD1" w:rsidRDefault="00487F84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Ferramentas:</w:t>
      </w:r>
    </w:p>
    <w:p w14:paraId="78EBA226" w14:textId="77777777" w:rsidR="00430F99" w:rsidRPr="00F9315D" w:rsidRDefault="00430F99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F9315D">
        <w:rPr>
          <w:rFonts w:ascii="Times New Roman" w:eastAsia="Times New Roman" w:hAnsi="Times New Roman" w:cs="Times New Roman"/>
          <w:sz w:val="24"/>
          <w:szCs w:val="24"/>
        </w:rPr>
        <w:t>O Power BI oferece uma variedade de ferramentas para ajudar na análise de dados e na criação de visualizações interativas. Algumas das principais ferramentas incluem:</w:t>
      </w:r>
    </w:p>
    <w:p w14:paraId="7B89E9C9" w14:textId="77777777" w:rsidR="00430F99" w:rsidRPr="00F9315D" w:rsidRDefault="00430F99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F9315D">
        <w:rPr>
          <w:rFonts w:ascii="Times New Roman" w:eastAsia="Times New Roman" w:hAnsi="Times New Roman" w:cs="Times New Roman"/>
          <w:sz w:val="24"/>
          <w:szCs w:val="24"/>
        </w:rPr>
        <w:t xml:space="preserve">Power BI Desktop, Power BI Service (Power BI Online), Power BI </w:t>
      </w:r>
      <w:proofErr w:type="spellStart"/>
      <w:r w:rsidRPr="00F9315D">
        <w:rPr>
          <w:rFonts w:ascii="Times New Roman" w:eastAsia="Times New Roman" w:hAnsi="Times New Roman" w:cs="Times New Roman"/>
          <w:sz w:val="24"/>
          <w:szCs w:val="24"/>
        </w:rPr>
        <w:t>Embedded</w:t>
      </w:r>
      <w:proofErr w:type="spellEnd"/>
      <w:r w:rsidRPr="00F9315D">
        <w:rPr>
          <w:rFonts w:ascii="Times New Roman" w:eastAsia="Times New Roman" w:hAnsi="Times New Roman" w:cs="Times New Roman"/>
          <w:sz w:val="24"/>
          <w:szCs w:val="24"/>
        </w:rPr>
        <w:t xml:space="preserve">, Power BI </w:t>
      </w:r>
      <w:proofErr w:type="spellStart"/>
      <w:r w:rsidRPr="00F9315D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F9315D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14:paraId="74DABB74" w14:textId="77777777" w:rsidR="00430F99" w:rsidRPr="00F9315D" w:rsidRDefault="00430F99" w:rsidP="00FF2A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65671" w14:textId="77777777" w:rsidR="00430F99" w:rsidRPr="00F9315D" w:rsidRDefault="00430F99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F9315D">
        <w:rPr>
          <w:rFonts w:ascii="Times New Roman" w:eastAsia="Times New Roman" w:hAnsi="Times New Roman" w:cs="Times New Roman"/>
          <w:sz w:val="24"/>
          <w:szCs w:val="24"/>
        </w:rPr>
        <w:t>Essas são apenas algumas das principais ferramentas do Power BI, e a plataforma continua evoluindo com novos recursos e funcionalidades sendo adicionados regularmente pela Microsoft.</w:t>
      </w:r>
    </w:p>
    <w:p w14:paraId="409294F3" w14:textId="6BB9349E" w:rsidR="00430F99" w:rsidRPr="00A0649D" w:rsidRDefault="000E4D28" w:rsidP="002300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="00F041A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REFER</w:t>
      </w:r>
      <w:r w:rsidR="00A0649D">
        <w:rPr>
          <w:rFonts w:ascii="Times New Roman" w:eastAsia="Times New Roman" w:hAnsi="Times New Roman" w:cs="Times New Roman"/>
          <w:b/>
          <w:bCs/>
          <w:sz w:val="28"/>
          <w:szCs w:val="28"/>
        </w:rPr>
        <w:t>Ê</w:t>
      </w:r>
      <w:r w:rsidR="00F041AF">
        <w:rPr>
          <w:rFonts w:ascii="Times New Roman" w:eastAsia="Times New Roman" w:hAnsi="Times New Roman" w:cs="Times New Roman"/>
          <w:b/>
          <w:bCs/>
          <w:sz w:val="28"/>
          <w:szCs w:val="28"/>
        </w:rPr>
        <w:t>NCIAS</w:t>
      </w:r>
    </w:p>
    <w:p w14:paraId="0860337E" w14:textId="77777777" w:rsidR="00F041AF" w:rsidRPr="00F041AF" w:rsidRDefault="00F041AF" w:rsidP="008B60C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26119F" w14:textId="25110BF4" w:rsidR="00DA5646" w:rsidRDefault="00DA5646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" w:history="1">
        <w:r w:rsidRPr="005C4D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https://fia.com.br/blog/power-bi/amp/</w:t>
        </w:r>
      </w:hyperlink>
    </w:p>
    <w:p w14:paraId="047EE552" w14:textId="77777777" w:rsidR="00DA5646" w:rsidRDefault="00DA5646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02520" w14:textId="6A7D8316" w:rsidR="00DA5646" w:rsidRDefault="00DA5646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r w:rsidRPr="005C4D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https://www.green.com.br/blog/o-que-e-power-bi-e-como-funciona/?gad_source=1&amp;gclid=Cj0KCQjwk6SwBhDPARIsAJ59Gwd2MD_-s171LjLdOh92U7tVLP2lYifmG8pMBaEe2mWBMZKq2rsESh4aAtU0EALw_wcB</w:t>
        </w:r>
      </w:hyperlink>
    </w:p>
    <w:p w14:paraId="390D0827" w14:textId="77777777" w:rsidR="00DA5646" w:rsidRDefault="00DA5646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FE9D9B" w14:textId="77777777" w:rsidR="00DA5646" w:rsidRPr="006F4BD6" w:rsidRDefault="00DA5646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FC06A6" w14:textId="77777777" w:rsidR="00503FDC" w:rsidRPr="00503FDC" w:rsidRDefault="00503FDC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503FDC" w:rsidRPr="00503FDC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EE5149"/>
    <w:rsid w:val="000E31C8"/>
    <w:rsid w:val="000E4D28"/>
    <w:rsid w:val="0023002A"/>
    <w:rsid w:val="0037508A"/>
    <w:rsid w:val="00430F99"/>
    <w:rsid w:val="00487F84"/>
    <w:rsid w:val="00503FDC"/>
    <w:rsid w:val="00512838"/>
    <w:rsid w:val="006F4BD6"/>
    <w:rsid w:val="00884386"/>
    <w:rsid w:val="008B60C1"/>
    <w:rsid w:val="00943835"/>
    <w:rsid w:val="009B6DD1"/>
    <w:rsid w:val="009B7578"/>
    <w:rsid w:val="00A0649D"/>
    <w:rsid w:val="00A36366"/>
    <w:rsid w:val="00AA7B43"/>
    <w:rsid w:val="00C108E2"/>
    <w:rsid w:val="00C149CD"/>
    <w:rsid w:val="00C84213"/>
    <w:rsid w:val="00D07542"/>
    <w:rsid w:val="00DA5646"/>
    <w:rsid w:val="00F03A3D"/>
    <w:rsid w:val="00F041AF"/>
    <w:rsid w:val="00F9315D"/>
    <w:rsid w:val="00FF2A49"/>
    <w:rsid w:val="0E361611"/>
    <w:rsid w:val="1FF2C1BF"/>
    <w:rsid w:val="2178E627"/>
    <w:rsid w:val="239BDCB8"/>
    <w:rsid w:val="2648A910"/>
    <w:rsid w:val="2CB7EA94"/>
    <w:rsid w:val="2CEE5149"/>
    <w:rsid w:val="3327434B"/>
    <w:rsid w:val="34DAF5E6"/>
    <w:rsid w:val="3676C647"/>
    <w:rsid w:val="427C1A17"/>
    <w:rsid w:val="49035508"/>
    <w:rsid w:val="529A2B67"/>
    <w:rsid w:val="55D1CC29"/>
    <w:rsid w:val="56BDA196"/>
    <w:rsid w:val="5C410DAD"/>
    <w:rsid w:val="60C04548"/>
    <w:rsid w:val="639AF5AE"/>
    <w:rsid w:val="69FA2B4B"/>
    <w:rsid w:val="7D2EC77A"/>
    <w:rsid w:val="7DBEB69A"/>
    <w:rsid w:val="7F3DE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5149"/>
  <w15:chartTrackingRefBased/>
  <w15:docId w15:val="{1B19C9F2-DEE6-425C-A194-888C4914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56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5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reen.com.br/blog/o-que-e-power-bi-e-como-funciona/?gad_source=1&amp;gclid=Cj0KCQjwk6SwBhDPARIsAJ59Gwd2MD_-s171LjLdOh92U7tVLP2lYifmG8pMBaEe2mWBMZKq2rsESh4aAtU0EALw_wcB" TargetMode="External" /><Relationship Id="rId5" Type="http://schemas.openxmlformats.org/officeDocument/2006/relationships/hyperlink" Target="https://fia.com.br/blog/power-bi/amp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DE MELLO ARAUJO GOMES CARMO</dc:creator>
  <cp:keywords/>
  <dc:description/>
  <cp:lastModifiedBy>LUDMILA DE MELLO ARAUJO GOMES CARMO</cp:lastModifiedBy>
  <cp:revision>2</cp:revision>
  <dcterms:created xsi:type="dcterms:W3CDTF">2024-04-09T21:33:00Z</dcterms:created>
  <dcterms:modified xsi:type="dcterms:W3CDTF">2024-04-09T21:33:00Z</dcterms:modified>
</cp:coreProperties>
</file>