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6C2B397"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w:t>
      </w:r>
      <w:r w:rsidR="00705E49">
        <w:rPr>
          <w:rFonts w:ascii="Times New Roman" w:hAnsi="Times New Roman" w:cs="Times New Roman"/>
          <w:b/>
          <w:sz w:val="40"/>
        </w:rPr>
        <w:t>i</w:t>
      </w:r>
      <w:r w:rsidRPr="00EC051E">
        <w:rPr>
          <w:rFonts w:ascii="Times New Roman" w:hAnsi="Times New Roman" w:cs="Times New Roman"/>
          <w:b/>
          <w:sz w:val="40"/>
        </w:rPr>
        <w:t xml:space="preserve">mpatto della </w:t>
      </w:r>
      <w:r w:rsidR="00705E49">
        <w:rPr>
          <w:rFonts w:ascii="Times New Roman" w:hAnsi="Times New Roman" w:cs="Times New Roman"/>
          <w:b/>
          <w:sz w:val="40"/>
        </w:rPr>
        <w:t>r</w:t>
      </w:r>
      <w:r w:rsidRPr="00EC051E">
        <w:rPr>
          <w:rFonts w:ascii="Times New Roman" w:hAnsi="Times New Roman" w:cs="Times New Roman"/>
          <w:b/>
          <w:sz w:val="40"/>
        </w:rPr>
        <w:t xml:space="preserve">iduzione della </w:t>
      </w:r>
      <w:r w:rsidR="00705E49">
        <w:rPr>
          <w:rFonts w:ascii="Times New Roman" w:hAnsi="Times New Roman" w:cs="Times New Roman"/>
          <w:b/>
          <w:sz w:val="40"/>
        </w:rPr>
        <w:t>p</w:t>
      </w:r>
      <w:r w:rsidRPr="00EC051E">
        <w:rPr>
          <w:rFonts w:ascii="Times New Roman" w:hAnsi="Times New Roman" w:cs="Times New Roman"/>
          <w:b/>
          <w:sz w:val="40"/>
        </w:rPr>
        <w:t xml:space="preserve">recisione dei </w:t>
      </w:r>
      <w:r w:rsidR="00705E49">
        <w:rPr>
          <w:rFonts w:ascii="Times New Roman" w:hAnsi="Times New Roman" w:cs="Times New Roman"/>
          <w:b/>
          <w:sz w:val="40"/>
        </w:rPr>
        <w:t>p</w:t>
      </w:r>
      <w:r w:rsidRPr="00EC051E">
        <w:rPr>
          <w:rFonts w:ascii="Times New Roman" w:hAnsi="Times New Roman" w:cs="Times New Roman"/>
          <w:b/>
          <w:sz w:val="40"/>
        </w:rPr>
        <w:t xml:space="preserve">esi in una </w:t>
      </w:r>
      <w:r w:rsidR="00705E49">
        <w:rPr>
          <w:rFonts w:ascii="Times New Roman" w:hAnsi="Times New Roman" w:cs="Times New Roman"/>
          <w:b/>
          <w:sz w:val="40"/>
        </w:rPr>
        <w:t>r</w:t>
      </w:r>
      <w:r w:rsidRPr="00EC051E">
        <w:rPr>
          <w:rFonts w:ascii="Times New Roman" w:hAnsi="Times New Roman" w:cs="Times New Roman"/>
          <w:b/>
          <w:sz w:val="40"/>
        </w:rPr>
        <w:t xml:space="preserve">ete </w:t>
      </w:r>
      <w:r w:rsidR="00705E49">
        <w:rPr>
          <w:rFonts w:ascii="Times New Roman" w:hAnsi="Times New Roman" w:cs="Times New Roman"/>
          <w:b/>
          <w:sz w:val="40"/>
        </w:rPr>
        <w:t>n</w:t>
      </w:r>
      <w:r w:rsidRPr="00EC051E">
        <w:rPr>
          <w:rFonts w:ascii="Times New Roman" w:hAnsi="Times New Roman" w:cs="Times New Roman"/>
          <w:b/>
          <w:sz w:val="40"/>
        </w:rPr>
        <w:t xml:space="preserve">eurale nei </w:t>
      </w:r>
      <w:r w:rsidR="00705E49">
        <w:rPr>
          <w:rFonts w:ascii="Times New Roman" w:hAnsi="Times New Roman" w:cs="Times New Roman"/>
          <w:b/>
          <w:sz w:val="40"/>
        </w:rPr>
        <w:t>c</w:t>
      </w:r>
      <w:r w:rsidRPr="00EC051E">
        <w:rPr>
          <w:rFonts w:ascii="Times New Roman" w:hAnsi="Times New Roman" w:cs="Times New Roman"/>
          <w:b/>
          <w:sz w:val="40"/>
        </w:rPr>
        <w:t>onfronti dell'</w:t>
      </w:r>
      <w:r w:rsidR="00705E49">
        <w:rPr>
          <w:rFonts w:ascii="Times New Roman" w:hAnsi="Times New Roman" w:cs="Times New Roman"/>
          <w:b/>
          <w:sz w:val="40"/>
        </w:rPr>
        <w:t>a</w:t>
      </w:r>
      <w:r w:rsidRPr="00EC051E">
        <w:rPr>
          <w:rFonts w:ascii="Times New Roman" w:hAnsi="Times New Roman" w:cs="Times New Roman"/>
          <w:b/>
          <w:sz w:val="40"/>
        </w:rPr>
        <w:t xml:space="preserve">ccuratezza di </w:t>
      </w:r>
      <w:r w:rsidR="00705E49">
        <w:rPr>
          <w:rFonts w:ascii="Times New Roman" w:hAnsi="Times New Roman" w:cs="Times New Roman"/>
          <w:b/>
          <w:sz w:val="40"/>
        </w:rPr>
        <w:t>c</w:t>
      </w:r>
      <w:r w:rsidRPr="00EC051E">
        <w:rPr>
          <w:rFonts w:ascii="Times New Roman" w:hAnsi="Times New Roman" w:cs="Times New Roman"/>
          <w:b/>
          <w:sz w:val="40"/>
        </w:rPr>
        <w:t>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3771E66B" w14:textId="458D9FB2" w:rsidR="002C60B1"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6397170" w:history="1">
            <w:r w:rsidR="002C60B1" w:rsidRPr="008B50C8">
              <w:rPr>
                <w:rStyle w:val="Collegamentoipertestuale"/>
                <w:rFonts w:cstheme="minorHAnsi"/>
                <w:b/>
                <w:i/>
                <w:noProof/>
              </w:rPr>
              <w:t>1</w:t>
            </w:r>
            <w:r w:rsidR="002C60B1">
              <w:rPr>
                <w:rFonts w:eastAsiaTheme="minorEastAsia"/>
                <w:noProof/>
                <w:lang w:eastAsia="it-IT"/>
              </w:rPr>
              <w:tab/>
            </w:r>
            <w:r w:rsidR="002C60B1" w:rsidRPr="008B50C8">
              <w:rPr>
                <w:rStyle w:val="Collegamentoipertestuale"/>
                <w:rFonts w:cstheme="minorHAnsi"/>
                <w:b/>
                <w:i/>
                <w:noProof/>
              </w:rPr>
              <w:t>Introduzione</w:t>
            </w:r>
            <w:r w:rsidR="002C60B1">
              <w:rPr>
                <w:noProof/>
                <w:webHidden/>
              </w:rPr>
              <w:tab/>
            </w:r>
            <w:r w:rsidR="002C60B1">
              <w:rPr>
                <w:noProof/>
                <w:webHidden/>
              </w:rPr>
              <w:fldChar w:fldCharType="begin"/>
            </w:r>
            <w:r w:rsidR="002C60B1">
              <w:rPr>
                <w:noProof/>
                <w:webHidden/>
              </w:rPr>
              <w:instrText xml:space="preserve"> PAGEREF _Toc536397170 \h </w:instrText>
            </w:r>
            <w:r w:rsidR="002C60B1">
              <w:rPr>
                <w:noProof/>
                <w:webHidden/>
              </w:rPr>
            </w:r>
            <w:r w:rsidR="002C60B1">
              <w:rPr>
                <w:noProof/>
                <w:webHidden/>
              </w:rPr>
              <w:fldChar w:fldCharType="separate"/>
            </w:r>
            <w:r w:rsidR="00041526">
              <w:rPr>
                <w:noProof/>
                <w:webHidden/>
              </w:rPr>
              <w:t>- 3 -</w:t>
            </w:r>
            <w:r w:rsidR="002C60B1">
              <w:rPr>
                <w:noProof/>
                <w:webHidden/>
              </w:rPr>
              <w:fldChar w:fldCharType="end"/>
            </w:r>
          </w:hyperlink>
        </w:p>
        <w:p w14:paraId="27A15F67" w14:textId="1A2C175C" w:rsidR="002C60B1" w:rsidRDefault="004761CA">
          <w:pPr>
            <w:pStyle w:val="Sommario2"/>
            <w:tabs>
              <w:tab w:val="left" w:pos="880"/>
              <w:tab w:val="right" w:leader="dot" w:pos="9628"/>
            </w:tabs>
            <w:rPr>
              <w:rFonts w:eastAsiaTheme="minorEastAsia"/>
              <w:noProof/>
              <w:lang w:eastAsia="it-IT"/>
            </w:rPr>
          </w:pPr>
          <w:hyperlink w:anchor="_Toc536397171" w:history="1">
            <w:r w:rsidR="002C60B1" w:rsidRPr="008B50C8">
              <w:rPr>
                <w:rStyle w:val="Collegamentoipertestuale"/>
                <w:b/>
                <w:noProof/>
              </w:rPr>
              <w:t>1.1</w:t>
            </w:r>
            <w:r w:rsidR="002C60B1">
              <w:rPr>
                <w:rFonts w:eastAsiaTheme="minorEastAsia"/>
                <w:noProof/>
                <w:lang w:eastAsia="it-IT"/>
              </w:rPr>
              <w:tab/>
            </w:r>
            <w:r w:rsidR="002C60B1" w:rsidRPr="008B50C8">
              <w:rPr>
                <w:rStyle w:val="Collegamentoipertestuale"/>
                <w:b/>
                <w:noProof/>
              </w:rPr>
              <w:t>Ambito applicativo</w:t>
            </w:r>
            <w:r w:rsidR="002C60B1">
              <w:rPr>
                <w:noProof/>
                <w:webHidden/>
              </w:rPr>
              <w:tab/>
            </w:r>
            <w:r w:rsidR="002C60B1">
              <w:rPr>
                <w:noProof/>
                <w:webHidden/>
              </w:rPr>
              <w:fldChar w:fldCharType="begin"/>
            </w:r>
            <w:r w:rsidR="002C60B1">
              <w:rPr>
                <w:noProof/>
                <w:webHidden/>
              </w:rPr>
              <w:instrText xml:space="preserve"> PAGEREF _Toc536397171 \h </w:instrText>
            </w:r>
            <w:r w:rsidR="002C60B1">
              <w:rPr>
                <w:noProof/>
                <w:webHidden/>
              </w:rPr>
            </w:r>
            <w:r w:rsidR="002C60B1">
              <w:rPr>
                <w:noProof/>
                <w:webHidden/>
              </w:rPr>
              <w:fldChar w:fldCharType="separate"/>
            </w:r>
            <w:r w:rsidR="00041526">
              <w:rPr>
                <w:noProof/>
                <w:webHidden/>
              </w:rPr>
              <w:t>- 3 -</w:t>
            </w:r>
            <w:r w:rsidR="002C60B1">
              <w:rPr>
                <w:noProof/>
                <w:webHidden/>
              </w:rPr>
              <w:fldChar w:fldCharType="end"/>
            </w:r>
          </w:hyperlink>
        </w:p>
        <w:p w14:paraId="74D5C5A9" w14:textId="24598988" w:rsidR="002C60B1" w:rsidRDefault="004761CA">
          <w:pPr>
            <w:pStyle w:val="Sommario2"/>
            <w:tabs>
              <w:tab w:val="left" w:pos="880"/>
              <w:tab w:val="right" w:leader="dot" w:pos="9628"/>
            </w:tabs>
            <w:rPr>
              <w:rFonts w:eastAsiaTheme="minorEastAsia"/>
              <w:noProof/>
              <w:lang w:eastAsia="it-IT"/>
            </w:rPr>
          </w:pPr>
          <w:hyperlink w:anchor="_Toc536397172" w:history="1">
            <w:r w:rsidR="002C60B1" w:rsidRPr="008B50C8">
              <w:rPr>
                <w:rStyle w:val="Collegamentoipertestuale"/>
                <w:b/>
                <w:noProof/>
              </w:rPr>
              <w:t>1.2</w:t>
            </w:r>
            <w:r w:rsidR="002C60B1">
              <w:rPr>
                <w:rFonts w:eastAsiaTheme="minorEastAsia"/>
                <w:noProof/>
                <w:lang w:eastAsia="it-IT"/>
              </w:rPr>
              <w:tab/>
            </w:r>
            <w:r w:rsidR="002C60B1" w:rsidRPr="008B50C8">
              <w:rPr>
                <w:rStyle w:val="Collegamentoipertestuale"/>
                <w:b/>
                <w:noProof/>
              </w:rPr>
              <w:t>Obiettivi</w:t>
            </w:r>
            <w:r w:rsidR="002C60B1">
              <w:rPr>
                <w:noProof/>
                <w:webHidden/>
              </w:rPr>
              <w:tab/>
            </w:r>
            <w:r w:rsidR="002C60B1">
              <w:rPr>
                <w:noProof/>
                <w:webHidden/>
              </w:rPr>
              <w:fldChar w:fldCharType="begin"/>
            </w:r>
            <w:r w:rsidR="002C60B1">
              <w:rPr>
                <w:noProof/>
                <w:webHidden/>
              </w:rPr>
              <w:instrText xml:space="preserve"> PAGEREF _Toc536397172 \h </w:instrText>
            </w:r>
            <w:r w:rsidR="002C60B1">
              <w:rPr>
                <w:noProof/>
                <w:webHidden/>
              </w:rPr>
            </w:r>
            <w:r w:rsidR="002C60B1">
              <w:rPr>
                <w:noProof/>
                <w:webHidden/>
              </w:rPr>
              <w:fldChar w:fldCharType="separate"/>
            </w:r>
            <w:r w:rsidR="00041526">
              <w:rPr>
                <w:noProof/>
                <w:webHidden/>
              </w:rPr>
              <w:t>- 3 -</w:t>
            </w:r>
            <w:r w:rsidR="002C60B1">
              <w:rPr>
                <w:noProof/>
                <w:webHidden/>
              </w:rPr>
              <w:fldChar w:fldCharType="end"/>
            </w:r>
          </w:hyperlink>
        </w:p>
        <w:p w14:paraId="480CDD07" w14:textId="3CDE4AC8" w:rsidR="002C60B1" w:rsidRDefault="004761CA">
          <w:pPr>
            <w:pStyle w:val="Sommario2"/>
            <w:tabs>
              <w:tab w:val="left" w:pos="880"/>
              <w:tab w:val="right" w:leader="dot" w:pos="9628"/>
            </w:tabs>
            <w:rPr>
              <w:rFonts w:eastAsiaTheme="minorEastAsia"/>
              <w:noProof/>
              <w:lang w:eastAsia="it-IT"/>
            </w:rPr>
          </w:pPr>
          <w:hyperlink w:anchor="_Toc536397173" w:history="1">
            <w:r w:rsidR="002C60B1" w:rsidRPr="008B50C8">
              <w:rPr>
                <w:rStyle w:val="Collegamentoipertestuale"/>
                <w:b/>
                <w:noProof/>
              </w:rPr>
              <w:t>1.3</w:t>
            </w:r>
            <w:r w:rsidR="002C60B1">
              <w:rPr>
                <w:rFonts w:eastAsiaTheme="minorEastAsia"/>
                <w:noProof/>
                <w:lang w:eastAsia="it-IT"/>
              </w:rPr>
              <w:tab/>
            </w:r>
            <w:r w:rsidR="002C60B1" w:rsidRPr="008B50C8">
              <w:rPr>
                <w:rStyle w:val="Collegamentoipertestuale"/>
                <w:b/>
                <w:noProof/>
              </w:rPr>
              <w:t>Flusso dell’analisi</w:t>
            </w:r>
            <w:r w:rsidR="002C60B1">
              <w:rPr>
                <w:noProof/>
                <w:webHidden/>
              </w:rPr>
              <w:tab/>
            </w:r>
            <w:r w:rsidR="002C60B1">
              <w:rPr>
                <w:noProof/>
                <w:webHidden/>
              </w:rPr>
              <w:fldChar w:fldCharType="begin"/>
            </w:r>
            <w:r w:rsidR="002C60B1">
              <w:rPr>
                <w:noProof/>
                <w:webHidden/>
              </w:rPr>
              <w:instrText xml:space="preserve"> PAGEREF _Toc536397173 \h </w:instrText>
            </w:r>
            <w:r w:rsidR="002C60B1">
              <w:rPr>
                <w:noProof/>
                <w:webHidden/>
              </w:rPr>
            </w:r>
            <w:r w:rsidR="002C60B1">
              <w:rPr>
                <w:noProof/>
                <w:webHidden/>
              </w:rPr>
              <w:fldChar w:fldCharType="separate"/>
            </w:r>
            <w:r w:rsidR="00041526">
              <w:rPr>
                <w:noProof/>
                <w:webHidden/>
              </w:rPr>
              <w:t>- 4 -</w:t>
            </w:r>
            <w:r w:rsidR="002C60B1">
              <w:rPr>
                <w:noProof/>
                <w:webHidden/>
              </w:rPr>
              <w:fldChar w:fldCharType="end"/>
            </w:r>
          </w:hyperlink>
        </w:p>
        <w:p w14:paraId="30884078" w14:textId="6E8C05C5" w:rsidR="002C60B1" w:rsidRDefault="004761CA">
          <w:pPr>
            <w:pStyle w:val="Sommario1"/>
            <w:tabs>
              <w:tab w:val="left" w:pos="440"/>
              <w:tab w:val="right" w:leader="dot" w:pos="9628"/>
            </w:tabs>
            <w:rPr>
              <w:rFonts w:eastAsiaTheme="minorEastAsia"/>
              <w:noProof/>
              <w:lang w:eastAsia="it-IT"/>
            </w:rPr>
          </w:pPr>
          <w:hyperlink w:anchor="_Toc536397174" w:history="1">
            <w:r w:rsidR="002C60B1" w:rsidRPr="008B50C8">
              <w:rPr>
                <w:rStyle w:val="Collegamentoipertestuale"/>
                <w:rFonts w:cstheme="minorHAnsi"/>
                <w:b/>
                <w:i/>
                <w:noProof/>
              </w:rPr>
              <w:t>2</w:t>
            </w:r>
            <w:r w:rsidR="002C60B1">
              <w:rPr>
                <w:rFonts w:eastAsiaTheme="minorEastAsia"/>
                <w:noProof/>
                <w:lang w:eastAsia="it-IT"/>
              </w:rPr>
              <w:tab/>
            </w:r>
            <w:r w:rsidR="002C60B1" w:rsidRPr="008B50C8">
              <w:rPr>
                <w:rStyle w:val="Collegamentoipertestuale"/>
                <w:rFonts w:cstheme="minorHAnsi"/>
                <w:b/>
                <w:i/>
                <w:noProof/>
              </w:rPr>
              <w:t>Rete originale</w:t>
            </w:r>
            <w:r w:rsidR="002C60B1">
              <w:rPr>
                <w:noProof/>
                <w:webHidden/>
              </w:rPr>
              <w:tab/>
            </w:r>
            <w:r w:rsidR="002C60B1">
              <w:rPr>
                <w:noProof/>
                <w:webHidden/>
              </w:rPr>
              <w:fldChar w:fldCharType="begin"/>
            </w:r>
            <w:r w:rsidR="002C60B1">
              <w:rPr>
                <w:noProof/>
                <w:webHidden/>
              </w:rPr>
              <w:instrText xml:space="preserve"> PAGEREF _Toc536397174 \h </w:instrText>
            </w:r>
            <w:r w:rsidR="002C60B1">
              <w:rPr>
                <w:noProof/>
                <w:webHidden/>
              </w:rPr>
            </w:r>
            <w:r w:rsidR="002C60B1">
              <w:rPr>
                <w:noProof/>
                <w:webHidden/>
              </w:rPr>
              <w:fldChar w:fldCharType="separate"/>
            </w:r>
            <w:r w:rsidR="00041526">
              <w:rPr>
                <w:noProof/>
                <w:webHidden/>
              </w:rPr>
              <w:t>- 5 -</w:t>
            </w:r>
            <w:r w:rsidR="002C60B1">
              <w:rPr>
                <w:noProof/>
                <w:webHidden/>
              </w:rPr>
              <w:fldChar w:fldCharType="end"/>
            </w:r>
          </w:hyperlink>
        </w:p>
        <w:p w14:paraId="761DF6C9" w14:textId="2B472B6D" w:rsidR="002C60B1" w:rsidRDefault="004761CA">
          <w:pPr>
            <w:pStyle w:val="Sommario2"/>
            <w:tabs>
              <w:tab w:val="left" w:pos="880"/>
              <w:tab w:val="right" w:leader="dot" w:pos="9628"/>
            </w:tabs>
            <w:rPr>
              <w:rFonts w:eastAsiaTheme="minorEastAsia"/>
              <w:noProof/>
              <w:lang w:eastAsia="it-IT"/>
            </w:rPr>
          </w:pPr>
          <w:hyperlink w:anchor="_Toc536397175" w:history="1">
            <w:r w:rsidR="002C60B1" w:rsidRPr="008B50C8">
              <w:rPr>
                <w:rStyle w:val="Collegamentoipertestuale"/>
                <w:b/>
                <w:noProof/>
              </w:rPr>
              <w:t>2.1</w:t>
            </w:r>
            <w:r w:rsidR="002C60B1">
              <w:rPr>
                <w:rFonts w:eastAsiaTheme="minorEastAsia"/>
                <w:noProof/>
                <w:lang w:eastAsia="it-IT"/>
              </w:rPr>
              <w:tab/>
            </w:r>
            <w:r w:rsidR="002C60B1" w:rsidRPr="008B50C8">
              <w:rPr>
                <w:rStyle w:val="Collegamentoipertestuale"/>
                <w:b/>
                <w:noProof/>
              </w:rPr>
              <w:t>Progettazione della rete neurale</w:t>
            </w:r>
            <w:r w:rsidR="002C60B1">
              <w:rPr>
                <w:noProof/>
                <w:webHidden/>
              </w:rPr>
              <w:tab/>
            </w:r>
            <w:r w:rsidR="002C60B1">
              <w:rPr>
                <w:noProof/>
                <w:webHidden/>
              </w:rPr>
              <w:fldChar w:fldCharType="begin"/>
            </w:r>
            <w:r w:rsidR="002C60B1">
              <w:rPr>
                <w:noProof/>
                <w:webHidden/>
              </w:rPr>
              <w:instrText xml:space="preserve"> PAGEREF _Toc536397175 \h </w:instrText>
            </w:r>
            <w:r w:rsidR="002C60B1">
              <w:rPr>
                <w:noProof/>
                <w:webHidden/>
              </w:rPr>
            </w:r>
            <w:r w:rsidR="002C60B1">
              <w:rPr>
                <w:noProof/>
                <w:webHidden/>
              </w:rPr>
              <w:fldChar w:fldCharType="separate"/>
            </w:r>
            <w:r w:rsidR="00041526">
              <w:rPr>
                <w:noProof/>
                <w:webHidden/>
              </w:rPr>
              <w:t>- 5 -</w:t>
            </w:r>
            <w:r w:rsidR="002C60B1">
              <w:rPr>
                <w:noProof/>
                <w:webHidden/>
              </w:rPr>
              <w:fldChar w:fldCharType="end"/>
            </w:r>
          </w:hyperlink>
        </w:p>
        <w:p w14:paraId="769169E3" w14:textId="644E907D" w:rsidR="002C60B1" w:rsidRDefault="004761CA">
          <w:pPr>
            <w:pStyle w:val="Sommario2"/>
            <w:tabs>
              <w:tab w:val="left" w:pos="880"/>
              <w:tab w:val="right" w:leader="dot" w:pos="9628"/>
            </w:tabs>
            <w:rPr>
              <w:rFonts w:eastAsiaTheme="minorEastAsia"/>
              <w:noProof/>
              <w:lang w:eastAsia="it-IT"/>
            </w:rPr>
          </w:pPr>
          <w:hyperlink w:anchor="_Toc536397176" w:history="1">
            <w:r w:rsidR="002C60B1" w:rsidRPr="008B50C8">
              <w:rPr>
                <w:rStyle w:val="Collegamentoipertestuale"/>
                <w:b/>
                <w:noProof/>
              </w:rPr>
              <w:t>2.2</w:t>
            </w:r>
            <w:r w:rsidR="002C60B1">
              <w:rPr>
                <w:rFonts w:eastAsiaTheme="minorEastAsia"/>
                <w:noProof/>
                <w:lang w:eastAsia="it-IT"/>
              </w:rPr>
              <w:tab/>
            </w:r>
            <w:r w:rsidR="002C60B1" w:rsidRPr="008B50C8">
              <w:rPr>
                <w:rStyle w:val="Collegamentoipertestuale"/>
                <w:b/>
                <w:noProof/>
              </w:rPr>
              <w:t>Scelte operative</w:t>
            </w:r>
            <w:r w:rsidR="002C60B1">
              <w:rPr>
                <w:noProof/>
                <w:webHidden/>
              </w:rPr>
              <w:tab/>
            </w:r>
            <w:r w:rsidR="002C60B1">
              <w:rPr>
                <w:noProof/>
                <w:webHidden/>
              </w:rPr>
              <w:fldChar w:fldCharType="begin"/>
            </w:r>
            <w:r w:rsidR="002C60B1">
              <w:rPr>
                <w:noProof/>
                <w:webHidden/>
              </w:rPr>
              <w:instrText xml:space="preserve"> PAGEREF _Toc536397176 \h </w:instrText>
            </w:r>
            <w:r w:rsidR="002C60B1">
              <w:rPr>
                <w:noProof/>
                <w:webHidden/>
              </w:rPr>
            </w:r>
            <w:r w:rsidR="002C60B1">
              <w:rPr>
                <w:noProof/>
                <w:webHidden/>
              </w:rPr>
              <w:fldChar w:fldCharType="separate"/>
            </w:r>
            <w:r w:rsidR="00041526">
              <w:rPr>
                <w:noProof/>
                <w:webHidden/>
              </w:rPr>
              <w:t>- 5 -</w:t>
            </w:r>
            <w:r w:rsidR="002C60B1">
              <w:rPr>
                <w:noProof/>
                <w:webHidden/>
              </w:rPr>
              <w:fldChar w:fldCharType="end"/>
            </w:r>
          </w:hyperlink>
        </w:p>
        <w:p w14:paraId="439826D2" w14:textId="58397395" w:rsidR="002C60B1" w:rsidRDefault="004761CA">
          <w:pPr>
            <w:pStyle w:val="Sommario2"/>
            <w:tabs>
              <w:tab w:val="left" w:pos="880"/>
              <w:tab w:val="right" w:leader="dot" w:pos="9628"/>
            </w:tabs>
            <w:rPr>
              <w:rFonts w:eastAsiaTheme="minorEastAsia"/>
              <w:noProof/>
              <w:lang w:eastAsia="it-IT"/>
            </w:rPr>
          </w:pPr>
          <w:hyperlink w:anchor="_Toc536397177" w:history="1">
            <w:r w:rsidR="002C60B1" w:rsidRPr="008B50C8">
              <w:rPr>
                <w:rStyle w:val="Collegamentoipertestuale"/>
                <w:b/>
                <w:noProof/>
              </w:rPr>
              <w:t>2.3</w:t>
            </w:r>
            <w:r w:rsidR="002C60B1">
              <w:rPr>
                <w:rFonts w:eastAsiaTheme="minorEastAsia"/>
                <w:noProof/>
                <w:lang w:eastAsia="it-IT"/>
              </w:rPr>
              <w:tab/>
            </w:r>
            <w:r w:rsidR="002C60B1" w:rsidRPr="008B50C8">
              <w:rPr>
                <w:rStyle w:val="Collegamentoipertestuale"/>
                <w:b/>
                <w:noProof/>
              </w:rPr>
              <w:t>Valutazione dell’accuratezza della rete</w:t>
            </w:r>
            <w:r w:rsidR="002C60B1">
              <w:rPr>
                <w:noProof/>
                <w:webHidden/>
              </w:rPr>
              <w:tab/>
            </w:r>
            <w:r w:rsidR="002C60B1">
              <w:rPr>
                <w:noProof/>
                <w:webHidden/>
              </w:rPr>
              <w:fldChar w:fldCharType="begin"/>
            </w:r>
            <w:r w:rsidR="002C60B1">
              <w:rPr>
                <w:noProof/>
                <w:webHidden/>
              </w:rPr>
              <w:instrText xml:space="preserve"> PAGEREF _Toc536397177 \h </w:instrText>
            </w:r>
            <w:r w:rsidR="002C60B1">
              <w:rPr>
                <w:noProof/>
                <w:webHidden/>
              </w:rPr>
            </w:r>
            <w:r w:rsidR="002C60B1">
              <w:rPr>
                <w:noProof/>
                <w:webHidden/>
              </w:rPr>
              <w:fldChar w:fldCharType="separate"/>
            </w:r>
            <w:r w:rsidR="00041526">
              <w:rPr>
                <w:noProof/>
                <w:webHidden/>
              </w:rPr>
              <w:t>- 5 -</w:t>
            </w:r>
            <w:r w:rsidR="002C60B1">
              <w:rPr>
                <w:noProof/>
                <w:webHidden/>
              </w:rPr>
              <w:fldChar w:fldCharType="end"/>
            </w:r>
          </w:hyperlink>
        </w:p>
        <w:p w14:paraId="3F161BC8" w14:textId="2FD40FC9" w:rsidR="002C60B1" w:rsidRDefault="004761CA">
          <w:pPr>
            <w:pStyle w:val="Sommario1"/>
            <w:tabs>
              <w:tab w:val="left" w:pos="440"/>
              <w:tab w:val="right" w:leader="dot" w:pos="9628"/>
            </w:tabs>
            <w:rPr>
              <w:rFonts w:eastAsiaTheme="minorEastAsia"/>
              <w:noProof/>
              <w:lang w:eastAsia="it-IT"/>
            </w:rPr>
          </w:pPr>
          <w:hyperlink w:anchor="_Toc536397178" w:history="1">
            <w:r w:rsidR="002C60B1" w:rsidRPr="008B50C8">
              <w:rPr>
                <w:rStyle w:val="Collegamentoipertestuale"/>
                <w:rFonts w:cstheme="minorHAnsi"/>
                <w:b/>
                <w:i/>
                <w:noProof/>
              </w:rPr>
              <w:t>3</w:t>
            </w:r>
            <w:r w:rsidR="002C60B1">
              <w:rPr>
                <w:rFonts w:eastAsiaTheme="minorEastAsia"/>
                <w:noProof/>
                <w:lang w:eastAsia="it-IT"/>
              </w:rPr>
              <w:tab/>
            </w:r>
            <w:r w:rsidR="002C60B1" w:rsidRPr="008B50C8">
              <w:rPr>
                <w:rStyle w:val="Collegamentoipertestuale"/>
                <w:rFonts w:cstheme="minorHAnsi"/>
                <w:b/>
                <w:i/>
                <w:noProof/>
              </w:rPr>
              <w:t>Approximate Computing sulla rete neurale realizzata</w:t>
            </w:r>
            <w:r w:rsidR="002C60B1">
              <w:rPr>
                <w:noProof/>
                <w:webHidden/>
              </w:rPr>
              <w:tab/>
            </w:r>
            <w:r w:rsidR="002C60B1">
              <w:rPr>
                <w:noProof/>
                <w:webHidden/>
              </w:rPr>
              <w:fldChar w:fldCharType="begin"/>
            </w:r>
            <w:r w:rsidR="002C60B1">
              <w:rPr>
                <w:noProof/>
                <w:webHidden/>
              </w:rPr>
              <w:instrText xml:space="preserve"> PAGEREF _Toc536397178 \h </w:instrText>
            </w:r>
            <w:r w:rsidR="002C60B1">
              <w:rPr>
                <w:noProof/>
                <w:webHidden/>
              </w:rPr>
            </w:r>
            <w:r w:rsidR="002C60B1">
              <w:rPr>
                <w:noProof/>
                <w:webHidden/>
              </w:rPr>
              <w:fldChar w:fldCharType="separate"/>
            </w:r>
            <w:r w:rsidR="00041526">
              <w:rPr>
                <w:noProof/>
                <w:webHidden/>
              </w:rPr>
              <w:t>- 6 -</w:t>
            </w:r>
            <w:r w:rsidR="002C60B1">
              <w:rPr>
                <w:noProof/>
                <w:webHidden/>
              </w:rPr>
              <w:fldChar w:fldCharType="end"/>
            </w:r>
          </w:hyperlink>
        </w:p>
        <w:p w14:paraId="4E34AB29" w14:textId="28F2FFAC" w:rsidR="002C60B1" w:rsidRDefault="004761CA">
          <w:pPr>
            <w:pStyle w:val="Sommario2"/>
            <w:tabs>
              <w:tab w:val="left" w:pos="880"/>
              <w:tab w:val="right" w:leader="dot" w:pos="9628"/>
            </w:tabs>
            <w:rPr>
              <w:rFonts w:eastAsiaTheme="minorEastAsia"/>
              <w:noProof/>
              <w:lang w:eastAsia="it-IT"/>
            </w:rPr>
          </w:pPr>
          <w:hyperlink w:anchor="_Toc536397179" w:history="1">
            <w:r w:rsidR="002C60B1" w:rsidRPr="008B50C8">
              <w:rPr>
                <w:rStyle w:val="Collegamentoipertestuale"/>
                <w:b/>
                <w:noProof/>
              </w:rPr>
              <w:t>3.1</w:t>
            </w:r>
            <w:r w:rsidR="002C60B1">
              <w:rPr>
                <w:rFonts w:eastAsiaTheme="minorEastAsia"/>
                <w:noProof/>
                <w:lang w:eastAsia="it-IT"/>
              </w:rPr>
              <w:tab/>
            </w:r>
            <w:r w:rsidR="002C60B1" w:rsidRPr="008B50C8">
              <w:rPr>
                <w:rStyle w:val="Collegamentoipertestuale"/>
                <w:b/>
                <w:noProof/>
              </w:rPr>
              <w:t>Note sullo Standard IEEE sulla rappresentazione dei float</w:t>
            </w:r>
            <w:r w:rsidR="002C60B1">
              <w:rPr>
                <w:noProof/>
                <w:webHidden/>
              </w:rPr>
              <w:tab/>
            </w:r>
            <w:r w:rsidR="002C60B1">
              <w:rPr>
                <w:noProof/>
                <w:webHidden/>
              </w:rPr>
              <w:fldChar w:fldCharType="begin"/>
            </w:r>
            <w:r w:rsidR="002C60B1">
              <w:rPr>
                <w:noProof/>
                <w:webHidden/>
              </w:rPr>
              <w:instrText xml:space="preserve"> PAGEREF _Toc536397179 \h </w:instrText>
            </w:r>
            <w:r w:rsidR="002C60B1">
              <w:rPr>
                <w:noProof/>
                <w:webHidden/>
              </w:rPr>
            </w:r>
            <w:r w:rsidR="002C60B1">
              <w:rPr>
                <w:noProof/>
                <w:webHidden/>
              </w:rPr>
              <w:fldChar w:fldCharType="separate"/>
            </w:r>
            <w:r w:rsidR="00041526">
              <w:rPr>
                <w:noProof/>
                <w:webHidden/>
              </w:rPr>
              <w:t>- 6 -</w:t>
            </w:r>
            <w:r w:rsidR="002C60B1">
              <w:rPr>
                <w:noProof/>
                <w:webHidden/>
              </w:rPr>
              <w:fldChar w:fldCharType="end"/>
            </w:r>
          </w:hyperlink>
        </w:p>
        <w:p w14:paraId="55972620" w14:textId="7F81B4C1" w:rsidR="002C60B1" w:rsidRDefault="004761CA">
          <w:pPr>
            <w:pStyle w:val="Sommario3"/>
            <w:tabs>
              <w:tab w:val="left" w:pos="1320"/>
              <w:tab w:val="right" w:leader="dot" w:pos="9628"/>
            </w:tabs>
            <w:rPr>
              <w:rFonts w:eastAsiaTheme="minorEastAsia"/>
              <w:noProof/>
              <w:lang w:eastAsia="it-IT"/>
            </w:rPr>
          </w:pPr>
          <w:hyperlink w:anchor="_Toc536397180" w:history="1">
            <w:r w:rsidR="002C60B1" w:rsidRPr="008B50C8">
              <w:rPr>
                <w:rStyle w:val="Collegamentoipertestuale"/>
                <w:b/>
                <w:noProof/>
              </w:rPr>
              <w:t>3.1.1</w:t>
            </w:r>
            <w:r w:rsidR="002C60B1">
              <w:rPr>
                <w:rFonts w:eastAsiaTheme="minorEastAsia"/>
                <w:noProof/>
                <w:lang w:eastAsia="it-IT"/>
              </w:rPr>
              <w:tab/>
            </w:r>
            <w:r w:rsidR="002C60B1" w:rsidRPr="008B50C8">
              <w:rPr>
                <w:rStyle w:val="Collegamentoipertestuale"/>
                <w:b/>
                <w:noProof/>
              </w:rPr>
              <w:t>IEEE 754 single-precision binary floating-point formato: binary 32</w:t>
            </w:r>
            <w:r w:rsidR="002C60B1">
              <w:rPr>
                <w:noProof/>
                <w:webHidden/>
              </w:rPr>
              <w:tab/>
            </w:r>
            <w:r w:rsidR="002C60B1">
              <w:rPr>
                <w:noProof/>
                <w:webHidden/>
              </w:rPr>
              <w:fldChar w:fldCharType="begin"/>
            </w:r>
            <w:r w:rsidR="002C60B1">
              <w:rPr>
                <w:noProof/>
                <w:webHidden/>
              </w:rPr>
              <w:instrText xml:space="preserve"> PAGEREF _Toc536397180 \h </w:instrText>
            </w:r>
            <w:r w:rsidR="002C60B1">
              <w:rPr>
                <w:noProof/>
                <w:webHidden/>
              </w:rPr>
            </w:r>
            <w:r w:rsidR="002C60B1">
              <w:rPr>
                <w:noProof/>
                <w:webHidden/>
              </w:rPr>
              <w:fldChar w:fldCharType="separate"/>
            </w:r>
            <w:r w:rsidR="00041526">
              <w:rPr>
                <w:noProof/>
                <w:webHidden/>
              </w:rPr>
              <w:t>- 6 -</w:t>
            </w:r>
            <w:r w:rsidR="002C60B1">
              <w:rPr>
                <w:noProof/>
                <w:webHidden/>
              </w:rPr>
              <w:fldChar w:fldCharType="end"/>
            </w:r>
          </w:hyperlink>
        </w:p>
        <w:p w14:paraId="229E787D" w14:textId="5E2FB87F" w:rsidR="002C60B1" w:rsidRDefault="004761CA">
          <w:pPr>
            <w:pStyle w:val="Sommario3"/>
            <w:tabs>
              <w:tab w:val="left" w:pos="1320"/>
              <w:tab w:val="right" w:leader="dot" w:pos="9628"/>
            </w:tabs>
            <w:rPr>
              <w:rFonts w:eastAsiaTheme="minorEastAsia"/>
              <w:noProof/>
              <w:lang w:eastAsia="it-IT"/>
            </w:rPr>
          </w:pPr>
          <w:hyperlink w:anchor="_Toc536397181" w:history="1">
            <w:r w:rsidR="002C60B1" w:rsidRPr="008B50C8">
              <w:rPr>
                <w:rStyle w:val="Collegamentoipertestuale"/>
                <w:b/>
                <w:noProof/>
              </w:rPr>
              <w:t>3.1.2</w:t>
            </w:r>
            <w:r w:rsidR="002C60B1">
              <w:rPr>
                <w:rFonts w:eastAsiaTheme="minorEastAsia"/>
                <w:noProof/>
                <w:lang w:eastAsia="it-IT"/>
              </w:rPr>
              <w:tab/>
            </w:r>
            <w:r w:rsidR="002C60B1" w:rsidRPr="008B50C8">
              <w:rPr>
                <w:rStyle w:val="Collegamentoipertestuale"/>
                <w:b/>
                <w:noProof/>
              </w:rPr>
              <w:t>Approssimazione del tipo di dato float</w:t>
            </w:r>
            <w:r w:rsidR="002C60B1">
              <w:rPr>
                <w:noProof/>
                <w:webHidden/>
              </w:rPr>
              <w:tab/>
            </w:r>
            <w:r w:rsidR="002C60B1">
              <w:rPr>
                <w:noProof/>
                <w:webHidden/>
              </w:rPr>
              <w:fldChar w:fldCharType="begin"/>
            </w:r>
            <w:r w:rsidR="002C60B1">
              <w:rPr>
                <w:noProof/>
                <w:webHidden/>
              </w:rPr>
              <w:instrText xml:space="preserve"> PAGEREF _Toc536397181 \h </w:instrText>
            </w:r>
            <w:r w:rsidR="002C60B1">
              <w:rPr>
                <w:noProof/>
                <w:webHidden/>
              </w:rPr>
            </w:r>
            <w:r w:rsidR="002C60B1">
              <w:rPr>
                <w:noProof/>
                <w:webHidden/>
              </w:rPr>
              <w:fldChar w:fldCharType="separate"/>
            </w:r>
            <w:r w:rsidR="00041526">
              <w:rPr>
                <w:noProof/>
                <w:webHidden/>
              </w:rPr>
              <w:t>- 6 -</w:t>
            </w:r>
            <w:r w:rsidR="002C60B1">
              <w:rPr>
                <w:noProof/>
                <w:webHidden/>
              </w:rPr>
              <w:fldChar w:fldCharType="end"/>
            </w:r>
          </w:hyperlink>
        </w:p>
        <w:p w14:paraId="3481053D" w14:textId="2B2E32F2" w:rsidR="002C60B1" w:rsidRDefault="004761CA">
          <w:pPr>
            <w:pStyle w:val="Sommario2"/>
            <w:tabs>
              <w:tab w:val="left" w:pos="880"/>
              <w:tab w:val="right" w:leader="dot" w:pos="9628"/>
            </w:tabs>
            <w:rPr>
              <w:rFonts w:eastAsiaTheme="minorEastAsia"/>
              <w:noProof/>
              <w:lang w:eastAsia="it-IT"/>
            </w:rPr>
          </w:pPr>
          <w:hyperlink w:anchor="_Toc536397182" w:history="1">
            <w:r w:rsidR="002C60B1" w:rsidRPr="008B50C8">
              <w:rPr>
                <w:rStyle w:val="Collegamentoipertestuale"/>
                <w:b/>
                <w:noProof/>
              </w:rPr>
              <w:t>3.2</w:t>
            </w:r>
            <w:r w:rsidR="002C60B1">
              <w:rPr>
                <w:rFonts w:eastAsiaTheme="minorEastAsia"/>
                <w:noProof/>
                <w:lang w:eastAsia="it-IT"/>
              </w:rPr>
              <w:tab/>
            </w:r>
            <w:r w:rsidR="002C60B1" w:rsidRPr="008B50C8">
              <w:rPr>
                <w:rStyle w:val="Collegamentoipertestuale"/>
                <w:b/>
                <w:noProof/>
              </w:rPr>
              <w:t>Scelta delle configurazioni approssimate</w:t>
            </w:r>
            <w:r w:rsidR="002C60B1">
              <w:rPr>
                <w:noProof/>
                <w:webHidden/>
              </w:rPr>
              <w:tab/>
            </w:r>
            <w:r w:rsidR="002C60B1">
              <w:rPr>
                <w:noProof/>
                <w:webHidden/>
              </w:rPr>
              <w:fldChar w:fldCharType="begin"/>
            </w:r>
            <w:r w:rsidR="002C60B1">
              <w:rPr>
                <w:noProof/>
                <w:webHidden/>
              </w:rPr>
              <w:instrText xml:space="preserve"> PAGEREF _Toc536397182 \h </w:instrText>
            </w:r>
            <w:r w:rsidR="002C60B1">
              <w:rPr>
                <w:noProof/>
                <w:webHidden/>
              </w:rPr>
            </w:r>
            <w:r w:rsidR="002C60B1">
              <w:rPr>
                <w:noProof/>
                <w:webHidden/>
              </w:rPr>
              <w:fldChar w:fldCharType="separate"/>
            </w:r>
            <w:r w:rsidR="00041526">
              <w:rPr>
                <w:noProof/>
                <w:webHidden/>
              </w:rPr>
              <w:t>- 8 -</w:t>
            </w:r>
            <w:r w:rsidR="002C60B1">
              <w:rPr>
                <w:noProof/>
                <w:webHidden/>
              </w:rPr>
              <w:fldChar w:fldCharType="end"/>
            </w:r>
          </w:hyperlink>
        </w:p>
        <w:p w14:paraId="54B2C6FB" w14:textId="14764032" w:rsidR="002C60B1" w:rsidRDefault="004761CA">
          <w:pPr>
            <w:pStyle w:val="Sommario3"/>
            <w:tabs>
              <w:tab w:val="left" w:pos="1320"/>
              <w:tab w:val="right" w:leader="dot" w:pos="9628"/>
            </w:tabs>
            <w:rPr>
              <w:rFonts w:eastAsiaTheme="minorEastAsia"/>
              <w:noProof/>
              <w:lang w:eastAsia="it-IT"/>
            </w:rPr>
          </w:pPr>
          <w:hyperlink w:anchor="_Toc536397183" w:history="1">
            <w:r w:rsidR="002C60B1" w:rsidRPr="008B50C8">
              <w:rPr>
                <w:rStyle w:val="Collegamentoipertestuale"/>
                <w:b/>
                <w:noProof/>
              </w:rPr>
              <w:t>3.2.1</w:t>
            </w:r>
            <w:r w:rsidR="002C60B1">
              <w:rPr>
                <w:rFonts w:eastAsiaTheme="minorEastAsia"/>
                <w:noProof/>
                <w:lang w:eastAsia="it-IT"/>
              </w:rPr>
              <w:tab/>
            </w:r>
            <w:r w:rsidR="002C60B1" w:rsidRPr="008B50C8">
              <w:rPr>
                <w:rStyle w:val="Collegamentoipertestuale"/>
                <w:b/>
                <w:noProof/>
              </w:rPr>
              <w:t>Layer approssimati</w:t>
            </w:r>
            <w:r w:rsidR="002C60B1">
              <w:rPr>
                <w:noProof/>
                <w:webHidden/>
              </w:rPr>
              <w:tab/>
            </w:r>
            <w:r w:rsidR="002C60B1">
              <w:rPr>
                <w:noProof/>
                <w:webHidden/>
              </w:rPr>
              <w:fldChar w:fldCharType="begin"/>
            </w:r>
            <w:r w:rsidR="002C60B1">
              <w:rPr>
                <w:noProof/>
                <w:webHidden/>
              </w:rPr>
              <w:instrText xml:space="preserve"> PAGEREF _Toc536397183 \h </w:instrText>
            </w:r>
            <w:r w:rsidR="002C60B1">
              <w:rPr>
                <w:noProof/>
                <w:webHidden/>
              </w:rPr>
            </w:r>
            <w:r w:rsidR="002C60B1">
              <w:rPr>
                <w:noProof/>
                <w:webHidden/>
              </w:rPr>
              <w:fldChar w:fldCharType="separate"/>
            </w:r>
            <w:r w:rsidR="00041526">
              <w:rPr>
                <w:noProof/>
                <w:webHidden/>
              </w:rPr>
              <w:t>- 8 -</w:t>
            </w:r>
            <w:r w:rsidR="002C60B1">
              <w:rPr>
                <w:noProof/>
                <w:webHidden/>
              </w:rPr>
              <w:fldChar w:fldCharType="end"/>
            </w:r>
          </w:hyperlink>
        </w:p>
        <w:p w14:paraId="69887282" w14:textId="1154B5AC" w:rsidR="002C60B1" w:rsidRDefault="004761CA">
          <w:pPr>
            <w:pStyle w:val="Sommario3"/>
            <w:tabs>
              <w:tab w:val="left" w:pos="1320"/>
              <w:tab w:val="right" w:leader="dot" w:pos="9628"/>
            </w:tabs>
            <w:rPr>
              <w:rFonts w:eastAsiaTheme="minorEastAsia"/>
              <w:noProof/>
              <w:lang w:eastAsia="it-IT"/>
            </w:rPr>
          </w:pPr>
          <w:hyperlink w:anchor="_Toc536397184" w:history="1">
            <w:r w:rsidR="002C60B1" w:rsidRPr="008B50C8">
              <w:rPr>
                <w:rStyle w:val="Collegamentoipertestuale"/>
                <w:b/>
                <w:noProof/>
              </w:rPr>
              <w:t>3.2.2</w:t>
            </w:r>
            <w:r w:rsidR="002C60B1">
              <w:rPr>
                <w:rFonts w:eastAsiaTheme="minorEastAsia"/>
                <w:noProof/>
                <w:lang w:eastAsia="it-IT"/>
              </w:rPr>
              <w:tab/>
            </w:r>
            <w:r w:rsidR="002C60B1" w:rsidRPr="008B50C8">
              <w:rPr>
                <w:rStyle w:val="Collegamentoipertestuale"/>
                <w:b/>
                <w:noProof/>
              </w:rPr>
              <w:t>Entità dell’approssimazione</w:t>
            </w:r>
            <w:r w:rsidR="002C60B1">
              <w:rPr>
                <w:noProof/>
                <w:webHidden/>
              </w:rPr>
              <w:tab/>
            </w:r>
            <w:r w:rsidR="002C60B1">
              <w:rPr>
                <w:noProof/>
                <w:webHidden/>
              </w:rPr>
              <w:fldChar w:fldCharType="begin"/>
            </w:r>
            <w:r w:rsidR="002C60B1">
              <w:rPr>
                <w:noProof/>
                <w:webHidden/>
              </w:rPr>
              <w:instrText xml:space="preserve"> PAGEREF _Toc536397184 \h </w:instrText>
            </w:r>
            <w:r w:rsidR="002C60B1">
              <w:rPr>
                <w:noProof/>
                <w:webHidden/>
              </w:rPr>
            </w:r>
            <w:r w:rsidR="002C60B1">
              <w:rPr>
                <w:noProof/>
                <w:webHidden/>
              </w:rPr>
              <w:fldChar w:fldCharType="separate"/>
            </w:r>
            <w:r w:rsidR="00041526">
              <w:rPr>
                <w:noProof/>
                <w:webHidden/>
              </w:rPr>
              <w:t>- 8 -</w:t>
            </w:r>
            <w:r w:rsidR="002C60B1">
              <w:rPr>
                <w:noProof/>
                <w:webHidden/>
              </w:rPr>
              <w:fldChar w:fldCharType="end"/>
            </w:r>
          </w:hyperlink>
        </w:p>
        <w:p w14:paraId="329DD193" w14:textId="5FB1D09D" w:rsidR="002C60B1" w:rsidRDefault="004761CA">
          <w:pPr>
            <w:pStyle w:val="Sommario2"/>
            <w:tabs>
              <w:tab w:val="left" w:pos="880"/>
              <w:tab w:val="right" w:leader="dot" w:pos="9628"/>
            </w:tabs>
            <w:rPr>
              <w:rFonts w:eastAsiaTheme="minorEastAsia"/>
              <w:noProof/>
              <w:lang w:eastAsia="it-IT"/>
            </w:rPr>
          </w:pPr>
          <w:hyperlink w:anchor="_Toc536397185" w:history="1">
            <w:r w:rsidR="002C60B1" w:rsidRPr="008B50C8">
              <w:rPr>
                <w:rStyle w:val="Collegamentoipertestuale"/>
                <w:b/>
                <w:noProof/>
              </w:rPr>
              <w:t>3.3</w:t>
            </w:r>
            <w:r w:rsidR="002C60B1">
              <w:rPr>
                <w:rFonts w:eastAsiaTheme="minorEastAsia"/>
                <w:noProof/>
                <w:lang w:eastAsia="it-IT"/>
              </w:rPr>
              <w:tab/>
            </w:r>
            <w:r w:rsidR="002C60B1" w:rsidRPr="008B50C8">
              <w:rPr>
                <w:rStyle w:val="Collegamentoipertestuale"/>
                <w:b/>
                <w:noProof/>
              </w:rPr>
              <w:t>Flusso dell’approssimazione</w:t>
            </w:r>
            <w:r w:rsidR="002C60B1">
              <w:rPr>
                <w:noProof/>
                <w:webHidden/>
              </w:rPr>
              <w:tab/>
            </w:r>
            <w:r w:rsidR="002C60B1">
              <w:rPr>
                <w:noProof/>
                <w:webHidden/>
              </w:rPr>
              <w:fldChar w:fldCharType="begin"/>
            </w:r>
            <w:r w:rsidR="002C60B1">
              <w:rPr>
                <w:noProof/>
                <w:webHidden/>
              </w:rPr>
              <w:instrText xml:space="preserve"> PAGEREF _Toc536397185 \h </w:instrText>
            </w:r>
            <w:r w:rsidR="002C60B1">
              <w:rPr>
                <w:noProof/>
                <w:webHidden/>
              </w:rPr>
            </w:r>
            <w:r w:rsidR="002C60B1">
              <w:rPr>
                <w:noProof/>
                <w:webHidden/>
              </w:rPr>
              <w:fldChar w:fldCharType="separate"/>
            </w:r>
            <w:r w:rsidR="00041526">
              <w:rPr>
                <w:noProof/>
                <w:webHidden/>
              </w:rPr>
              <w:t>- 9 -</w:t>
            </w:r>
            <w:r w:rsidR="002C60B1">
              <w:rPr>
                <w:noProof/>
                <w:webHidden/>
              </w:rPr>
              <w:fldChar w:fldCharType="end"/>
            </w:r>
          </w:hyperlink>
        </w:p>
        <w:p w14:paraId="6B7DC0E7" w14:textId="78D13C06" w:rsidR="002C60B1" w:rsidRDefault="004761CA">
          <w:pPr>
            <w:pStyle w:val="Sommario2"/>
            <w:tabs>
              <w:tab w:val="left" w:pos="880"/>
              <w:tab w:val="right" w:leader="dot" w:pos="9628"/>
            </w:tabs>
            <w:rPr>
              <w:rFonts w:eastAsiaTheme="minorEastAsia"/>
              <w:noProof/>
              <w:lang w:eastAsia="it-IT"/>
            </w:rPr>
          </w:pPr>
          <w:hyperlink w:anchor="_Toc536397186" w:history="1">
            <w:r w:rsidR="002C60B1" w:rsidRPr="008B50C8">
              <w:rPr>
                <w:rStyle w:val="Collegamentoipertestuale"/>
                <w:b/>
                <w:noProof/>
              </w:rPr>
              <w:t>3.4</w:t>
            </w:r>
            <w:r w:rsidR="002C60B1">
              <w:rPr>
                <w:rFonts w:eastAsiaTheme="minorEastAsia"/>
                <w:noProof/>
                <w:lang w:eastAsia="it-IT"/>
              </w:rPr>
              <w:tab/>
            </w:r>
            <w:r w:rsidR="002C60B1" w:rsidRPr="008B50C8">
              <w:rPr>
                <w:rStyle w:val="Collegamentoipertestuale"/>
                <w:b/>
                <w:noProof/>
              </w:rPr>
              <w:t>NNAXIM Tool (Neural Network Approximate Computing SIMulator)</w:t>
            </w:r>
            <w:r w:rsidR="002C60B1">
              <w:rPr>
                <w:noProof/>
                <w:webHidden/>
              </w:rPr>
              <w:tab/>
            </w:r>
            <w:r w:rsidR="002C60B1">
              <w:rPr>
                <w:noProof/>
                <w:webHidden/>
              </w:rPr>
              <w:fldChar w:fldCharType="begin"/>
            </w:r>
            <w:r w:rsidR="002C60B1">
              <w:rPr>
                <w:noProof/>
                <w:webHidden/>
              </w:rPr>
              <w:instrText xml:space="preserve"> PAGEREF _Toc536397186 \h </w:instrText>
            </w:r>
            <w:r w:rsidR="002C60B1">
              <w:rPr>
                <w:noProof/>
                <w:webHidden/>
              </w:rPr>
            </w:r>
            <w:r w:rsidR="002C60B1">
              <w:rPr>
                <w:noProof/>
                <w:webHidden/>
              </w:rPr>
              <w:fldChar w:fldCharType="separate"/>
            </w:r>
            <w:r w:rsidR="00041526">
              <w:rPr>
                <w:noProof/>
                <w:webHidden/>
              </w:rPr>
              <w:t>- 10 -</w:t>
            </w:r>
            <w:r w:rsidR="002C60B1">
              <w:rPr>
                <w:noProof/>
                <w:webHidden/>
              </w:rPr>
              <w:fldChar w:fldCharType="end"/>
            </w:r>
          </w:hyperlink>
        </w:p>
        <w:p w14:paraId="525E4937" w14:textId="181CB425" w:rsidR="002C60B1" w:rsidRDefault="004761CA">
          <w:pPr>
            <w:pStyle w:val="Sommario3"/>
            <w:tabs>
              <w:tab w:val="left" w:pos="1320"/>
              <w:tab w:val="right" w:leader="dot" w:pos="9628"/>
            </w:tabs>
            <w:rPr>
              <w:rFonts w:eastAsiaTheme="minorEastAsia"/>
              <w:noProof/>
              <w:lang w:eastAsia="it-IT"/>
            </w:rPr>
          </w:pPr>
          <w:hyperlink w:anchor="_Toc536397187" w:history="1">
            <w:r w:rsidR="002C60B1" w:rsidRPr="008B50C8">
              <w:rPr>
                <w:rStyle w:val="Collegamentoipertestuale"/>
                <w:b/>
                <w:noProof/>
              </w:rPr>
              <w:t>3.4.1</w:t>
            </w:r>
            <w:r w:rsidR="002C60B1">
              <w:rPr>
                <w:rFonts w:eastAsiaTheme="minorEastAsia"/>
                <w:noProof/>
                <w:lang w:eastAsia="it-IT"/>
              </w:rPr>
              <w:tab/>
            </w:r>
            <w:r w:rsidR="002C60B1" w:rsidRPr="008B50C8">
              <w:rPr>
                <w:rStyle w:val="Collegamentoipertestuale"/>
                <w:b/>
                <w:noProof/>
              </w:rPr>
              <w:t>Reti disponibili</w:t>
            </w:r>
            <w:r w:rsidR="002C60B1">
              <w:rPr>
                <w:noProof/>
                <w:webHidden/>
              </w:rPr>
              <w:tab/>
            </w:r>
            <w:r w:rsidR="002C60B1">
              <w:rPr>
                <w:noProof/>
                <w:webHidden/>
              </w:rPr>
              <w:fldChar w:fldCharType="begin"/>
            </w:r>
            <w:r w:rsidR="002C60B1">
              <w:rPr>
                <w:noProof/>
                <w:webHidden/>
              </w:rPr>
              <w:instrText xml:space="preserve"> PAGEREF _Toc536397187 \h </w:instrText>
            </w:r>
            <w:r w:rsidR="002C60B1">
              <w:rPr>
                <w:noProof/>
                <w:webHidden/>
              </w:rPr>
            </w:r>
            <w:r w:rsidR="002C60B1">
              <w:rPr>
                <w:noProof/>
                <w:webHidden/>
              </w:rPr>
              <w:fldChar w:fldCharType="separate"/>
            </w:r>
            <w:r w:rsidR="00041526">
              <w:rPr>
                <w:noProof/>
                <w:webHidden/>
              </w:rPr>
              <w:t>- 10 -</w:t>
            </w:r>
            <w:r w:rsidR="002C60B1">
              <w:rPr>
                <w:noProof/>
                <w:webHidden/>
              </w:rPr>
              <w:fldChar w:fldCharType="end"/>
            </w:r>
          </w:hyperlink>
        </w:p>
        <w:p w14:paraId="062BA105" w14:textId="142C639F" w:rsidR="002C60B1" w:rsidRDefault="004761CA">
          <w:pPr>
            <w:pStyle w:val="Sommario3"/>
            <w:tabs>
              <w:tab w:val="left" w:pos="1320"/>
              <w:tab w:val="right" w:leader="dot" w:pos="9628"/>
            </w:tabs>
            <w:rPr>
              <w:rFonts w:eastAsiaTheme="minorEastAsia"/>
              <w:noProof/>
              <w:lang w:eastAsia="it-IT"/>
            </w:rPr>
          </w:pPr>
          <w:hyperlink w:anchor="_Toc536397188" w:history="1">
            <w:r w:rsidR="002C60B1" w:rsidRPr="008B50C8">
              <w:rPr>
                <w:rStyle w:val="Collegamentoipertestuale"/>
                <w:b/>
                <w:noProof/>
              </w:rPr>
              <w:t>3.4.2</w:t>
            </w:r>
            <w:r w:rsidR="002C60B1">
              <w:rPr>
                <w:rFonts w:eastAsiaTheme="minorEastAsia"/>
                <w:noProof/>
                <w:lang w:eastAsia="it-IT"/>
              </w:rPr>
              <w:tab/>
            </w:r>
            <w:r w:rsidR="002C60B1" w:rsidRPr="008B50C8">
              <w:rPr>
                <w:rStyle w:val="Collegamentoipertestuale"/>
                <w:b/>
                <w:noProof/>
              </w:rPr>
              <w:t>Struttura del progetto</w:t>
            </w:r>
            <w:r w:rsidR="002C60B1">
              <w:rPr>
                <w:noProof/>
                <w:webHidden/>
              </w:rPr>
              <w:tab/>
            </w:r>
            <w:r w:rsidR="002C60B1">
              <w:rPr>
                <w:noProof/>
                <w:webHidden/>
              </w:rPr>
              <w:fldChar w:fldCharType="begin"/>
            </w:r>
            <w:r w:rsidR="002C60B1">
              <w:rPr>
                <w:noProof/>
                <w:webHidden/>
              </w:rPr>
              <w:instrText xml:space="preserve"> PAGEREF _Toc536397188 \h </w:instrText>
            </w:r>
            <w:r w:rsidR="002C60B1">
              <w:rPr>
                <w:noProof/>
                <w:webHidden/>
              </w:rPr>
            </w:r>
            <w:r w:rsidR="002C60B1">
              <w:rPr>
                <w:noProof/>
                <w:webHidden/>
              </w:rPr>
              <w:fldChar w:fldCharType="separate"/>
            </w:r>
            <w:r w:rsidR="00041526">
              <w:rPr>
                <w:noProof/>
                <w:webHidden/>
              </w:rPr>
              <w:t>- 10 -</w:t>
            </w:r>
            <w:r w:rsidR="002C60B1">
              <w:rPr>
                <w:noProof/>
                <w:webHidden/>
              </w:rPr>
              <w:fldChar w:fldCharType="end"/>
            </w:r>
          </w:hyperlink>
        </w:p>
        <w:p w14:paraId="52CCEEB8" w14:textId="5BAC2376" w:rsidR="002C60B1" w:rsidRDefault="004761CA">
          <w:pPr>
            <w:pStyle w:val="Sommario3"/>
            <w:tabs>
              <w:tab w:val="left" w:pos="1320"/>
              <w:tab w:val="right" w:leader="dot" w:pos="9628"/>
            </w:tabs>
            <w:rPr>
              <w:rFonts w:eastAsiaTheme="minorEastAsia"/>
              <w:noProof/>
              <w:lang w:eastAsia="it-IT"/>
            </w:rPr>
          </w:pPr>
          <w:hyperlink w:anchor="_Toc536397189" w:history="1">
            <w:r w:rsidR="002C60B1" w:rsidRPr="008B50C8">
              <w:rPr>
                <w:rStyle w:val="Collegamentoipertestuale"/>
                <w:b/>
                <w:noProof/>
              </w:rPr>
              <w:t>3.4.3</w:t>
            </w:r>
            <w:r w:rsidR="002C60B1">
              <w:rPr>
                <w:rFonts w:eastAsiaTheme="minorEastAsia"/>
                <w:noProof/>
                <w:lang w:eastAsia="it-IT"/>
              </w:rPr>
              <w:tab/>
            </w:r>
            <w:r w:rsidR="002C60B1" w:rsidRPr="008B50C8">
              <w:rPr>
                <w:rStyle w:val="Collegamentoipertestuale"/>
                <w:b/>
                <w:noProof/>
              </w:rPr>
              <w:t>L’interfaccia e le operazioni disponibili</w:t>
            </w:r>
            <w:r w:rsidR="002C60B1">
              <w:rPr>
                <w:noProof/>
                <w:webHidden/>
              </w:rPr>
              <w:tab/>
            </w:r>
            <w:r w:rsidR="002C60B1">
              <w:rPr>
                <w:noProof/>
                <w:webHidden/>
              </w:rPr>
              <w:fldChar w:fldCharType="begin"/>
            </w:r>
            <w:r w:rsidR="002C60B1">
              <w:rPr>
                <w:noProof/>
                <w:webHidden/>
              </w:rPr>
              <w:instrText xml:space="preserve"> PAGEREF _Toc536397189 \h </w:instrText>
            </w:r>
            <w:r w:rsidR="002C60B1">
              <w:rPr>
                <w:noProof/>
                <w:webHidden/>
              </w:rPr>
            </w:r>
            <w:r w:rsidR="002C60B1">
              <w:rPr>
                <w:noProof/>
                <w:webHidden/>
              </w:rPr>
              <w:fldChar w:fldCharType="separate"/>
            </w:r>
            <w:r w:rsidR="00041526">
              <w:rPr>
                <w:noProof/>
                <w:webHidden/>
              </w:rPr>
              <w:t>- 10 -</w:t>
            </w:r>
            <w:r w:rsidR="002C60B1">
              <w:rPr>
                <w:noProof/>
                <w:webHidden/>
              </w:rPr>
              <w:fldChar w:fldCharType="end"/>
            </w:r>
          </w:hyperlink>
        </w:p>
        <w:p w14:paraId="1AEEE1A3" w14:textId="2C4DDED4" w:rsidR="002C60B1" w:rsidRDefault="004761CA">
          <w:pPr>
            <w:pStyle w:val="Sommario1"/>
            <w:tabs>
              <w:tab w:val="left" w:pos="440"/>
              <w:tab w:val="right" w:leader="dot" w:pos="9628"/>
            </w:tabs>
            <w:rPr>
              <w:rFonts w:eastAsiaTheme="minorEastAsia"/>
              <w:noProof/>
              <w:lang w:eastAsia="it-IT"/>
            </w:rPr>
          </w:pPr>
          <w:hyperlink w:anchor="_Toc536397190" w:history="1">
            <w:r w:rsidR="002C60B1" w:rsidRPr="008B50C8">
              <w:rPr>
                <w:rStyle w:val="Collegamentoipertestuale"/>
                <w:rFonts w:cstheme="minorHAnsi"/>
                <w:b/>
                <w:i/>
                <w:noProof/>
              </w:rPr>
              <w:t>4</w:t>
            </w:r>
            <w:r w:rsidR="002C60B1">
              <w:rPr>
                <w:rFonts w:eastAsiaTheme="minorEastAsia"/>
                <w:noProof/>
                <w:lang w:eastAsia="it-IT"/>
              </w:rPr>
              <w:tab/>
            </w:r>
            <w:r w:rsidR="002C60B1" w:rsidRPr="008B50C8">
              <w:rPr>
                <w:rStyle w:val="Collegamentoipertestuale"/>
                <w:rFonts w:cstheme="minorHAnsi"/>
                <w:b/>
                <w:i/>
                <w:noProof/>
              </w:rPr>
              <w:t>Valutazione dei risultati ottenuti</w:t>
            </w:r>
            <w:r w:rsidR="002C60B1">
              <w:rPr>
                <w:noProof/>
                <w:webHidden/>
              </w:rPr>
              <w:tab/>
            </w:r>
            <w:r w:rsidR="002C60B1">
              <w:rPr>
                <w:noProof/>
                <w:webHidden/>
              </w:rPr>
              <w:fldChar w:fldCharType="begin"/>
            </w:r>
            <w:r w:rsidR="002C60B1">
              <w:rPr>
                <w:noProof/>
                <w:webHidden/>
              </w:rPr>
              <w:instrText xml:space="preserve"> PAGEREF _Toc536397190 \h </w:instrText>
            </w:r>
            <w:r w:rsidR="002C60B1">
              <w:rPr>
                <w:noProof/>
                <w:webHidden/>
              </w:rPr>
            </w:r>
            <w:r w:rsidR="002C60B1">
              <w:rPr>
                <w:noProof/>
                <w:webHidden/>
              </w:rPr>
              <w:fldChar w:fldCharType="separate"/>
            </w:r>
            <w:r w:rsidR="00041526">
              <w:rPr>
                <w:noProof/>
                <w:webHidden/>
              </w:rPr>
              <w:t>- 12 -</w:t>
            </w:r>
            <w:r w:rsidR="002C60B1">
              <w:rPr>
                <w:noProof/>
                <w:webHidden/>
              </w:rPr>
              <w:fldChar w:fldCharType="end"/>
            </w:r>
          </w:hyperlink>
        </w:p>
        <w:p w14:paraId="5952E70E" w14:textId="022B13DF" w:rsidR="002C60B1" w:rsidRDefault="004761CA">
          <w:pPr>
            <w:pStyle w:val="Sommario1"/>
            <w:tabs>
              <w:tab w:val="left" w:pos="440"/>
              <w:tab w:val="right" w:leader="dot" w:pos="9628"/>
            </w:tabs>
            <w:rPr>
              <w:rFonts w:eastAsiaTheme="minorEastAsia"/>
              <w:noProof/>
              <w:lang w:eastAsia="it-IT"/>
            </w:rPr>
          </w:pPr>
          <w:hyperlink w:anchor="_Toc536397191" w:history="1">
            <w:r w:rsidR="002C60B1" w:rsidRPr="008B50C8">
              <w:rPr>
                <w:rStyle w:val="Collegamentoipertestuale"/>
                <w:rFonts w:cstheme="minorHAnsi"/>
                <w:b/>
                <w:i/>
                <w:noProof/>
              </w:rPr>
              <w:t>5</w:t>
            </w:r>
            <w:r w:rsidR="002C60B1">
              <w:rPr>
                <w:rFonts w:eastAsiaTheme="minorEastAsia"/>
                <w:noProof/>
                <w:lang w:eastAsia="it-IT"/>
              </w:rPr>
              <w:tab/>
            </w:r>
            <w:r w:rsidR="002C60B1" w:rsidRPr="008B50C8">
              <w:rPr>
                <w:rStyle w:val="Collegamentoipertestuale"/>
                <w:rFonts w:cstheme="minorHAnsi"/>
                <w:b/>
                <w:i/>
                <w:noProof/>
              </w:rPr>
              <w:t>Conclusioni</w:t>
            </w:r>
            <w:r w:rsidR="002C60B1">
              <w:rPr>
                <w:noProof/>
                <w:webHidden/>
              </w:rPr>
              <w:tab/>
            </w:r>
            <w:r w:rsidR="002C60B1">
              <w:rPr>
                <w:noProof/>
                <w:webHidden/>
              </w:rPr>
              <w:fldChar w:fldCharType="begin"/>
            </w:r>
            <w:r w:rsidR="002C60B1">
              <w:rPr>
                <w:noProof/>
                <w:webHidden/>
              </w:rPr>
              <w:instrText xml:space="preserve"> PAGEREF _Toc536397191 \h </w:instrText>
            </w:r>
            <w:r w:rsidR="002C60B1">
              <w:rPr>
                <w:noProof/>
                <w:webHidden/>
              </w:rPr>
            </w:r>
            <w:r w:rsidR="002C60B1">
              <w:rPr>
                <w:noProof/>
                <w:webHidden/>
              </w:rPr>
              <w:fldChar w:fldCharType="separate"/>
            </w:r>
            <w:r w:rsidR="00041526">
              <w:rPr>
                <w:noProof/>
                <w:webHidden/>
              </w:rPr>
              <w:t>- 14 -</w:t>
            </w:r>
            <w:r w:rsidR="002C60B1">
              <w:rPr>
                <w:noProof/>
                <w:webHidden/>
              </w:rPr>
              <w:fldChar w:fldCharType="end"/>
            </w:r>
          </w:hyperlink>
        </w:p>
        <w:p w14:paraId="5C76F0CE" w14:textId="024CD128" w:rsidR="002C60B1" w:rsidRDefault="004761CA">
          <w:pPr>
            <w:pStyle w:val="Sommario1"/>
            <w:tabs>
              <w:tab w:val="right" w:leader="dot" w:pos="9628"/>
            </w:tabs>
            <w:rPr>
              <w:rFonts w:eastAsiaTheme="minorEastAsia"/>
              <w:noProof/>
              <w:lang w:eastAsia="it-IT"/>
            </w:rPr>
          </w:pPr>
          <w:hyperlink w:anchor="_Toc536397192" w:history="1">
            <w:r w:rsidR="002C60B1" w:rsidRPr="008B50C8">
              <w:rPr>
                <w:rStyle w:val="Collegamentoipertestuale"/>
                <w:b/>
                <w:noProof/>
              </w:rPr>
              <w:t>Bibliografia</w:t>
            </w:r>
            <w:r w:rsidR="002C60B1">
              <w:rPr>
                <w:noProof/>
                <w:webHidden/>
              </w:rPr>
              <w:tab/>
            </w:r>
            <w:r w:rsidR="002C60B1">
              <w:rPr>
                <w:noProof/>
                <w:webHidden/>
              </w:rPr>
              <w:fldChar w:fldCharType="begin"/>
            </w:r>
            <w:r w:rsidR="002C60B1">
              <w:rPr>
                <w:noProof/>
                <w:webHidden/>
              </w:rPr>
              <w:instrText xml:space="preserve"> PAGEREF _Toc536397192 \h </w:instrText>
            </w:r>
            <w:r w:rsidR="002C60B1">
              <w:rPr>
                <w:noProof/>
                <w:webHidden/>
              </w:rPr>
            </w:r>
            <w:r w:rsidR="002C60B1">
              <w:rPr>
                <w:noProof/>
                <w:webHidden/>
              </w:rPr>
              <w:fldChar w:fldCharType="separate"/>
            </w:r>
            <w:r w:rsidR="00041526">
              <w:rPr>
                <w:noProof/>
                <w:webHidden/>
              </w:rPr>
              <w:t>- 15 -</w:t>
            </w:r>
            <w:r w:rsidR="002C60B1">
              <w:rPr>
                <w:noProof/>
                <w:webHidden/>
              </w:rPr>
              <w:fldChar w:fldCharType="end"/>
            </w:r>
          </w:hyperlink>
        </w:p>
        <w:p w14:paraId="26F5FC6F" w14:textId="30A7FBC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0" w:name="_Toc536397170"/>
      <w:r w:rsidRPr="000F3AB2">
        <w:rPr>
          <w:rFonts w:asciiTheme="minorHAnsi" w:hAnsiTheme="minorHAnsi" w:cstheme="minorHAnsi"/>
          <w:b/>
          <w:i/>
          <w:color w:val="000000" w:themeColor="text1"/>
        </w:rPr>
        <w:lastRenderedPageBreak/>
        <w:t>Introduzione</w:t>
      </w:r>
      <w:bookmarkEnd w:id="0"/>
    </w:p>
    <w:p w14:paraId="3E5A5F3A" w14:textId="34A99DE1"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 xml:space="preserve">La riduzione della quantità di energia e risorse richieste da parte di questi dispositivi comporta una serie di vantaggi non trascurabili, quale ad esempio nel caso di dispositivi IoT o mobili l’incremento della </w:t>
      </w:r>
      <w:r w:rsidR="0009637F">
        <w:rPr>
          <w:rFonts w:cstheme="minorHAnsi"/>
          <w:color w:val="212121"/>
          <w:shd w:val="clear" w:color="auto" w:fill="FFFFFF"/>
        </w:rPr>
        <w:t>loro</w:t>
      </w:r>
      <w:r w:rsidR="00FB7917">
        <w:rPr>
          <w:rFonts w:cstheme="minorHAnsi"/>
          <w:color w:val="212121"/>
          <w:shd w:val="clear" w:color="auto" w:fill="FFFFFF"/>
        </w:rPr>
        <w:t xml:space="preserve"> autonomia.</w:t>
      </w:r>
    </w:p>
    <w:p w14:paraId="3751D8B9" w14:textId="0E5164CC" w:rsidR="00F118D6" w:rsidRDefault="00321CB9" w:rsidP="006C0DA7">
      <w:pPr>
        <w:spacing w:after="120"/>
        <w:ind w:firstLine="708"/>
        <w:jc w:val="both"/>
        <w:rPr>
          <w:rFonts w:cstheme="minorHAnsi"/>
          <w:color w:val="212121"/>
          <w:shd w:val="clear" w:color="auto" w:fill="FFFFFF"/>
        </w:rPr>
      </w:pPr>
      <w:r>
        <w:rPr>
          <w:rFonts w:cstheme="minorHAnsi"/>
          <w:color w:val="212121"/>
          <w:shd w:val="clear" w:color="auto" w:fill="FFFFFF"/>
        </w:rPr>
        <w:t>Un ambito che</w:t>
      </w:r>
      <w:r w:rsidR="00F118D6">
        <w:rPr>
          <w:rFonts w:cstheme="minorHAnsi"/>
          <w:color w:val="212121"/>
          <w:shd w:val="clear" w:color="auto" w:fill="FFFFFF"/>
        </w:rPr>
        <w:t xml:space="preserve"> si presta </w:t>
      </w:r>
      <w:r>
        <w:rPr>
          <w:rFonts w:cstheme="minorHAnsi"/>
          <w:color w:val="212121"/>
          <w:shd w:val="clear" w:color="auto" w:fill="FFFFFF"/>
        </w:rPr>
        <w:t xml:space="preserve">bene </w:t>
      </w:r>
      <w:r w:rsidR="00F118D6">
        <w:rPr>
          <w:rFonts w:cstheme="minorHAnsi"/>
          <w:color w:val="212121"/>
          <w:shd w:val="clear" w:color="auto" w:fill="FFFFFF"/>
        </w:rPr>
        <w:t>all’applicazione dell’</w:t>
      </w:r>
      <w:proofErr w:type="spellStart"/>
      <w:r w:rsidR="00F118D6">
        <w:rPr>
          <w:rFonts w:cstheme="minorHAnsi"/>
          <w:color w:val="212121"/>
          <w:shd w:val="clear" w:color="auto" w:fill="FFFFFF"/>
        </w:rPr>
        <w:t>Approximate</w:t>
      </w:r>
      <w:proofErr w:type="spellEnd"/>
      <w:r w:rsidR="00F118D6">
        <w:rPr>
          <w:rFonts w:cstheme="minorHAnsi"/>
          <w:color w:val="212121"/>
          <w:shd w:val="clear" w:color="auto" w:fill="FFFFFF"/>
        </w:rPr>
        <w:t xml:space="preserve"> Computing </w:t>
      </w:r>
      <w:r>
        <w:rPr>
          <w:rFonts w:cstheme="minorHAnsi"/>
          <w:color w:val="212121"/>
          <w:shd w:val="clear" w:color="auto" w:fill="FFFFFF"/>
        </w:rPr>
        <w:t xml:space="preserve">è </w:t>
      </w:r>
      <w:r w:rsidR="00F118D6">
        <w:rPr>
          <w:rFonts w:cstheme="minorHAnsi"/>
          <w:color w:val="212121"/>
          <w:shd w:val="clear" w:color="auto" w:fill="FFFFFF"/>
        </w:rPr>
        <w:t xml:space="preserve">quello delle </w:t>
      </w:r>
      <w:r w:rsidR="00F118D6" w:rsidRPr="00F118D6">
        <w:rPr>
          <w:rFonts w:cstheme="minorHAnsi"/>
          <w:i/>
          <w:color w:val="212121"/>
          <w:shd w:val="clear" w:color="auto" w:fill="FFFFFF"/>
        </w:rPr>
        <w:t>reti neurali</w:t>
      </w:r>
      <w:r w:rsidR="00F118D6">
        <w:rPr>
          <w:rFonts w:cstheme="minorHAnsi"/>
          <w:i/>
          <w:color w:val="212121"/>
          <w:shd w:val="clear" w:color="auto" w:fill="FFFFFF"/>
        </w:rPr>
        <w:t xml:space="preserve">, </w:t>
      </w:r>
      <w:r w:rsidR="00F118D6">
        <w:rPr>
          <w:rFonts w:cstheme="minorHAnsi"/>
          <w:color w:val="212121"/>
          <w:shd w:val="clear" w:color="auto" w:fill="FFFFFF"/>
        </w:rPr>
        <w:t>in quanto spesso</w:t>
      </w:r>
      <w:r w:rsidR="00AC0148">
        <w:rPr>
          <w:rFonts w:cstheme="minorHAnsi"/>
          <w:color w:val="212121"/>
          <w:shd w:val="clear" w:color="auto" w:fill="FFFFFF"/>
        </w:rPr>
        <w:t xml:space="preserve"> queste sono</w:t>
      </w:r>
      <w:r w:rsidR="00F118D6">
        <w:rPr>
          <w:rFonts w:cstheme="minorHAnsi"/>
          <w:color w:val="212121"/>
          <w:shd w:val="clear" w:color="auto" w:fill="FFFFFF"/>
        </w:rPr>
        <w:t xml:space="preserve"> caratterizzate da una certa tolleranza agli errori, ma soprattutto </w:t>
      </w:r>
      <w:r w:rsidR="00E32195">
        <w:rPr>
          <w:rFonts w:cstheme="minorHAnsi"/>
          <w:color w:val="212121"/>
          <w:shd w:val="clear" w:color="auto" w:fill="FFFFFF"/>
        </w:rPr>
        <w:t xml:space="preserve">sono </w:t>
      </w:r>
      <w:r w:rsidR="00F118D6">
        <w:rPr>
          <w:rFonts w:cstheme="minorHAnsi"/>
          <w:color w:val="212121"/>
          <w:shd w:val="clear" w:color="auto" w:fill="FFFFFF"/>
        </w:rPr>
        <w:t>capaci di auto-</w:t>
      </w:r>
      <w:r w:rsidR="00DD2943">
        <w:rPr>
          <w:rFonts w:cstheme="minorHAnsi"/>
          <w:color w:val="212121"/>
          <w:shd w:val="clear" w:color="auto" w:fill="FFFFFF"/>
        </w:rPr>
        <w:t>c</w:t>
      </w:r>
      <w:r w:rsidR="00F118D6">
        <w:rPr>
          <w:rFonts w:cstheme="minorHAnsi"/>
          <w:color w:val="212121"/>
          <w:shd w:val="clear" w:color="auto" w:fill="FFFFFF"/>
        </w:rPr>
        <w:t>orreggere gli errori introdotti dalle approssimazioni (</w:t>
      </w:r>
      <w:r w:rsidR="00F118D6" w:rsidRPr="00F118D6">
        <w:rPr>
          <w:rFonts w:cstheme="minorHAnsi"/>
          <w:i/>
          <w:color w:val="212121"/>
          <w:shd w:val="clear" w:color="auto" w:fill="FFFFFF"/>
        </w:rPr>
        <w:t xml:space="preserve">self </w:t>
      </w:r>
      <w:proofErr w:type="spellStart"/>
      <w:r w:rsidR="00F118D6" w:rsidRPr="00F118D6">
        <w:rPr>
          <w:rFonts w:cstheme="minorHAnsi"/>
          <w:i/>
          <w:color w:val="212121"/>
          <w:shd w:val="clear" w:color="auto" w:fill="FFFFFF"/>
        </w:rPr>
        <w:t>error-healing</w:t>
      </w:r>
      <w:proofErr w:type="spellEnd"/>
      <w:r w:rsidR="00F118D6">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sidR="00F118D6">
        <w:rPr>
          <w:rFonts w:cstheme="minorHAnsi"/>
          <w:color w:val="212121"/>
          <w:shd w:val="clear" w:color="auto" w:fill="FFFFFF"/>
        </w:rPr>
        <w:t>successiv</w:t>
      </w:r>
      <w:r w:rsidR="00E70EC6">
        <w:rPr>
          <w:rFonts w:cstheme="minorHAnsi"/>
          <w:color w:val="212121"/>
          <w:shd w:val="clear" w:color="auto" w:fill="FFFFFF"/>
        </w:rPr>
        <w:t>i</w:t>
      </w:r>
      <w:r w:rsidR="00F118D6">
        <w:rPr>
          <w:rFonts w:cstheme="minorHAnsi"/>
          <w:color w:val="212121"/>
          <w:shd w:val="clear" w:color="auto" w:fill="FFFFFF"/>
        </w:rPr>
        <w:t xml:space="preserve"> all’approssimazione</w:t>
      </w:r>
      <w:r w:rsidR="00E70EC6">
        <w:rPr>
          <w:rFonts w:cstheme="minorHAnsi"/>
          <w:color w:val="212121"/>
          <w:shd w:val="clear" w:color="auto" w:fill="FFFFFF"/>
        </w:rPr>
        <w:t>,</w:t>
      </w:r>
      <w:r w:rsidR="00F118D6">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1" w:name="_Toc536397171"/>
      <w:r w:rsidRPr="0004129B">
        <w:rPr>
          <w:b/>
          <w:color w:val="auto"/>
          <w:sz w:val="24"/>
        </w:rPr>
        <w:t>Ambito applicativo</w:t>
      </w:r>
      <w:bookmarkEnd w:id="1"/>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03894A0E" w:rsidR="0004129B" w:rsidRPr="0004129B" w:rsidRDefault="0004129B" w:rsidP="0004129B">
      <w:pPr>
        <w:pStyle w:val="Titolo2"/>
        <w:rPr>
          <w:b/>
          <w:color w:val="auto"/>
          <w:sz w:val="24"/>
        </w:rPr>
      </w:pPr>
      <w:bookmarkStart w:id="2" w:name="_Toc536397172"/>
      <w:r>
        <w:rPr>
          <w:b/>
          <w:color w:val="auto"/>
          <w:sz w:val="24"/>
        </w:rPr>
        <w:t>Obiettivi</w:t>
      </w:r>
      <w:bookmarkEnd w:id="2"/>
    </w:p>
    <w:p w14:paraId="78467D1F" w14:textId="48AD4FB5"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memoria risparmiata </w:t>
      </w:r>
      <w:r w:rsidR="00DA1068">
        <w:t xml:space="preserve">e </w:t>
      </w:r>
      <w:r w:rsidR="00DA1068" w:rsidRPr="001F4CF8">
        <w:t xml:space="preserve">perdita di accuratezza </w:t>
      </w:r>
      <w:r w:rsidR="002B6525" w:rsidRPr="001F4CF8">
        <w:t xml:space="preserve">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15724B67" w14:textId="05461392" w:rsidR="0004129B" w:rsidRPr="00F73A29" w:rsidRDefault="004831F7" w:rsidP="00F73A29">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7837F300" w14:textId="56A1A0E3" w:rsidR="0004129B" w:rsidRPr="0004129B" w:rsidRDefault="0004129B" w:rsidP="0004129B">
      <w:pPr>
        <w:pStyle w:val="Titolo2"/>
        <w:rPr>
          <w:b/>
          <w:color w:val="auto"/>
          <w:sz w:val="24"/>
        </w:rPr>
      </w:pPr>
      <w:bookmarkStart w:id="3" w:name="_Toc536397173"/>
      <w:r>
        <w:rPr>
          <w:b/>
          <w:color w:val="auto"/>
          <w:sz w:val="24"/>
        </w:rPr>
        <w:lastRenderedPageBreak/>
        <w:t>Flusso dell’analisi</w:t>
      </w:r>
      <w:bookmarkEnd w:id="3"/>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401EE572"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243120">
        <w:t>, spiegazione delle scelte</w:t>
      </w:r>
      <w:r w:rsidR="00FF092A">
        <w:t xml:space="preserve"> relative alle approssimazioni effettuate sulla rete e esposizione dell’applicazione NNAXIM.</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4" w:name="_Toc536397174"/>
      <w:r>
        <w:rPr>
          <w:rFonts w:asciiTheme="minorHAnsi" w:hAnsiTheme="minorHAnsi" w:cstheme="minorHAnsi"/>
          <w:b/>
          <w:i/>
          <w:color w:val="000000" w:themeColor="text1"/>
        </w:rPr>
        <w:lastRenderedPageBreak/>
        <w:t>Rete originale</w:t>
      </w:r>
      <w:bookmarkEnd w:id="4"/>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5" w:name="_Toc536397175"/>
      <w:r>
        <w:rPr>
          <w:b/>
          <w:color w:val="auto"/>
          <w:sz w:val="24"/>
        </w:rPr>
        <w:t>Progettazione della rete neurale</w:t>
      </w:r>
      <w:bookmarkEnd w:id="5"/>
    </w:p>
    <w:p w14:paraId="3CAE1887" w14:textId="2A00CA05" w:rsidR="00055CC8" w:rsidRDefault="009C2B20" w:rsidP="0000257E">
      <w:pPr>
        <w:spacing w:after="24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w:t>
      </w:r>
      <w:r w:rsidR="00D55418">
        <w:t>60</w:t>
      </w:r>
      <w:r w:rsidR="00627C52">
        <w:t>000</w:t>
      </w:r>
      <w:r w:rsidR="006D5339">
        <w:t xml:space="preserve"> immagini </w:t>
      </w:r>
      <w:r w:rsidR="00627C52">
        <w:t xml:space="preserve">(50000 per il training, 10000 per il test) </w:t>
      </w:r>
      <w:r w:rsidR="006D5339">
        <w:t xml:space="preserve">32x32px raffiguranti </w:t>
      </w:r>
      <w:r w:rsidR="00252928">
        <w:t xml:space="preserve">degli oggetti riconducibili ad una </w:t>
      </w:r>
      <w:r w:rsidR="003606D2">
        <w:t xml:space="preserve">delle seguenti </w:t>
      </w:r>
      <w:r w:rsidR="00252928">
        <w:t xml:space="preserve">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6" w:name="_Toc536397176"/>
      <w:r>
        <w:rPr>
          <w:b/>
          <w:color w:val="auto"/>
          <w:sz w:val="24"/>
        </w:rPr>
        <w:t>Scelte operative</w:t>
      </w:r>
      <w:bookmarkEnd w:id="6"/>
    </w:p>
    <w:p w14:paraId="23115D18" w14:textId="6F57AFC2" w:rsidR="00E0576F" w:rsidRDefault="00E0576F" w:rsidP="003717AA">
      <w:pPr>
        <w:spacing w:after="240"/>
        <w:jc w:val="both"/>
      </w:pPr>
      <w:r>
        <w:t xml:space="preserve">La rete progettata è caratterizzata da un’elevata complessità. Tale complessità si riflette sui tempi di allenamento della stessa e non </w:t>
      </w:r>
      <w:r w:rsidR="000E349E">
        <w:t>consente quindi</w:t>
      </w:r>
      <w:r>
        <w:t xml:space="preserve"> di lavorare agevolmente </w:t>
      </w:r>
      <w:r w:rsidR="00BC5E27">
        <w:t>su di essa durante le fasi dello sviluppo del tool di simulazion</w:t>
      </w:r>
      <w:r w:rsidR="000E349E">
        <w:t>e (a meno che non si posseggano delle risorse computazionali adeguate)</w:t>
      </w:r>
      <w:r w:rsidR="00BC5E27">
        <w:t xml:space="preserv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w:t>
      </w:r>
      <w:r w:rsidR="000E349E">
        <w:t xml:space="preserve">NNAXIM </w:t>
      </w:r>
      <w:r w:rsidR="007F184F">
        <w:t xml:space="preserve">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7" w:name="_Toc536397177"/>
      <w:r>
        <w:rPr>
          <w:b/>
          <w:color w:val="auto"/>
          <w:sz w:val="24"/>
        </w:rPr>
        <w:t>Valutazione dell’accuratezza della rete</w:t>
      </w:r>
      <w:bookmarkEnd w:id="7"/>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8" w:name="_Toc536397178"/>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8"/>
    </w:p>
    <w:p w14:paraId="0D987541" w14:textId="5A9C2490" w:rsidR="00996742" w:rsidRDefault="00996742" w:rsidP="00996742">
      <w:pPr>
        <w:spacing w:after="0"/>
        <w:jc w:val="both"/>
      </w:pPr>
    </w:p>
    <w:p w14:paraId="5AC21DAB" w14:textId="2C55CC7D" w:rsidR="00CF6EDF" w:rsidRDefault="00585266" w:rsidP="00F553DD">
      <w:pPr>
        <w:spacing w:after="240"/>
        <w:jc w:val="both"/>
      </w:pPr>
      <w:r>
        <w:t>Come già detto nei capitoli precedenti, l</w:t>
      </w:r>
      <w:r w:rsidR="00C077AB">
        <w:t>’</w:t>
      </w:r>
      <w:proofErr w:type="spellStart"/>
      <w:r w:rsidR="00B60BC0">
        <w:t>A</w:t>
      </w:r>
      <w:r w:rsidR="00C077AB">
        <w:t>pproximate</w:t>
      </w:r>
      <w:proofErr w:type="spellEnd"/>
      <w:r w:rsidR="00C077AB">
        <w:t xml:space="preserve"> </w:t>
      </w:r>
      <w:r w:rsidR="00B60BC0">
        <w:t>C</w:t>
      </w:r>
      <w:r w:rsidR="00C077AB">
        <w:t xml:space="preserve">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rsidRPr="00631B97">
        <w:rPr>
          <w:i/>
        </w:rP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6C739E31" w:rsidR="00D26A9C" w:rsidRPr="0004129B" w:rsidRDefault="00887841" w:rsidP="00D26A9C">
      <w:pPr>
        <w:pStyle w:val="Titolo2"/>
        <w:rPr>
          <w:b/>
          <w:color w:val="auto"/>
          <w:sz w:val="24"/>
        </w:rPr>
      </w:pPr>
      <w:bookmarkStart w:id="9" w:name="_Toc536397179"/>
      <w:r>
        <w:rPr>
          <w:b/>
          <w:color w:val="auto"/>
          <w:sz w:val="24"/>
        </w:rPr>
        <w:t>Note sullo S</w:t>
      </w:r>
      <w:r w:rsidR="00D26A9C">
        <w:rPr>
          <w:b/>
          <w:color w:val="auto"/>
          <w:sz w:val="24"/>
        </w:rPr>
        <w:t>tandard IEEE sulla rappresentazione dei float</w:t>
      </w:r>
      <w:bookmarkEnd w:id="9"/>
    </w:p>
    <w:p w14:paraId="5203B742" w14:textId="279C7118" w:rsidR="00D21536" w:rsidRDefault="00D21536" w:rsidP="005020D6">
      <w:pPr>
        <w:spacing w:after="0"/>
      </w:pPr>
      <w:r>
        <w:t xml:space="preserve">Il tool sviluppato </w:t>
      </w:r>
      <w:r w:rsidR="00655BFE">
        <w:t xml:space="preserve">simula l’utilizzo di float, che è il tipo di dato utilizzato dalle reti </w:t>
      </w:r>
      <w:proofErr w:type="spellStart"/>
      <w:r w:rsidR="00655BFE">
        <w:t>TinyDNN</w:t>
      </w:r>
      <w:proofErr w:type="spellEnd"/>
      <w:r w:rsidR="00655BFE">
        <w:t xml:space="preserve"> per la memorizzazione dei pesi della rete, codificati con un numero di bit inferiore rispetto a quello standard (32).</w:t>
      </w:r>
    </w:p>
    <w:p w14:paraId="13E29B56" w14:textId="77777777" w:rsidR="005020D6" w:rsidRPr="00C71800" w:rsidRDefault="005020D6" w:rsidP="005020D6">
      <w:pPr>
        <w:spacing w:after="0"/>
        <w:jc w:val="both"/>
        <w:rPr>
          <w:sz w:val="20"/>
        </w:rPr>
      </w:pPr>
    </w:p>
    <w:p w14:paraId="776DF8AC" w14:textId="1336D623" w:rsidR="005020D6" w:rsidRPr="00C71800" w:rsidRDefault="005020D6" w:rsidP="005020D6">
      <w:pPr>
        <w:pStyle w:val="Titolo3"/>
        <w:rPr>
          <w:b/>
          <w:color w:val="auto"/>
          <w:sz w:val="22"/>
        </w:rPr>
      </w:pPr>
      <w:bookmarkStart w:id="10" w:name="_Toc536397180"/>
      <w:r>
        <w:rPr>
          <w:b/>
          <w:color w:val="auto"/>
          <w:sz w:val="22"/>
        </w:rPr>
        <w:t>IEEE 754 single-</w:t>
      </w:r>
      <w:proofErr w:type="spellStart"/>
      <w:r>
        <w:rPr>
          <w:b/>
          <w:color w:val="auto"/>
          <w:sz w:val="22"/>
        </w:rPr>
        <w:t>precision</w:t>
      </w:r>
      <w:proofErr w:type="spellEnd"/>
      <w:r>
        <w:rPr>
          <w:b/>
          <w:color w:val="auto"/>
          <w:sz w:val="22"/>
        </w:rPr>
        <w:t xml:space="preserve"> </w:t>
      </w:r>
      <w:proofErr w:type="spellStart"/>
      <w:r>
        <w:rPr>
          <w:b/>
          <w:color w:val="auto"/>
          <w:sz w:val="22"/>
        </w:rPr>
        <w:t>binary</w:t>
      </w:r>
      <w:proofErr w:type="spellEnd"/>
      <w:r>
        <w:rPr>
          <w:b/>
          <w:color w:val="auto"/>
          <w:sz w:val="22"/>
        </w:rPr>
        <w:t xml:space="preserve"> </w:t>
      </w:r>
      <w:proofErr w:type="spellStart"/>
      <w:r>
        <w:rPr>
          <w:b/>
          <w:color w:val="auto"/>
          <w:sz w:val="22"/>
        </w:rPr>
        <w:t>floating</w:t>
      </w:r>
      <w:proofErr w:type="spellEnd"/>
      <w:r>
        <w:rPr>
          <w:b/>
          <w:color w:val="auto"/>
          <w:sz w:val="22"/>
        </w:rPr>
        <w:t xml:space="preserve">-point formato: </w:t>
      </w:r>
      <w:proofErr w:type="spellStart"/>
      <w:r>
        <w:rPr>
          <w:b/>
          <w:color w:val="auto"/>
          <w:sz w:val="22"/>
        </w:rPr>
        <w:t>binary</w:t>
      </w:r>
      <w:proofErr w:type="spellEnd"/>
      <w:r>
        <w:rPr>
          <w:b/>
          <w:color w:val="auto"/>
          <w:sz w:val="22"/>
        </w:rPr>
        <w:t xml:space="preserve"> 32</w:t>
      </w:r>
      <w:bookmarkEnd w:id="10"/>
    </w:p>
    <w:p w14:paraId="44344EC2" w14:textId="5BDD6FBB" w:rsidR="00E504D4" w:rsidRDefault="00D21536" w:rsidP="00E504D4">
      <w:pPr>
        <w:spacing w:after="60"/>
      </w:pPr>
      <w:r>
        <w:t xml:space="preserve">Per effettuare </w:t>
      </w:r>
      <w:r w:rsidR="001B3159">
        <w:t>la</w:t>
      </w:r>
      <w:r>
        <w:t xml:space="preserve"> simulazione è stato necessario esaminare lo standard per la codifica dei float (</w:t>
      </w:r>
      <w:r w:rsidRPr="00655BFE">
        <w:rPr>
          <w:i/>
        </w:rPr>
        <w:t>IEEE 754 single-</w:t>
      </w:r>
      <w:proofErr w:type="spellStart"/>
      <w:r w:rsidRPr="00655BFE">
        <w:rPr>
          <w:i/>
        </w:rPr>
        <w:t>precision</w:t>
      </w:r>
      <w:proofErr w:type="spellEnd"/>
      <w:r w:rsidRPr="00655BFE">
        <w:rPr>
          <w:i/>
        </w:rPr>
        <w:t xml:space="preserve"> </w:t>
      </w:r>
      <w:proofErr w:type="spellStart"/>
      <w:r w:rsidRPr="00655BFE">
        <w:rPr>
          <w:i/>
        </w:rPr>
        <w:t>binary</w:t>
      </w:r>
      <w:proofErr w:type="spellEnd"/>
      <w:r w:rsidRPr="00655BFE">
        <w:rPr>
          <w:i/>
        </w:rPr>
        <w:t xml:space="preserve"> </w:t>
      </w:r>
      <w:proofErr w:type="spellStart"/>
      <w:r w:rsidRPr="00655BFE">
        <w:rPr>
          <w:i/>
        </w:rPr>
        <w:t>floating</w:t>
      </w:r>
      <w:proofErr w:type="spellEnd"/>
      <w:r w:rsidRPr="00655BFE">
        <w:rPr>
          <w:i/>
        </w:rPr>
        <w:t>-point format: binary32</w:t>
      </w:r>
      <w:r>
        <w:t>), esso prevede la rappresentazione del numero come 3 parti fondamentali:</w:t>
      </w:r>
    </w:p>
    <w:p w14:paraId="05DB45B3" w14:textId="77777777" w:rsidR="0011165B" w:rsidRDefault="00D21536" w:rsidP="00D21536">
      <w:pPr>
        <w:pStyle w:val="Paragrafoelenco"/>
        <w:numPr>
          <w:ilvl w:val="0"/>
          <w:numId w:val="35"/>
        </w:numPr>
        <w:spacing w:after="60"/>
      </w:pPr>
      <w:r>
        <w:t>Segno: 1 bit (0 -&gt; '+</w:t>
      </w:r>
      <w:proofErr w:type="gramStart"/>
      <w:r>
        <w:t>' ;</w:t>
      </w:r>
      <w:proofErr w:type="gramEnd"/>
      <w:r>
        <w:t xml:space="preserve"> 1 -&gt; '-')</w:t>
      </w:r>
    </w:p>
    <w:p w14:paraId="266122A4" w14:textId="77777777" w:rsidR="0011165B" w:rsidRDefault="00D21536" w:rsidP="00D21536">
      <w:pPr>
        <w:pStyle w:val="Paragrafoelenco"/>
        <w:numPr>
          <w:ilvl w:val="0"/>
          <w:numId w:val="35"/>
        </w:numPr>
        <w:spacing w:after="60"/>
      </w:pPr>
      <w:r>
        <w:t>Esponente: 8 bit (intero con segno in complemento a 2)</w:t>
      </w:r>
    </w:p>
    <w:p w14:paraId="4C928473" w14:textId="1CD5B9AC" w:rsidR="00D21536" w:rsidRDefault="00D21536" w:rsidP="00F9136B">
      <w:pPr>
        <w:pStyle w:val="Paragrafoelenco"/>
        <w:numPr>
          <w:ilvl w:val="0"/>
          <w:numId w:val="35"/>
        </w:numPr>
        <w:spacing w:after="120"/>
      </w:pPr>
      <w:r>
        <w:t>Significando o Mantissa (parte frazionaria): 23 bit</w:t>
      </w:r>
    </w:p>
    <w:p w14:paraId="41FDCBB1" w14:textId="3137F0A2" w:rsidR="0011165B" w:rsidRDefault="00D21536" w:rsidP="00F9136B">
      <w:pPr>
        <w:spacing w:after="60"/>
      </w:pPr>
      <w:r>
        <w:t>Il valore rappresentato dal float viene così valutato:</w:t>
      </w:r>
    </w:p>
    <w:p w14:paraId="1478A944" w14:textId="6A1F6F2A" w:rsidR="00F9136B" w:rsidRPr="00F9136B" w:rsidRDefault="00F9136B" w:rsidP="00F9136B">
      <w:pPr>
        <w:spacing w:after="60"/>
        <w:rPr>
          <w:rFonts w:ascii="Cambria Math" w:hAnsi="Cambria Math"/>
        </w:rPr>
      </w:pPr>
      <m:oMathPara>
        <m:oMath>
          <m:r>
            <w:rPr>
              <w:rFonts w:ascii="Cambria Math" w:hAnsi="Cambria Math"/>
            </w:rPr>
            <m:t>VAL=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Segno</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Esponente-127</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 &lt;Significando&gt;</m:t>
                  </m:r>
                </m:e>
              </m:d>
            </m:e>
            <m:sub>
              <m:r>
                <w:rPr>
                  <w:rFonts w:ascii="Cambria Math" w:hAnsi="Cambria Math"/>
                </w:rPr>
                <m:t>base2</m:t>
              </m:r>
            </m:sub>
          </m:sSub>
          <m:r>
            <w:rPr>
              <w:rFonts w:ascii="Cambria Math" w:eastAsiaTheme="minorEastAsia" w:hAnsi="Cambria Math"/>
            </w:rPr>
            <m:t xml:space="preserve">     (1)</m:t>
          </m:r>
        </m:oMath>
      </m:oMathPara>
    </w:p>
    <w:p w14:paraId="477188E7" w14:textId="2AE5879D" w:rsidR="00871E01" w:rsidRDefault="00871E01" w:rsidP="00871E01">
      <w:pPr>
        <w:spacing w:after="60"/>
      </w:pPr>
      <w:r>
        <w:t>È</w:t>
      </w:r>
      <w:r w:rsidR="0095492F">
        <w:t xml:space="preserve"> bene notare che </w:t>
      </w:r>
      <w:r>
        <w:t>nella (1):</w:t>
      </w:r>
      <w:r w:rsidR="0095492F">
        <w:t xml:space="preserve"> </w:t>
      </w:r>
      <w:r w:rsidR="00D21536">
        <w:t xml:space="preserve"> </w:t>
      </w:r>
    </w:p>
    <w:p w14:paraId="5CA760BF" w14:textId="77777777" w:rsidR="00871E01" w:rsidRDefault="00871E01" w:rsidP="00D21536">
      <w:pPr>
        <w:pStyle w:val="Paragrafoelenco"/>
        <w:numPr>
          <w:ilvl w:val="0"/>
          <w:numId w:val="37"/>
        </w:numPr>
      </w:pPr>
      <w:r>
        <w:t xml:space="preserve">il termine </w:t>
      </w:r>
      <m:oMath>
        <m:r>
          <w:rPr>
            <w:rFonts w:ascii="Cambria Math" w:hAnsi="Cambria Math"/>
          </w:rPr>
          <m:t>i</m:t>
        </m:r>
      </m:oMath>
      <w:r>
        <w:rPr>
          <w:rFonts w:eastAsiaTheme="minorEastAsia"/>
        </w:rPr>
        <w:t xml:space="preserve"> è un bit implicito che</w:t>
      </w:r>
      <w:r>
        <w:t xml:space="preserve"> vale</w:t>
      </w:r>
      <w:r w:rsidR="00D21536">
        <w:t xml:space="preserve"> '0' se tutti i bit dell'esponente sono '0' (in </w:t>
      </w:r>
      <w:r>
        <w:t xml:space="preserve">questo </w:t>
      </w:r>
      <w:r w:rsidR="00D21536">
        <w:t xml:space="preserve">caso </w:t>
      </w:r>
      <m:oMath>
        <m:r>
          <w:rPr>
            <w:rFonts w:ascii="Cambria Math" w:hAnsi="Cambria Math"/>
          </w:rPr>
          <m:t>Esponente</m:t>
        </m:r>
      </m:oMath>
      <w:r w:rsidR="00D21536">
        <w:t xml:space="preserve"> assume valore 1), altrimenti è uguale a '1'.</w:t>
      </w:r>
    </w:p>
    <w:p w14:paraId="4571D053" w14:textId="77777777" w:rsidR="00871E01" w:rsidRDefault="00D21536" w:rsidP="00871E01">
      <w:pPr>
        <w:pStyle w:val="Paragrafoelenco"/>
        <w:numPr>
          <w:ilvl w:val="0"/>
          <w:numId w:val="37"/>
        </w:numPr>
      </w:pPr>
      <w:r>
        <w:t>Se i bit dell'esponente sono tutti '1', allora il valore rappresentato è infinito.</w:t>
      </w:r>
    </w:p>
    <w:p w14:paraId="067AC21F" w14:textId="77777777" w:rsidR="005020D6" w:rsidRPr="00C71800" w:rsidRDefault="005020D6" w:rsidP="005020D6">
      <w:pPr>
        <w:spacing w:after="0"/>
        <w:jc w:val="both"/>
        <w:rPr>
          <w:sz w:val="20"/>
        </w:rPr>
      </w:pPr>
    </w:p>
    <w:p w14:paraId="589F21CE" w14:textId="54642730" w:rsidR="005020D6" w:rsidRPr="005020D6" w:rsidRDefault="005020D6" w:rsidP="005020D6">
      <w:pPr>
        <w:pStyle w:val="Titolo3"/>
        <w:rPr>
          <w:b/>
          <w:color w:val="auto"/>
          <w:sz w:val="22"/>
        </w:rPr>
      </w:pPr>
      <w:bookmarkStart w:id="11" w:name="_Toc536397181"/>
      <w:r>
        <w:rPr>
          <w:b/>
          <w:color w:val="auto"/>
          <w:sz w:val="22"/>
        </w:rPr>
        <w:t>Approssimazione del tipo di dato float</w:t>
      </w:r>
      <w:bookmarkEnd w:id="11"/>
    </w:p>
    <w:p w14:paraId="3E99919C" w14:textId="39C1BDE7" w:rsidR="00D21536" w:rsidRDefault="00D21536" w:rsidP="005020D6">
      <w:pPr>
        <w:spacing w:after="120"/>
      </w:pPr>
      <w:r>
        <w:t>Dopo aver studiato tale codifica è stato modellato (tramite l'uso di un</w:t>
      </w:r>
      <w:r w:rsidR="003B0277">
        <w:t>’</w:t>
      </w:r>
      <w:r>
        <w:t>apposit</w:t>
      </w:r>
      <w:r w:rsidR="003B0277">
        <w:t>a</w:t>
      </w:r>
      <w:r>
        <w:t xml:space="preserve"> </w:t>
      </w:r>
      <w:r w:rsidR="003B0277">
        <w:t xml:space="preserve">funzione </w:t>
      </w:r>
      <w:r>
        <w:t xml:space="preserve">in </w:t>
      </w:r>
      <w:r w:rsidR="003B0277">
        <w:t>C</w:t>
      </w:r>
      <w:r>
        <w:t>++) un tipo di dato in virgola mobile codificato in un numero di bit arbitrariamente minore, a costo di un certo arrotondamento (errore) nella mantissa.</w:t>
      </w:r>
      <w:r w:rsidR="003B0277">
        <w:t xml:space="preserve"> </w:t>
      </w:r>
      <w:r>
        <w:t>La procedura di riduzione del dato prevede, stabilito il numero di bit da rimuovere</w:t>
      </w:r>
      <w:r w:rsidR="003B0277">
        <w:t>,</w:t>
      </w:r>
      <w:r>
        <w:t xml:space="preserve"> N, di arrotondare la mantissa al più vicino numero che sia rappresentabile in modo che gli ultimi N bit siano tutti '0'. </w:t>
      </w:r>
    </w:p>
    <w:p w14:paraId="6EE2D155" w14:textId="77777777" w:rsidR="009D7BBE" w:rsidRDefault="00D21536" w:rsidP="009D7BBE">
      <w:pPr>
        <w:spacing w:after="60"/>
        <w:ind w:firstLine="708"/>
      </w:pPr>
      <w:r>
        <w:t>Il risultato che si intende ottenere appare evidente nel seguente esempio:</w:t>
      </w:r>
      <w:r w:rsidR="009D7BBE">
        <w:t xml:space="preserve"> s</w:t>
      </w:r>
      <w:r>
        <w:t>i immagini di voler approssimare il numero 1</w:t>
      </w:r>
      <w:r w:rsidR="009D7BBE">
        <w:t>.</w:t>
      </w:r>
      <w:r>
        <w:t xml:space="preserve">26, la rappresentazione della parte frazionaria del </w:t>
      </w:r>
      <w:r w:rsidR="009D7BBE">
        <w:t>S</w:t>
      </w:r>
      <w:r>
        <w:t>ignificando è la seguente:</w:t>
      </w:r>
    </w:p>
    <w:p w14:paraId="0B495800" w14:textId="7BD67F69" w:rsidR="00D21536" w:rsidRPr="00B75BB4" w:rsidRDefault="00D21536" w:rsidP="009D7BBE">
      <w:pPr>
        <w:spacing w:after="60"/>
        <w:ind w:firstLine="708"/>
        <w:jc w:val="center"/>
        <w:rPr>
          <w:rFonts w:cstheme="minorHAnsi"/>
        </w:rPr>
      </w:pPr>
      <w:r w:rsidRPr="00B75BB4">
        <w:rPr>
          <w:rFonts w:cstheme="minorHAnsi"/>
        </w:rPr>
        <w:t>01000010100011110101110</w:t>
      </w:r>
    </w:p>
    <w:p w14:paraId="6928A26C" w14:textId="77777777" w:rsidR="009D7BBE" w:rsidRDefault="00D21536" w:rsidP="00D21536">
      <w:r>
        <w:t>Si immagini ora di voler utilizzare 4 bit in meno, si procede all'approssimazione nel seguente modo:</w:t>
      </w:r>
    </w:p>
    <w:p w14:paraId="11397AE7" w14:textId="1D68869E" w:rsidR="00D21536" w:rsidRDefault="009D7BBE" w:rsidP="009D7BBE">
      <w:pPr>
        <w:pStyle w:val="Paragrafoelenco"/>
        <w:numPr>
          <w:ilvl w:val="0"/>
          <w:numId w:val="38"/>
        </w:numPr>
        <w:spacing w:after="60"/>
      </w:pPr>
      <w:r>
        <w:t>Arrotondamento.</w:t>
      </w:r>
    </w:p>
    <w:p w14:paraId="652CB54D" w14:textId="5FF23776" w:rsidR="00D21536" w:rsidRDefault="00D21536" w:rsidP="009D7BBE">
      <w:pPr>
        <w:spacing w:after="0"/>
        <w:ind w:left="2832"/>
      </w:pPr>
      <w:r>
        <w:t>0100001010001111010</w:t>
      </w:r>
      <w:r w:rsidR="00B75BB4">
        <w:t xml:space="preserve"> </w:t>
      </w:r>
      <w:r>
        <w:t>1110 +</w:t>
      </w:r>
    </w:p>
    <w:p w14:paraId="0F9A440C" w14:textId="6A46A319" w:rsidR="00D21536" w:rsidRDefault="009D7BBE" w:rsidP="009D7BBE">
      <w:pPr>
        <w:spacing w:after="60"/>
        <w:ind w:left="2832"/>
      </w:pPr>
      <w:r>
        <w:rPr>
          <w:noProof/>
        </w:rPr>
        <mc:AlternateContent>
          <mc:Choice Requires="wps">
            <w:drawing>
              <wp:anchor distT="0" distB="0" distL="114300" distR="114300" simplePos="0" relativeHeight="251660288" behindDoc="0" locked="0" layoutInCell="1" allowOverlap="1" wp14:anchorId="322462B8" wp14:editId="65442813">
                <wp:simplePos x="0" y="0"/>
                <wp:positionH relativeFrom="column">
                  <wp:posOffset>1825320</wp:posOffset>
                </wp:positionH>
                <wp:positionV relativeFrom="paragraph">
                  <wp:posOffset>192405</wp:posOffset>
                </wp:positionV>
                <wp:extent cx="1596788"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2DC9F"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3.75pt,15.15pt" to="26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" strokecolor="black [3200]" strokeweight=".5pt">
                <v:stroke joinstyle="miter"/>
              </v:line>
            </w:pict>
          </mc:Fallback>
        </mc:AlternateContent>
      </w:r>
      <w:r w:rsidR="00D21536">
        <w:t>0000000000000000000</w:t>
      </w:r>
      <w:r w:rsidR="00B75BB4">
        <w:t xml:space="preserve"> </w:t>
      </w:r>
      <w:r w:rsidR="00D21536">
        <w:t xml:space="preserve">1000 =     </w:t>
      </w:r>
      <w:r>
        <w:sym w:font="Wingdings" w:char="F0DF"/>
      </w:r>
      <w:r w:rsidR="00D21536">
        <w:t xml:space="preserve"> il 4° bit è '1'</w:t>
      </w:r>
    </w:p>
    <w:p w14:paraId="0B596045" w14:textId="32EBF23D" w:rsidR="005C2B79" w:rsidRDefault="00D21536" w:rsidP="005C2B79">
      <w:pPr>
        <w:spacing w:after="120"/>
        <w:ind w:left="2832"/>
      </w:pPr>
      <w:r>
        <w:t>0100001010001111011</w:t>
      </w:r>
      <w:r w:rsidR="00B75BB4">
        <w:t xml:space="preserve"> </w:t>
      </w:r>
      <w:r>
        <w:t>0110</w:t>
      </w:r>
    </w:p>
    <w:p w14:paraId="3A51D23B" w14:textId="77777777" w:rsidR="005020D6" w:rsidRDefault="005020D6" w:rsidP="005020D6">
      <w:pPr>
        <w:spacing w:after="120"/>
      </w:pPr>
    </w:p>
    <w:p w14:paraId="0AFABB97" w14:textId="77777777" w:rsidR="007D38D4" w:rsidRDefault="005C2B79" w:rsidP="007D38D4">
      <w:pPr>
        <w:pStyle w:val="Paragrafoelenco"/>
        <w:numPr>
          <w:ilvl w:val="0"/>
          <w:numId w:val="38"/>
        </w:numPr>
        <w:spacing w:after="60"/>
      </w:pPr>
      <w:r>
        <w:lastRenderedPageBreak/>
        <w:t xml:space="preserve">Troncamento. </w:t>
      </w:r>
      <w:r w:rsidR="003F3E3C">
        <w:t>R</w:t>
      </w:r>
      <w:r w:rsidR="00D21536">
        <w:t xml:space="preserve">imozione degli ultimi quattro bit </w:t>
      </w:r>
      <w:r w:rsidR="003F3E3C">
        <w:t xml:space="preserve">tramite AND </w:t>
      </w:r>
      <w:proofErr w:type="spellStart"/>
      <w:r w:rsidR="003F3E3C">
        <w:t>bitwise</w:t>
      </w:r>
      <w:proofErr w:type="spellEnd"/>
      <w:r w:rsidR="003F3E3C">
        <w:t xml:space="preserve"> con una maschera:</w:t>
      </w:r>
    </w:p>
    <w:p w14:paraId="768397D7" w14:textId="77777777" w:rsidR="007D38D4" w:rsidRPr="007D38D4" w:rsidRDefault="007D38D4" w:rsidP="007D38D4">
      <w:pPr>
        <w:pStyle w:val="Paragrafoelenco"/>
        <w:spacing w:after="60"/>
        <w:rPr>
          <w:sz w:val="6"/>
        </w:rPr>
      </w:pPr>
    </w:p>
    <w:p w14:paraId="0B5829D5" w14:textId="2A5877F5" w:rsidR="007D38D4" w:rsidRDefault="003F3E3C" w:rsidP="007D38D4">
      <w:pPr>
        <w:pStyle w:val="Paragrafoelenco"/>
        <w:spacing w:after="60"/>
        <w:ind w:left="2832"/>
      </w:pPr>
      <w:r w:rsidRPr="003F3E3C">
        <w:t>0100001010001111011</w:t>
      </w:r>
      <w:r w:rsidR="00B75BB4">
        <w:t xml:space="preserve"> </w:t>
      </w:r>
      <w:r w:rsidRPr="003F3E3C">
        <w:t>0110</w:t>
      </w:r>
      <w:r>
        <w:t xml:space="preserve"> &amp; </w:t>
      </w:r>
    </w:p>
    <w:p w14:paraId="2FCFD4AC" w14:textId="734B49BB" w:rsidR="007D38D4" w:rsidRDefault="007D38D4" w:rsidP="007D38D4">
      <w:pPr>
        <w:pStyle w:val="Paragrafoelenco"/>
        <w:spacing w:after="60"/>
        <w:ind w:left="2829"/>
        <w:contextualSpacing w:val="0"/>
      </w:pPr>
      <w:r>
        <w:rPr>
          <w:noProof/>
        </w:rPr>
        <mc:AlternateContent>
          <mc:Choice Requires="wps">
            <w:drawing>
              <wp:anchor distT="0" distB="0" distL="114300" distR="114300" simplePos="0" relativeHeight="251662336" behindDoc="0" locked="0" layoutInCell="1" allowOverlap="1" wp14:anchorId="30690432" wp14:editId="4D94C910">
                <wp:simplePos x="0" y="0"/>
                <wp:positionH relativeFrom="column">
                  <wp:posOffset>1823390</wp:posOffset>
                </wp:positionH>
                <wp:positionV relativeFrom="paragraph">
                  <wp:posOffset>205740</wp:posOffset>
                </wp:positionV>
                <wp:extent cx="1596788"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EC86"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3.55pt,16.2pt" to="269.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" strokecolor="black [3200]" strokeweight=".5pt">
                <v:stroke joinstyle="miter"/>
              </v:line>
            </w:pict>
          </mc:Fallback>
        </mc:AlternateContent>
      </w:r>
      <w:r w:rsidR="003F3E3C">
        <w:t>1111111111111111111</w:t>
      </w:r>
      <w:r w:rsidR="00B75BB4">
        <w:t xml:space="preserve"> </w:t>
      </w:r>
      <w:r w:rsidR="003F3E3C">
        <w:t xml:space="preserve">0000 = </w:t>
      </w:r>
      <w:r>
        <w:tab/>
        <w:t xml:space="preserve">    </w:t>
      </w:r>
      <w:r>
        <w:sym w:font="Wingdings" w:char="F0DF"/>
      </w:r>
      <w:r>
        <w:t xml:space="preserve"> gli ultimi 4 bit sono ‘0’</w:t>
      </w:r>
    </w:p>
    <w:p w14:paraId="1F4C43BB" w14:textId="7A358C10" w:rsidR="007D38D4" w:rsidRDefault="00D21536" w:rsidP="006265D9">
      <w:pPr>
        <w:pStyle w:val="Paragrafoelenco"/>
        <w:spacing w:after="60"/>
        <w:ind w:left="2832"/>
      </w:pPr>
      <w:r>
        <w:t>0100001010001111011</w:t>
      </w:r>
      <w:r w:rsidR="00B75BB4">
        <w:t xml:space="preserve"> </w:t>
      </w:r>
      <w:r>
        <w:t>0000</w:t>
      </w:r>
    </w:p>
    <w:p w14:paraId="6F18B283" w14:textId="543E6C4E" w:rsidR="00D21536" w:rsidRDefault="006265D9" w:rsidP="00D21536">
      <w:r>
        <w:t xml:space="preserve">In questo modo è stato ottenuto un valore a 32 bit in cui però gli ultimi 4 bit sono certamente 0 e possono </w:t>
      </w:r>
      <w:r w:rsidR="00EA7855">
        <w:t xml:space="preserve">quindi </w:t>
      </w:r>
      <w:r>
        <w:t>essere eliminati dalla rappresentazione del valore in memoria.</w:t>
      </w:r>
      <w:r w:rsidR="00997CF8">
        <w:t xml:space="preserve"> </w:t>
      </w:r>
      <w:r w:rsidR="00D21536">
        <w:t xml:space="preserve">Il valore codificato </w:t>
      </w:r>
      <w:r w:rsidR="00997CF8">
        <w:t xml:space="preserve">da questi bit </w:t>
      </w:r>
      <w:r w:rsidR="00D21536">
        <w:t>è 1.2600002, dunque a fronte di un errore trascurabile è stato possibile risparmiare 4 bit.</w:t>
      </w:r>
    </w:p>
    <w:p w14:paraId="368FE851" w14:textId="2B3F6978" w:rsidR="00AE23B2" w:rsidRDefault="00D21536" w:rsidP="00AE23B2">
      <w:pPr>
        <w:spacing w:after="60"/>
        <w:ind w:firstLine="708"/>
      </w:pPr>
      <w:r>
        <w:t xml:space="preserve">Il vantaggio è ancora più evidente se </w:t>
      </w:r>
      <w:r w:rsidR="00B75BB4">
        <w:t xml:space="preserve">durante l’approssimazione </w:t>
      </w:r>
      <w:r>
        <w:t>ci si basa sulla precisione richiesta</w:t>
      </w:r>
      <w:r w:rsidR="00B75BB4">
        <w:t xml:space="preserve"> piuttosto che sul numero di bit da risparmiare. A</w:t>
      </w:r>
      <w:r>
        <w:t>d esempio</w:t>
      </w:r>
      <w:r w:rsidR="00B75BB4">
        <w:t>,</w:t>
      </w:r>
      <w:r>
        <w:t xml:space="preserve"> </w:t>
      </w:r>
      <w:r w:rsidR="00B75BB4">
        <w:t xml:space="preserve">considerando sempre 1.26 come valore da approssimare, </w:t>
      </w:r>
      <w:r>
        <w:t>se si potesse tollerare un errore di 0</w:t>
      </w:r>
      <w:r w:rsidR="00B75BB4">
        <w:t>.</w:t>
      </w:r>
      <w:r>
        <w:t>01 si potrebbe approssimare il valore a 1</w:t>
      </w:r>
      <w:r w:rsidR="00B75BB4">
        <w:t>.</w:t>
      </w:r>
      <w:r>
        <w:t>25 in modo da riuscire a rappresentare la mantissa addirittura con solo 2 bit</w:t>
      </w:r>
      <w:r w:rsidR="00AE23B2">
        <w:t xml:space="preserve"> (risparmiandone 21)</w:t>
      </w:r>
      <w:r>
        <w:t xml:space="preserve">. </w:t>
      </w:r>
      <w:r w:rsidR="00AE23B2">
        <w:t>Infatti,</w:t>
      </w:r>
      <w:r>
        <w:t xml:space="preserve"> la rappresentazione </w:t>
      </w:r>
      <w:r w:rsidR="00AE23B2">
        <w:t xml:space="preserve">per la parte frazionaria del Significando </w:t>
      </w:r>
      <w:r>
        <w:t xml:space="preserve">sarebbe la seguente: </w:t>
      </w:r>
    </w:p>
    <w:p w14:paraId="4EFC0FB6" w14:textId="45842969" w:rsidR="00D21536" w:rsidRDefault="00D21536" w:rsidP="00B75BB4">
      <w:pPr>
        <w:spacing w:after="120"/>
        <w:ind w:firstLine="708"/>
        <w:jc w:val="center"/>
      </w:pPr>
      <w:r>
        <w:t>01</w:t>
      </w:r>
      <w:r w:rsidR="00B75BB4">
        <w:t xml:space="preserve"> </w:t>
      </w:r>
      <w:r>
        <w:t>000000000000000000000</w:t>
      </w:r>
    </w:p>
    <w:p w14:paraId="22E88CC4" w14:textId="1546FDB7" w:rsidR="00D21536" w:rsidRDefault="00D21536" w:rsidP="00B75BB4">
      <w:pPr>
        <w:ind w:firstLine="708"/>
      </w:pPr>
      <w:r>
        <w:t>All'interno d</w:t>
      </w:r>
      <w:r w:rsidR="00B75BB4">
        <w:t>e</w:t>
      </w:r>
      <w:r>
        <w:t>l tool di simulazione</w:t>
      </w:r>
      <w:r w:rsidR="00B75BB4">
        <w:t xml:space="preserve"> NNAXIM</w:t>
      </w:r>
      <w:r>
        <w:t xml:space="preserve"> la funzione che esegue questa procedura di approssimazione è </w:t>
      </w:r>
      <w:proofErr w:type="spellStart"/>
      <w:proofErr w:type="gramStart"/>
      <w:r w:rsidRPr="00B75BB4">
        <w:rPr>
          <w:rFonts w:ascii="Cambria Math" w:hAnsi="Cambria Math"/>
        </w:rPr>
        <w:t>roundb</w:t>
      </w:r>
      <w:proofErr w:type="spellEnd"/>
      <w:r w:rsidRPr="00B75BB4">
        <w:rPr>
          <w:rFonts w:ascii="Cambria Math" w:hAnsi="Cambria Math"/>
        </w:rPr>
        <w:t>(</w:t>
      </w:r>
      <w:proofErr w:type="gramEnd"/>
      <w:r w:rsidRPr="00B75BB4">
        <w:rPr>
          <w:rFonts w:ascii="Cambria Math" w:hAnsi="Cambria Math"/>
        </w:rPr>
        <w:t>…)</w:t>
      </w:r>
      <w:r w:rsidR="006F0437">
        <w:rPr>
          <w:rFonts w:ascii="Cambria Math" w:hAnsi="Cambria Math"/>
        </w:rPr>
        <w:t xml:space="preserve"> </w:t>
      </w:r>
      <w:r w:rsidR="006F0437">
        <w:rPr>
          <w:rFonts w:cstheme="minorHAnsi"/>
        </w:rPr>
        <w:t>(Fig. 1)</w:t>
      </w:r>
      <w:r>
        <w:t xml:space="preserve">. Essa viene invocata immediatamente dopo </w:t>
      </w:r>
      <w:r w:rsidR="00627C52">
        <w:t>l’</w:t>
      </w:r>
      <w:r>
        <w:t>aggiornamento dei pesi durante</w:t>
      </w:r>
      <w:r w:rsidR="002466A5">
        <w:t xml:space="preserve"> e prima</w:t>
      </w:r>
      <w:r>
        <w:t xml:space="preserve"> </w:t>
      </w:r>
      <w:r w:rsidR="002466A5">
        <w:t>de</w:t>
      </w:r>
      <w:r>
        <w:t xml:space="preserve">l </w:t>
      </w:r>
      <w:proofErr w:type="spellStart"/>
      <w:r w:rsidR="008570C8">
        <w:t>re</w:t>
      </w:r>
      <w:r>
        <w:t>training</w:t>
      </w:r>
      <w:proofErr w:type="spellEnd"/>
      <w:r>
        <w:t xml:space="preserve"> della rete, dunque i valori salvati nei </w:t>
      </w:r>
      <w:proofErr w:type="spellStart"/>
      <w:r>
        <w:t>pesi</w:t>
      </w:r>
      <w:proofErr w:type="spellEnd"/>
      <w:r>
        <w:t xml:space="preserve"> saranno della dimensione desiderata.</w:t>
      </w:r>
    </w:p>
    <w:p w14:paraId="496E3CEF" w14:textId="6B511DC7" w:rsidR="00D21536" w:rsidRDefault="00D21536" w:rsidP="007034F4">
      <w:pPr>
        <w:ind w:firstLine="709"/>
      </w:pPr>
      <w:r>
        <w:t xml:space="preserve">Analizzando più attentamente la tecnica di approssimazione adottata si nota come sia possibile stabilire un valore massimo per l'errore introdotto. </w:t>
      </w:r>
      <w:r w:rsidR="00B75BB4">
        <w:t>Infatti,</w:t>
      </w:r>
      <w:r>
        <w:t xml:space="preserve"> a seconda dell'ordine di grandezza del numero che si vuole rappresentare e del numero di bit utilizzati è possibile calcolare il massimo scostamento che la riduzione può causare. Si noti che la prima fase dell'operazione di riduzione, ossia quella di arrotondamento, permette di dimezzare tale valore massimo rispetto ad un semplice troncamento. </w:t>
      </w:r>
    </w:p>
    <w:p w14:paraId="25248B1F" w14:textId="774A7E5B" w:rsidR="00D21536" w:rsidRDefault="00183B8C" w:rsidP="00D21536">
      <w:r>
        <w:t>Tramite dei</w:t>
      </w:r>
      <w:r w:rsidR="00D21536">
        <w:t xml:space="preserve"> semplici calcoli è possibile </w:t>
      </w:r>
      <w:r>
        <w:t xml:space="preserve">ottenere </w:t>
      </w:r>
      <w:r w:rsidR="00D21536">
        <w:t xml:space="preserve">questi valori per diverse combinazioni di ordini di grandezza e numero di bit in uso. </w:t>
      </w:r>
      <w:r>
        <w:t xml:space="preserve">Tali </w:t>
      </w:r>
      <w:r w:rsidR="00D21536">
        <w:t xml:space="preserve">dati assumono particolare importanza nell'applicazione </w:t>
      </w:r>
      <w:r>
        <w:t xml:space="preserve">realizzata </w:t>
      </w:r>
      <w:r w:rsidR="00D21536">
        <w:t xml:space="preserve">in quanto, come è possibile </w:t>
      </w:r>
      <w:r w:rsidR="00B75BB4">
        <w:t>osservare</w:t>
      </w:r>
      <w:r w:rsidR="00D21536">
        <w:t xml:space="preserve"> dalla Tabella 1, l'errore è </w:t>
      </w:r>
      <w:r w:rsidR="00D0699F">
        <w:t>molto bass</w:t>
      </w:r>
      <w:r w:rsidR="004A1A4A">
        <w:t>o</w:t>
      </w:r>
      <w:r w:rsidR="00D21536">
        <w:t xml:space="preserve"> per valori dell'ordine di grandezza </w:t>
      </w:r>
      <w:r>
        <w:t>unitario</w:t>
      </w:r>
      <w:r w:rsidR="00D21536">
        <w:t>, che è proprio il caso dei valori utilizzati per la rete</w:t>
      </w:r>
      <w:r w:rsidR="005001B0">
        <w:t xml:space="preserve"> neurale progettata</w:t>
      </w:r>
      <w:r w:rsidR="00D21536">
        <w:t>.</w:t>
      </w:r>
    </w:p>
    <w:p w14:paraId="0A01384C" w14:textId="63748354" w:rsidR="004F5CF1" w:rsidRPr="004F5CF1" w:rsidRDefault="004F5CF1" w:rsidP="00D21536"/>
    <w:tbl>
      <w:tblPr>
        <w:tblStyle w:val="Grigliatabella"/>
        <w:tblpPr w:leftFromText="141" w:rightFromText="141" w:vertAnchor="text" w:horzAnchor="margin" w:tblpXSpec="center" w:tblpY="-41"/>
        <w:tblW w:w="0" w:type="auto"/>
        <w:tblLook w:val="04A0" w:firstRow="1" w:lastRow="0" w:firstColumn="1" w:lastColumn="0" w:noHBand="0" w:noVBand="1"/>
      </w:tblPr>
      <w:tblGrid>
        <w:gridCol w:w="2157"/>
        <w:gridCol w:w="1550"/>
        <w:gridCol w:w="1533"/>
        <w:gridCol w:w="1701"/>
      </w:tblGrid>
      <w:tr w:rsidR="008453EE" w14:paraId="327422B1" w14:textId="394CA918" w:rsidTr="005158A7">
        <w:trPr>
          <w:trHeight w:val="479"/>
        </w:trPr>
        <w:tc>
          <w:tcPr>
            <w:tcW w:w="2157" w:type="dxa"/>
            <w:shd w:val="clear" w:color="auto" w:fill="D0CECE" w:themeFill="background2" w:themeFillShade="E6"/>
          </w:tcPr>
          <w:p w14:paraId="752EF3FC" w14:textId="77777777" w:rsidR="008453EE" w:rsidRPr="000800E9" w:rsidRDefault="008453EE" w:rsidP="004F5CF1">
            <w:pPr>
              <w:jc w:val="center"/>
              <w:rPr>
                <w:b/>
                <w:sz w:val="8"/>
              </w:rPr>
            </w:pPr>
          </w:p>
          <w:p w14:paraId="25530D73" w14:textId="7EAC0FE2" w:rsidR="008453EE" w:rsidRPr="0086260E" w:rsidRDefault="008453EE" w:rsidP="004F5CF1">
            <w:pPr>
              <w:jc w:val="center"/>
              <w:rPr>
                <w:b/>
                <w:sz w:val="20"/>
              </w:rPr>
            </w:pPr>
            <w:r>
              <w:rPr>
                <w:b/>
                <w:sz w:val="20"/>
              </w:rPr>
              <w:t>Bit di rappresentazione</w:t>
            </w:r>
          </w:p>
        </w:tc>
        <w:tc>
          <w:tcPr>
            <w:tcW w:w="1550" w:type="dxa"/>
            <w:shd w:val="clear" w:color="auto" w:fill="D0CECE" w:themeFill="background2" w:themeFillShade="E6"/>
          </w:tcPr>
          <w:p w14:paraId="502383B6" w14:textId="77777777" w:rsidR="005477F1" w:rsidRPr="005477F1" w:rsidRDefault="005477F1" w:rsidP="004F5CF1">
            <w:pPr>
              <w:jc w:val="center"/>
              <w:rPr>
                <w:b/>
                <w:sz w:val="8"/>
              </w:rPr>
            </w:pPr>
          </w:p>
          <w:p w14:paraId="7E37B4D6" w14:textId="2A81C9B2" w:rsidR="008453EE" w:rsidRPr="0086260E" w:rsidRDefault="008453EE" w:rsidP="004F5CF1">
            <w:pPr>
              <w:jc w:val="center"/>
              <w:rPr>
                <w:b/>
                <w:sz w:val="20"/>
              </w:rPr>
            </w:pPr>
            <w:r>
              <w:rPr>
                <w:b/>
                <w:sz w:val="20"/>
              </w:rPr>
              <w:t>1.0</w:t>
            </w:r>
          </w:p>
        </w:tc>
        <w:tc>
          <w:tcPr>
            <w:tcW w:w="1533" w:type="dxa"/>
            <w:shd w:val="clear" w:color="auto" w:fill="D0CECE" w:themeFill="background2" w:themeFillShade="E6"/>
          </w:tcPr>
          <w:p w14:paraId="06A0BEAA" w14:textId="77777777" w:rsidR="005477F1" w:rsidRPr="005477F1" w:rsidRDefault="005477F1" w:rsidP="004F5CF1">
            <w:pPr>
              <w:jc w:val="center"/>
              <w:rPr>
                <w:b/>
                <w:sz w:val="8"/>
              </w:rPr>
            </w:pPr>
          </w:p>
          <w:p w14:paraId="3A21818F" w14:textId="1F652748" w:rsidR="008453EE" w:rsidRPr="0086260E" w:rsidRDefault="008453EE" w:rsidP="004F5CF1">
            <w:pPr>
              <w:jc w:val="center"/>
              <w:rPr>
                <w:b/>
                <w:sz w:val="20"/>
              </w:rPr>
            </w:pPr>
            <w:r>
              <w:rPr>
                <w:b/>
                <w:sz w:val="20"/>
              </w:rPr>
              <w:t>10.0</w:t>
            </w:r>
          </w:p>
        </w:tc>
        <w:tc>
          <w:tcPr>
            <w:tcW w:w="1701" w:type="dxa"/>
            <w:shd w:val="clear" w:color="auto" w:fill="D0CECE" w:themeFill="background2" w:themeFillShade="E6"/>
          </w:tcPr>
          <w:p w14:paraId="463429ED" w14:textId="77777777" w:rsidR="005477F1" w:rsidRPr="005477F1" w:rsidRDefault="005477F1" w:rsidP="004F5CF1">
            <w:pPr>
              <w:jc w:val="center"/>
              <w:rPr>
                <w:b/>
                <w:sz w:val="8"/>
              </w:rPr>
            </w:pPr>
          </w:p>
          <w:p w14:paraId="4CFFD1CA" w14:textId="5FBF3A80" w:rsidR="008453EE" w:rsidRDefault="008453EE" w:rsidP="004F5CF1">
            <w:pPr>
              <w:jc w:val="center"/>
              <w:rPr>
                <w:b/>
                <w:sz w:val="20"/>
              </w:rPr>
            </w:pPr>
            <w:r>
              <w:rPr>
                <w:b/>
                <w:sz w:val="20"/>
              </w:rPr>
              <w:t>100.0</w:t>
            </w:r>
          </w:p>
        </w:tc>
      </w:tr>
      <w:tr w:rsidR="008453EE" w14:paraId="1D61C5BB" w14:textId="0D200495" w:rsidTr="005158A7">
        <w:trPr>
          <w:trHeight w:val="216"/>
        </w:trPr>
        <w:tc>
          <w:tcPr>
            <w:tcW w:w="2157" w:type="dxa"/>
          </w:tcPr>
          <w:p w14:paraId="15067D61" w14:textId="3BFC0925" w:rsidR="008453EE" w:rsidRDefault="008453EE" w:rsidP="004F5CF1">
            <w:pPr>
              <w:jc w:val="center"/>
            </w:pPr>
            <w:r>
              <w:t>12 bit</w:t>
            </w:r>
          </w:p>
        </w:tc>
        <w:tc>
          <w:tcPr>
            <w:tcW w:w="1550" w:type="dxa"/>
          </w:tcPr>
          <w:p w14:paraId="3504A38B" w14:textId="7C6CFCF1" w:rsidR="008453EE" w:rsidRDefault="008453EE" w:rsidP="004F5CF1">
            <w:pPr>
              <w:jc w:val="center"/>
            </w:pPr>
            <w:r>
              <w:t>0.0625</w:t>
            </w:r>
          </w:p>
        </w:tc>
        <w:tc>
          <w:tcPr>
            <w:tcW w:w="1533" w:type="dxa"/>
          </w:tcPr>
          <w:p w14:paraId="0E02D2E8" w14:textId="4EADA160" w:rsidR="008453EE" w:rsidRDefault="008453EE" w:rsidP="004F5CF1">
            <w:pPr>
              <w:jc w:val="center"/>
            </w:pPr>
            <w:r>
              <w:t>0.5</w:t>
            </w:r>
          </w:p>
        </w:tc>
        <w:tc>
          <w:tcPr>
            <w:tcW w:w="1701" w:type="dxa"/>
          </w:tcPr>
          <w:p w14:paraId="205C8593" w14:textId="15A0E216" w:rsidR="008453EE" w:rsidRDefault="008453EE" w:rsidP="004F5CF1">
            <w:pPr>
              <w:jc w:val="center"/>
            </w:pPr>
            <w:r>
              <w:t>4.</w:t>
            </w:r>
          </w:p>
        </w:tc>
      </w:tr>
      <w:tr w:rsidR="008453EE" w14:paraId="77942C93" w14:textId="77777777" w:rsidTr="005158A7">
        <w:trPr>
          <w:trHeight w:val="216"/>
        </w:trPr>
        <w:tc>
          <w:tcPr>
            <w:tcW w:w="2157" w:type="dxa"/>
          </w:tcPr>
          <w:p w14:paraId="5EC59E3E" w14:textId="68ABEDAE" w:rsidR="008453EE" w:rsidRDefault="008453EE" w:rsidP="004F5CF1">
            <w:pPr>
              <w:jc w:val="center"/>
            </w:pPr>
            <w:r>
              <w:t>13 bit</w:t>
            </w:r>
          </w:p>
        </w:tc>
        <w:tc>
          <w:tcPr>
            <w:tcW w:w="1550" w:type="dxa"/>
          </w:tcPr>
          <w:p w14:paraId="5E549227" w14:textId="0474B490" w:rsidR="008453EE" w:rsidRDefault="008453EE" w:rsidP="004F5CF1">
            <w:pPr>
              <w:jc w:val="center"/>
            </w:pPr>
            <w:r>
              <w:t>0.03125</w:t>
            </w:r>
          </w:p>
        </w:tc>
        <w:tc>
          <w:tcPr>
            <w:tcW w:w="1533" w:type="dxa"/>
          </w:tcPr>
          <w:p w14:paraId="6D77D601" w14:textId="5E9E86FD" w:rsidR="008453EE" w:rsidRDefault="008453EE" w:rsidP="004F5CF1">
            <w:pPr>
              <w:jc w:val="center"/>
            </w:pPr>
            <w:r>
              <w:t>0.25</w:t>
            </w:r>
          </w:p>
        </w:tc>
        <w:tc>
          <w:tcPr>
            <w:tcW w:w="1701" w:type="dxa"/>
          </w:tcPr>
          <w:p w14:paraId="2959DD86" w14:textId="53B7FB7F" w:rsidR="008453EE" w:rsidRDefault="008453EE" w:rsidP="004F5CF1">
            <w:pPr>
              <w:jc w:val="center"/>
            </w:pPr>
            <w:r>
              <w:t>2.</w:t>
            </w:r>
          </w:p>
        </w:tc>
      </w:tr>
      <w:tr w:rsidR="008453EE" w14:paraId="04A53E25" w14:textId="77777777" w:rsidTr="005158A7">
        <w:trPr>
          <w:trHeight w:val="216"/>
        </w:trPr>
        <w:tc>
          <w:tcPr>
            <w:tcW w:w="2157" w:type="dxa"/>
          </w:tcPr>
          <w:p w14:paraId="150B1D0E" w14:textId="602F277A" w:rsidR="008453EE" w:rsidRDefault="008453EE" w:rsidP="004F5CF1">
            <w:pPr>
              <w:jc w:val="center"/>
            </w:pPr>
            <w:r>
              <w:t>14 bit</w:t>
            </w:r>
          </w:p>
        </w:tc>
        <w:tc>
          <w:tcPr>
            <w:tcW w:w="1550" w:type="dxa"/>
          </w:tcPr>
          <w:p w14:paraId="666663DF" w14:textId="3A3D67B3" w:rsidR="008453EE" w:rsidRDefault="008453EE" w:rsidP="004F5CF1">
            <w:pPr>
              <w:jc w:val="center"/>
            </w:pPr>
            <w:r>
              <w:t>0.01563</w:t>
            </w:r>
          </w:p>
        </w:tc>
        <w:tc>
          <w:tcPr>
            <w:tcW w:w="1533" w:type="dxa"/>
          </w:tcPr>
          <w:p w14:paraId="01124E4A" w14:textId="767E9F8C" w:rsidR="008453EE" w:rsidRDefault="008453EE" w:rsidP="004F5CF1">
            <w:pPr>
              <w:jc w:val="center"/>
            </w:pPr>
            <w:r>
              <w:t>0.125</w:t>
            </w:r>
          </w:p>
        </w:tc>
        <w:tc>
          <w:tcPr>
            <w:tcW w:w="1701" w:type="dxa"/>
          </w:tcPr>
          <w:p w14:paraId="36520C0E" w14:textId="284ED3F0" w:rsidR="008453EE" w:rsidRDefault="008453EE" w:rsidP="004F5CF1">
            <w:pPr>
              <w:jc w:val="center"/>
            </w:pPr>
            <w:r>
              <w:t>1.</w:t>
            </w:r>
          </w:p>
        </w:tc>
      </w:tr>
      <w:tr w:rsidR="008453EE" w14:paraId="7A1EAEFD" w14:textId="77777777" w:rsidTr="005158A7">
        <w:trPr>
          <w:trHeight w:val="216"/>
        </w:trPr>
        <w:tc>
          <w:tcPr>
            <w:tcW w:w="2157" w:type="dxa"/>
          </w:tcPr>
          <w:p w14:paraId="6BF6F439" w14:textId="544285EC" w:rsidR="008453EE" w:rsidRDefault="008453EE" w:rsidP="004F5CF1">
            <w:pPr>
              <w:jc w:val="center"/>
            </w:pPr>
            <w:r>
              <w:t>15 bit</w:t>
            </w:r>
          </w:p>
        </w:tc>
        <w:tc>
          <w:tcPr>
            <w:tcW w:w="1550" w:type="dxa"/>
          </w:tcPr>
          <w:p w14:paraId="7C042B9C" w14:textId="5D253B8C" w:rsidR="008453EE" w:rsidRDefault="008453EE" w:rsidP="004F5CF1">
            <w:pPr>
              <w:jc w:val="center"/>
            </w:pPr>
            <w:r>
              <w:t>0.00781</w:t>
            </w:r>
          </w:p>
        </w:tc>
        <w:tc>
          <w:tcPr>
            <w:tcW w:w="1533" w:type="dxa"/>
          </w:tcPr>
          <w:p w14:paraId="4709F815" w14:textId="5B6E6FE7" w:rsidR="008453EE" w:rsidRDefault="008453EE" w:rsidP="004F5CF1">
            <w:pPr>
              <w:jc w:val="center"/>
            </w:pPr>
            <w:r>
              <w:t>0.0625</w:t>
            </w:r>
          </w:p>
        </w:tc>
        <w:tc>
          <w:tcPr>
            <w:tcW w:w="1701" w:type="dxa"/>
          </w:tcPr>
          <w:p w14:paraId="647F1392" w14:textId="3CFA9CC9" w:rsidR="008453EE" w:rsidRDefault="008453EE" w:rsidP="004F5CF1">
            <w:pPr>
              <w:jc w:val="center"/>
            </w:pPr>
            <w:r>
              <w:t>0.5</w:t>
            </w:r>
          </w:p>
        </w:tc>
      </w:tr>
      <w:tr w:rsidR="008453EE" w14:paraId="64673E55" w14:textId="77777777" w:rsidTr="005158A7">
        <w:trPr>
          <w:trHeight w:val="224"/>
        </w:trPr>
        <w:tc>
          <w:tcPr>
            <w:tcW w:w="2157" w:type="dxa"/>
          </w:tcPr>
          <w:p w14:paraId="5FEB00FE" w14:textId="14E94681" w:rsidR="008453EE" w:rsidRDefault="008453EE" w:rsidP="004F5CF1">
            <w:pPr>
              <w:jc w:val="center"/>
            </w:pPr>
            <w:r>
              <w:t>16 bit</w:t>
            </w:r>
          </w:p>
        </w:tc>
        <w:tc>
          <w:tcPr>
            <w:tcW w:w="1550" w:type="dxa"/>
          </w:tcPr>
          <w:p w14:paraId="5591FEDE" w14:textId="2478F629" w:rsidR="008453EE" w:rsidRDefault="008453EE" w:rsidP="004F5CF1">
            <w:pPr>
              <w:jc w:val="center"/>
            </w:pPr>
            <w:r>
              <w:t>0.00391</w:t>
            </w:r>
          </w:p>
        </w:tc>
        <w:tc>
          <w:tcPr>
            <w:tcW w:w="1533" w:type="dxa"/>
          </w:tcPr>
          <w:p w14:paraId="5CEB6862" w14:textId="515305C5" w:rsidR="008453EE" w:rsidRDefault="008453EE" w:rsidP="004F5CF1">
            <w:pPr>
              <w:jc w:val="center"/>
            </w:pPr>
            <w:r>
              <w:t>0.03125</w:t>
            </w:r>
          </w:p>
        </w:tc>
        <w:tc>
          <w:tcPr>
            <w:tcW w:w="1701" w:type="dxa"/>
          </w:tcPr>
          <w:p w14:paraId="4E105A5B" w14:textId="2E60A205" w:rsidR="008453EE" w:rsidRDefault="008453EE" w:rsidP="004F5CF1">
            <w:pPr>
              <w:jc w:val="center"/>
            </w:pPr>
            <w:r>
              <w:t>0.25</w:t>
            </w:r>
          </w:p>
        </w:tc>
      </w:tr>
      <w:tr w:rsidR="008453EE" w14:paraId="280262C6" w14:textId="77777777" w:rsidTr="005158A7">
        <w:trPr>
          <w:trHeight w:val="216"/>
        </w:trPr>
        <w:tc>
          <w:tcPr>
            <w:tcW w:w="2157" w:type="dxa"/>
          </w:tcPr>
          <w:p w14:paraId="20B13177" w14:textId="4965182E" w:rsidR="008453EE" w:rsidRDefault="008453EE" w:rsidP="004F5CF1">
            <w:pPr>
              <w:jc w:val="center"/>
            </w:pPr>
            <w:r>
              <w:t>17 bit</w:t>
            </w:r>
          </w:p>
        </w:tc>
        <w:tc>
          <w:tcPr>
            <w:tcW w:w="1550" w:type="dxa"/>
          </w:tcPr>
          <w:p w14:paraId="48C356AE" w14:textId="46DAA134" w:rsidR="008453EE" w:rsidRDefault="008453EE" w:rsidP="004F5CF1">
            <w:pPr>
              <w:jc w:val="center"/>
            </w:pPr>
            <w:r>
              <w:t>0.00195</w:t>
            </w:r>
          </w:p>
        </w:tc>
        <w:tc>
          <w:tcPr>
            <w:tcW w:w="1533" w:type="dxa"/>
          </w:tcPr>
          <w:p w14:paraId="08E130C0" w14:textId="100C82D0" w:rsidR="008453EE" w:rsidRDefault="008453EE" w:rsidP="004F5CF1">
            <w:pPr>
              <w:jc w:val="center"/>
            </w:pPr>
            <w:r>
              <w:t>0.01563</w:t>
            </w:r>
          </w:p>
        </w:tc>
        <w:tc>
          <w:tcPr>
            <w:tcW w:w="1701" w:type="dxa"/>
          </w:tcPr>
          <w:p w14:paraId="4217D991" w14:textId="2DE050C6" w:rsidR="008453EE" w:rsidRDefault="008453EE" w:rsidP="004F5CF1">
            <w:pPr>
              <w:jc w:val="center"/>
            </w:pPr>
            <w:r>
              <w:t>0.125</w:t>
            </w:r>
          </w:p>
        </w:tc>
      </w:tr>
      <w:tr w:rsidR="008453EE" w14:paraId="29214ABF" w14:textId="77777777" w:rsidTr="005158A7">
        <w:trPr>
          <w:trHeight w:val="216"/>
        </w:trPr>
        <w:tc>
          <w:tcPr>
            <w:tcW w:w="2157" w:type="dxa"/>
          </w:tcPr>
          <w:p w14:paraId="36F8AC8C" w14:textId="75C937D2" w:rsidR="008453EE" w:rsidRDefault="008453EE" w:rsidP="004F5CF1">
            <w:pPr>
              <w:jc w:val="center"/>
            </w:pPr>
            <w:r>
              <w:t>18 bit</w:t>
            </w:r>
          </w:p>
        </w:tc>
        <w:tc>
          <w:tcPr>
            <w:tcW w:w="1550" w:type="dxa"/>
          </w:tcPr>
          <w:p w14:paraId="7D00520B" w14:textId="2FAC620F" w:rsidR="008453EE" w:rsidRDefault="008453EE" w:rsidP="004F5CF1">
            <w:pPr>
              <w:jc w:val="center"/>
            </w:pPr>
            <w:r>
              <w:t>0.00098</w:t>
            </w:r>
          </w:p>
        </w:tc>
        <w:tc>
          <w:tcPr>
            <w:tcW w:w="1533" w:type="dxa"/>
          </w:tcPr>
          <w:p w14:paraId="10587260" w14:textId="0E7D3363" w:rsidR="008453EE" w:rsidRDefault="008453EE" w:rsidP="004F5CF1">
            <w:pPr>
              <w:jc w:val="center"/>
            </w:pPr>
            <w:r>
              <w:t>0.00781</w:t>
            </w:r>
          </w:p>
        </w:tc>
        <w:tc>
          <w:tcPr>
            <w:tcW w:w="1701" w:type="dxa"/>
          </w:tcPr>
          <w:p w14:paraId="2C288273" w14:textId="4A3E2C86" w:rsidR="008453EE" w:rsidRDefault="008453EE" w:rsidP="004F5CF1">
            <w:pPr>
              <w:jc w:val="center"/>
            </w:pPr>
            <w:r>
              <w:t>0.0625</w:t>
            </w:r>
          </w:p>
        </w:tc>
      </w:tr>
      <w:tr w:rsidR="008453EE" w14:paraId="6CA965A1" w14:textId="77777777" w:rsidTr="005158A7">
        <w:trPr>
          <w:trHeight w:val="216"/>
        </w:trPr>
        <w:tc>
          <w:tcPr>
            <w:tcW w:w="2157" w:type="dxa"/>
          </w:tcPr>
          <w:p w14:paraId="3E5CEFB6" w14:textId="61B45F96" w:rsidR="008453EE" w:rsidRDefault="008453EE" w:rsidP="004F5CF1">
            <w:pPr>
              <w:jc w:val="center"/>
            </w:pPr>
            <w:r>
              <w:t>19 bit</w:t>
            </w:r>
          </w:p>
        </w:tc>
        <w:tc>
          <w:tcPr>
            <w:tcW w:w="1550" w:type="dxa"/>
          </w:tcPr>
          <w:p w14:paraId="0E64F429" w14:textId="5EE67939" w:rsidR="008453EE" w:rsidRDefault="008453EE" w:rsidP="004F5CF1">
            <w:pPr>
              <w:jc w:val="center"/>
            </w:pPr>
            <w:r>
              <w:t>0.00049</w:t>
            </w:r>
          </w:p>
        </w:tc>
        <w:tc>
          <w:tcPr>
            <w:tcW w:w="1533" w:type="dxa"/>
          </w:tcPr>
          <w:p w14:paraId="51F7709B" w14:textId="36818C7B" w:rsidR="008453EE" w:rsidRDefault="008453EE" w:rsidP="004F5CF1">
            <w:pPr>
              <w:jc w:val="center"/>
            </w:pPr>
            <w:r>
              <w:t>0.00391</w:t>
            </w:r>
          </w:p>
        </w:tc>
        <w:tc>
          <w:tcPr>
            <w:tcW w:w="1701" w:type="dxa"/>
          </w:tcPr>
          <w:p w14:paraId="1CA7CE7D" w14:textId="2F5EA561" w:rsidR="008453EE" w:rsidRDefault="008453EE" w:rsidP="004F5CF1">
            <w:pPr>
              <w:jc w:val="center"/>
            </w:pPr>
            <w:r>
              <w:t>0.03125</w:t>
            </w:r>
          </w:p>
        </w:tc>
      </w:tr>
      <w:tr w:rsidR="008453EE" w14:paraId="2894524E" w14:textId="77777777" w:rsidTr="005158A7">
        <w:trPr>
          <w:trHeight w:val="216"/>
        </w:trPr>
        <w:tc>
          <w:tcPr>
            <w:tcW w:w="2157" w:type="dxa"/>
          </w:tcPr>
          <w:p w14:paraId="731F09C2" w14:textId="2B888CC1" w:rsidR="008453EE" w:rsidRDefault="008453EE" w:rsidP="004F5CF1">
            <w:pPr>
              <w:jc w:val="center"/>
            </w:pPr>
            <w:r>
              <w:t>20 bit</w:t>
            </w:r>
          </w:p>
        </w:tc>
        <w:tc>
          <w:tcPr>
            <w:tcW w:w="1550" w:type="dxa"/>
          </w:tcPr>
          <w:p w14:paraId="08C64267" w14:textId="291B0B7C" w:rsidR="008453EE" w:rsidRDefault="008453EE" w:rsidP="004F5CF1">
            <w:pPr>
              <w:jc w:val="center"/>
            </w:pPr>
            <w:r>
              <w:t>0.00024</w:t>
            </w:r>
          </w:p>
        </w:tc>
        <w:tc>
          <w:tcPr>
            <w:tcW w:w="1533" w:type="dxa"/>
          </w:tcPr>
          <w:p w14:paraId="38EE24B0" w14:textId="26230AA4" w:rsidR="008453EE" w:rsidRDefault="008453EE" w:rsidP="004F5CF1">
            <w:pPr>
              <w:jc w:val="center"/>
            </w:pPr>
            <w:r>
              <w:t>0.00195</w:t>
            </w:r>
          </w:p>
        </w:tc>
        <w:tc>
          <w:tcPr>
            <w:tcW w:w="1701" w:type="dxa"/>
          </w:tcPr>
          <w:p w14:paraId="2302416A" w14:textId="4BCEED3D" w:rsidR="008453EE" w:rsidRDefault="008453EE" w:rsidP="004F5CF1">
            <w:pPr>
              <w:jc w:val="center"/>
            </w:pPr>
            <w:r>
              <w:t>0.01563</w:t>
            </w:r>
          </w:p>
        </w:tc>
      </w:tr>
      <w:tr w:rsidR="008453EE" w14:paraId="2E90D4D4" w14:textId="77777777" w:rsidTr="005158A7">
        <w:trPr>
          <w:trHeight w:val="224"/>
        </w:trPr>
        <w:tc>
          <w:tcPr>
            <w:tcW w:w="2157" w:type="dxa"/>
          </w:tcPr>
          <w:p w14:paraId="65330181" w14:textId="1B901D73" w:rsidR="008453EE" w:rsidRDefault="008453EE" w:rsidP="004F5CF1">
            <w:pPr>
              <w:jc w:val="center"/>
            </w:pPr>
            <w:r>
              <w:t>21 bit</w:t>
            </w:r>
          </w:p>
        </w:tc>
        <w:tc>
          <w:tcPr>
            <w:tcW w:w="1550" w:type="dxa"/>
          </w:tcPr>
          <w:p w14:paraId="70CD9D02" w14:textId="24D78503" w:rsidR="008453EE" w:rsidRDefault="008453EE" w:rsidP="004F5CF1">
            <w:pPr>
              <w:jc w:val="center"/>
            </w:pPr>
            <w:r>
              <w:t>0.00012</w:t>
            </w:r>
          </w:p>
        </w:tc>
        <w:tc>
          <w:tcPr>
            <w:tcW w:w="1533" w:type="dxa"/>
          </w:tcPr>
          <w:p w14:paraId="1B0D4C31" w14:textId="40150540" w:rsidR="008453EE" w:rsidRDefault="008453EE" w:rsidP="004F5CF1">
            <w:pPr>
              <w:jc w:val="center"/>
            </w:pPr>
            <w:r>
              <w:t>0.000</w:t>
            </w:r>
            <w:r w:rsidR="0089218F">
              <w:t>98</w:t>
            </w:r>
          </w:p>
        </w:tc>
        <w:tc>
          <w:tcPr>
            <w:tcW w:w="1701" w:type="dxa"/>
          </w:tcPr>
          <w:p w14:paraId="6830AE05" w14:textId="2665B0E4" w:rsidR="008453EE" w:rsidRDefault="008453EE" w:rsidP="004F5CF1">
            <w:pPr>
              <w:jc w:val="center"/>
            </w:pPr>
            <w:r>
              <w:t>0.00781</w:t>
            </w:r>
          </w:p>
        </w:tc>
      </w:tr>
      <w:tr w:rsidR="008453EE" w14:paraId="6ED28710" w14:textId="77777777" w:rsidTr="005158A7">
        <w:trPr>
          <w:trHeight w:val="216"/>
        </w:trPr>
        <w:tc>
          <w:tcPr>
            <w:tcW w:w="2157" w:type="dxa"/>
          </w:tcPr>
          <w:p w14:paraId="5E95FFB2" w14:textId="623AB4DA" w:rsidR="008453EE" w:rsidRDefault="008453EE" w:rsidP="004F5CF1">
            <w:pPr>
              <w:jc w:val="center"/>
            </w:pPr>
            <w:r>
              <w:t>22 bit</w:t>
            </w:r>
          </w:p>
        </w:tc>
        <w:tc>
          <w:tcPr>
            <w:tcW w:w="1550" w:type="dxa"/>
          </w:tcPr>
          <w:p w14:paraId="3B7F4886" w14:textId="56AC46F4" w:rsidR="008453EE" w:rsidRDefault="008453EE" w:rsidP="004F5CF1">
            <w:pPr>
              <w:jc w:val="center"/>
            </w:pPr>
            <w:r>
              <w:t>0.00006</w:t>
            </w:r>
          </w:p>
        </w:tc>
        <w:tc>
          <w:tcPr>
            <w:tcW w:w="1533" w:type="dxa"/>
          </w:tcPr>
          <w:p w14:paraId="1D0E15FF" w14:textId="4A8A890A" w:rsidR="008453EE" w:rsidRDefault="008453EE" w:rsidP="004F5CF1">
            <w:pPr>
              <w:jc w:val="center"/>
            </w:pPr>
            <w:r>
              <w:t>0.000</w:t>
            </w:r>
            <w:r w:rsidR="0089218F">
              <w:t>49</w:t>
            </w:r>
          </w:p>
        </w:tc>
        <w:tc>
          <w:tcPr>
            <w:tcW w:w="1701" w:type="dxa"/>
          </w:tcPr>
          <w:p w14:paraId="406E9EE5" w14:textId="24965758" w:rsidR="008453EE" w:rsidRDefault="008453EE" w:rsidP="004F5CF1">
            <w:pPr>
              <w:jc w:val="center"/>
            </w:pPr>
            <w:r>
              <w:t>0.00391</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2B6FF53" w:rsidR="004F5CF1" w:rsidRDefault="004F5CF1" w:rsidP="000800E9">
      <w:pPr>
        <w:pStyle w:val="Didascalia"/>
        <w:keepNext/>
      </w:pPr>
    </w:p>
    <w:p w14:paraId="716E1154" w14:textId="77777777" w:rsidR="005158A7" w:rsidRPr="005158A7" w:rsidRDefault="005158A7" w:rsidP="005158A7"/>
    <w:p w14:paraId="382B9259" w14:textId="77777777" w:rsidR="004F5CF1" w:rsidRDefault="004F5CF1" w:rsidP="000800E9">
      <w:pPr>
        <w:pStyle w:val="Didascalia"/>
        <w:keepNext/>
      </w:pPr>
    </w:p>
    <w:p w14:paraId="38E76EB1" w14:textId="05314D2B" w:rsidR="000800E9" w:rsidRDefault="000800E9" w:rsidP="004F5CF1">
      <w:pPr>
        <w:pStyle w:val="Didascalia"/>
        <w:keepNext/>
        <w:jc w:val="center"/>
      </w:pPr>
      <w:r>
        <w:t xml:space="preserve">Tabella </w:t>
      </w:r>
      <w:r w:rsidR="000E504B">
        <w:rPr>
          <w:noProof/>
        </w:rPr>
        <w:fldChar w:fldCharType="begin"/>
      </w:r>
      <w:r w:rsidR="000E504B">
        <w:rPr>
          <w:noProof/>
        </w:rPr>
        <w:instrText xml:space="preserve"> SEQ Tabella \* ARABIC </w:instrText>
      </w:r>
      <w:r w:rsidR="000E504B">
        <w:rPr>
          <w:noProof/>
        </w:rPr>
        <w:fldChar w:fldCharType="separate"/>
      </w:r>
      <w:r w:rsidR="00041526">
        <w:rPr>
          <w:noProof/>
        </w:rPr>
        <w:t>1</w:t>
      </w:r>
      <w:r w:rsidR="000E504B">
        <w:rPr>
          <w:noProof/>
        </w:rPr>
        <w:fldChar w:fldCharType="end"/>
      </w:r>
      <w:r>
        <w:t xml:space="preserve">. </w:t>
      </w:r>
      <w:r w:rsidRPr="00E02CCC">
        <w:rPr>
          <w:i w:val="0"/>
        </w:rPr>
        <w:t>Errore introdotto approssimando i bit di rappresentazione dei float secondo lo standard IEEE 754</w:t>
      </w:r>
    </w:p>
    <w:p w14:paraId="148B7E12" w14:textId="4D074F33" w:rsidR="00741476" w:rsidRDefault="00741476" w:rsidP="00741476">
      <w:pPr>
        <w:spacing w:after="0"/>
        <w:rPr>
          <w:rFonts w:cstheme="minorHAnsi"/>
          <w:color w:val="212121"/>
          <w:shd w:val="clear" w:color="auto" w:fill="FFFFFF"/>
        </w:rPr>
      </w:pPr>
    </w:p>
    <w:p w14:paraId="2C7648BF" w14:textId="50D18C78" w:rsidR="005158A7" w:rsidRDefault="005158A7" w:rsidP="00741476">
      <w:pPr>
        <w:spacing w:after="0"/>
        <w:rPr>
          <w:rFonts w:cstheme="minorHAnsi"/>
          <w:color w:val="212121"/>
          <w:shd w:val="clear" w:color="auto" w:fill="FFFFFF"/>
        </w:rPr>
      </w:pPr>
    </w:p>
    <w:p w14:paraId="1206C392" w14:textId="7B8E3BD6" w:rsidR="005158A7" w:rsidRDefault="005158A7" w:rsidP="00741476">
      <w:pPr>
        <w:spacing w:after="0"/>
        <w:rPr>
          <w:rFonts w:cstheme="minorHAnsi"/>
          <w:color w:val="212121"/>
          <w:shd w:val="clear" w:color="auto" w:fill="FFFFFF"/>
        </w:rPr>
      </w:pPr>
    </w:p>
    <w:p w14:paraId="46D5DDCB" w14:textId="77777777" w:rsidR="005158A7" w:rsidRDefault="005158A7" w:rsidP="005158A7">
      <w:pPr>
        <w:keepNext/>
        <w:jc w:val="center"/>
      </w:pPr>
      <w:r>
        <w:rPr>
          <w:noProof/>
        </w:rPr>
        <w:lastRenderedPageBreak/>
        <w:drawing>
          <wp:inline distT="0" distB="0" distL="0" distR="0" wp14:anchorId="4B2A024B" wp14:editId="74DBD95D">
            <wp:extent cx="4991100" cy="1843569"/>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24806" cy="1856019"/>
                    </a:xfrm>
                    <a:prstGeom prst="rect">
                      <a:avLst/>
                    </a:prstGeom>
                  </pic:spPr>
                </pic:pic>
              </a:graphicData>
            </a:graphic>
          </wp:inline>
        </w:drawing>
      </w:r>
    </w:p>
    <w:p w14:paraId="15AA8E83" w14:textId="3234B0C8" w:rsidR="005158A7" w:rsidRDefault="005158A7" w:rsidP="005158A7">
      <w:pPr>
        <w:pStyle w:val="Didascalia"/>
        <w:jc w:val="cente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041526">
        <w:rPr>
          <w:noProof/>
        </w:rPr>
        <w:t>1</w:t>
      </w:r>
      <w:r w:rsidR="000E504B">
        <w:rPr>
          <w:noProof/>
        </w:rPr>
        <w:fldChar w:fldCharType="end"/>
      </w:r>
      <w:r>
        <w:t xml:space="preserve">. </w:t>
      </w:r>
      <w:r>
        <w:rPr>
          <w:i w:val="0"/>
        </w:rPr>
        <w:t>Funzione di arrotondamento dei float utilizzata in NNAXIM</w:t>
      </w:r>
    </w:p>
    <w:p w14:paraId="1A9A6A9E" w14:textId="77777777" w:rsidR="005158A7" w:rsidRDefault="005158A7" w:rsidP="00741476">
      <w:pPr>
        <w:spacing w:after="0"/>
        <w:rPr>
          <w:rFonts w:cstheme="minorHAnsi"/>
          <w:color w:val="212121"/>
          <w:shd w:val="clear" w:color="auto" w:fill="FFFFFF"/>
        </w:rPr>
      </w:pPr>
    </w:p>
    <w:p w14:paraId="46703994" w14:textId="7E7988C4" w:rsidR="00741476" w:rsidRPr="0004129B" w:rsidRDefault="00741476" w:rsidP="00741476">
      <w:pPr>
        <w:pStyle w:val="Titolo2"/>
        <w:rPr>
          <w:b/>
          <w:color w:val="auto"/>
          <w:sz w:val="24"/>
        </w:rPr>
      </w:pPr>
      <w:bookmarkStart w:id="12" w:name="_Toc536397182"/>
      <w:r>
        <w:rPr>
          <w:b/>
          <w:color w:val="auto"/>
          <w:sz w:val="24"/>
        </w:rPr>
        <w:t>Scelt</w:t>
      </w:r>
      <w:r w:rsidR="008B1895">
        <w:rPr>
          <w:b/>
          <w:color w:val="auto"/>
          <w:sz w:val="24"/>
        </w:rPr>
        <w:t>a</w:t>
      </w:r>
      <w:r>
        <w:rPr>
          <w:b/>
          <w:color w:val="auto"/>
          <w:sz w:val="24"/>
        </w:rPr>
        <w:t xml:space="preserve"> delle configurazioni approssimate</w:t>
      </w:r>
      <w:bookmarkEnd w:id="12"/>
    </w:p>
    <w:p w14:paraId="64783FB7" w14:textId="253B0606"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w:t>
      </w:r>
      <w:r w:rsidR="00111A52">
        <w:t xml:space="preserve">ei </w:t>
      </w:r>
      <w:proofErr w:type="spellStart"/>
      <w:r w:rsidR="00C077AB">
        <w:t>layer</w:t>
      </w:r>
      <w:proofErr w:type="spellEnd"/>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62C85EE0" w:rsidR="004F5CF1" w:rsidRDefault="00627C52" w:rsidP="004F5CF1">
            <w:pPr>
              <w:jc w:val="center"/>
            </w:pPr>
            <w:r>
              <w:t>16</w:t>
            </w:r>
          </w:p>
        </w:tc>
        <w:tc>
          <w:tcPr>
            <w:tcW w:w="2835" w:type="dxa"/>
          </w:tcPr>
          <w:p w14:paraId="0B9216AD" w14:textId="68CC4223" w:rsidR="004F5CF1" w:rsidRDefault="00627C52" w:rsidP="004F5CF1">
            <w:pPr>
              <w:jc w:val="center"/>
            </w:pPr>
            <w:r>
              <w:t>16</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6C7C19A7" w:rsidR="004F5CF1" w:rsidRDefault="00627C52" w:rsidP="004F5CF1">
            <w:pPr>
              <w:jc w:val="center"/>
            </w:pPr>
            <w:r>
              <w:t>14</w:t>
            </w:r>
          </w:p>
        </w:tc>
        <w:tc>
          <w:tcPr>
            <w:tcW w:w="2835" w:type="dxa"/>
          </w:tcPr>
          <w:p w14:paraId="39A7DDFC" w14:textId="42B3C808" w:rsidR="004F5CF1" w:rsidRDefault="00627C52" w:rsidP="004F5CF1">
            <w:pPr>
              <w:jc w:val="center"/>
            </w:pPr>
            <w:r>
              <w:t>14</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09746408" w:rsidR="004F5CF1" w:rsidRDefault="009E18ED" w:rsidP="004F5CF1">
            <w:pPr>
              <w:jc w:val="center"/>
            </w:pPr>
            <w:r>
              <w:t>12</w:t>
            </w:r>
          </w:p>
        </w:tc>
        <w:tc>
          <w:tcPr>
            <w:tcW w:w="2835" w:type="dxa"/>
          </w:tcPr>
          <w:p w14:paraId="706611F2" w14:textId="0BEB92C6" w:rsidR="004F5CF1" w:rsidRDefault="009E18ED" w:rsidP="004F5CF1">
            <w:pPr>
              <w:jc w:val="center"/>
            </w:pPr>
            <w:r>
              <w:t>12</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5945E6F1" w:rsidR="004F5CF1" w:rsidRDefault="00627C52" w:rsidP="004F5CF1">
            <w:pPr>
              <w:jc w:val="center"/>
            </w:pPr>
            <w:r>
              <w:t>16</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AF41696" w:rsidR="004F5CF1" w:rsidRDefault="00627C52" w:rsidP="004F5CF1">
            <w:pPr>
              <w:jc w:val="center"/>
            </w:pPr>
            <w:r>
              <w:t>14</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4267BF0A" w:rsidR="004F5CF1" w:rsidRDefault="009E18ED" w:rsidP="004F5CF1">
            <w:pPr>
              <w:jc w:val="center"/>
            </w:pPr>
            <w:r>
              <w:t>12</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3B86D61E" w:rsidR="004F5CF1" w:rsidRDefault="00627C52" w:rsidP="004F5CF1">
            <w:pPr>
              <w:jc w:val="center"/>
            </w:pPr>
            <w:r>
              <w:t>16</w:t>
            </w:r>
          </w:p>
        </w:tc>
        <w:tc>
          <w:tcPr>
            <w:tcW w:w="2835" w:type="dxa"/>
          </w:tcPr>
          <w:p w14:paraId="4D2DA54B" w14:textId="77E35100" w:rsidR="004F5CF1" w:rsidRDefault="004F5CF1" w:rsidP="004F5CF1">
            <w:pPr>
              <w:jc w:val="center"/>
            </w:pPr>
            <w:r>
              <w:t>1</w:t>
            </w:r>
            <w:r w:rsidR="00627C52">
              <w:t>4</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14B8DF39" w:rsidR="004F5CF1" w:rsidRDefault="009E18ED" w:rsidP="004F5CF1">
            <w:pPr>
              <w:jc w:val="center"/>
            </w:pPr>
            <w:r>
              <w:t>14</w:t>
            </w:r>
          </w:p>
        </w:tc>
        <w:tc>
          <w:tcPr>
            <w:tcW w:w="2835" w:type="dxa"/>
          </w:tcPr>
          <w:p w14:paraId="2E9A3B00" w14:textId="17BE2474" w:rsidR="004F5CF1" w:rsidRDefault="009E18ED" w:rsidP="004F5CF1">
            <w:pPr>
              <w:jc w:val="center"/>
            </w:pPr>
            <w:r>
              <w:t>12</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45A45466" w:rsidR="004F5CF1" w:rsidRDefault="009E18ED" w:rsidP="004F5CF1">
            <w:pPr>
              <w:jc w:val="center"/>
            </w:pPr>
            <w:r>
              <w:t>12</w:t>
            </w:r>
          </w:p>
        </w:tc>
        <w:tc>
          <w:tcPr>
            <w:tcW w:w="2835" w:type="dxa"/>
          </w:tcPr>
          <w:p w14:paraId="7BAF4FD5" w14:textId="50CB2FD8" w:rsidR="004F5CF1" w:rsidRDefault="009E18ED" w:rsidP="004F5CF1">
            <w:pPr>
              <w:jc w:val="center"/>
            </w:pPr>
            <w:r>
              <w:t>11</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5773A711" w:rsidR="000800E9" w:rsidRDefault="000800E9" w:rsidP="000800E9">
      <w:pPr>
        <w:pStyle w:val="Didascalia"/>
        <w:keepNext/>
        <w:jc w:val="center"/>
      </w:pPr>
      <w:r>
        <w:t xml:space="preserve">Tabella </w:t>
      </w:r>
      <w:r w:rsidR="000E504B">
        <w:rPr>
          <w:noProof/>
        </w:rPr>
        <w:fldChar w:fldCharType="begin"/>
      </w:r>
      <w:r w:rsidR="000E504B">
        <w:rPr>
          <w:noProof/>
        </w:rPr>
        <w:instrText xml:space="preserve"> SEQ Tabella \* ARABIC </w:instrText>
      </w:r>
      <w:r w:rsidR="000E504B">
        <w:rPr>
          <w:noProof/>
        </w:rPr>
        <w:fldChar w:fldCharType="separate"/>
      </w:r>
      <w:r w:rsidR="00041526">
        <w:rPr>
          <w:noProof/>
        </w:rPr>
        <w:t>2</w:t>
      </w:r>
      <w:r w:rsidR="000E504B">
        <w:rPr>
          <w:noProof/>
        </w:rPr>
        <w:fldChar w:fldCharType="end"/>
      </w:r>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3" w:name="_Toc536397183"/>
      <w:r w:rsidRPr="00C71800">
        <w:rPr>
          <w:b/>
          <w:color w:val="auto"/>
          <w:sz w:val="22"/>
        </w:rPr>
        <w:t>Layer approssimati</w:t>
      </w:r>
      <w:bookmarkEnd w:id="13"/>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7C84B9F7" w:rsidR="00DE3492" w:rsidRDefault="00DE3492" w:rsidP="00F553DD">
      <w:pPr>
        <w:spacing w:after="0"/>
        <w:jc w:val="both"/>
      </w:pPr>
      <w:r>
        <w:t>Questa classificazione è stata effettuata basandosi sui risultati riportati in [1]</w:t>
      </w:r>
      <w:r w:rsidR="00AA03BF">
        <w:t xml:space="preserve"> e</w:t>
      </w:r>
      <w:r>
        <w:t xml:space="preserve"> [2], i quali, </w:t>
      </w:r>
      <w:r w:rsidR="002470A9">
        <w:t>tramite</w:t>
      </w:r>
      <w:r>
        <w:t xml:space="preserve"> test più esaustivi, hanno dimostrato </w:t>
      </w:r>
      <w:r w:rsidR="00AD7474">
        <w:t xml:space="preserve">che i neuroni degli hidden layer possiedono </w:t>
      </w:r>
      <w:r>
        <w:t>una maggiore resilienza agli errori</w:t>
      </w:r>
      <w:r w:rsidR="008E338D">
        <w:t>.</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4" w:name="_Toc536397184"/>
      <w:r>
        <w:rPr>
          <w:b/>
          <w:color w:val="auto"/>
          <w:sz w:val="22"/>
        </w:rPr>
        <w:t>Entità dell’approssimazione</w:t>
      </w:r>
      <w:bookmarkEnd w:id="14"/>
    </w:p>
    <w:p w14:paraId="2A462E98" w14:textId="017B688C"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è stata scelta sulla base</w:t>
      </w:r>
      <w:r w:rsidR="00627C52">
        <w:t xml:space="preserve"> dell’ambito applicativo (classificazione) e sulla base</w:t>
      </w:r>
      <w:r w:rsidR="00BF4BBD">
        <w:t xml:space="preserve"> della </w:t>
      </w:r>
      <w:r w:rsidR="002470A9">
        <w:t>T</w:t>
      </w:r>
      <w:r w:rsidR="00BF4BBD">
        <w:t>abella 1</w:t>
      </w:r>
      <w:r w:rsidR="00A04253">
        <w:t xml:space="preserve">, dalla quale </w:t>
      </w:r>
      <w:r>
        <w:t xml:space="preserve">risulta evidente come approssimazioni </w:t>
      </w:r>
      <w:r w:rsidR="007757C6">
        <w:t>inferiori o uguali ai 1</w:t>
      </w:r>
      <w:r w:rsidR="00627C52">
        <w:t>6</w:t>
      </w:r>
      <w:r w:rsidR="007757C6">
        <w:t xml:space="preserve"> bit (e che quindi codificano i float con un numero di bit maggiore o uguale a </w:t>
      </w:r>
      <w:r w:rsidR="00627C52">
        <w:t>16</w:t>
      </w:r>
      <w:r w:rsidR="007757C6">
        <w:t xml:space="preserve">) introducono un </w:t>
      </w:r>
      <w:r w:rsidR="007757C6">
        <w:lastRenderedPageBreak/>
        <w:t xml:space="preserve">errore </w:t>
      </w:r>
      <w:r w:rsidR="001A0B1F">
        <w:t>molto piccolo</w:t>
      </w:r>
      <w:r w:rsidR="00496292">
        <w:t xml:space="preserve"> se le grandezze in gioco sono dell’ordine dell’unità</w:t>
      </w:r>
      <w:r w:rsidR="00071C66">
        <w:t xml:space="preserve"> (il nostro caso)</w:t>
      </w:r>
      <w:r w:rsidR="00496292">
        <w:t>, mentre approssimazioni maggiori o uguali di 20 bit (e che quindi codificano i float con un numero di bit minore o uguale a 12) introducono un errore molto grande (a prescindere d</w:t>
      </w:r>
      <w:r w:rsidR="00183B8C">
        <w:t>a</w:t>
      </w:r>
      <w:r w:rsidR="00496292">
        <w:t>ll’ordine delle grandezze in gioco)</w:t>
      </w:r>
      <w:r w:rsidR="007757C6">
        <w:t>. Per questo motivo</w:t>
      </w:r>
      <w:r w:rsidR="001A0B1F">
        <w:t xml:space="preserve"> e per altri </w:t>
      </w:r>
      <w:r w:rsidR="008123EE">
        <w:t xml:space="preserve">(relativi </w:t>
      </w:r>
      <w:r w:rsidR="00071C66">
        <w:t xml:space="preserve">soprattutto </w:t>
      </w:r>
      <w:r w:rsidR="008123EE">
        <w:t xml:space="preserve">all’ambito applicativo </w:t>
      </w:r>
      <w:r w:rsidR="00071C66">
        <w:t>e alla rete</w:t>
      </w:r>
      <w:r w:rsidR="008123EE">
        <w:t xml:space="preserve"> neurale scelta)</w:t>
      </w:r>
      <w:r w:rsidR="00050293">
        <w:t>,</w:t>
      </w:r>
      <w:r w:rsidR="007757C6">
        <w:t xml:space="preserve"> </w:t>
      </w:r>
      <w:r w:rsidR="00311F03">
        <w:t>nelle configurazioni adottate</w:t>
      </w:r>
      <w:r w:rsidR="007757C6">
        <w:t xml:space="preserve"> l’approssimazione minima introdotta è di 1</w:t>
      </w:r>
      <w:r w:rsidR="00C17B22">
        <w:t>6</w:t>
      </w:r>
      <w:r w:rsidR="007757C6">
        <w:t xml:space="preserve"> bit</w:t>
      </w:r>
      <w:r w:rsidR="00DA7F93">
        <w:rPr>
          <w:rStyle w:val="Rimandonotaapidipagina"/>
        </w:rPr>
        <w:footnoteReference w:id="5"/>
      </w:r>
      <w:r w:rsidR="00496292">
        <w:t xml:space="preserve">, mentre la massima è di </w:t>
      </w:r>
      <w:r w:rsidR="008F00A3">
        <w:t>2</w:t>
      </w:r>
      <w:r w:rsidR="009E18ED">
        <w:t>1</w:t>
      </w:r>
      <w:r w:rsidR="00496292">
        <w:t xml:space="preserve"> bit</w:t>
      </w:r>
      <w:r w:rsidR="007757C6">
        <w:t>.</w:t>
      </w:r>
      <w:r w:rsidR="001A0B1F">
        <w:t xml:space="preserve"> Le configurazioni più spinte</w:t>
      </w:r>
      <w:r w:rsidR="00AF3018">
        <w:t xml:space="preserve"> (approssimazioni di </w:t>
      </w:r>
      <w:r w:rsidR="008F00A3">
        <w:t>20</w:t>
      </w:r>
      <w:r w:rsidR="004244B5">
        <w:t>/21</w:t>
      </w:r>
      <w:r w:rsidR="00AF3018">
        <w:t xml:space="preserve"> bit)</w:t>
      </w:r>
      <w:r w:rsidR="001A0B1F">
        <w:t xml:space="preserve"> sono state utilizzate per mostrare dei limiti oltre i quali è bene non andare se non si vuole degradare eccessivamente l’accuratezza della rete. </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5" w:name="_Toc536397185"/>
      <w:r>
        <w:rPr>
          <w:b/>
          <w:color w:val="auto"/>
          <w:sz w:val="24"/>
        </w:rPr>
        <w:t>Flusso dell’approssimazione</w:t>
      </w:r>
      <w:bookmarkEnd w:id="15"/>
    </w:p>
    <w:p w14:paraId="7ADA69EF" w14:textId="1B7A910E"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w:t>
      </w:r>
      <w:r w:rsidR="00D32546">
        <w:t>,</w:t>
      </w:r>
      <w:r w:rsidR="00464136">
        <w:t xml:space="preserv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347CCBF4"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In Fig.</w:t>
      </w:r>
      <w:r w:rsidR="00A20888">
        <w:t>2</w:t>
      </w:r>
      <w:r w:rsidR="00EA4E27">
        <w:t xml:space="preserve">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6E7BBD26"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negativi sull’accuratezza della rete, mentre un numero troppo alto è superfluo e comporta solo una perdita di tempo. </w:t>
      </w:r>
    </w:p>
    <w:p w14:paraId="5955E96E" w14:textId="546138DD" w:rsidR="007E0F5B" w:rsidRPr="004E78C2" w:rsidRDefault="00464136" w:rsidP="001E3286">
      <w:pPr>
        <w:pStyle w:val="Paragrafoelenco"/>
        <w:numPr>
          <w:ilvl w:val="0"/>
          <w:numId w:val="32"/>
        </w:numPr>
      </w:pPr>
      <w:r w:rsidRPr="00620B64">
        <w:rPr>
          <w:i/>
        </w:rPr>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r w:rsidR="00373C58">
        <w:t>perdita</w:t>
      </w:r>
      <w:r w:rsidR="007E0F5B">
        <w:t xml:space="preserve"> di accuratezza effettiva dell’</w:t>
      </w:r>
      <w:r w:rsidR="00373C58">
        <w:t>approssimazione</w:t>
      </w:r>
      <w:r w:rsidR="007E0F5B">
        <w:t xml:space="preserve"> rispetto alla configurazione originale.</w:t>
      </w:r>
      <w:r w:rsidR="007364FF">
        <w:t xml:space="preserve"> Durante questa fase viene raccolto anche il numero di bit risparmiati grazie all’approssimazione.</w:t>
      </w:r>
    </w:p>
    <w:p w14:paraId="618A5FD0" w14:textId="77777777" w:rsidR="00581488" w:rsidRDefault="00581488" w:rsidP="00581488">
      <w:pPr>
        <w:keepNext/>
        <w:jc w:val="center"/>
      </w:pPr>
      <w:r>
        <w:rPr>
          <w:noProof/>
        </w:rPr>
        <w:drawing>
          <wp:inline distT="0" distB="0" distL="0" distR="0" wp14:anchorId="266DF1BD" wp14:editId="23AE2016">
            <wp:extent cx="4324350" cy="15331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449" cy="1558337"/>
                    </a:xfrm>
                    <a:prstGeom prst="rect">
                      <a:avLst/>
                    </a:prstGeom>
                  </pic:spPr>
                </pic:pic>
              </a:graphicData>
            </a:graphic>
          </wp:inline>
        </w:drawing>
      </w:r>
    </w:p>
    <w:p w14:paraId="3BE4865F" w14:textId="215EE22D" w:rsidR="002F71F5" w:rsidRPr="005158A7" w:rsidRDefault="00581488" w:rsidP="005158A7">
      <w:pPr>
        <w:pStyle w:val="Didascalia"/>
        <w:jc w:val="center"/>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041526">
        <w:rPr>
          <w:noProof/>
        </w:rPr>
        <w:t>2</w:t>
      </w:r>
      <w:r w:rsidR="000E504B">
        <w:rPr>
          <w:noProof/>
        </w:rPr>
        <w:fldChar w:fldCharType="end"/>
      </w:r>
      <w:r>
        <w:t xml:space="preserve">. </w:t>
      </w:r>
      <w:r>
        <w:rPr>
          <w:i w:val="0"/>
        </w:rPr>
        <w:t>Codice per l'approssimazione dei bit dei pesi per una specifica configurazione.</w:t>
      </w:r>
    </w:p>
    <w:p w14:paraId="4903BC55" w14:textId="65BD7A6B" w:rsidR="002F71F5" w:rsidRPr="0004129B" w:rsidRDefault="002F71F5" w:rsidP="002F71F5">
      <w:pPr>
        <w:pStyle w:val="Titolo2"/>
        <w:rPr>
          <w:b/>
          <w:color w:val="auto"/>
          <w:sz w:val="24"/>
        </w:rPr>
      </w:pPr>
      <w:bookmarkStart w:id="16" w:name="_Toc536397186"/>
      <w:r>
        <w:rPr>
          <w:b/>
          <w:color w:val="auto"/>
          <w:sz w:val="24"/>
        </w:rPr>
        <w:lastRenderedPageBreak/>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6"/>
    </w:p>
    <w:p w14:paraId="0A75B16F" w14:textId="5E9DD302"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480221">
        <w:t>A</w:t>
      </w:r>
      <w:r w:rsidR="0098635C">
        <w:t>pproximate</w:t>
      </w:r>
      <w:proofErr w:type="spellEnd"/>
      <w:r w:rsidR="0098635C">
        <w:t xml:space="preserve"> </w:t>
      </w:r>
      <w:r w:rsidR="00480221">
        <w:t>C</w:t>
      </w:r>
      <w:r w:rsidR="0098635C">
        <w:t xml:space="preserve">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11"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7" w:name="_Toc536397187"/>
      <w:r>
        <w:rPr>
          <w:b/>
          <w:color w:val="auto"/>
          <w:sz w:val="22"/>
        </w:rPr>
        <w:t>Reti disponibili</w:t>
      </w:r>
      <w:bookmarkEnd w:id="17"/>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8" w:name="_Toc536397188"/>
      <w:r>
        <w:rPr>
          <w:b/>
          <w:color w:val="auto"/>
          <w:sz w:val="22"/>
        </w:rPr>
        <w:t>Struttura del progetto</w:t>
      </w:r>
      <w:bookmarkEnd w:id="18"/>
    </w:p>
    <w:p w14:paraId="37C7417A" w14:textId="2FE241FA" w:rsidR="00BF486E" w:rsidRDefault="006A5EA5" w:rsidP="00327804">
      <w:pPr>
        <w:spacing w:after="60"/>
      </w:pPr>
      <w:r>
        <w:t>Le directory del tool sono organizzate così come segue:</w:t>
      </w:r>
    </w:p>
    <w:p w14:paraId="1609CFD7" w14:textId="35348E61" w:rsidR="006A5EA5" w:rsidRDefault="006A5EA5" w:rsidP="006A5EA5">
      <w:pPr>
        <w:pStyle w:val="Paragrafoelenco"/>
        <w:numPr>
          <w:ilvl w:val="0"/>
          <w:numId w:val="20"/>
        </w:numPr>
      </w:pPr>
      <w:r>
        <w:t>doc; contiene la documentazione del progetto (incluso questo file)</w:t>
      </w:r>
      <w:r w:rsidR="00331033">
        <w:t>.</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278DE0D1"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p>
    <w:p w14:paraId="25EBD2DD" w14:textId="29606CE1"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55B66">
        <w:rPr>
          <w:rStyle w:val="Rimandonotaapidipagina"/>
        </w:rPr>
        <w:footnoteReference w:id="6"/>
      </w:r>
      <w:r w:rsidR="00C04591">
        <w:t>.</w:t>
      </w:r>
    </w:p>
    <w:p w14:paraId="058D23E2" w14:textId="4651BB85" w:rsidR="00233B18" w:rsidRDefault="00233B18" w:rsidP="006A5EA5">
      <w:pPr>
        <w:pStyle w:val="Paragrafoelenco"/>
        <w:numPr>
          <w:ilvl w:val="1"/>
          <w:numId w:val="20"/>
        </w:numPr>
      </w:pPr>
      <w:r>
        <w:rPr>
          <w:i/>
        </w:rPr>
        <w:t>build</w:t>
      </w:r>
      <w:r>
        <w:t xml:space="preserve">; cartella che contiene (una volta </w:t>
      </w:r>
      <w:r w:rsidR="000C0A92">
        <w:t>creato</w:t>
      </w:r>
      <w:r>
        <w:t xml:space="preserve"> il progetto tramite </w:t>
      </w:r>
      <w:proofErr w:type="spellStart"/>
      <w:r>
        <w:t>cmake</w:t>
      </w:r>
      <w:proofErr w:type="spellEnd"/>
      <w:r>
        <w:t>) la soluzione Visual Studio di NNAXIM.</w:t>
      </w:r>
      <w:r w:rsidR="000D6519">
        <w:t xml:space="preserve"> </w:t>
      </w:r>
    </w:p>
    <w:p w14:paraId="7E0799A3" w14:textId="3C46F4BB"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09278D71" w14:textId="77777777" w:rsidR="00331033" w:rsidRDefault="00331033" w:rsidP="00331033">
      <w:pPr>
        <w:spacing w:after="0"/>
      </w:pPr>
    </w:p>
    <w:p w14:paraId="6532EF9E" w14:textId="3702E7A6" w:rsidR="00327804" w:rsidRPr="00F553DD" w:rsidRDefault="00327804" w:rsidP="0004129B">
      <w:pPr>
        <w:pStyle w:val="Titolo3"/>
        <w:rPr>
          <w:b/>
          <w:color w:val="auto"/>
          <w:sz w:val="22"/>
        </w:rPr>
      </w:pPr>
      <w:bookmarkStart w:id="19" w:name="_Toc536397189"/>
      <w:r>
        <w:rPr>
          <w:b/>
          <w:color w:val="auto"/>
          <w:sz w:val="22"/>
        </w:rPr>
        <w:t>L’interfaccia e le operazioni disponibili</w:t>
      </w:r>
      <w:bookmarkEnd w:id="19"/>
    </w:p>
    <w:p w14:paraId="5D12946B" w14:textId="26237B1F" w:rsidR="00327804" w:rsidRDefault="007A11E4" w:rsidP="00986FF1">
      <w:pPr>
        <w:spacing w:after="0"/>
        <w:jc w:val="both"/>
      </w:pPr>
      <w:r>
        <w:t>Al primo avvio dell’applicazione, se non sono stati scaricati anche i pesi e il modello di default, sarà necessario eseguire un primo training della</w:t>
      </w:r>
      <w:r w:rsidR="007C76D7">
        <w:t xml:space="preserve"> </w:t>
      </w:r>
      <w:r>
        <w:t>rete che richiederà parecchio tempo</w:t>
      </w:r>
      <w:r w:rsidR="00AC1EE8">
        <w:t xml:space="preserve"> (Fig. 3)</w:t>
      </w:r>
      <w:r>
        <w:t>, a seconda del calcolatore utilizzato</w:t>
      </w:r>
      <w:r>
        <w:rPr>
          <w:rStyle w:val="Rimandonotaapidipagina"/>
        </w:rPr>
        <w:footnoteReference w:id="7"/>
      </w:r>
      <w:r>
        <w:t>.</w:t>
      </w:r>
    </w:p>
    <w:p w14:paraId="600D61C3" w14:textId="77777777" w:rsidR="000F746A" w:rsidRDefault="000F746A" w:rsidP="000F746A">
      <w:pPr>
        <w:keepNext/>
        <w:spacing w:after="120"/>
        <w:rPr>
          <w:sz w:val="16"/>
        </w:rPr>
      </w:pPr>
    </w:p>
    <w:p w14:paraId="7341FCB8" w14:textId="32AADDD7" w:rsidR="007B2879" w:rsidRDefault="000F746A" w:rsidP="000F746A">
      <w:pPr>
        <w:keepNext/>
        <w:spacing w:after="120"/>
        <w:jc w:val="center"/>
      </w:pPr>
      <w:r>
        <w:rPr>
          <w:noProof/>
        </w:rPr>
        <w:drawing>
          <wp:inline distT="0" distB="0" distL="0" distR="0" wp14:anchorId="42A529D6" wp14:editId="5225616A">
            <wp:extent cx="6019028" cy="1645920"/>
            <wp:effectExtent l="0" t="0" r="127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8" r="394"/>
                    <a:stretch/>
                  </pic:blipFill>
                  <pic:spPr bwMode="auto">
                    <a:xfrm>
                      <a:off x="0" y="0"/>
                      <a:ext cx="6026291" cy="1647906"/>
                    </a:xfrm>
                    <a:prstGeom prst="rect">
                      <a:avLst/>
                    </a:prstGeom>
                    <a:ln>
                      <a:noFill/>
                    </a:ln>
                    <a:extLst>
                      <a:ext uri="{53640926-AAD7-44D8-BBD7-CCE9431645EC}">
                        <a14:shadowObscured xmlns:a14="http://schemas.microsoft.com/office/drawing/2010/main"/>
                      </a:ext>
                    </a:extLst>
                  </pic:spPr>
                </pic:pic>
              </a:graphicData>
            </a:graphic>
          </wp:inline>
        </w:drawing>
      </w:r>
    </w:p>
    <w:p w14:paraId="6CC19A7C" w14:textId="54664D19" w:rsidR="006A08C2" w:rsidRDefault="007B2879" w:rsidP="007B2879">
      <w:pPr>
        <w:pStyle w:val="Didascalia"/>
        <w:spacing w:after="0"/>
        <w:jc w:val="cente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041526">
        <w:rPr>
          <w:noProof/>
        </w:rPr>
        <w:t>3</w:t>
      </w:r>
      <w:r w:rsidR="000E504B">
        <w:rPr>
          <w:noProof/>
        </w:rPr>
        <w:fldChar w:fldCharType="end"/>
      </w:r>
      <w:r>
        <w:t xml:space="preserve">. </w:t>
      </w:r>
      <w:r w:rsidRPr="00C75809">
        <w:rPr>
          <w:i w:val="0"/>
        </w:rPr>
        <w:t>Schermata di avvio nel caso in cui non è presente il file contenente i pesi della rete originale.</w:t>
      </w:r>
    </w:p>
    <w:p w14:paraId="612FDE3A" w14:textId="77777777" w:rsidR="00B57857" w:rsidRDefault="00B57857" w:rsidP="00986FF1">
      <w:pPr>
        <w:spacing w:after="0"/>
        <w:jc w:val="both"/>
      </w:pPr>
    </w:p>
    <w:p w14:paraId="115E765E" w14:textId="59D5A27E" w:rsidR="006A08C2" w:rsidRDefault="006A08C2" w:rsidP="00986FF1">
      <w:pPr>
        <w:spacing w:after="0"/>
        <w:jc w:val="both"/>
      </w:pPr>
      <w:r>
        <w:lastRenderedPageBreak/>
        <w:t>Se i pesi della rete originale sono disponibili, all’avvio comparirà l’interfaccia base dell’applicazione</w:t>
      </w:r>
      <w:r w:rsidR="00335283">
        <w:t xml:space="preserve"> (Fig. </w:t>
      </w:r>
      <w:r w:rsidR="00A20888">
        <w:t>4</w:t>
      </w:r>
      <w:r w:rsidR="00335283">
        <w:t>)</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1419E06F" w14:textId="04A9CA35" w:rsidR="004672AD" w:rsidRDefault="006A08C2" w:rsidP="006A08C2">
      <w:pPr>
        <w:pStyle w:val="Paragrafoelenco"/>
        <w:numPr>
          <w:ilvl w:val="0"/>
          <w:numId w:val="33"/>
        </w:numPr>
        <w:spacing w:after="0"/>
        <w:jc w:val="both"/>
      </w:pPr>
      <w:r>
        <w:t>Eseguire il test automatico di tutte le configurazioni.</w:t>
      </w:r>
      <w:r w:rsidR="004672AD">
        <w:t xml:space="preserve"> Il test di una configurazione sarà effettuato sui pesi salvati nel relativo file. Se questo file non esiste verranno presi i pesi originali, verranno troncati caricati nella rete e quindi sarà eseguito il test.</w:t>
      </w:r>
    </w:p>
    <w:p w14:paraId="69CB0795" w14:textId="368C3C16" w:rsidR="006A08C2" w:rsidRDefault="007F6B52" w:rsidP="006A08C2">
      <w:pPr>
        <w:pStyle w:val="Paragrafoelenco"/>
        <w:numPr>
          <w:ilvl w:val="0"/>
          <w:numId w:val="33"/>
        </w:numPr>
        <w:spacing w:after="0"/>
        <w:jc w:val="both"/>
      </w:pPr>
      <w:r>
        <w:t xml:space="preserve">Eseguire l’algoritmo di </w:t>
      </w:r>
      <w:proofErr w:type="spellStart"/>
      <w:r>
        <w:t>Approximate</w:t>
      </w:r>
      <w:proofErr w:type="spellEnd"/>
      <w:r>
        <w:t xml:space="preserve"> Computing sulla rete neurale. </w:t>
      </w:r>
      <w:r w:rsidR="006A08C2">
        <w:t>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66ABA42A" w:rsidR="007B2879" w:rsidRDefault="004D4667" w:rsidP="004D4667">
      <w:pPr>
        <w:keepNext/>
        <w:jc w:val="center"/>
      </w:pPr>
      <w:r>
        <w:rPr>
          <w:noProof/>
        </w:rPr>
        <w:drawing>
          <wp:inline distT="0" distB="0" distL="0" distR="0" wp14:anchorId="61C5DAF6" wp14:editId="18EEF743">
            <wp:extent cx="6008026" cy="27908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079" cy="2796424"/>
                    </a:xfrm>
                    <a:prstGeom prst="rect">
                      <a:avLst/>
                    </a:prstGeom>
                  </pic:spPr>
                </pic:pic>
              </a:graphicData>
            </a:graphic>
          </wp:inline>
        </w:drawing>
      </w:r>
    </w:p>
    <w:p w14:paraId="6277C6A6" w14:textId="0C0D1B13" w:rsidR="007B2879" w:rsidRDefault="007B2879" w:rsidP="007B2879">
      <w:pPr>
        <w:pStyle w:val="Didascalia"/>
        <w:spacing w:after="0"/>
        <w:jc w:val="center"/>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041526">
        <w:rPr>
          <w:noProof/>
        </w:rPr>
        <w:t>4</w:t>
      </w:r>
      <w:r w:rsidR="000E504B">
        <w:rPr>
          <w:noProof/>
        </w:rPr>
        <w:fldChar w:fldCharType="end"/>
      </w:r>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20" w:name="_Toc536397190"/>
      <w:r>
        <w:rPr>
          <w:rFonts w:asciiTheme="minorHAnsi" w:hAnsiTheme="minorHAnsi" w:cstheme="minorHAnsi"/>
          <w:b/>
          <w:i/>
          <w:color w:val="000000" w:themeColor="text1"/>
        </w:rPr>
        <w:lastRenderedPageBreak/>
        <w:t>Valutazione dei risultati ottenuti</w:t>
      </w:r>
      <w:bookmarkEnd w:id="20"/>
    </w:p>
    <w:p w14:paraId="49176F6A" w14:textId="63A3597A" w:rsidR="00A20888" w:rsidRDefault="00BB1DF8" w:rsidP="0015711F">
      <w:pPr>
        <w:jc w:val="both"/>
      </w:pPr>
      <w:r>
        <w:t xml:space="preserve">Per ognuna </w:t>
      </w:r>
      <w:r w:rsidR="00117658">
        <w:t xml:space="preserve">delle </w:t>
      </w:r>
      <w:r>
        <w:t xml:space="preserve">configurazioni </w:t>
      </w:r>
      <w:r w:rsidR="00117658">
        <w:t xml:space="preserve">approssimate </w:t>
      </w:r>
      <w:r>
        <w:t>è stata valutata l’accuratezza</w:t>
      </w:r>
      <w:r w:rsidR="00117658">
        <w:t>, in termini percentuali di classificazioni corrette su quelle totali effettuate sul dataset di test,</w:t>
      </w:r>
      <w:r>
        <w:t xml:space="preserve"> prima e dopo l’esecuzione di un </w:t>
      </w:r>
      <w:proofErr w:type="spellStart"/>
      <w:r w:rsidR="00117658">
        <w:t>retraining</w:t>
      </w:r>
      <w:proofErr w:type="spellEnd"/>
      <w:r w:rsidR="00117658">
        <w:t xml:space="preserve"> </w:t>
      </w:r>
      <w:r>
        <w:t xml:space="preserve">della rete </w:t>
      </w:r>
      <w:r w:rsidR="00117658">
        <w:t>neurale</w:t>
      </w:r>
      <w:r>
        <w:t>.</w:t>
      </w:r>
      <w:r w:rsidR="0015711F">
        <w:t xml:space="preserve"> </w:t>
      </w:r>
      <w:r w:rsidR="00117658">
        <w:t>Tali risultati sono stati confrontati con l’accuratezza della rete nella sua configurazione originale (non approssimata) in modo da poter definire la perdita di accuratezza percentuale</w:t>
      </w:r>
      <w:r w:rsidR="00350E8A">
        <w:t xml:space="preserve"> (</w:t>
      </w:r>
      <w:r w:rsidR="008861DF">
        <w:t>Fig. 5</w:t>
      </w:r>
      <w:r w:rsidR="00350E8A">
        <w:t>)</w:t>
      </w:r>
      <w:r w:rsidR="00117658">
        <w:t>.</w:t>
      </w:r>
      <w:r w:rsidR="00A20888">
        <w:t xml:space="preserve"> Questo dato, insieme alla quantità di bit risparmiati, ha consentito di valutare </w:t>
      </w:r>
      <w:r w:rsidR="000C1374">
        <w:t xml:space="preserve">accuratamente </w:t>
      </w:r>
      <w:r w:rsidR="00A20888">
        <w:t xml:space="preserve">il </w:t>
      </w:r>
      <w:proofErr w:type="spellStart"/>
      <w:r w:rsidR="00A20888">
        <w:rPr>
          <w:i/>
        </w:rPr>
        <w:t>tradeoff</w:t>
      </w:r>
      <w:proofErr w:type="spellEnd"/>
      <w:r w:rsidR="00A20888">
        <w:t xml:space="preserve"> memoria risparmiata – accuratezza persa per ogni configurazione</w:t>
      </w:r>
      <w:r w:rsidR="00350E8A">
        <w:t xml:space="preserve"> (</w:t>
      </w:r>
      <w:r w:rsidR="008861DF">
        <w:t>Fig. 6 e Fig. 7</w:t>
      </w:r>
      <w:r w:rsidR="00350E8A">
        <w:t>)</w:t>
      </w:r>
      <w:r w:rsidR="00A20888">
        <w:t>.</w:t>
      </w:r>
    </w:p>
    <w:p w14:paraId="2886F788" w14:textId="586D52AA" w:rsidR="00A20888" w:rsidRDefault="00A20888">
      <w:r>
        <w:t xml:space="preserve">Come si può notare dai grafici di seguito riportati, i risultati ottenuti rispecchiano il comportamento atteso dalla rete, ossia un impatto sull’accuratezza crescente all’aumentare dell’entità dell’approssimazione (ovvero all’aumentare dei bit risparmiati). Inoltre, tale impatto è maggiore nel momento in cui vengono approssimati anche i </w:t>
      </w:r>
      <w:proofErr w:type="spellStart"/>
      <w:r>
        <w:t>layer</w:t>
      </w:r>
      <w:proofErr w:type="spellEnd"/>
      <w:r>
        <w:t xml:space="preserve"> di input e output della rete a conferma dei risultati </w:t>
      </w:r>
      <w:r w:rsidR="00F93D5A">
        <w:t xml:space="preserve">esposti in </w:t>
      </w:r>
      <w:r>
        <w:t>[1]</w:t>
      </w:r>
      <w:r w:rsidR="008E338D">
        <w:t xml:space="preserve"> e</w:t>
      </w:r>
      <w:r>
        <w:t xml:space="preserve"> [2]</w:t>
      </w:r>
      <w:r w:rsidR="00F93D5A">
        <w:t xml:space="preserve"> riguardo alla maggiore resilienza degli </w:t>
      </w:r>
      <w:proofErr w:type="spellStart"/>
      <w:r w:rsidR="00F93D5A">
        <w:t>hidden</w:t>
      </w:r>
      <w:proofErr w:type="spellEnd"/>
      <w:r w:rsidR="00F93D5A">
        <w:t xml:space="preserve"> </w:t>
      </w:r>
      <w:proofErr w:type="spellStart"/>
      <w:r w:rsidR="00F93D5A">
        <w:t>layer</w:t>
      </w:r>
      <w:proofErr w:type="spellEnd"/>
      <w:r w:rsidR="00F93D5A">
        <w:t>.</w:t>
      </w:r>
      <w:r w:rsidR="002A4E2A">
        <w:t xml:space="preserve"> </w:t>
      </w:r>
    </w:p>
    <w:p w14:paraId="0A56EAD3" w14:textId="7C0885DB" w:rsidR="00BB3CF6" w:rsidRDefault="002A4E2A" w:rsidP="004A7A41">
      <w:pPr>
        <w:spacing w:after="0"/>
      </w:pPr>
      <w:r>
        <w:t xml:space="preserve">Un’ulteriore conferma delle aspettative arriva da risultati ottenuti dopo il </w:t>
      </w:r>
      <w:r w:rsidRPr="003635BD">
        <w:t>retraining</w:t>
      </w:r>
      <w:r>
        <w:t>: con una giusta quantità di epoche di training effettuato dopo l’approssimazione, l’accuratezza della rete cresce</w:t>
      </w:r>
      <w:r w:rsidR="004A7A41">
        <w:t xml:space="preserve"> (nella maggior parte dei casi)</w:t>
      </w:r>
      <w:r>
        <w:t xml:space="preserve">, consentendo così di </w:t>
      </w:r>
      <w:r w:rsidR="001A3AC7">
        <w:t>massimizzare</w:t>
      </w:r>
      <w:r>
        <w:t xml:space="preserve"> il </w:t>
      </w:r>
      <w:proofErr w:type="spellStart"/>
      <w:r w:rsidRPr="001A3AC7">
        <w:rPr>
          <w:i/>
        </w:rPr>
        <w:t>tradeoff</w:t>
      </w:r>
      <w:proofErr w:type="spellEnd"/>
      <w:r>
        <w:t xml:space="preserve"> memoria risparmiata</w:t>
      </w:r>
      <w:r w:rsidR="004A7A41">
        <w:t xml:space="preserve"> </w:t>
      </w:r>
      <w:r>
        <w:t>– accuratezza persa.</w:t>
      </w:r>
      <w:r w:rsidR="004A7A41">
        <w:t xml:space="preserve"> </w:t>
      </w:r>
      <w:r w:rsidR="006C752D">
        <w:t>È bene notare come i</w:t>
      </w:r>
      <w:r w:rsidR="00BB3CF6">
        <w:t xml:space="preserve">n alcuni casi il </w:t>
      </w:r>
      <w:proofErr w:type="spellStart"/>
      <w:r w:rsidR="00BB3CF6">
        <w:t>retraining</w:t>
      </w:r>
      <w:proofErr w:type="spellEnd"/>
      <w:r w:rsidR="00BB3CF6">
        <w:t xml:space="preserve"> consente di raggiungere o addirittura superare l</w:t>
      </w:r>
      <w:r w:rsidR="006C752D">
        <w:t>e performance della</w:t>
      </w:r>
      <w:r w:rsidR="00BB3CF6">
        <w:t xml:space="preserve"> configurazione originale</w:t>
      </w:r>
      <w:r w:rsidR="00146B8A">
        <w:t xml:space="preserve">, mentre in altri il </w:t>
      </w:r>
      <w:proofErr w:type="spellStart"/>
      <w:r w:rsidR="00146B8A">
        <w:t>retraining</w:t>
      </w:r>
      <w:proofErr w:type="spellEnd"/>
      <w:r w:rsidR="00146B8A">
        <w:t xml:space="preserve"> non porta nessun miglioramento. </w:t>
      </w:r>
      <w:r w:rsidR="00BB3CF6">
        <w:t xml:space="preserve">Questo </w:t>
      </w:r>
      <w:r w:rsidR="006C752D">
        <w:t xml:space="preserve">risultato </w:t>
      </w:r>
      <w:r w:rsidR="00BB3CF6">
        <w:t xml:space="preserve">in realtà è dovuto all’uso di una rete neurale non </w:t>
      </w:r>
      <w:r w:rsidR="006C752D">
        <w:t>sufficientemente allenata e performante (il dataset di training e di test sono relativamente piccoli, inoltre non è stato possibile allenare la rete in maniera ottimale</w:t>
      </w:r>
      <w:r w:rsidR="00DD4FF9">
        <w:t xml:space="preserve"> a causa delle limitate risorse computazionali</w:t>
      </w:r>
      <w:r w:rsidR="006C752D">
        <w:t>).</w:t>
      </w:r>
    </w:p>
    <w:p w14:paraId="6E0410A0" w14:textId="5248BA1A" w:rsidR="00E8673E" w:rsidRDefault="00E8673E" w:rsidP="004A7A41">
      <w:pPr>
        <w:spacing w:after="0"/>
      </w:pPr>
    </w:p>
    <w:p w14:paraId="05C2D4ED" w14:textId="3E04ABE9" w:rsidR="008861DF" w:rsidRDefault="002C33D4" w:rsidP="00F36A0E">
      <w:pPr>
        <w:spacing w:after="0"/>
      </w:pPr>
      <w:r>
        <w:rPr>
          <w:noProof/>
        </w:rPr>
        <mc:AlternateContent>
          <mc:Choice Requires="wps">
            <w:drawing>
              <wp:anchor distT="0" distB="0" distL="114300" distR="114300" simplePos="0" relativeHeight="251663360" behindDoc="0" locked="0" layoutInCell="1" allowOverlap="1" wp14:anchorId="5443E9A0" wp14:editId="6AC3FE83">
                <wp:simplePos x="0" y="0"/>
                <wp:positionH relativeFrom="column">
                  <wp:posOffset>-78822</wp:posOffset>
                </wp:positionH>
                <wp:positionV relativeFrom="paragraph">
                  <wp:posOffset>60820</wp:posOffset>
                </wp:positionV>
                <wp:extent cx="6282046" cy="4144488"/>
                <wp:effectExtent l="0" t="0" r="24130" b="27940"/>
                <wp:wrapNone/>
                <wp:docPr id="8" name="Rettangolo 8"/>
                <wp:cNvGraphicFramePr/>
                <a:graphic xmlns:a="http://schemas.openxmlformats.org/drawingml/2006/main">
                  <a:graphicData uri="http://schemas.microsoft.com/office/word/2010/wordprocessingShape">
                    <wps:wsp>
                      <wps:cNvSpPr/>
                      <wps:spPr>
                        <a:xfrm>
                          <a:off x="0" y="0"/>
                          <a:ext cx="6282046" cy="4144488"/>
                        </a:xfrm>
                        <a:prstGeom prst="rect">
                          <a:avLst/>
                        </a:pr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95023" id="Rettangolo 8" o:spid="_x0000_s1026" style="position:absolute;margin-left:-6.2pt;margin-top:4.8pt;width:494.65pt;height:32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" filled="f" strokecolor="#cfcdcd [2894]" strokeweight="1pt"/>
            </w:pict>
          </mc:Fallback>
        </mc:AlternateContent>
      </w:r>
      <w:r w:rsidR="00E8673E">
        <w:rPr>
          <w:noProof/>
        </w:rPr>
        <w:drawing>
          <wp:inline distT="0" distB="0" distL="0" distR="0" wp14:anchorId="2F315230" wp14:editId="7AA6FDD9">
            <wp:extent cx="6153150" cy="36576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21" w:name="_GoBack"/>
      <w:bookmarkEnd w:id="21"/>
    </w:p>
    <w:tbl>
      <w:tblPr>
        <w:tblStyle w:val="Grigliatabella"/>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775"/>
        <w:gridCol w:w="809"/>
        <w:gridCol w:w="851"/>
        <w:gridCol w:w="850"/>
        <w:gridCol w:w="778"/>
        <w:gridCol w:w="782"/>
        <w:gridCol w:w="850"/>
        <w:gridCol w:w="709"/>
        <w:gridCol w:w="850"/>
      </w:tblGrid>
      <w:tr w:rsidR="00D57904" w14:paraId="13748ADB" w14:textId="77777777" w:rsidTr="00D57904">
        <w:tc>
          <w:tcPr>
            <w:tcW w:w="1246" w:type="dxa"/>
            <w:shd w:val="clear" w:color="auto" w:fill="4472C4" w:themeFill="accent1"/>
          </w:tcPr>
          <w:p w14:paraId="7BB9E670" w14:textId="77777777" w:rsidR="00D57904" w:rsidRPr="001626F7" w:rsidRDefault="00D57904" w:rsidP="00D57904">
            <w:pPr>
              <w:rPr>
                <w:b/>
                <w:sz w:val="16"/>
              </w:rPr>
            </w:pPr>
            <w:r w:rsidRPr="001626F7">
              <w:rPr>
                <w:b/>
                <w:sz w:val="16"/>
              </w:rPr>
              <w:t>Conf. Originale</w:t>
            </w:r>
          </w:p>
        </w:tc>
        <w:tc>
          <w:tcPr>
            <w:tcW w:w="775" w:type="dxa"/>
          </w:tcPr>
          <w:p w14:paraId="25CA4476" w14:textId="7C07DD39" w:rsidR="00D57904" w:rsidRPr="004761CA" w:rsidRDefault="002C33D4" w:rsidP="00D57904">
            <w:pPr>
              <w:rPr>
                <w:sz w:val="16"/>
              </w:rPr>
            </w:pPr>
            <w:r>
              <w:rPr>
                <w:sz w:val="16"/>
              </w:rPr>
              <w:t xml:space="preserve"> </w:t>
            </w:r>
            <w:r w:rsidR="00D57904" w:rsidRPr="004761CA">
              <w:rPr>
                <w:sz w:val="16"/>
              </w:rPr>
              <w:t>68.20%</w:t>
            </w:r>
          </w:p>
        </w:tc>
        <w:tc>
          <w:tcPr>
            <w:tcW w:w="809" w:type="dxa"/>
          </w:tcPr>
          <w:p w14:paraId="5BB11A63" w14:textId="0455638C" w:rsidR="00D57904" w:rsidRPr="004761CA" w:rsidRDefault="002C33D4" w:rsidP="00D57904">
            <w:pPr>
              <w:rPr>
                <w:sz w:val="16"/>
              </w:rPr>
            </w:pPr>
            <w:r>
              <w:rPr>
                <w:sz w:val="16"/>
              </w:rPr>
              <w:t xml:space="preserve">  </w:t>
            </w:r>
            <w:r w:rsidR="00D57904" w:rsidRPr="004761CA">
              <w:rPr>
                <w:sz w:val="16"/>
              </w:rPr>
              <w:t>68.20%</w:t>
            </w:r>
          </w:p>
        </w:tc>
        <w:tc>
          <w:tcPr>
            <w:tcW w:w="851" w:type="dxa"/>
          </w:tcPr>
          <w:p w14:paraId="344E38A8" w14:textId="6583E761" w:rsidR="00D57904" w:rsidRPr="004761CA" w:rsidRDefault="002C33D4" w:rsidP="00D57904">
            <w:pPr>
              <w:rPr>
                <w:sz w:val="16"/>
              </w:rPr>
            </w:pPr>
            <w:r>
              <w:rPr>
                <w:sz w:val="16"/>
              </w:rPr>
              <w:t xml:space="preserve"> </w:t>
            </w:r>
            <w:r w:rsidR="00D57904" w:rsidRPr="004761CA">
              <w:rPr>
                <w:sz w:val="16"/>
              </w:rPr>
              <w:t>68.20%</w:t>
            </w:r>
          </w:p>
        </w:tc>
        <w:tc>
          <w:tcPr>
            <w:tcW w:w="850" w:type="dxa"/>
          </w:tcPr>
          <w:p w14:paraId="37E06610" w14:textId="77777777" w:rsidR="00D57904" w:rsidRPr="004761CA" w:rsidRDefault="00D57904" w:rsidP="00D57904">
            <w:pPr>
              <w:rPr>
                <w:sz w:val="16"/>
              </w:rPr>
            </w:pPr>
            <w:r w:rsidRPr="004761CA">
              <w:rPr>
                <w:sz w:val="16"/>
              </w:rPr>
              <w:t>68.20%</w:t>
            </w:r>
          </w:p>
        </w:tc>
        <w:tc>
          <w:tcPr>
            <w:tcW w:w="778" w:type="dxa"/>
          </w:tcPr>
          <w:p w14:paraId="36B85645" w14:textId="77777777" w:rsidR="00D57904" w:rsidRPr="004761CA" w:rsidRDefault="00D57904" w:rsidP="00D57904">
            <w:pPr>
              <w:rPr>
                <w:sz w:val="16"/>
              </w:rPr>
            </w:pPr>
            <w:r w:rsidRPr="004761CA">
              <w:rPr>
                <w:sz w:val="16"/>
              </w:rPr>
              <w:t>68.20%</w:t>
            </w:r>
          </w:p>
        </w:tc>
        <w:tc>
          <w:tcPr>
            <w:tcW w:w="782" w:type="dxa"/>
          </w:tcPr>
          <w:p w14:paraId="58D26277" w14:textId="77777777" w:rsidR="00D57904" w:rsidRPr="004761CA" w:rsidRDefault="00D57904" w:rsidP="00D57904">
            <w:pPr>
              <w:rPr>
                <w:sz w:val="16"/>
              </w:rPr>
            </w:pPr>
            <w:r w:rsidRPr="004761CA">
              <w:rPr>
                <w:sz w:val="16"/>
              </w:rPr>
              <w:t>68.20%</w:t>
            </w:r>
          </w:p>
        </w:tc>
        <w:tc>
          <w:tcPr>
            <w:tcW w:w="850" w:type="dxa"/>
          </w:tcPr>
          <w:p w14:paraId="1A18616C" w14:textId="77777777" w:rsidR="00D57904" w:rsidRPr="004761CA" w:rsidRDefault="00D57904" w:rsidP="00D57904">
            <w:pPr>
              <w:rPr>
                <w:sz w:val="16"/>
              </w:rPr>
            </w:pPr>
            <w:r w:rsidRPr="004761CA">
              <w:rPr>
                <w:sz w:val="16"/>
              </w:rPr>
              <w:t>68.20%</w:t>
            </w:r>
          </w:p>
        </w:tc>
        <w:tc>
          <w:tcPr>
            <w:tcW w:w="709" w:type="dxa"/>
          </w:tcPr>
          <w:p w14:paraId="345E3F2E" w14:textId="77777777" w:rsidR="00D57904" w:rsidRPr="004761CA" w:rsidRDefault="00D57904" w:rsidP="00D57904">
            <w:pPr>
              <w:rPr>
                <w:sz w:val="16"/>
              </w:rPr>
            </w:pPr>
            <w:r w:rsidRPr="004761CA">
              <w:rPr>
                <w:sz w:val="16"/>
              </w:rPr>
              <w:t>68.20%</w:t>
            </w:r>
          </w:p>
        </w:tc>
        <w:tc>
          <w:tcPr>
            <w:tcW w:w="850" w:type="dxa"/>
          </w:tcPr>
          <w:p w14:paraId="1EAAA479" w14:textId="77777777" w:rsidR="00D57904" w:rsidRPr="004761CA" w:rsidRDefault="00D57904" w:rsidP="00D57904">
            <w:pPr>
              <w:rPr>
                <w:sz w:val="16"/>
              </w:rPr>
            </w:pPr>
            <w:r w:rsidRPr="004761CA">
              <w:rPr>
                <w:sz w:val="16"/>
              </w:rPr>
              <w:t>68.20%</w:t>
            </w:r>
          </w:p>
        </w:tc>
      </w:tr>
      <w:tr w:rsidR="00D57904" w14:paraId="15B7D5D0" w14:textId="77777777" w:rsidTr="00D57904">
        <w:tc>
          <w:tcPr>
            <w:tcW w:w="1246" w:type="dxa"/>
            <w:shd w:val="clear" w:color="auto" w:fill="ED7D31" w:themeFill="accent2"/>
          </w:tcPr>
          <w:p w14:paraId="78FF9F50" w14:textId="77777777" w:rsidR="00D57904" w:rsidRPr="001626F7" w:rsidRDefault="00D57904" w:rsidP="00D57904">
            <w:pPr>
              <w:rPr>
                <w:b/>
                <w:sz w:val="16"/>
              </w:rPr>
            </w:pPr>
            <w:proofErr w:type="spellStart"/>
            <w:r w:rsidRPr="001626F7">
              <w:rPr>
                <w:b/>
                <w:sz w:val="16"/>
              </w:rPr>
              <w:t>Pre</w:t>
            </w:r>
            <w:proofErr w:type="spellEnd"/>
            <w:r w:rsidRPr="001626F7">
              <w:rPr>
                <w:b/>
                <w:sz w:val="16"/>
              </w:rPr>
              <w:t xml:space="preserve"> </w:t>
            </w:r>
            <w:proofErr w:type="spellStart"/>
            <w:r w:rsidRPr="001626F7">
              <w:rPr>
                <w:b/>
                <w:sz w:val="16"/>
              </w:rPr>
              <w:t>retraining</w:t>
            </w:r>
            <w:proofErr w:type="spellEnd"/>
          </w:p>
        </w:tc>
        <w:tc>
          <w:tcPr>
            <w:tcW w:w="775" w:type="dxa"/>
          </w:tcPr>
          <w:p w14:paraId="018FC344" w14:textId="54BEDAA7" w:rsidR="00D57904" w:rsidRPr="004761CA" w:rsidRDefault="002C33D4" w:rsidP="00D57904">
            <w:pPr>
              <w:rPr>
                <w:sz w:val="16"/>
              </w:rPr>
            </w:pPr>
            <w:r>
              <w:rPr>
                <w:sz w:val="16"/>
              </w:rPr>
              <w:t xml:space="preserve"> </w:t>
            </w:r>
            <w:r w:rsidR="00D57904">
              <w:rPr>
                <w:sz w:val="16"/>
              </w:rPr>
              <w:t>68.12%</w:t>
            </w:r>
          </w:p>
        </w:tc>
        <w:tc>
          <w:tcPr>
            <w:tcW w:w="809" w:type="dxa"/>
          </w:tcPr>
          <w:p w14:paraId="0342BD48" w14:textId="5061DACE" w:rsidR="00D57904" w:rsidRPr="004761CA" w:rsidRDefault="002C33D4" w:rsidP="00D57904">
            <w:pPr>
              <w:rPr>
                <w:sz w:val="16"/>
              </w:rPr>
            </w:pPr>
            <w:r>
              <w:rPr>
                <w:sz w:val="16"/>
              </w:rPr>
              <w:t xml:space="preserve">  </w:t>
            </w:r>
            <w:r w:rsidR="00D57904">
              <w:rPr>
                <w:sz w:val="16"/>
              </w:rPr>
              <w:t>67.88%</w:t>
            </w:r>
          </w:p>
        </w:tc>
        <w:tc>
          <w:tcPr>
            <w:tcW w:w="851" w:type="dxa"/>
          </w:tcPr>
          <w:p w14:paraId="326421C4" w14:textId="10506861" w:rsidR="00D57904" w:rsidRPr="004761CA" w:rsidRDefault="002C33D4" w:rsidP="00D57904">
            <w:pPr>
              <w:rPr>
                <w:sz w:val="16"/>
              </w:rPr>
            </w:pPr>
            <w:r>
              <w:rPr>
                <w:sz w:val="16"/>
              </w:rPr>
              <w:t xml:space="preserve"> </w:t>
            </w:r>
            <w:r w:rsidR="00D57904">
              <w:rPr>
                <w:sz w:val="16"/>
              </w:rPr>
              <w:t>67.63%</w:t>
            </w:r>
          </w:p>
        </w:tc>
        <w:tc>
          <w:tcPr>
            <w:tcW w:w="850" w:type="dxa"/>
          </w:tcPr>
          <w:p w14:paraId="46701A6E" w14:textId="77777777" w:rsidR="00D57904" w:rsidRPr="004761CA" w:rsidRDefault="00D57904" w:rsidP="00D57904">
            <w:pPr>
              <w:rPr>
                <w:sz w:val="16"/>
              </w:rPr>
            </w:pPr>
            <w:r>
              <w:rPr>
                <w:sz w:val="16"/>
              </w:rPr>
              <w:t>68.15%</w:t>
            </w:r>
          </w:p>
        </w:tc>
        <w:tc>
          <w:tcPr>
            <w:tcW w:w="778" w:type="dxa"/>
          </w:tcPr>
          <w:p w14:paraId="55B2BE52" w14:textId="77777777" w:rsidR="00D57904" w:rsidRPr="004761CA" w:rsidRDefault="00D57904" w:rsidP="00D57904">
            <w:pPr>
              <w:rPr>
                <w:sz w:val="16"/>
              </w:rPr>
            </w:pPr>
            <w:r>
              <w:rPr>
                <w:sz w:val="16"/>
              </w:rPr>
              <w:t>67.92%</w:t>
            </w:r>
          </w:p>
        </w:tc>
        <w:tc>
          <w:tcPr>
            <w:tcW w:w="782" w:type="dxa"/>
          </w:tcPr>
          <w:p w14:paraId="453C358B" w14:textId="77777777" w:rsidR="00D57904" w:rsidRPr="004761CA" w:rsidRDefault="00D57904" w:rsidP="00D57904">
            <w:pPr>
              <w:rPr>
                <w:sz w:val="16"/>
              </w:rPr>
            </w:pPr>
            <w:r>
              <w:rPr>
                <w:sz w:val="16"/>
              </w:rPr>
              <w:t>67.69%</w:t>
            </w:r>
          </w:p>
        </w:tc>
        <w:tc>
          <w:tcPr>
            <w:tcW w:w="850" w:type="dxa"/>
          </w:tcPr>
          <w:p w14:paraId="31DEE299" w14:textId="77777777" w:rsidR="00D57904" w:rsidRPr="004761CA" w:rsidRDefault="00D57904" w:rsidP="00D57904">
            <w:pPr>
              <w:rPr>
                <w:sz w:val="16"/>
              </w:rPr>
            </w:pPr>
            <w:r>
              <w:rPr>
                <w:sz w:val="16"/>
              </w:rPr>
              <w:t>67.92%</w:t>
            </w:r>
          </w:p>
        </w:tc>
        <w:tc>
          <w:tcPr>
            <w:tcW w:w="709" w:type="dxa"/>
          </w:tcPr>
          <w:p w14:paraId="4EA7DDE6" w14:textId="77777777" w:rsidR="00D57904" w:rsidRPr="004761CA" w:rsidRDefault="00D57904" w:rsidP="00D57904">
            <w:pPr>
              <w:rPr>
                <w:sz w:val="16"/>
              </w:rPr>
            </w:pPr>
            <w:r>
              <w:rPr>
                <w:sz w:val="16"/>
              </w:rPr>
              <w:t>67.71%</w:t>
            </w:r>
          </w:p>
        </w:tc>
        <w:tc>
          <w:tcPr>
            <w:tcW w:w="850" w:type="dxa"/>
          </w:tcPr>
          <w:p w14:paraId="18F8A3FD" w14:textId="77777777" w:rsidR="00D57904" w:rsidRPr="004761CA" w:rsidRDefault="00D57904" w:rsidP="00D57904">
            <w:pPr>
              <w:rPr>
                <w:sz w:val="16"/>
              </w:rPr>
            </w:pPr>
            <w:r>
              <w:rPr>
                <w:sz w:val="16"/>
              </w:rPr>
              <w:t>66.21%</w:t>
            </w:r>
          </w:p>
        </w:tc>
      </w:tr>
      <w:tr w:rsidR="00D57904" w14:paraId="2A5E4B78" w14:textId="77777777" w:rsidTr="00D57904">
        <w:tc>
          <w:tcPr>
            <w:tcW w:w="1246" w:type="dxa"/>
            <w:shd w:val="clear" w:color="auto" w:fill="A5A5A5" w:themeFill="accent3"/>
          </w:tcPr>
          <w:p w14:paraId="4892492E" w14:textId="77777777" w:rsidR="00D57904" w:rsidRPr="001626F7" w:rsidRDefault="00D57904" w:rsidP="00D57904">
            <w:pPr>
              <w:rPr>
                <w:b/>
                <w:sz w:val="16"/>
              </w:rPr>
            </w:pPr>
            <w:r w:rsidRPr="001626F7">
              <w:rPr>
                <w:b/>
                <w:sz w:val="16"/>
              </w:rPr>
              <w:t xml:space="preserve">Post </w:t>
            </w:r>
            <w:proofErr w:type="spellStart"/>
            <w:r w:rsidRPr="001626F7">
              <w:rPr>
                <w:b/>
                <w:sz w:val="16"/>
              </w:rPr>
              <w:t>retraining</w:t>
            </w:r>
            <w:proofErr w:type="spellEnd"/>
          </w:p>
        </w:tc>
        <w:tc>
          <w:tcPr>
            <w:tcW w:w="775" w:type="dxa"/>
          </w:tcPr>
          <w:p w14:paraId="2F0E4187" w14:textId="38D717C1" w:rsidR="00D57904" w:rsidRPr="004761CA" w:rsidRDefault="002C33D4" w:rsidP="00D57904">
            <w:pPr>
              <w:rPr>
                <w:sz w:val="16"/>
              </w:rPr>
            </w:pPr>
            <w:r>
              <w:rPr>
                <w:sz w:val="16"/>
              </w:rPr>
              <w:t xml:space="preserve"> </w:t>
            </w:r>
            <w:r w:rsidR="00D57904">
              <w:rPr>
                <w:sz w:val="16"/>
              </w:rPr>
              <w:t>68.20%</w:t>
            </w:r>
          </w:p>
        </w:tc>
        <w:tc>
          <w:tcPr>
            <w:tcW w:w="809" w:type="dxa"/>
          </w:tcPr>
          <w:p w14:paraId="50F4AD63" w14:textId="7B9418AF" w:rsidR="00D57904" w:rsidRPr="004761CA" w:rsidRDefault="002C33D4" w:rsidP="00D57904">
            <w:pPr>
              <w:rPr>
                <w:sz w:val="16"/>
              </w:rPr>
            </w:pPr>
            <w:r>
              <w:rPr>
                <w:sz w:val="16"/>
              </w:rPr>
              <w:t xml:space="preserve">  </w:t>
            </w:r>
            <w:r w:rsidR="00D57904">
              <w:rPr>
                <w:sz w:val="16"/>
              </w:rPr>
              <w:t>67.90%</w:t>
            </w:r>
          </w:p>
        </w:tc>
        <w:tc>
          <w:tcPr>
            <w:tcW w:w="851" w:type="dxa"/>
          </w:tcPr>
          <w:p w14:paraId="55AC8488" w14:textId="77C1198A" w:rsidR="00D57904" w:rsidRPr="004761CA" w:rsidRDefault="002C33D4" w:rsidP="00D57904">
            <w:pPr>
              <w:rPr>
                <w:sz w:val="16"/>
              </w:rPr>
            </w:pPr>
            <w:r>
              <w:rPr>
                <w:sz w:val="16"/>
              </w:rPr>
              <w:t xml:space="preserve"> </w:t>
            </w:r>
            <w:r w:rsidR="00D57904">
              <w:rPr>
                <w:sz w:val="16"/>
              </w:rPr>
              <w:t>67.64%</w:t>
            </w:r>
          </w:p>
        </w:tc>
        <w:tc>
          <w:tcPr>
            <w:tcW w:w="850" w:type="dxa"/>
          </w:tcPr>
          <w:p w14:paraId="56653FE1" w14:textId="77777777" w:rsidR="00D57904" w:rsidRPr="004761CA" w:rsidRDefault="00D57904" w:rsidP="00D57904">
            <w:pPr>
              <w:rPr>
                <w:sz w:val="16"/>
              </w:rPr>
            </w:pPr>
            <w:r>
              <w:rPr>
                <w:sz w:val="16"/>
              </w:rPr>
              <w:t>68.31%</w:t>
            </w:r>
          </w:p>
        </w:tc>
        <w:tc>
          <w:tcPr>
            <w:tcW w:w="778" w:type="dxa"/>
          </w:tcPr>
          <w:p w14:paraId="055078DA" w14:textId="77777777" w:rsidR="00D57904" w:rsidRPr="004761CA" w:rsidRDefault="00D57904" w:rsidP="00D57904">
            <w:pPr>
              <w:rPr>
                <w:sz w:val="16"/>
              </w:rPr>
            </w:pPr>
            <w:r>
              <w:rPr>
                <w:sz w:val="16"/>
              </w:rPr>
              <w:t>68.08%</w:t>
            </w:r>
          </w:p>
        </w:tc>
        <w:tc>
          <w:tcPr>
            <w:tcW w:w="782" w:type="dxa"/>
          </w:tcPr>
          <w:p w14:paraId="7B38FC10" w14:textId="77777777" w:rsidR="00D57904" w:rsidRPr="004761CA" w:rsidRDefault="00D57904" w:rsidP="00D57904">
            <w:pPr>
              <w:rPr>
                <w:sz w:val="16"/>
              </w:rPr>
            </w:pPr>
            <w:r>
              <w:rPr>
                <w:sz w:val="16"/>
              </w:rPr>
              <w:t>68.15%</w:t>
            </w:r>
          </w:p>
        </w:tc>
        <w:tc>
          <w:tcPr>
            <w:tcW w:w="850" w:type="dxa"/>
          </w:tcPr>
          <w:p w14:paraId="542AECD8" w14:textId="77777777" w:rsidR="00D57904" w:rsidRPr="004761CA" w:rsidRDefault="00D57904" w:rsidP="00D57904">
            <w:pPr>
              <w:rPr>
                <w:sz w:val="16"/>
              </w:rPr>
            </w:pPr>
            <w:r>
              <w:rPr>
                <w:sz w:val="16"/>
              </w:rPr>
              <w:t>67.97%</w:t>
            </w:r>
          </w:p>
        </w:tc>
        <w:tc>
          <w:tcPr>
            <w:tcW w:w="709" w:type="dxa"/>
          </w:tcPr>
          <w:p w14:paraId="0DCCFE34" w14:textId="77777777" w:rsidR="00D57904" w:rsidRPr="004761CA" w:rsidRDefault="00D57904" w:rsidP="00D57904">
            <w:pPr>
              <w:rPr>
                <w:sz w:val="16"/>
              </w:rPr>
            </w:pPr>
            <w:r>
              <w:rPr>
                <w:sz w:val="16"/>
              </w:rPr>
              <w:t>67.71%</w:t>
            </w:r>
          </w:p>
        </w:tc>
        <w:tc>
          <w:tcPr>
            <w:tcW w:w="850" w:type="dxa"/>
          </w:tcPr>
          <w:p w14:paraId="0C40BB4E" w14:textId="77777777" w:rsidR="00D57904" w:rsidRPr="004761CA" w:rsidRDefault="00D57904" w:rsidP="00D57904">
            <w:pPr>
              <w:rPr>
                <w:sz w:val="16"/>
              </w:rPr>
            </w:pPr>
            <w:r>
              <w:rPr>
                <w:sz w:val="16"/>
              </w:rPr>
              <w:t>66.22%</w:t>
            </w:r>
          </w:p>
        </w:tc>
      </w:tr>
      <w:tr w:rsidR="00D57904" w14:paraId="16CD53E7" w14:textId="77777777" w:rsidTr="002C33D4">
        <w:tc>
          <w:tcPr>
            <w:tcW w:w="1246" w:type="dxa"/>
            <w:shd w:val="clear" w:color="auto" w:fill="FFC000"/>
          </w:tcPr>
          <w:p w14:paraId="7E8213E8" w14:textId="77777777" w:rsidR="00D57904" w:rsidRPr="001626F7" w:rsidRDefault="00D57904" w:rsidP="00D57904">
            <w:pPr>
              <w:rPr>
                <w:b/>
                <w:sz w:val="16"/>
              </w:rPr>
            </w:pPr>
            <w:r w:rsidRPr="001626F7">
              <w:rPr>
                <w:b/>
                <w:sz w:val="16"/>
              </w:rPr>
              <w:t>Bit risparmiati</w:t>
            </w:r>
          </w:p>
        </w:tc>
        <w:tc>
          <w:tcPr>
            <w:tcW w:w="775" w:type="dxa"/>
          </w:tcPr>
          <w:p w14:paraId="5F4298E6" w14:textId="2EB70DD9" w:rsidR="00D57904" w:rsidRDefault="002C33D4" w:rsidP="00D57904">
            <w:pPr>
              <w:rPr>
                <w:sz w:val="16"/>
              </w:rPr>
            </w:pPr>
            <w:r>
              <w:rPr>
                <w:sz w:val="16"/>
              </w:rPr>
              <w:t xml:space="preserve"> </w:t>
            </w:r>
            <w:r w:rsidR="00D57904">
              <w:rPr>
                <w:sz w:val="16"/>
              </w:rPr>
              <w:t>50,00%</w:t>
            </w:r>
          </w:p>
        </w:tc>
        <w:tc>
          <w:tcPr>
            <w:tcW w:w="809" w:type="dxa"/>
          </w:tcPr>
          <w:p w14:paraId="18F0A5DF" w14:textId="0F4F7782" w:rsidR="00D57904" w:rsidRDefault="002C33D4" w:rsidP="00D57904">
            <w:pPr>
              <w:rPr>
                <w:sz w:val="16"/>
              </w:rPr>
            </w:pPr>
            <w:r>
              <w:rPr>
                <w:sz w:val="16"/>
              </w:rPr>
              <w:t xml:space="preserve">  </w:t>
            </w:r>
            <w:r w:rsidR="00D57904">
              <w:rPr>
                <w:sz w:val="16"/>
              </w:rPr>
              <w:t>56.25%</w:t>
            </w:r>
          </w:p>
        </w:tc>
        <w:tc>
          <w:tcPr>
            <w:tcW w:w="851" w:type="dxa"/>
          </w:tcPr>
          <w:p w14:paraId="63180838" w14:textId="45FDCE33" w:rsidR="00D57904" w:rsidRDefault="00D57904" w:rsidP="00D57904">
            <w:pPr>
              <w:rPr>
                <w:sz w:val="16"/>
              </w:rPr>
            </w:pPr>
            <w:r>
              <w:rPr>
                <w:sz w:val="16"/>
              </w:rPr>
              <w:t>6</w:t>
            </w:r>
            <w:r w:rsidR="002C33D4">
              <w:rPr>
                <w:sz w:val="16"/>
              </w:rPr>
              <w:t xml:space="preserve"> </w:t>
            </w:r>
            <w:r>
              <w:rPr>
                <w:sz w:val="16"/>
              </w:rPr>
              <w:t>2.50%</w:t>
            </w:r>
          </w:p>
        </w:tc>
        <w:tc>
          <w:tcPr>
            <w:tcW w:w="850" w:type="dxa"/>
          </w:tcPr>
          <w:p w14:paraId="2C002CA1" w14:textId="77777777" w:rsidR="00D57904" w:rsidRDefault="00D57904" w:rsidP="00D57904">
            <w:pPr>
              <w:rPr>
                <w:sz w:val="16"/>
              </w:rPr>
            </w:pPr>
            <w:r>
              <w:rPr>
                <w:sz w:val="16"/>
              </w:rPr>
              <w:t>49.16%</w:t>
            </w:r>
          </w:p>
        </w:tc>
        <w:tc>
          <w:tcPr>
            <w:tcW w:w="778" w:type="dxa"/>
          </w:tcPr>
          <w:p w14:paraId="1DBCDFA0" w14:textId="77777777" w:rsidR="00D57904" w:rsidRDefault="00D57904" w:rsidP="00D57904">
            <w:pPr>
              <w:rPr>
                <w:sz w:val="16"/>
              </w:rPr>
            </w:pPr>
            <w:r>
              <w:rPr>
                <w:sz w:val="16"/>
              </w:rPr>
              <w:t>55.31%</w:t>
            </w:r>
          </w:p>
        </w:tc>
        <w:tc>
          <w:tcPr>
            <w:tcW w:w="782" w:type="dxa"/>
          </w:tcPr>
          <w:p w14:paraId="71DBCD5F" w14:textId="77777777" w:rsidR="00D57904" w:rsidRDefault="00D57904" w:rsidP="00D57904">
            <w:pPr>
              <w:rPr>
                <w:sz w:val="16"/>
              </w:rPr>
            </w:pPr>
            <w:r>
              <w:rPr>
                <w:sz w:val="16"/>
              </w:rPr>
              <w:t>61.45%</w:t>
            </w:r>
          </w:p>
        </w:tc>
        <w:tc>
          <w:tcPr>
            <w:tcW w:w="850" w:type="dxa"/>
          </w:tcPr>
          <w:p w14:paraId="1862A3F5" w14:textId="77777777" w:rsidR="00D57904" w:rsidRDefault="00D57904" w:rsidP="00D57904">
            <w:pPr>
              <w:rPr>
                <w:sz w:val="16"/>
              </w:rPr>
            </w:pPr>
            <w:r>
              <w:rPr>
                <w:sz w:val="16"/>
              </w:rPr>
              <w:t>56.14%</w:t>
            </w:r>
          </w:p>
        </w:tc>
        <w:tc>
          <w:tcPr>
            <w:tcW w:w="709" w:type="dxa"/>
          </w:tcPr>
          <w:p w14:paraId="1B38BDF4" w14:textId="77777777" w:rsidR="00D57904" w:rsidRDefault="00D57904" w:rsidP="00D57904">
            <w:pPr>
              <w:rPr>
                <w:sz w:val="16"/>
              </w:rPr>
            </w:pPr>
            <w:r>
              <w:rPr>
                <w:sz w:val="16"/>
              </w:rPr>
              <w:t>62.39%</w:t>
            </w:r>
          </w:p>
        </w:tc>
        <w:tc>
          <w:tcPr>
            <w:tcW w:w="850" w:type="dxa"/>
          </w:tcPr>
          <w:p w14:paraId="6ADC0C36" w14:textId="77777777" w:rsidR="00D57904" w:rsidRDefault="00D57904" w:rsidP="00D57904">
            <w:pPr>
              <w:rPr>
                <w:sz w:val="16"/>
              </w:rPr>
            </w:pPr>
            <w:r>
              <w:rPr>
                <w:sz w:val="16"/>
              </w:rPr>
              <w:t>65.57%</w:t>
            </w:r>
          </w:p>
        </w:tc>
      </w:tr>
    </w:tbl>
    <w:p w14:paraId="64EEC916" w14:textId="77777777" w:rsidR="00D57904" w:rsidRDefault="00D57904" w:rsidP="00F36A0E">
      <w:pPr>
        <w:spacing w:after="0"/>
      </w:pPr>
    </w:p>
    <w:p w14:paraId="77915C45" w14:textId="77777777" w:rsidR="00D57904" w:rsidRPr="00D57904" w:rsidRDefault="00D57904" w:rsidP="00F36A0E">
      <w:pPr>
        <w:spacing w:after="0"/>
        <w:rPr>
          <w:sz w:val="16"/>
        </w:rPr>
      </w:pPr>
    </w:p>
    <w:p w14:paraId="2415826C" w14:textId="68393090" w:rsidR="00D57904" w:rsidRDefault="00D57904" w:rsidP="00F36A0E">
      <w:pPr>
        <w:spacing w:after="0"/>
        <w:rPr>
          <w:sz w:val="10"/>
        </w:rPr>
      </w:pPr>
    </w:p>
    <w:p w14:paraId="75090184" w14:textId="758C12CC" w:rsidR="00D57904" w:rsidRDefault="00D57904" w:rsidP="00F36A0E">
      <w:pPr>
        <w:spacing w:after="0"/>
        <w:rPr>
          <w:sz w:val="10"/>
        </w:rPr>
      </w:pPr>
    </w:p>
    <w:p w14:paraId="19BA010A" w14:textId="77777777" w:rsidR="00D57904" w:rsidRPr="008B0F9A" w:rsidRDefault="00D57904" w:rsidP="00F36A0E">
      <w:pPr>
        <w:spacing w:after="0"/>
        <w:rPr>
          <w:sz w:val="10"/>
        </w:rPr>
      </w:pPr>
    </w:p>
    <w:p w14:paraId="3133C48F" w14:textId="4E1B7D1F" w:rsidR="00F53461" w:rsidRPr="00FF68FC" w:rsidRDefault="008861DF" w:rsidP="00BE020F">
      <w:pPr>
        <w:pStyle w:val="Didascalia"/>
        <w:rPr>
          <w:i w:val="0"/>
        </w:rPr>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041526">
        <w:rPr>
          <w:noProof/>
        </w:rPr>
        <w:t>5</w:t>
      </w:r>
      <w:r w:rsidR="000E504B">
        <w:rPr>
          <w:noProof/>
        </w:rPr>
        <w:fldChar w:fldCharType="end"/>
      </w:r>
      <w:r>
        <w:t xml:space="preserve">. </w:t>
      </w:r>
      <w:r>
        <w:rPr>
          <w:i w:val="0"/>
        </w:rPr>
        <w:t>Grafico del confronto dei risultati ottenuti dalla rete</w:t>
      </w:r>
      <w:r w:rsidR="00DA1068">
        <w:rPr>
          <w:i w:val="0"/>
        </w:rPr>
        <w:t xml:space="preserve">. Si può notare come le configurazioni che presentano il migliore </w:t>
      </w:r>
      <w:proofErr w:type="spellStart"/>
      <w:r w:rsidR="00DA1068">
        <w:rPr>
          <w:i w:val="0"/>
        </w:rPr>
        <w:t>tradeoff</w:t>
      </w:r>
      <w:proofErr w:type="spellEnd"/>
      <w:r w:rsidR="00DA1068">
        <w:rPr>
          <w:i w:val="0"/>
        </w:rPr>
        <w:t xml:space="preserve"> memoria risparmiata - accuratezza persa dopo il </w:t>
      </w:r>
      <w:proofErr w:type="spellStart"/>
      <w:r w:rsidR="00DA1068">
        <w:rPr>
          <w:i w:val="0"/>
        </w:rPr>
        <w:t>retraining</w:t>
      </w:r>
      <w:proofErr w:type="spellEnd"/>
      <w:r w:rsidR="00DA1068">
        <w:rPr>
          <w:i w:val="0"/>
        </w:rPr>
        <w:t xml:space="preserve"> siano quelle in cui l’approssimazione è applicata solo ai pesi dei neuroni degli </w:t>
      </w:r>
      <w:proofErr w:type="spellStart"/>
      <w:r w:rsidR="00DA1068">
        <w:rPr>
          <w:i w:val="0"/>
        </w:rPr>
        <w:t>hidden</w:t>
      </w:r>
      <w:proofErr w:type="spellEnd"/>
      <w:r w:rsidR="00DA1068">
        <w:rPr>
          <w:i w:val="0"/>
        </w:rPr>
        <w:t xml:space="preserve"> </w:t>
      </w:r>
      <w:proofErr w:type="spellStart"/>
      <w:r w:rsidR="00DA1068">
        <w:rPr>
          <w:i w:val="0"/>
        </w:rPr>
        <w:t>laye</w:t>
      </w:r>
      <w:r w:rsidR="00BE020F">
        <w:rPr>
          <w:i w:val="0"/>
        </w:rPr>
        <w:t>r</w:t>
      </w:r>
      <w:proofErr w:type="spellEnd"/>
      <w:r w:rsidR="001605B0">
        <w:rPr>
          <w:i w:val="0"/>
        </w:rPr>
        <w:t>, a conferma di quanto esposto in [1] e [2]</w:t>
      </w:r>
    </w:p>
    <w:p w14:paraId="2AE08EB8" w14:textId="77777777" w:rsidR="00F53461" w:rsidRDefault="00F53461" w:rsidP="00FF68FC">
      <w:pPr>
        <w:keepNext/>
        <w:jc w:val="center"/>
      </w:pPr>
      <w:r>
        <w:rPr>
          <w:noProof/>
        </w:rPr>
        <w:lastRenderedPageBreak/>
        <w:drawing>
          <wp:inline distT="0" distB="0" distL="0" distR="0" wp14:anchorId="59707854" wp14:editId="0D7D0512">
            <wp:extent cx="6057900" cy="1960427"/>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Lst>
                    </a:blip>
                    <a:stretch>
                      <a:fillRect/>
                    </a:stretch>
                  </pic:blipFill>
                  <pic:spPr>
                    <a:xfrm>
                      <a:off x="0" y="0"/>
                      <a:ext cx="6112139" cy="1977980"/>
                    </a:xfrm>
                    <a:prstGeom prst="rect">
                      <a:avLst/>
                    </a:prstGeom>
                  </pic:spPr>
                </pic:pic>
              </a:graphicData>
            </a:graphic>
          </wp:inline>
        </w:drawing>
      </w:r>
    </w:p>
    <w:p w14:paraId="1EFB2EAA" w14:textId="2913FF22" w:rsidR="00F53461" w:rsidRDefault="00F53461" w:rsidP="00F53461">
      <w:pPr>
        <w:pStyle w:val="Didascalia"/>
        <w:jc w:val="center"/>
      </w:pPr>
      <w:r>
        <w:t xml:space="preserve">Figura </w:t>
      </w:r>
      <w:r w:rsidR="006A08B5">
        <w:rPr>
          <w:noProof/>
        </w:rPr>
        <w:fldChar w:fldCharType="begin"/>
      </w:r>
      <w:r w:rsidR="006A08B5">
        <w:rPr>
          <w:noProof/>
        </w:rPr>
        <w:instrText xml:space="preserve"> SEQ Figura \* ARABIC </w:instrText>
      </w:r>
      <w:r w:rsidR="006A08B5">
        <w:rPr>
          <w:noProof/>
        </w:rPr>
        <w:fldChar w:fldCharType="separate"/>
      </w:r>
      <w:r w:rsidR="00041526">
        <w:rPr>
          <w:noProof/>
        </w:rPr>
        <w:t>6</w:t>
      </w:r>
      <w:r w:rsidR="006A08B5">
        <w:rPr>
          <w:noProof/>
        </w:rPr>
        <w:fldChar w:fldCharType="end"/>
      </w:r>
      <w:r>
        <w:t xml:space="preserve">. </w:t>
      </w:r>
      <w:r>
        <w:rPr>
          <w:i w:val="0"/>
        </w:rPr>
        <w:t>Tabella dei risultati stampata alla fine dell'esecuzione dell'algoritmo di NNAXIM</w:t>
      </w:r>
    </w:p>
    <w:tbl>
      <w:tblPr>
        <w:tblStyle w:val="Tabellaelenco6acolori"/>
        <w:tblpPr w:leftFromText="141" w:rightFromText="141" w:vertAnchor="text" w:horzAnchor="margin" w:tblpXSpec="center" w:tblpY="656"/>
        <w:tblW w:w="0" w:type="auto"/>
        <w:tblLook w:val="04A0" w:firstRow="1" w:lastRow="0" w:firstColumn="1" w:lastColumn="0" w:noHBand="0" w:noVBand="1"/>
      </w:tblPr>
      <w:tblGrid>
        <w:gridCol w:w="659"/>
        <w:gridCol w:w="4660"/>
        <w:gridCol w:w="4218"/>
      </w:tblGrid>
      <w:tr w:rsidR="00E23C1B" w14:paraId="129F310B" w14:textId="77777777" w:rsidTr="00DB5029">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59" w:type="dxa"/>
            <w:tcBorders>
              <w:top w:val="single" w:sz="4" w:space="0" w:color="auto"/>
              <w:left w:val="single" w:sz="4" w:space="0" w:color="auto"/>
            </w:tcBorders>
          </w:tcPr>
          <w:p w14:paraId="77E2DBDE" w14:textId="77777777" w:rsidR="00E23C1B" w:rsidRPr="00774CE1" w:rsidRDefault="00E23C1B" w:rsidP="003D3C66">
            <w:pPr>
              <w:rPr>
                <w:b w:val="0"/>
              </w:rPr>
            </w:pPr>
          </w:p>
        </w:tc>
        <w:tc>
          <w:tcPr>
            <w:tcW w:w="4660" w:type="dxa"/>
            <w:tcBorders>
              <w:top w:val="single" w:sz="4" w:space="0" w:color="auto"/>
            </w:tcBorders>
          </w:tcPr>
          <w:p w14:paraId="5519BC8C" w14:textId="77777777" w:rsidR="00E23C1B" w:rsidRPr="00774CE1" w:rsidRDefault="00E23C1B" w:rsidP="006641AB">
            <w:pPr>
              <w:jc w:val="center"/>
              <w:cnfStyle w:val="100000000000" w:firstRow="1" w:lastRow="0" w:firstColumn="0" w:lastColumn="0" w:oddVBand="0" w:evenVBand="0" w:oddHBand="0" w:evenHBand="0" w:firstRowFirstColumn="0" w:firstRowLastColumn="0" w:lastRowFirstColumn="0" w:lastRowLastColumn="0"/>
              <w:rPr>
                <w:b w:val="0"/>
              </w:rPr>
            </w:pPr>
            <w:r w:rsidRPr="00774CE1">
              <w:t xml:space="preserve">Classifica prima del </w:t>
            </w:r>
            <w:proofErr w:type="spellStart"/>
            <w:r w:rsidRPr="00774CE1">
              <w:t>retraining</w:t>
            </w:r>
            <w:proofErr w:type="spellEnd"/>
          </w:p>
        </w:tc>
        <w:tc>
          <w:tcPr>
            <w:tcW w:w="4218" w:type="dxa"/>
            <w:tcBorders>
              <w:top w:val="single" w:sz="4" w:space="0" w:color="auto"/>
              <w:right w:val="single" w:sz="4" w:space="0" w:color="auto"/>
            </w:tcBorders>
          </w:tcPr>
          <w:p w14:paraId="57632C16" w14:textId="77777777" w:rsidR="00E23C1B" w:rsidRPr="00774CE1" w:rsidRDefault="00E23C1B" w:rsidP="006641AB">
            <w:pPr>
              <w:jc w:val="center"/>
              <w:cnfStyle w:val="100000000000" w:firstRow="1" w:lastRow="0" w:firstColumn="0" w:lastColumn="0" w:oddVBand="0" w:evenVBand="0" w:oddHBand="0" w:evenHBand="0" w:firstRowFirstColumn="0" w:firstRowLastColumn="0" w:lastRowFirstColumn="0" w:lastRowLastColumn="0"/>
              <w:rPr>
                <w:b w:val="0"/>
              </w:rPr>
            </w:pPr>
            <w:r w:rsidRPr="00774CE1">
              <w:t xml:space="preserve">Classifica dopo il </w:t>
            </w:r>
            <w:proofErr w:type="spellStart"/>
            <w:r w:rsidRPr="00774CE1">
              <w:t>retraining</w:t>
            </w:r>
            <w:proofErr w:type="spellEnd"/>
          </w:p>
        </w:tc>
      </w:tr>
      <w:tr w:rsidR="00DB5029" w14:paraId="398676E3"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00293FCD" w14:textId="77777777" w:rsidR="00E23C1B" w:rsidRDefault="00E23C1B" w:rsidP="003D3C66">
            <w:pPr>
              <w:jc w:val="center"/>
            </w:pPr>
            <w:r>
              <w:t>1°</w:t>
            </w:r>
          </w:p>
        </w:tc>
        <w:tc>
          <w:tcPr>
            <w:tcW w:w="4660" w:type="dxa"/>
          </w:tcPr>
          <w:p w14:paraId="498155EB"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4</w:t>
            </w:r>
          </w:p>
        </w:tc>
        <w:tc>
          <w:tcPr>
            <w:tcW w:w="4218" w:type="dxa"/>
            <w:tcBorders>
              <w:right w:val="single" w:sz="4" w:space="0" w:color="auto"/>
            </w:tcBorders>
          </w:tcPr>
          <w:p w14:paraId="01C9E5ED"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6</w:t>
            </w:r>
          </w:p>
        </w:tc>
      </w:tr>
      <w:tr w:rsidR="00E23C1B" w14:paraId="7F775F7D"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68BA85F" w14:textId="77777777" w:rsidR="00E23C1B" w:rsidRDefault="00E23C1B" w:rsidP="003D3C66">
            <w:pPr>
              <w:jc w:val="center"/>
            </w:pPr>
            <w:r>
              <w:t>2°</w:t>
            </w:r>
          </w:p>
        </w:tc>
        <w:tc>
          <w:tcPr>
            <w:tcW w:w="4660" w:type="dxa"/>
          </w:tcPr>
          <w:p w14:paraId="66C74769"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1</w:t>
            </w:r>
          </w:p>
        </w:tc>
        <w:tc>
          <w:tcPr>
            <w:tcW w:w="4218" w:type="dxa"/>
            <w:tcBorders>
              <w:right w:val="single" w:sz="4" w:space="0" w:color="auto"/>
            </w:tcBorders>
          </w:tcPr>
          <w:p w14:paraId="060B6D93"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4</w:t>
            </w:r>
          </w:p>
        </w:tc>
      </w:tr>
      <w:tr w:rsidR="00E23C1B" w14:paraId="29C8207A"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21973C5E" w14:textId="77777777" w:rsidR="00E23C1B" w:rsidRDefault="00E23C1B" w:rsidP="003D3C66">
            <w:pPr>
              <w:jc w:val="center"/>
            </w:pPr>
            <w:r>
              <w:t>3°</w:t>
            </w:r>
          </w:p>
        </w:tc>
        <w:tc>
          <w:tcPr>
            <w:tcW w:w="4660" w:type="dxa"/>
          </w:tcPr>
          <w:p w14:paraId="41F3A2A9"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7</w:t>
            </w:r>
          </w:p>
        </w:tc>
        <w:tc>
          <w:tcPr>
            <w:tcW w:w="4218" w:type="dxa"/>
            <w:tcBorders>
              <w:right w:val="single" w:sz="4" w:space="0" w:color="auto"/>
            </w:tcBorders>
          </w:tcPr>
          <w:p w14:paraId="3AB4164B"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1</w:t>
            </w:r>
          </w:p>
        </w:tc>
      </w:tr>
      <w:tr w:rsidR="00E23C1B" w14:paraId="6A6C1FB0"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D92AB01" w14:textId="77777777" w:rsidR="00E23C1B" w:rsidRDefault="00E23C1B" w:rsidP="003D3C66">
            <w:pPr>
              <w:jc w:val="center"/>
            </w:pPr>
            <w:r>
              <w:t>4°</w:t>
            </w:r>
          </w:p>
        </w:tc>
        <w:tc>
          <w:tcPr>
            <w:tcW w:w="4660" w:type="dxa"/>
          </w:tcPr>
          <w:p w14:paraId="7EB73886"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5</w:t>
            </w:r>
          </w:p>
        </w:tc>
        <w:tc>
          <w:tcPr>
            <w:tcW w:w="4218" w:type="dxa"/>
            <w:tcBorders>
              <w:right w:val="single" w:sz="4" w:space="0" w:color="auto"/>
            </w:tcBorders>
          </w:tcPr>
          <w:p w14:paraId="560073ED"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5</w:t>
            </w:r>
          </w:p>
        </w:tc>
      </w:tr>
      <w:tr w:rsidR="00E23C1B" w14:paraId="4B8022CE"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5108A5E9" w14:textId="77777777" w:rsidR="00E23C1B" w:rsidRDefault="00E23C1B" w:rsidP="003D3C66">
            <w:pPr>
              <w:jc w:val="center"/>
            </w:pPr>
            <w:r>
              <w:t>5°</w:t>
            </w:r>
          </w:p>
        </w:tc>
        <w:tc>
          <w:tcPr>
            <w:tcW w:w="4660" w:type="dxa"/>
          </w:tcPr>
          <w:p w14:paraId="53D1C8F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2</w:t>
            </w:r>
          </w:p>
        </w:tc>
        <w:tc>
          <w:tcPr>
            <w:tcW w:w="4218" w:type="dxa"/>
            <w:tcBorders>
              <w:right w:val="single" w:sz="4" w:space="0" w:color="auto"/>
            </w:tcBorders>
          </w:tcPr>
          <w:p w14:paraId="32178618"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7</w:t>
            </w:r>
          </w:p>
        </w:tc>
      </w:tr>
      <w:tr w:rsidR="00E23C1B" w14:paraId="5941A983" w14:textId="77777777" w:rsidTr="00DB5029">
        <w:trPr>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0DC41BBF" w14:textId="77777777" w:rsidR="00E23C1B" w:rsidRDefault="00E23C1B" w:rsidP="003D3C66">
            <w:pPr>
              <w:jc w:val="center"/>
            </w:pPr>
            <w:r>
              <w:t>6°</w:t>
            </w:r>
          </w:p>
        </w:tc>
        <w:tc>
          <w:tcPr>
            <w:tcW w:w="4660" w:type="dxa"/>
          </w:tcPr>
          <w:p w14:paraId="376918DF"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 xml:space="preserve">Configurazione 8 </w:t>
            </w:r>
          </w:p>
        </w:tc>
        <w:tc>
          <w:tcPr>
            <w:tcW w:w="4218" w:type="dxa"/>
            <w:tcBorders>
              <w:right w:val="single" w:sz="4" w:space="0" w:color="auto"/>
            </w:tcBorders>
          </w:tcPr>
          <w:p w14:paraId="55EBFC7A"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2</w:t>
            </w:r>
          </w:p>
        </w:tc>
      </w:tr>
      <w:tr w:rsidR="00E23C1B" w14:paraId="02B1D472" w14:textId="77777777" w:rsidTr="00DB502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4710F496" w14:textId="77777777" w:rsidR="00E23C1B" w:rsidRDefault="00E23C1B" w:rsidP="003D3C66">
            <w:pPr>
              <w:jc w:val="center"/>
            </w:pPr>
            <w:r>
              <w:t>7°</w:t>
            </w:r>
          </w:p>
        </w:tc>
        <w:tc>
          <w:tcPr>
            <w:tcW w:w="4660" w:type="dxa"/>
          </w:tcPr>
          <w:p w14:paraId="7083EAD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6</w:t>
            </w:r>
          </w:p>
        </w:tc>
        <w:tc>
          <w:tcPr>
            <w:tcW w:w="4218" w:type="dxa"/>
            <w:tcBorders>
              <w:right w:val="single" w:sz="4" w:space="0" w:color="auto"/>
            </w:tcBorders>
          </w:tcPr>
          <w:p w14:paraId="0FD53DD5"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8</w:t>
            </w:r>
          </w:p>
        </w:tc>
      </w:tr>
      <w:tr w:rsidR="00E23C1B" w14:paraId="28C163DB" w14:textId="77777777" w:rsidTr="00DB5029">
        <w:trPr>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tcBorders>
          </w:tcPr>
          <w:p w14:paraId="7B2FD880" w14:textId="77777777" w:rsidR="00E23C1B" w:rsidRDefault="00E23C1B" w:rsidP="003D3C66">
            <w:pPr>
              <w:jc w:val="center"/>
            </w:pPr>
            <w:r>
              <w:t>8°</w:t>
            </w:r>
          </w:p>
        </w:tc>
        <w:tc>
          <w:tcPr>
            <w:tcW w:w="4660" w:type="dxa"/>
          </w:tcPr>
          <w:p w14:paraId="7591A474"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3</w:t>
            </w:r>
          </w:p>
        </w:tc>
        <w:tc>
          <w:tcPr>
            <w:tcW w:w="4218" w:type="dxa"/>
            <w:tcBorders>
              <w:right w:val="single" w:sz="4" w:space="0" w:color="auto"/>
            </w:tcBorders>
          </w:tcPr>
          <w:p w14:paraId="6F5EF3F1" w14:textId="77777777" w:rsidR="00E23C1B" w:rsidRDefault="00E23C1B" w:rsidP="003D3C66">
            <w:pPr>
              <w:jc w:val="center"/>
              <w:cnfStyle w:val="000000000000" w:firstRow="0" w:lastRow="0" w:firstColumn="0" w:lastColumn="0" w:oddVBand="0" w:evenVBand="0" w:oddHBand="0" w:evenHBand="0" w:firstRowFirstColumn="0" w:firstRowLastColumn="0" w:lastRowFirstColumn="0" w:lastRowLastColumn="0"/>
            </w:pPr>
            <w:r>
              <w:t>Configurazione 3</w:t>
            </w:r>
          </w:p>
        </w:tc>
      </w:tr>
      <w:tr w:rsidR="00DB5029" w14:paraId="7A236F09" w14:textId="77777777" w:rsidTr="00DB502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659" w:type="dxa"/>
            <w:tcBorders>
              <w:left w:val="single" w:sz="4" w:space="0" w:color="auto"/>
              <w:bottom w:val="single" w:sz="4" w:space="0" w:color="auto"/>
            </w:tcBorders>
          </w:tcPr>
          <w:p w14:paraId="1E20936A" w14:textId="77777777" w:rsidR="00E23C1B" w:rsidRDefault="00E23C1B" w:rsidP="003D3C66">
            <w:pPr>
              <w:jc w:val="center"/>
            </w:pPr>
            <w:r>
              <w:t>9°</w:t>
            </w:r>
          </w:p>
        </w:tc>
        <w:tc>
          <w:tcPr>
            <w:tcW w:w="4660" w:type="dxa"/>
            <w:tcBorders>
              <w:bottom w:val="single" w:sz="4" w:space="0" w:color="auto"/>
            </w:tcBorders>
          </w:tcPr>
          <w:p w14:paraId="62C40E97"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9</w:t>
            </w:r>
          </w:p>
        </w:tc>
        <w:tc>
          <w:tcPr>
            <w:tcW w:w="4218" w:type="dxa"/>
            <w:tcBorders>
              <w:bottom w:val="single" w:sz="4" w:space="0" w:color="auto"/>
              <w:right w:val="single" w:sz="4" w:space="0" w:color="auto"/>
            </w:tcBorders>
          </w:tcPr>
          <w:p w14:paraId="1670A2D4" w14:textId="77777777" w:rsidR="00E23C1B" w:rsidRDefault="00E23C1B" w:rsidP="003D3C66">
            <w:pPr>
              <w:jc w:val="center"/>
              <w:cnfStyle w:val="000000100000" w:firstRow="0" w:lastRow="0" w:firstColumn="0" w:lastColumn="0" w:oddVBand="0" w:evenVBand="0" w:oddHBand="1" w:evenHBand="0" w:firstRowFirstColumn="0" w:firstRowLastColumn="0" w:lastRowFirstColumn="0" w:lastRowLastColumn="0"/>
            </w:pPr>
            <w:r>
              <w:t>Configurazione 9</w:t>
            </w:r>
          </w:p>
        </w:tc>
      </w:tr>
    </w:tbl>
    <w:p w14:paraId="7DE4A099" w14:textId="77777777" w:rsidR="000A320A" w:rsidRDefault="000A320A" w:rsidP="000A320A">
      <w:pPr>
        <w:pStyle w:val="Didascalia"/>
        <w:rPr>
          <w:i w:val="0"/>
          <w:iCs w:val="0"/>
        </w:rPr>
      </w:pPr>
    </w:p>
    <w:p w14:paraId="4E4152C4" w14:textId="77777777" w:rsidR="000A320A" w:rsidRDefault="000A320A" w:rsidP="000A320A">
      <w:pPr>
        <w:pStyle w:val="Didascalia"/>
      </w:pPr>
    </w:p>
    <w:p w14:paraId="1552BE52" w14:textId="77777777" w:rsidR="000A320A" w:rsidRDefault="000A320A" w:rsidP="000A320A">
      <w:pPr>
        <w:pStyle w:val="Didascalia"/>
        <w:spacing w:after="0"/>
      </w:pPr>
    </w:p>
    <w:p w14:paraId="10260E47" w14:textId="514C6EA0" w:rsidR="00BF47AB" w:rsidRDefault="008861DF" w:rsidP="00DB5029">
      <w:pPr>
        <w:pStyle w:val="Didascalia"/>
      </w:pPr>
      <w:r>
        <w:t xml:space="preserve">Figura </w:t>
      </w:r>
      <w:r w:rsidR="000E504B">
        <w:rPr>
          <w:noProof/>
        </w:rPr>
        <w:fldChar w:fldCharType="begin"/>
      </w:r>
      <w:r w:rsidR="000E504B">
        <w:rPr>
          <w:noProof/>
        </w:rPr>
        <w:instrText xml:space="preserve"> SEQ Figura \* ARABIC </w:instrText>
      </w:r>
      <w:r w:rsidR="000E504B">
        <w:rPr>
          <w:noProof/>
        </w:rPr>
        <w:fldChar w:fldCharType="separate"/>
      </w:r>
      <w:r w:rsidR="00041526">
        <w:rPr>
          <w:noProof/>
        </w:rPr>
        <w:t>7</w:t>
      </w:r>
      <w:r w:rsidR="000E504B">
        <w:rPr>
          <w:noProof/>
        </w:rPr>
        <w:fldChar w:fldCharType="end"/>
      </w:r>
      <w:r>
        <w:t xml:space="preserve">. </w:t>
      </w:r>
      <w:r w:rsidR="00DE1D19">
        <w:rPr>
          <w:i w:val="0"/>
        </w:rPr>
        <w:t xml:space="preserve">Classifica dei </w:t>
      </w:r>
      <w:proofErr w:type="spellStart"/>
      <w:r w:rsidR="00DE1D19">
        <w:rPr>
          <w:i w:val="0"/>
        </w:rPr>
        <w:t>tradoff</w:t>
      </w:r>
      <w:proofErr w:type="spellEnd"/>
      <w:r w:rsidR="00DE1D19">
        <w:rPr>
          <w:i w:val="0"/>
        </w:rPr>
        <w:t xml:space="preserve"> delle configurazioni (</w:t>
      </w:r>
      <w:r>
        <w:rPr>
          <w:i w:val="0"/>
        </w:rPr>
        <w:t>bit risparmiati rispetto all'accuratezza persa</w:t>
      </w:r>
      <w:r w:rsidR="00DE1D19">
        <w:rPr>
          <w:i w:val="0"/>
        </w:rPr>
        <w:t>)</w:t>
      </w:r>
      <w:r w:rsidR="00DB5029">
        <w:rPr>
          <w:i w:val="0"/>
        </w:rPr>
        <w:t xml:space="preserve"> di approssimazione. Il </w:t>
      </w:r>
      <w:proofErr w:type="spellStart"/>
      <w:r w:rsidR="00DB5029">
        <w:rPr>
          <w:i w:val="0"/>
        </w:rPr>
        <w:t>retraining</w:t>
      </w:r>
      <w:proofErr w:type="spellEnd"/>
      <w:r w:rsidR="00DB5029">
        <w:rPr>
          <w:i w:val="0"/>
        </w:rPr>
        <w:t xml:space="preserve"> altera notevolmente la classifica, in particolare per quanto riguarda le configurazioni in cui l’approssimazione è applicata solo ai neuroni degli </w:t>
      </w:r>
      <w:proofErr w:type="spellStart"/>
      <w:r w:rsidR="00DB5029">
        <w:rPr>
          <w:i w:val="0"/>
        </w:rPr>
        <w:t>hidden</w:t>
      </w:r>
      <w:proofErr w:type="spellEnd"/>
      <w:r w:rsidR="00DB5029">
        <w:rPr>
          <w:i w:val="0"/>
        </w:rPr>
        <w:t xml:space="preserve"> </w:t>
      </w:r>
      <w:proofErr w:type="spellStart"/>
      <w:r w:rsidR="00DB5029">
        <w:rPr>
          <w:i w:val="0"/>
        </w:rPr>
        <w:t>layer</w:t>
      </w:r>
      <w:proofErr w:type="spellEnd"/>
      <w:r w:rsidR="00DB5029">
        <w:rPr>
          <w:i w:val="0"/>
        </w:rPr>
        <w:t>: tramite il self-</w:t>
      </w:r>
      <w:proofErr w:type="spellStart"/>
      <w:r w:rsidR="00DB5029">
        <w:rPr>
          <w:i w:val="0"/>
        </w:rPr>
        <w:t>healing</w:t>
      </w:r>
      <w:proofErr w:type="spellEnd"/>
      <w:r w:rsidR="00DB5029">
        <w:rPr>
          <w:i w:val="0"/>
        </w:rPr>
        <w:t xml:space="preserve"> la perdita di accuratezza dovuta all’approssimazione dei pesi dei neuroni più resilienti riesce a sanarsi.</w:t>
      </w:r>
    </w:p>
    <w:p w14:paraId="059A458C" w14:textId="7C4EC8BA" w:rsidR="00A42E8F" w:rsidRDefault="00A42E8F"/>
    <w:p w14:paraId="22371E37" w14:textId="77777777" w:rsidR="00BF05F7" w:rsidRPr="00F93D5A" w:rsidRDefault="00BF05F7"/>
    <w:p w14:paraId="2603AF51" w14:textId="346DA87F" w:rsidR="009A3D40" w:rsidRDefault="009A3D40">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2" w:name="_Toc536397191"/>
      <w:r>
        <w:rPr>
          <w:rFonts w:asciiTheme="minorHAnsi" w:hAnsiTheme="minorHAnsi" w:cstheme="minorHAnsi"/>
          <w:b/>
          <w:i/>
          <w:color w:val="000000" w:themeColor="text1"/>
        </w:rPr>
        <w:lastRenderedPageBreak/>
        <w:t>Conclusioni</w:t>
      </w:r>
      <w:bookmarkEnd w:id="22"/>
    </w:p>
    <w:p w14:paraId="4C6BC462" w14:textId="281DA6AC" w:rsidR="00F1784C" w:rsidRDefault="00F1784C" w:rsidP="00CE3C4D">
      <w:pPr>
        <w:jc w:val="both"/>
      </w:pPr>
      <w:r>
        <w:t xml:space="preserve">I risultati ottenuti confermano le grandi potenzialità delle tecniche di </w:t>
      </w:r>
      <w:proofErr w:type="spellStart"/>
      <w:r>
        <w:t>Approximate</w:t>
      </w:r>
      <w:proofErr w:type="spellEnd"/>
      <w:r>
        <w:t xml:space="preserve"> Computing quando applicate alle reti neurali. La tecnica utilizzata ha consentito, nelle approssimazioni migliori, di risparmiare un grande quantitativo di bit per la memorizzazione dei pesi della rete, a fronte di una accettabile perdita di accuratezza, che consente ancora di utilizzare la rete all’interno dell’applicazione per cui questa è stata pensata.</w:t>
      </w:r>
    </w:p>
    <w:p w14:paraId="348ED5C9" w14:textId="70A92F7B" w:rsidR="00996742" w:rsidRDefault="00F1784C" w:rsidP="007034F4">
      <w:pPr>
        <w:ind w:firstLine="709"/>
        <w:jc w:val="both"/>
      </w:pPr>
      <w:r>
        <w:t xml:space="preserve">Adattando il codice sorgente del tool NNAXIM è possibile simulare l’effetto dell’utilizzo della tecnica di </w:t>
      </w:r>
      <w:proofErr w:type="spellStart"/>
      <w:r>
        <w:t>Approximate</w:t>
      </w:r>
      <w:proofErr w:type="spellEnd"/>
      <w:r>
        <w:t xml:space="preserve"> Computing descritta su qualsiasi rete neurale, ottenendo informazioni che possono tornare molto utili in fase di progettazione per sistemi di questo tipo</w:t>
      </w:r>
      <w:r w:rsidR="004F6C62">
        <w:t xml:space="preserve">. </w:t>
      </w:r>
      <w:r w:rsidR="00AE436F">
        <w:t>È</w:t>
      </w:r>
      <w:r w:rsidR="004F6C62">
        <w:t xml:space="preserve"> infatti possibile definire semplicemente una diversa struttura per la propria rete, i parametri di training e valutazione della rete, e un qualsiasi numero di configurazioni per l’approssimazione. Infine, sarebbe possibile ampliare le potenzialità del tool aggiungendo nuove feature per la simulazione di altre tecniche di </w:t>
      </w:r>
      <w:proofErr w:type="spellStart"/>
      <w:r w:rsidR="004F6C62">
        <w:t>Approximate</w:t>
      </w:r>
      <w:proofErr w:type="spellEnd"/>
      <w:r w:rsidR="004F6C62">
        <w:t xml:space="preserve"> Computing.</w:t>
      </w:r>
    </w:p>
    <w:p w14:paraId="7F21FF65" w14:textId="3009578D" w:rsidR="00DE3492" w:rsidRDefault="00DE3492">
      <w:r>
        <w:br w:type="page"/>
      </w:r>
    </w:p>
    <w:bookmarkStart w:id="23" w:name="_Toc536397192" w:displacedByCustomXml="next"/>
    <w:bookmarkStart w:id="24" w:name="_Toc487305368" w:displacedByCustomXml="next"/>
    <w:sdt>
      <w:sdtPr>
        <w:rPr>
          <w:rFonts w:asciiTheme="minorHAnsi" w:eastAsiaTheme="minorEastAsia" w:hAnsiTheme="minorHAnsi" w:cstheme="minorBidi"/>
          <w:b/>
          <w:bCs/>
          <w:i/>
          <w:iCs/>
          <w:color w:val="auto"/>
          <w:sz w:val="24"/>
          <w:szCs w:val="22"/>
        </w:rPr>
        <w:id w:val="-346093319"/>
        <w:docPartObj>
          <w:docPartGallery w:val="Bibliographies"/>
          <w:docPartUnique/>
        </w:docPartObj>
      </w:sdtPr>
      <w:sdtEndPr>
        <w:rPr>
          <w:b w:val="0"/>
          <w:bCs w:val="0"/>
          <w:i w:val="0"/>
          <w:iCs w:val="0"/>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4"/>
          <w:bookmarkEnd w:id="23"/>
        </w:p>
        <w:sdt>
          <w:sdtPr>
            <w:id w:val="111145805"/>
            <w:bibliography/>
          </w:sdt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7"/>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93058" w14:textId="77777777" w:rsidR="00074B63" w:rsidRDefault="00074B63" w:rsidP="001C0F38">
      <w:pPr>
        <w:spacing w:after="0" w:line="240" w:lineRule="auto"/>
      </w:pPr>
      <w:r>
        <w:separator/>
      </w:r>
    </w:p>
  </w:endnote>
  <w:endnote w:type="continuationSeparator" w:id="0">
    <w:p w14:paraId="4093367E" w14:textId="77777777" w:rsidR="00074B63" w:rsidRDefault="00074B63"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4761CA" w:rsidRDefault="004761CA">
        <w:pPr>
          <w:pStyle w:val="Pidipagina"/>
          <w:jc w:val="center"/>
        </w:pPr>
        <w:r>
          <w:fldChar w:fldCharType="begin"/>
        </w:r>
        <w:r>
          <w:instrText>PAGE   \* MERGEFORMAT</w:instrText>
        </w:r>
        <w:r>
          <w:fldChar w:fldCharType="separate"/>
        </w:r>
        <w:r>
          <w:t>2</w:t>
        </w:r>
        <w:r>
          <w:fldChar w:fldCharType="end"/>
        </w:r>
      </w:p>
    </w:sdtContent>
  </w:sdt>
  <w:p w14:paraId="43B275E6" w14:textId="77777777" w:rsidR="004761CA" w:rsidRDefault="004761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CDB6B" w14:textId="77777777" w:rsidR="00074B63" w:rsidRDefault="00074B63" w:rsidP="001C0F38">
      <w:pPr>
        <w:spacing w:after="0" w:line="240" w:lineRule="auto"/>
      </w:pPr>
      <w:r>
        <w:separator/>
      </w:r>
    </w:p>
  </w:footnote>
  <w:footnote w:type="continuationSeparator" w:id="0">
    <w:p w14:paraId="2318B2D1" w14:textId="77777777" w:rsidR="00074B63" w:rsidRDefault="00074B63" w:rsidP="001C0F38">
      <w:pPr>
        <w:spacing w:after="0" w:line="240" w:lineRule="auto"/>
      </w:pPr>
      <w:r>
        <w:continuationSeparator/>
      </w:r>
    </w:p>
  </w:footnote>
  <w:footnote w:id="1">
    <w:p w14:paraId="2548E527" w14:textId="21CB1BBB" w:rsidR="004761CA" w:rsidRDefault="004761CA">
      <w:pPr>
        <w:pStyle w:val="Testonotaapidipagina"/>
      </w:pPr>
      <w:r>
        <w:rPr>
          <w:rStyle w:val="Rimandonotaapidipagina"/>
        </w:rPr>
        <w:footnoteRef/>
      </w:r>
      <w:r>
        <w:t xml:space="preserve"> NNAXIM (Neural Network Approximate Computing SIMulator)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4761CA" w:rsidRDefault="004761CA">
      <w:pPr>
        <w:pStyle w:val="Testonotaapidipagina"/>
      </w:pPr>
      <w:r>
        <w:rPr>
          <w:rStyle w:val="Rimandonotaapidipagina"/>
        </w:rPr>
        <w:footnoteRef/>
      </w:r>
      <w:r>
        <w:t xml:space="preserve"> </w:t>
      </w:r>
      <w:r>
        <w:t xml:space="preserve">TinyDNN è disponibile gratuitamente su GitHub presso l’indirizzo </w:t>
      </w:r>
      <w:hyperlink r:id="rId3" w:history="1">
        <w:r w:rsidRPr="00471437">
          <w:rPr>
            <w:rStyle w:val="Collegamentoipertestuale"/>
          </w:rPr>
          <w:t>https://github.com/tiny-dnn/tiny-dnn</w:t>
        </w:r>
      </w:hyperlink>
      <w:r>
        <w:t>.</w:t>
      </w:r>
    </w:p>
  </w:footnote>
  <w:footnote w:id="3">
    <w:p w14:paraId="2345F88C" w14:textId="401C239D" w:rsidR="004761CA" w:rsidRDefault="004761CA">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4761CA" w:rsidRPr="00BC5E27" w:rsidRDefault="004761CA">
      <w:pPr>
        <w:pStyle w:val="Testonotaapidipagina"/>
      </w:pPr>
      <w:r>
        <w:rPr>
          <w:rStyle w:val="Rimandonotaapidipagina"/>
        </w:rPr>
        <w:footnoteRef/>
      </w:r>
      <w:r>
        <w:t xml:space="preserve"> Come base di partenza per l’implementazione di questa rete è stato utilizzato l’esempio </w:t>
      </w:r>
      <w:r>
        <w:rPr>
          <w:i/>
        </w:rPr>
        <w:t xml:space="preserve">sinus_fit </w:t>
      </w:r>
      <w:r>
        <w:t>offerto da TinyDNN.</w:t>
      </w:r>
    </w:p>
  </w:footnote>
  <w:footnote w:id="5">
    <w:p w14:paraId="2D436BAA" w14:textId="766E0440" w:rsidR="004761CA" w:rsidRDefault="004761CA">
      <w:pPr>
        <w:pStyle w:val="Testonotaapidipagina"/>
      </w:pPr>
      <w:r>
        <w:rPr>
          <w:rStyle w:val="Rimandonotaapidipagina"/>
        </w:rPr>
        <w:footnoteRef/>
      </w:r>
      <w:r>
        <w:t xml:space="preserve"> Un’approssimazione di 16 bit potrebbe risultare significativa se usata su reti diverse da quella presentata in 2.1 e con pesi diversi da quelli utilizzati per ottenere i risultati presentati in Fig. 5, Fig. 6 e Fig. 7. Le scelte presentate in questa relazione sono state effettuate anche tenendo conto dell’ambito applicativo e delle risorse a disposizione.</w:t>
      </w:r>
    </w:p>
  </w:footnote>
  <w:footnote w:id="6">
    <w:p w14:paraId="733DC03D" w14:textId="0C7FB1E6" w:rsidR="004761CA" w:rsidRDefault="004761CA">
      <w:pPr>
        <w:pStyle w:val="Testonotaapidipagina"/>
      </w:pPr>
      <w:r>
        <w:rPr>
          <w:rStyle w:val="Rimandonotaapidipagina"/>
        </w:rPr>
        <w:footnoteRef/>
      </w:r>
      <w:r>
        <w:t xml:space="preserve"> La versione </w:t>
      </w:r>
      <w:r>
        <w:t>sinus_fit presenta comunque delle feature in meno rispetto a quella di base (ac_nn).</w:t>
      </w:r>
    </w:p>
  </w:footnote>
  <w:footnote w:id="7">
    <w:p w14:paraId="4FDBD1E0" w14:textId="1F4FEAB1" w:rsidR="004761CA" w:rsidRDefault="004761CA">
      <w:pPr>
        <w:pStyle w:val="Testonotaapidipagina"/>
      </w:pPr>
      <w:r>
        <w:rPr>
          <w:rStyle w:val="Rimandonotaapidipagina"/>
        </w:rPr>
        <w:footnoteRef/>
      </w:r>
      <w:r>
        <w:t xml:space="preserve"> Il tool è stato testato solo su Windows ed è necessario utilizzare Visual Studio 2015 o versioni successive e </w:t>
      </w:r>
      <w:r>
        <w:t xml:space="preserve">Cmake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7"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5"/>
  </w:num>
  <w:num w:numId="4">
    <w:abstractNumId w:val="16"/>
  </w:num>
  <w:num w:numId="5">
    <w:abstractNumId w:val="2"/>
  </w:num>
  <w:num w:numId="6">
    <w:abstractNumId w:val="26"/>
  </w:num>
  <w:num w:numId="7">
    <w:abstractNumId w:val="22"/>
  </w:num>
  <w:num w:numId="8">
    <w:abstractNumId w:val="28"/>
  </w:num>
  <w:num w:numId="9">
    <w:abstractNumId w:val="13"/>
  </w:num>
  <w:num w:numId="10">
    <w:abstractNumId w:val="29"/>
  </w:num>
  <w:num w:numId="11">
    <w:abstractNumId w:val="6"/>
  </w:num>
  <w:num w:numId="12">
    <w:abstractNumId w:val="1"/>
  </w:num>
  <w:num w:numId="13">
    <w:abstractNumId w:val="0"/>
  </w:num>
  <w:num w:numId="14">
    <w:abstractNumId w:val="11"/>
  </w:num>
  <w:num w:numId="15">
    <w:abstractNumId w:val="18"/>
  </w:num>
  <w:num w:numId="16">
    <w:abstractNumId w:val="3"/>
  </w:num>
  <w:num w:numId="17">
    <w:abstractNumId w:val="10"/>
  </w:num>
  <w:num w:numId="18">
    <w:abstractNumId w:val="12"/>
  </w:num>
  <w:num w:numId="19">
    <w:abstractNumId w:val="19"/>
  </w:num>
  <w:num w:numId="20">
    <w:abstractNumId w:val="20"/>
  </w:num>
  <w:num w:numId="21">
    <w:abstractNumId w:val="4"/>
  </w:num>
  <w:num w:numId="22">
    <w:abstractNumId w:val="25"/>
  </w:num>
  <w:num w:numId="23">
    <w:abstractNumId w:val="8"/>
  </w:num>
  <w:num w:numId="24">
    <w:abstractNumId w:val="14"/>
  </w:num>
  <w:num w:numId="25">
    <w:abstractNumId w:val="31"/>
  </w:num>
  <w:num w:numId="26">
    <w:abstractNumId w:val="9"/>
  </w:num>
  <w:num w:numId="27">
    <w:abstractNumId w:val="23"/>
  </w:num>
  <w:num w:numId="28">
    <w:abstractNumId w:val="30"/>
  </w:num>
  <w:num w:numId="29">
    <w:abstractNumId w:val="27"/>
  </w:num>
  <w:num w:numId="30">
    <w:abstractNumId w:val="7"/>
  </w:num>
  <w:num w:numId="31">
    <w:abstractNumId w:val="21"/>
  </w:num>
  <w:num w:numId="32">
    <w:abstractNumId w:val="32"/>
  </w:num>
  <w:num w:numId="33">
    <w:abstractNumId w:val="36"/>
  </w:num>
  <w:num w:numId="34">
    <w:abstractNumId w:val="34"/>
  </w:num>
  <w:num w:numId="35">
    <w:abstractNumId w:val="15"/>
  </w:num>
  <w:num w:numId="36">
    <w:abstractNumId w:val="37"/>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5EE8"/>
    <w:rsid w:val="000119DB"/>
    <w:rsid w:val="000151A9"/>
    <w:rsid w:val="00015775"/>
    <w:rsid w:val="00024E38"/>
    <w:rsid w:val="00025326"/>
    <w:rsid w:val="00025373"/>
    <w:rsid w:val="000276A0"/>
    <w:rsid w:val="0003154F"/>
    <w:rsid w:val="00031712"/>
    <w:rsid w:val="000336DC"/>
    <w:rsid w:val="00033BDE"/>
    <w:rsid w:val="000372EB"/>
    <w:rsid w:val="00040A86"/>
    <w:rsid w:val="0004129B"/>
    <w:rsid w:val="00041526"/>
    <w:rsid w:val="00041B06"/>
    <w:rsid w:val="00043768"/>
    <w:rsid w:val="00044FEB"/>
    <w:rsid w:val="00045342"/>
    <w:rsid w:val="000470D2"/>
    <w:rsid w:val="00050293"/>
    <w:rsid w:val="00055CC8"/>
    <w:rsid w:val="00055D87"/>
    <w:rsid w:val="0005710B"/>
    <w:rsid w:val="00061F03"/>
    <w:rsid w:val="00063681"/>
    <w:rsid w:val="000675AC"/>
    <w:rsid w:val="0007092E"/>
    <w:rsid w:val="00071BC7"/>
    <w:rsid w:val="00071C66"/>
    <w:rsid w:val="00074B63"/>
    <w:rsid w:val="00075BD7"/>
    <w:rsid w:val="000800E9"/>
    <w:rsid w:val="0008426C"/>
    <w:rsid w:val="00084A49"/>
    <w:rsid w:val="00092635"/>
    <w:rsid w:val="00092E87"/>
    <w:rsid w:val="0009637F"/>
    <w:rsid w:val="000A1FA8"/>
    <w:rsid w:val="000A27F6"/>
    <w:rsid w:val="000A320A"/>
    <w:rsid w:val="000A38BA"/>
    <w:rsid w:val="000A6D6E"/>
    <w:rsid w:val="000B0D8B"/>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136"/>
    <w:rsid w:val="000E504B"/>
    <w:rsid w:val="000E727D"/>
    <w:rsid w:val="000F3AB2"/>
    <w:rsid w:val="000F42DA"/>
    <w:rsid w:val="000F4CF5"/>
    <w:rsid w:val="000F537D"/>
    <w:rsid w:val="000F6652"/>
    <w:rsid w:val="000F746A"/>
    <w:rsid w:val="00100B9B"/>
    <w:rsid w:val="0010210D"/>
    <w:rsid w:val="0010248B"/>
    <w:rsid w:val="00102D9D"/>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331B"/>
    <w:rsid w:val="00136BC5"/>
    <w:rsid w:val="001419BB"/>
    <w:rsid w:val="00144800"/>
    <w:rsid w:val="00145E33"/>
    <w:rsid w:val="001464FF"/>
    <w:rsid w:val="00146B8A"/>
    <w:rsid w:val="00150969"/>
    <w:rsid w:val="001535DE"/>
    <w:rsid w:val="00155509"/>
    <w:rsid w:val="0015711F"/>
    <w:rsid w:val="001605B0"/>
    <w:rsid w:val="001626F7"/>
    <w:rsid w:val="00171AA8"/>
    <w:rsid w:val="00173B6A"/>
    <w:rsid w:val="00175558"/>
    <w:rsid w:val="00176380"/>
    <w:rsid w:val="001772A1"/>
    <w:rsid w:val="0018081A"/>
    <w:rsid w:val="001814BD"/>
    <w:rsid w:val="00183B8C"/>
    <w:rsid w:val="00184FA3"/>
    <w:rsid w:val="001A0B1F"/>
    <w:rsid w:val="001A2B9F"/>
    <w:rsid w:val="001A3AC7"/>
    <w:rsid w:val="001A43FA"/>
    <w:rsid w:val="001A605C"/>
    <w:rsid w:val="001B3159"/>
    <w:rsid w:val="001B7AD6"/>
    <w:rsid w:val="001C0324"/>
    <w:rsid w:val="001C0F38"/>
    <w:rsid w:val="001C35DE"/>
    <w:rsid w:val="001C36B0"/>
    <w:rsid w:val="001D10DE"/>
    <w:rsid w:val="001D6407"/>
    <w:rsid w:val="001E088D"/>
    <w:rsid w:val="001E27EA"/>
    <w:rsid w:val="001E3286"/>
    <w:rsid w:val="001E6053"/>
    <w:rsid w:val="001F235A"/>
    <w:rsid w:val="001F4C08"/>
    <w:rsid w:val="001F4CF8"/>
    <w:rsid w:val="001F4F78"/>
    <w:rsid w:val="001F6B6F"/>
    <w:rsid w:val="002112BF"/>
    <w:rsid w:val="00211EF0"/>
    <w:rsid w:val="0022124D"/>
    <w:rsid w:val="00222502"/>
    <w:rsid w:val="00222ABE"/>
    <w:rsid w:val="00223374"/>
    <w:rsid w:val="00223752"/>
    <w:rsid w:val="00227339"/>
    <w:rsid w:val="00233B18"/>
    <w:rsid w:val="00235875"/>
    <w:rsid w:val="00237408"/>
    <w:rsid w:val="00243120"/>
    <w:rsid w:val="00243A7D"/>
    <w:rsid w:val="00244B67"/>
    <w:rsid w:val="00244E81"/>
    <w:rsid w:val="002466A5"/>
    <w:rsid w:val="002470A9"/>
    <w:rsid w:val="00252928"/>
    <w:rsid w:val="00253765"/>
    <w:rsid w:val="00255BC8"/>
    <w:rsid w:val="00262298"/>
    <w:rsid w:val="00262AD8"/>
    <w:rsid w:val="00263657"/>
    <w:rsid w:val="00265AEB"/>
    <w:rsid w:val="002672A5"/>
    <w:rsid w:val="002808F4"/>
    <w:rsid w:val="002823C6"/>
    <w:rsid w:val="00283291"/>
    <w:rsid w:val="00287D20"/>
    <w:rsid w:val="002931AA"/>
    <w:rsid w:val="002A1457"/>
    <w:rsid w:val="002A2ECF"/>
    <w:rsid w:val="002A42A1"/>
    <w:rsid w:val="002A4E2A"/>
    <w:rsid w:val="002B1F2C"/>
    <w:rsid w:val="002B2530"/>
    <w:rsid w:val="002B6525"/>
    <w:rsid w:val="002C2180"/>
    <w:rsid w:val="002C24B6"/>
    <w:rsid w:val="002C29DA"/>
    <w:rsid w:val="002C33D4"/>
    <w:rsid w:val="002C40EC"/>
    <w:rsid w:val="002C60B1"/>
    <w:rsid w:val="002C7EFA"/>
    <w:rsid w:val="002D21BF"/>
    <w:rsid w:val="002D3076"/>
    <w:rsid w:val="002E46C3"/>
    <w:rsid w:val="002F2A66"/>
    <w:rsid w:val="002F4C2A"/>
    <w:rsid w:val="002F71F5"/>
    <w:rsid w:val="00300EB0"/>
    <w:rsid w:val="00303169"/>
    <w:rsid w:val="00311F03"/>
    <w:rsid w:val="003166EF"/>
    <w:rsid w:val="00316ACB"/>
    <w:rsid w:val="00317E7D"/>
    <w:rsid w:val="00321CB9"/>
    <w:rsid w:val="00321D10"/>
    <w:rsid w:val="003228BE"/>
    <w:rsid w:val="00327804"/>
    <w:rsid w:val="00331033"/>
    <w:rsid w:val="00335283"/>
    <w:rsid w:val="00336B3E"/>
    <w:rsid w:val="00340C55"/>
    <w:rsid w:val="00341928"/>
    <w:rsid w:val="00343B7F"/>
    <w:rsid w:val="0034655B"/>
    <w:rsid w:val="00350E8A"/>
    <w:rsid w:val="003523E7"/>
    <w:rsid w:val="00356A69"/>
    <w:rsid w:val="003606D2"/>
    <w:rsid w:val="0036310E"/>
    <w:rsid w:val="003635BD"/>
    <w:rsid w:val="00364336"/>
    <w:rsid w:val="003647A8"/>
    <w:rsid w:val="003660A7"/>
    <w:rsid w:val="0036641A"/>
    <w:rsid w:val="003664E4"/>
    <w:rsid w:val="00366A31"/>
    <w:rsid w:val="00367463"/>
    <w:rsid w:val="003717AA"/>
    <w:rsid w:val="00371E79"/>
    <w:rsid w:val="00373AD2"/>
    <w:rsid w:val="00373C58"/>
    <w:rsid w:val="00384403"/>
    <w:rsid w:val="0039290B"/>
    <w:rsid w:val="0039363E"/>
    <w:rsid w:val="003A03D1"/>
    <w:rsid w:val="003A1259"/>
    <w:rsid w:val="003A2081"/>
    <w:rsid w:val="003B0277"/>
    <w:rsid w:val="003B0E8D"/>
    <w:rsid w:val="003B1262"/>
    <w:rsid w:val="003B4450"/>
    <w:rsid w:val="003B4B72"/>
    <w:rsid w:val="003C2B8C"/>
    <w:rsid w:val="003C309D"/>
    <w:rsid w:val="003C5947"/>
    <w:rsid w:val="003D3C66"/>
    <w:rsid w:val="003D4433"/>
    <w:rsid w:val="003D79C2"/>
    <w:rsid w:val="003D7BBD"/>
    <w:rsid w:val="003E2716"/>
    <w:rsid w:val="003E3D50"/>
    <w:rsid w:val="003E55A5"/>
    <w:rsid w:val="003F338E"/>
    <w:rsid w:val="003F3E3C"/>
    <w:rsid w:val="00403156"/>
    <w:rsid w:val="004041A1"/>
    <w:rsid w:val="00406994"/>
    <w:rsid w:val="00407CA9"/>
    <w:rsid w:val="00410501"/>
    <w:rsid w:val="0041173A"/>
    <w:rsid w:val="004152AE"/>
    <w:rsid w:val="0041706F"/>
    <w:rsid w:val="00417BE4"/>
    <w:rsid w:val="00421E5A"/>
    <w:rsid w:val="004238F2"/>
    <w:rsid w:val="004244B5"/>
    <w:rsid w:val="004263E0"/>
    <w:rsid w:val="0042642E"/>
    <w:rsid w:val="004372EF"/>
    <w:rsid w:val="00441A35"/>
    <w:rsid w:val="00452FE7"/>
    <w:rsid w:val="0045546B"/>
    <w:rsid w:val="0045716C"/>
    <w:rsid w:val="004579A4"/>
    <w:rsid w:val="00457A4A"/>
    <w:rsid w:val="00457AFF"/>
    <w:rsid w:val="00462A5F"/>
    <w:rsid w:val="00464136"/>
    <w:rsid w:val="0046629F"/>
    <w:rsid w:val="004672AD"/>
    <w:rsid w:val="004707D5"/>
    <w:rsid w:val="004761CA"/>
    <w:rsid w:val="00476795"/>
    <w:rsid w:val="00480221"/>
    <w:rsid w:val="00481006"/>
    <w:rsid w:val="00482B24"/>
    <w:rsid w:val="004831F7"/>
    <w:rsid w:val="00485CF7"/>
    <w:rsid w:val="0049268D"/>
    <w:rsid w:val="0049311F"/>
    <w:rsid w:val="00496292"/>
    <w:rsid w:val="004A0085"/>
    <w:rsid w:val="004A19BA"/>
    <w:rsid w:val="004A1A4A"/>
    <w:rsid w:val="004A21B1"/>
    <w:rsid w:val="004A3445"/>
    <w:rsid w:val="004A7A41"/>
    <w:rsid w:val="004B46B3"/>
    <w:rsid w:val="004B5800"/>
    <w:rsid w:val="004B6B95"/>
    <w:rsid w:val="004D4667"/>
    <w:rsid w:val="004E02AE"/>
    <w:rsid w:val="004E2581"/>
    <w:rsid w:val="004E278D"/>
    <w:rsid w:val="004E3709"/>
    <w:rsid w:val="004E62D9"/>
    <w:rsid w:val="004E78C2"/>
    <w:rsid w:val="004F2103"/>
    <w:rsid w:val="004F57A4"/>
    <w:rsid w:val="004F5CF1"/>
    <w:rsid w:val="004F6C62"/>
    <w:rsid w:val="005001B0"/>
    <w:rsid w:val="00500F75"/>
    <w:rsid w:val="005020D6"/>
    <w:rsid w:val="00502E7B"/>
    <w:rsid w:val="00506567"/>
    <w:rsid w:val="00510740"/>
    <w:rsid w:val="005158A7"/>
    <w:rsid w:val="00522B82"/>
    <w:rsid w:val="00522BEE"/>
    <w:rsid w:val="00523B40"/>
    <w:rsid w:val="00530930"/>
    <w:rsid w:val="00533673"/>
    <w:rsid w:val="00534179"/>
    <w:rsid w:val="0053660E"/>
    <w:rsid w:val="005431D1"/>
    <w:rsid w:val="0054338D"/>
    <w:rsid w:val="00545F1C"/>
    <w:rsid w:val="00546977"/>
    <w:rsid w:val="00546A3F"/>
    <w:rsid w:val="00546DC7"/>
    <w:rsid w:val="005477F1"/>
    <w:rsid w:val="00554086"/>
    <w:rsid w:val="005601EB"/>
    <w:rsid w:val="00565163"/>
    <w:rsid w:val="00565CE8"/>
    <w:rsid w:val="00573898"/>
    <w:rsid w:val="005802A7"/>
    <w:rsid w:val="00581488"/>
    <w:rsid w:val="00585266"/>
    <w:rsid w:val="0058659A"/>
    <w:rsid w:val="005911CC"/>
    <w:rsid w:val="00597901"/>
    <w:rsid w:val="005A2ED8"/>
    <w:rsid w:val="005A3B29"/>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F1B76"/>
    <w:rsid w:val="005F3396"/>
    <w:rsid w:val="005F3E53"/>
    <w:rsid w:val="00606753"/>
    <w:rsid w:val="0061411C"/>
    <w:rsid w:val="00617DAC"/>
    <w:rsid w:val="006209A9"/>
    <w:rsid w:val="00620B64"/>
    <w:rsid w:val="0062489A"/>
    <w:rsid w:val="006265D9"/>
    <w:rsid w:val="00627C52"/>
    <w:rsid w:val="00631B97"/>
    <w:rsid w:val="00635580"/>
    <w:rsid w:val="00635DE0"/>
    <w:rsid w:val="00655BFE"/>
    <w:rsid w:val="00656EAF"/>
    <w:rsid w:val="006605E1"/>
    <w:rsid w:val="0066071E"/>
    <w:rsid w:val="00661773"/>
    <w:rsid w:val="006641AB"/>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B5"/>
    <w:rsid w:val="006A08C2"/>
    <w:rsid w:val="006A53D1"/>
    <w:rsid w:val="006A5EA5"/>
    <w:rsid w:val="006A6095"/>
    <w:rsid w:val="006B1F57"/>
    <w:rsid w:val="006B2C83"/>
    <w:rsid w:val="006B5118"/>
    <w:rsid w:val="006C0DA7"/>
    <w:rsid w:val="006C1BE2"/>
    <w:rsid w:val="006C6F9E"/>
    <w:rsid w:val="006C752D"/>
    <w:rsid w:val="006C7A36"/>
    <w:rsid w:val="006D3687"/>
    <w:rsid w:val="006D5277"/>
    <w:rsid w:val="006D5339"/>
    <w:rsid w:val="006E032E"/>
    <w:rsid w:val="006E1138"/>
    <w:rsid w:val="006E2F0E"/>
    <w:rsid w:val="006F0437"/>
    <w:rsid w:val="006F39B2"/>
    <w:rsid w:val="006F51F4"/>
    <w:rsid w:val="006F6060"/>
    <w:rsid w:val="00701725"/>
    <w:rsid w:val="00701C54"/>
    <w:rsid w:val="00702761"/>
    <w:rsid w:val="007034F4"/>
    <w:rsid w:val="0070370F"/>
    <w:rsid w:val="00705DA9"/>
    <w:rsid w:val="00705E49"/>
    <w:rsid w:val="00710B0C"/>
    <w:rsid w:val="007159AC"/>
    <w:rsid w:val="007231B3"/>
    <w:rsid w:val="00723BC1"/>
    <w:rsid w:val="00727837"/>
    <w:rsid w:val="0073139B"/>
    <w:rsid w:val="00732034"/>
    <w:rsid w:val="00732D1F"/>
    <w:rsid w:val="00733792"/>
    <w:rsid w:val="00733957"/>
    <w:rsid w:val="0073591D"/>
    <w:rsid w:val="007364FF"/>
    <w:rsid w:val="00741476"/>
    <w:rsid w:val="0074349C"/>
    <w:rsid w:val="00743AA6"/>
    <w:rsid w:val="007443B8"/>
    <w:rsid w:val="00746A3F"/>
    <w:rsid w:val="007500D0"/>
    <w:rsid w:val="00751354"/>
    <w:rsid w:val="00752402"/>
    <w:rsid w:val="007532BC"/>
    <w:rsid w:val="00765304"/>
    <w:rsid w:val="00765B0F"/>
    <w:rsid w:val="0076691B"/>
    <w:rsid w:val="00773BB8"/>
    <w:rsid w:val="00774CE1"/>
    <w:rsid w:val="007757C6"/>
    <w:rsid w:val="00775B5C"/>
    <w:rsid w:val="007760A5"/>
    <w:rsid w:val="007764E0"/>
    <w:rsid w:val="0077737F"/>
    <w:rsid w:val="0078028D"/>
    <w:rsid w:val="00781949"/>
    <w:rsid w:val="00782FA1"/>
    <w:rsid w:val="00783597"/>
    <w:rsid w:val="00785FA8"/>
    <w:rsid w:val="0078671D"/>
    <w:rsid w:val="00790D2C"/>
    <w:rsid w:val="00795F3B"/>
    <w:rsid w:val="007A11E4"/>
    <w:rsid w:val="007A1A6F"/>
    <w:rsid w:val="007A3A72"/>
    <w:rsid w:val="007B2879"/>
    <w:rsid w:val="007B3DE6"/>
    <w:rsid w:val="007B3EC8"/>
    <w:rsid w:val="007B6989"/>
    <w:rsid w:val="007C42CD"/>
    <w:rsid w:val="007C4AF7"/>
    <w:rsid w:val="007C5878"/>
    <w:rsid w:val="007C6B7B"/>
    <w:rsid w:val="007C70A1"/>
    <w:rsid w:val="007C70AE"/>
    <w:rsid w:val="007C76D7"/>
    <w:rsid w:val="007C787F"/>
    <w:rsid w:val="007D2422"/>
    <w:rsid w:val="007D2480"/>
    <w:rsid w:val="007D38D4"/>
    <w:rsid w:val="007D3B0C"/>
    <w:rsid w:val="007D545A"/>
    <w:rsid w:val="007D5CF2"/>
    <w:rsid w:val="007E0F5B"/>
    <w:rsid w:val="007E2EE4"/>
    <w:rsid w:val="007E4CB0"/>
    <w:rsid w:val="007E52A5"/>
    <w:rsid w:val="007E532A"/>
    <w:rsid w:val="007E54A7"/>
    <w:rsid w:val="007E6E0B"/>
    <w:rsid w:val="007F094B"/>
    <w:rsid w:val="007F184F"/>
    <w:rsid w:val="007F6B52"/>
    <w:rsid w:val="008009C9"/>
    <w:rsid w:val="00801AB6"/>
    <w:rsid w:val="0080314F"/>
    <w:rsid w:val="00806449"/>
    <w:rsid w:val="008123EE"/>
    <w:rsid w:val="00813F99"/>
    <w:rsid w:val="00816134"/>
    <w:rsid w:val="00821A0B"/>
    <w:rsid w:val="00821F09"/>
    <w:rsid w:val="00826B91"/>
    <w:rsid w:val="0082742B"/>
    <w:rsid w:val="00827CE2"/>
    <w:rsid w:val="0084417E"/>
    <w:rsid w:val="00844BEA"/>
    <w:rsid w:val="008453EE"/>
    <w:rsid w:val="008458AF"/>
    <w:rsid w:val="0084761F"/>
    <w:rsid w:val="008479FE"/>
    <w:rsid w:val="00851783"/>
    <w:rsid w:val="00851BE5"/>
    <w:rsid w:val="00851F70"/>
    <w:rsid w:val="008570C8"/>
    <w:rsid w:val="0086260E"/>
    <w:rsid w:val="00862926"/>
    <w:rsid w:val="0086343B"/>
    <w:rsid w:val="00871E01"/>
    <w:rsid w:val="00872974"/>
    <w:rsid w:val="00874F1D"/>
    <w:rsid w:val="00875ED2"/>
    <w:rsid w:val="00880274"/>
    <w:rsid w:val="008824AD"/>
    <w:rsid w:val="0088309C"/>
    <w:rsid w:val="008861DF"/>
    <w:rsid w:val="00887841"/>
    <w:rsid w:val="0089077F"/>
    <w:rsid w:val="00891914"/>
    <w:rsid w:val="0089218F"/>
    <w:rsid w:val="008A29CF"/>
    <w:rsid w:val="008B0F9A"/>
    <w:rsid w:val="008B1895"/>
    <w:rsid w:val="008B2B23"/>
    <w:rsid w:val="008B4F60"/>
    <w:rsid w:val="008B5592"/>
    <w:rsid w:val="008B64F8"/>
    <w:rsid w:val="008B6EA7"/>
    <w:rsid w:val="008C2644"/>
    <w:rsid w:val="008D1567"/>
    <w:rsid w:val="008D26C4"/>
    <w:rsid w:val="008E338D"/>
    <w:rsid w:val="008E35FD"/>
    <w:rsid w:val="008E3B5C"/>
    <w:rsid w:val="008E6D5F"/>
    <w:rsid w:val="008E7072"/>
    <w:rsid w:val="008F00A3"/>
    <w:rsid w:val="008F0769"/>
    <w:rsid w:val="008F0D4B"/>
    <w:rsid w:val="008F1142"/>
    <w:rsid w:val="008F7C8C"/>
    <w:rsid w:val="0090227E"/>
    <w:rsid w:val="00903917"/>
    <w:rsid w:val="0091162F"/>
    <w:rsid w:val="00913E5A"/>
    <w:rsid w:val="00917AAF"/>
    <w:rsid w:val="00926300"/>
    <w:rsid w:val="0093056A"/>
    <w:rsid w:val="00931C5A"/>
    <w:rsid w:val="009328FB"/>
    <w:rsid w:val="009330B1"/>
    <w:rsid w:val="009334BC"/>
    <w:rsid w:val="009469D1"/>
    <w:rsid w:val="00951BD3"/>
    <w:rsid w:val="0095492F"/>
    <w:rsid w:val="0095499F"/>
    <w:rsid w:val="009575D9"/>
    <w:rsid w:val="00962B1F"/>
    <w:rsid w:val="0096335B"/>
    <w:rsid w:val="00963BD4"/>
    <w:rsid w:val="009674EF"/>
    <w:rsid w:val="00973B52"/>
    <w:rsid w:val="00975BF1"/>
    <w:rsid w:val="00977738"/>
    <w:rsid w:val="00977863"/>
    <w:rsid w:val="00977B06"/>
    <w:rsid w:val="009848EE"/>
    <w:rsid w:val="0098635C"/>
    <w:rsid w:val="00986FF1"/>
    <w:rsid w:val="00990A00"/>
    <w:rsid w:val="009931C0"/>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092"/>
    <w:rsid w:val="009C2B20"/>
    <w:rsid w:val="009C5207"/>
    <w:rsid w:val="009D4950"/>
    <w:rsid w:val="009D4D5A"/>
    <w:rsid w:val="009D7BBE"/>
    <w:rsid w:val="009E18ED"/>
    <w:rsid w:val="009E5CD2"/>
    <w:rsid w:val="009E698E"/>
    <w:rsid w:val="009F0C0F"/>
    <w:rsid w:val="009F2D39"/>
    <w:rsid w:val="009F4D39"/>
    <w:rsid w:val="009F7550"/>
    <w:rsid w:val="00A0055F"/>
    <w:rsid w:val="00A0238E"/>
    <w:rsid w:val="00A04253"/>
    <w:rsid w:val="00A04357"/>
    <w:rsid w:val="00A05E76"/>
    <w:rsid w:val="00A07965"/>
    <w:rsid w:val="00A15634"/>
    <w:rsid w:val="00A202E4"/>
    <w:rsid w:val="00A20888"/>
    <w:rsid w:val="00A20EC4"/>
    <w:rsid w:val="00A21CB6"/>
    <w:rsid w:val="00A26820"/>
    <w:rsid w:val="00A27D65"/>
    <w:rsid w:val="00A30A8E"/>
    <w:rsid w:val="00A3283F"/>
    <w:rsid w:val="00A3321D"/>
    <w:rsid w:val="00A3750F"/>
    <w:rsid w:val="00A418A4"/>
    <w:rsid w:val="00A4288C"/>
    <w:rsid w:val="00A42E8F"/>
    <w:rsid w:val="00A430B9"/>
    <w:rsid w:val="00A44F18"/>
    <w:rsid w:val="00A458A9"/>
    <w:rsid w:val="00A46D61"/>
    <w:rsid w:val="00A543D9"/>
    <w:rsid w:val="00A54CDC"/>
    <w:rsid w:val="00A5732E"/>
    <w:rsid w:val="00A612D5"/>
    <w:rsid w:val="00A63056"/>
    <w:rsid w:val="00A63FC3"/>
    <w:rsid w:val="00A65CCE"/>
    <w:rsid w:val="00A67443"/>
    <w:rsid w:val="00A70F8B"/>
    <w:rsid w:val="00A73EBB"/>
    <w:rsid w:val="00A75E81"/>
    <w:rsid w:val="00A76FB8"/>
    <w:rsid w:val="00A7786F"/>
    <w:rsid w:val="00A77FDD"/>
    <w:rsid w:val="00A81A9B"/>
    <w:rsid w:val="00A828BD"/>
    <w:rsid w:val="00A8523D"/>
    <w:rsid w:val="00A871D6"/>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AF3018"/>
    <w:rsid w:val="00B01C90"/>
    <w:rsid w:val="00B04CB4"/>
    <w:rsid w:val="00B05F6E"/>
    <w:rsid w:val="00B113F6"/>
    <w:rsid w:val="00B1159D"/>
    <w:rsid w:val="00B16492"/>
    <w:rsid w:val="00B207B9"/>
    <w:rsid w:val="00B306CB"/>
    <w:rsid w:val="00B50F01"/>
    <w:rsid w:val="00B5448A"/>
    <w:rsid w:val="00B57857"/>
    <w:rsid w:val="00B60BC0"/>
    <w:rsid w:val="00B62E1C"/>
    <w:rsid w:val="00B63D4D"/>
    <w:rsid w:val="00B649A6"/>
    <w:rsid w:val="00B65D95"/>
    <w:rsid w:val="00B717EB"/>
    <w:rsid w:val="00B75A85"/>
    <w:rsid w:val="00B75BB4"/>
    <w:rsid w:val="00B864C9"/>
    <w:rsid w:val="00B970C9"/>
    <w:rsid w:val="00BA1FBC"/>
    <w:rsid w:val="00BA3AC0"/>
    <w:rsid w:val="00BA6040"/>
    <w:rsid w:val="00BA6BDA"/>
    <w:rsid w:val="00BB0698"/>
    <w:rsid w:val="00BB1DF8"/>
    <w:rsid w:val="00BB20CE"/>
    <w:rsid w:val="00BB3833"/>
    <w:rsid w:val="00BB3CF6"/>
    <w:rsid w:val="00BC5E27"/>
    <w:rsid w:val="00BD5C95"/>
    <w:rsid w:val="00BD6702"/>
    <w:rsid w:val="00BD79C5"/>
    <w:rsid w:val="00BE020F"/>
    <w:rsid w:val="00BE4C7D"/>
    <w:rsid w:val="00BE4E5B"/>
    <w:rsid w:val="00BF05F7"/>
    <w:rsid w:val="00BF09A4"/>
    <w:rsid w:val="00BF1DEE"/>
    <w:rsid w:val="00BF3252"/>
    <w:rsid w:val="00BF47AB"/>
    <w:rsid w:val="00BF486E"/>
    <w:rsid w:val="00BF4BBD"/>
    <w:rsid w:val="00BF5C1F"/>
    <w:rsid w:val="00BF689A"/>
    <w:rsid w:val="00C020D6"/>
    <w:rsid w:val="00C022B0"/>
    <w:rsid w:val="00C03460"/>
    <w:rsid w:val="00C04591"/>
    <w:rsid w:val="00C050D2"/>
    <w:rsid w:val="00C0740B"/>
    <w:rsid w:val="00C077AB"/>
    <w:rsid w:val="00C17B22"/>
    <w:rsid w:val="00C2129C"/>
    <w:rsid w:val="00C302B9"/>
    <w:rsid w:val="00C40467"/>
    <w:rsid w:val="00C406C4"/>
    <w:rsid w:val="00C427C7"/>
    <w:rsid w:val="00C44A7D"/>
    <w:rsid w:val="00C55B66"/>
    <w:rsid w:val="00C56F27"/>
    <w:rsid w:val="00C631C4"/>
    <w:rsid w:val="00C71800"/>
    <w:rsid w:val="00C749F4"/>
    <w:rsid w:val="00C84161"/>
    <w:rsid w:val="00C86AE8"/>
    <w:rsid w:val="00C87A0E"/>
    <w:rsid w:val="00C91FA7"/>
    <w:rsid w:val="00C92DBA"/>
    <w:rsid w:val="00C94D19"/>
    <w:rsid w:val="00C97A78"/>
    <w:rsid w:val="00CA0B2A"/>
    <w:rsid w:val="00CB21C9"/>
    <w:rsid w:val="00CB431C"/>
    <w:rsid w:val="00CC0AF3"/>
    <w:rsid w:val="00CC276C"/>
    <w:rsid w:val="00CC30A3"/>
    <w:rsid w:val="00CC33E4"/>
    <w:rsid w:val="00CC433B"/>
    <w:rsid w:val="00CC76FD"/>
    <w:rsid w:val="00CC7857"/>
    <w:rsid w:val="00CD5ADC"/>
    <w:rsid w:val="00CD6996"/>
    <w:rsid w:val="00CD7653"/>
    <w:rsid w:val="00CE03EF"/>
    <w:rsid w:val="00CE1610"/>
    <w:rsid w:val="00CE20F2"/>
    <w:rsid w:val="00CE3C4D"/>
    <w:rsid w:val="00CF107A"/>
    <w:rsid w:val="00CF6EDF"/>
    <w:rsid w:val="00D02E80"/>
    <w:rsid w:val="00D04C90"/>
    <w:rsid w:val="00D04D60"/>
    <w:rsid w:val="00D0699F"/>
    <w:rsid w:val="00D12193"/>
    <w:rsid w:val="00D12520"/>
    <w:rsid w:val="00D1292A"/>
    <w:rsid w:val="00D20B9E"/>
    <w:rsid w:val="00D21077"/>
    <w:rsid w:val="00D21536"/>
    <w:rsid w:val="00D23027"/>
    <w:rsid w:val="00D26A9C"/>
    <w:rsid w:val="00D32546"/>
    <w:rsid w:val="00D3564E"/>
    <w:rsid w:val="00D37BDE"/>
    <w:rsid w:val="00D40472"/>
    <w:rsid w:val="00D45769"/>
    <w:rsid w:val="00D51D2A"/>
    <w:rsid w:val="00D54E1E"/>
    <w:rsid w:val="00D55418"/>
    <w:rsid w:val="00D57904"/>
    <w:rsid w:val="00D66180"/>
    <w:rsid w:val="00D70222"/>
    <w:rsid w:val="00D7496D"/>
    <w:rsid w:val="00D75325"/>
    <w:rsid w:val="00D80116"/>
    <w:rsid w:val="00D8029E"/>
    <w:rsid w:val="00D81AE7"/>
    <w:rsid w:val="00D85E2A"/>
    <w:rsid w:val="00D93081"/>
    <w:rsid w:val="00D950D0"/>
    <w:rsid w:val="00D95E57"/>
    <w:rsid w:val="00D97908"/>
    <w:rsid w:val="00DA1068"/>
    <w:rsid w:val="00DA199C"/>
    <w:rsid w:val="00DA30DB"/>
    <w:rsid w:val="00DA392C"/>
    <w:rsid w:val="00DA7F93"/>
    <w:rsid w:val="00DB1189"/>
    <w:rsid w:val="00DB5029"/>
    <w:rsid w:val="00DB552F"/>
    <w:rsid w:val="00DC0365"/>
    <w:rsid w:val="00DC15D7"/>
    <w:rsid w:val="00DC22E3"/>
    <w:rsid w:val="00DC24A0"/>
    <w:rsid w:val="00DC2C53"/>
    <w:rsid w:val="00DC721D"/>
    <w:rsid w:val="00DD2943"/>
    <w:rsid w:val="00DD4FF9"/>
    <w:rsid w:val="00DD7C73"/>
    <w:rsid w:val="00DE1D19"/>
    <w:rsid w:val="00DE3031"/>
    <w:rsid w:val="00DE3492"/>
    <w:rsid w:val="00DE40E2"/>
    <w:rsid w:val="00DF308C"/>
    <w:rsid w:val="00DF6125"/>
    <w:rsid w:val="00DF7350"/>
    <w:rsid w:val="00DF7DDC"/>
    <w:rsid w:val="00E00B74"/>
    <w:rsid w:val="00E0576F"/>
    <w:rsid w:val="00E13FE8"/>
    <w:rsid w:val="00E23C1B"/>
    <w:rsid w:val="00E30556"/>
    <w:rsid w:val="00E32195"/>
    <w:rsid w:val="00E32887"/>
    <w:rsid w:val="00E331CB"/>
    <w:rsid w:val="00E41098"/>
    <w:rsid w:val="00E45DA7"/>
    <w:rsid w:val="00E46FE7"/>
    <w:rsid w:val="00E50156"/>
    <w:rsid w:val="00E504D4"/>
    <w:rsid w:val="00E50B17"/>
    <w:rsid w:val="00E51A2B"/>
    <w:rsid w:val="00E52953"/>
    <w:rsid w:val="00E529EF"/>
    <w:rsid w:val="00E60AE8"/>
    <w:rsid w:val="00E63240"/>
    <w:rsid w:val="00E63C89"/>
    <w:rsid w:val="00E64BD4"/>
    <w:rsid w:val="00E65F21"/>
    <w:rsid w:val="00E70EC6"/>
    <w:rsid w:val="00E710F4"/>
    <w:rsid w:val="00E7388C"/>
    <w:rsid w:val="00E75854"/>
    <w:rsid w:val="00E8673E"/>
    <w:rsid w:val="00E90901"/>
    <w:rsid w:val="00E9204B"/>
    <w:rsid w:val="00E97A84"/>
    <w:rsid w:val="00EA0998"/>
    <w:rsid w:val="00EA1796"/>
    <w:rsid w:val="00EA27C6"/>
    <w:rsid w:val="00EA4E27"/>
    <w:rsid w:val="00EA66AD"/>
    <w:rsid w:val="00EA7855"/>
    <w:rsid w:val="00EB2B18"/>
    <w:rsid w:val="00EB3A6E"/>
    <w:rsid w:val="00EB4C9A"/>
    <w:rsid w:val="00EC051E"/>
    <w:rsid w:val="00EC5615"/>
    <w:rsid w:val="00EC7685"/>
    <w:rsid w:val="00ED0231"/>
    <w:rsid w:val="00ED1720"/>
    <w:rsid w:val="00EE0815"/>
    <w:rsid w:val="00EE1A7E"/>
    <w:rsid w:val="00EE35BB"/>
    <w:rsid w:val="00EE46F7"/>
    <w:rsid w:val="00EE760F"/>
    <w:rsid w:val="00EF1CC0"/>
    <w:rsid w:val="00EF1F1B"/>
    <w:rsid w:val="00EF2219"/>
    <w:rsid w:val="00EF2A4B"/>
    <w:rsid w:val="00EF38DA"/>
    <w:rsid w:val="00EF5EB8"/>
    <w:rsid w:val="00F005C2"/>
    <w:rsid w:val="00F118D6"/>
    <w:rsid w:val="00F127CD"/>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6A0E"/>
    <w:rsid w:val="00F370CB"/>
    <w:rsid w:val="00F44D81"/>
    <w:rsid w:val="00F4557B"/>
    <w:rsid w:val="00F503FB"/>
    <w:rsid w:val="00F52AF8"/>
    <w:rsid w:val="00F53461"/>
    <w:rsid w:val="00F55090"/>
    <w:rsid w:val="00F553DD"/>
    <w:rsid w:val="00F55779"/>
    <w:rsid w:val="00F63C1C"/>
    <w:rsid w:val="00F651C6"/>
    <w:rsid w:val="00F656DC"/>
    <w:rsid w:val="00F7230A"/>
    <w:rsid w:val="00F73A29"/>
    <w:rsid w:val="00F75B57"/>
    <w:rsid w:val="00F826B1"/>
    <w:rsid w:val="00F82FEA"/>
    <w:rsid w:val="00F85E2B"/>
    <w:rsid w:val="00F90786"/>
    <w:rsid w:val="00F90AC0"/>
    <w:rsid w:val="00F9136B"/>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E489D"/>
    <w:rsid w:val="00FE4C8D"/>
    <w:rsid w:val="00FE4E37"/>
    <w:rsid w:val="00FE7105"/>
    <w:rsid w:val="00FF092A"/>
    <w:rsid w:val="00FF1C3E"/>
    <w:rsid w:val="00FF25C2"/>
    <w:rsid w:val="00FF31F1"/>
    <w:rsid w:val="00FF3890"/>
    <w:rsid w:val="00FF5211"/>
    <w:rsid w:val="00FF5A58"/>
    <w:rsid w:val="00FF68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 w:type="table" w:styleId="Tabellagriglia6acolori">
    <w:name w:val="Grid Table 6 Colorful"/>
    <w:basedOn w:val="Tabellanormale"/>
    <w:uiPriority w:val="51"/>
    <w:rsid w:val="00B50F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
    <w:name w:val="List Table 6 Colorful"/>
    <w:basedOn w:val="Tabellanormale"/>
    <w:uiPriority w:val="51"/>
    <w:rsid w:val="00B50F0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NNAXI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Confronto risultati della rete neurale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Foglio1!$B$1</c:f>
              <c:strCache>
                <c:ptCount val="1"/>
                <c:pt idx="0">
                  <c:v>Conf. originale</c:v>
                </c:pt>
              </c:strCache>
            </c:strRef>
          </c:tx>
          <c:spPr>
            <a:solidFill>
              <a:schemeClr val="accent1"/>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Foglio1!$B$2:$B$10</c:f>
              <c:numCache>
                <c:formatCode>General</c:formatCode>
                <c:ptCount val="9"/>
                <c:pt idx="0">
                  <c:v>0.68200000000000005</c:v>
                </c:pt>
                <c:pt idx="1">
                  <c:v>0.68200000000000005</c:v>
                </c:pt>
                <c:pt idx="2">
                  <c:v>0.68200000000000005</c:v>
                </c:pt>
                <c:pt idx="3">
                  <c:v>0.68200000000000005</c:v>
                </c:pt>
                <c:pt idx="4">
                  <c:v>0.68200000000000005</c:v>
                </c:pt>
                <c:pt idx="5">
                  <c:v>0.68200000000000005</c:v>
                </c:pt>
                <c:pt idx="6">
                  <c:v>0.68200000000000005</c:v>
                </c:pt>
                <c:pt idx="7">
                  <c:v>0.68200000000000005</c:v>
                </c:pt>
                <c:pt idx="8">
                  <c:v>0.68200000000000005</c:v>
                </c:pt>
              </c:numCache>
            </c:numRef>
          </c:val>
          <c:extLst>
            <c:ext xmlns:c16="http://schemas.microsoft.com/office/drawing/2014/chart" uri="{C3380CC4-5D6E-409C-BE32-E72D297353CC}">
              <c16:uniqueId val="{00000000-B251-4299-9C28-000498C7E058}"/>
            </c:ext>
          </c:extLst>
        </c:ser>
        <c:ser>
          <c:idx val="1"/>
          <c:order val="1"/>
          <c:tx>
            <c:strRef>
              <c:f>Foglio1!$C$1</c:f>
              <c:strCache>
                <c:ptCount val="1"/>
                <c:pt idx="0">
                  <c:v>Pre retraining</c:v>
                </c:pt>
              </c:strCache>
            </c:strRef>
          </c:tx>
          <c:spPr>
            <a:solidFill>
              <a:schemeClr val="accent2"/>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Foglio1!$C$2:$C$10</c:f>
              <c:numCache>
                <c:formatCode>General</c:formatCode>
                <c:ptCount val="9"/>
                <c:pt idx="0">
                  <c:v>0.68120000000000003</c:v>
                </c:pt>
                <c:pt idx="1">
                  <c:v>0.67879999999999996</c:v>
                </c:pt>
                <c:pt idx="2">
                  <c:v>0.67630000000000001</c:v>
                </c:pt>
                <c:pt idx="3">
                  <c:v>0.68149999999999999</c:v>
                </c:pt>
                <c:pt idx="4">
                  <c:v>0.67920000000000003</c:v>
                </c:pt>
                <c:pt idx="5">
                  <c:v>0.67689999999999995</c:v>
                </c:pt>
                <c:pt idx="6">
                  <c:v>0.67920000000000003</c:v>
                </c:pt>
                <c:pt idx="7">
                  <c:v>0.67710000000000004</c:v>
                </c:pt>
                <c:pt idx="8">
                  <c:v>0.66210000000000002</c:v>
                </c:pt>
              </c:numCache>
            </c:numRef>
          </c:val>
          <c:extLst>
            <c:ext xmlns:c16="http://schemas.microsoft.com/office/drawing/2014/chart" uri="{C3380CC4-5D6E-409C-BE32-E72D297353CC}">
              <c16:uniqueId val="{00000001-B251-4299-9C28-000498C7E058}"/>
            </c:ext>
          </c:extLst>
        </c:ser>
        <c:ser>
          <c:idx val="2"/>
          <c:order val="2"/>
          <c:tx>
            <c:strRef>
              <c:f>Foglio1!$D$1</c:f>
              <c:strCache>
                <c:ptCount val="1"/>
                <c:pt idx="0">
                  <c:v>Post retraining</c:v>
                </c:pt>
              </c:strCache>
            </c:strRef>
          </c:tx>
          <c:spPr>
            <a:solidFill>
              <a:schemeClr val="accent3"/>
            </a:solidFill>
            <a:ln>
              <a:noFill/>
            </a:ln>
            <a:effectLst/>
          </c:spPr>
          <c:invertIfNegative val="0"/>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Foglio1!$D$2:$D$10</c:f>
              <c:numCache>
                <c:formatCode>General</c:formatCode>
                <c:ptCount val="9"/>
                <c:pt idx="0">
                  <c:v>0.68200000000000005</c:v>
                </c:pt>
                <c:pt idx="1">
                  <c:v>0.67900000000000005</c:v>
                </c:pt>
                <c:pt idx="2">
                  <c:v>0.6764</c:v>
                </c:pt>
                <c:pt idx="3">
                  <c:v>0.68310000000000004</c:v>
                </c:pt>
                <c:pt idx="4">
                  <c:v>0.68079999999999996</c:v>
                </c:pt>
                <c:pt idx="5">
                  <c:v>0.68149999999999999</c:v>
                </c:pt>
                <c:pt idx="6">
                  <c:v>0.67969999999999997</c:v>
                </c:pt>
                <c:pt idx="7">
                  <c:v>0.67710000000000004</c:v>
                </c:pt>
                <c:pt idx="8">
                  <c:v>0.66220000000000001</c:v>
                </c:pt>
              </c:numCache>
            </c:numRef>
          </c:val>
          <c:extLst>
            <c:ext xmlns:c16="http://schemas.microsoft.com/office/drawing/2014/chart" uri="{C3380CC4-5D6E-409C-BE32-E72D297353CC}">
              <c16:uniqueId val="{00000002-B251-4299-9C28-000498C7E058}"/>
            </c:ext>
          </c:extLst>
        </c:ser>
        <c:dLbls>
          <c:showLegendKey val="0"/>
          <c:showVal val="0"/>
          <c:showCatName val="0"/>
          <c:showSerName val="0"/>
          <c:showPercent val="0"/>
          <c:showBubbleSize val="0"/>
        </c:dLbls>
        <c:gapWidth val="269"/>
        <c:axId val="1122286207"/>
        <c:axId val="1247473391"/>
      </c:barChart>
      <c:lineChart>
        <c:grouping val="standard"/>
        <c:varyColors val="0"/>
        <c:ser>
          <c:idx val="3"/>
          <c:order val="3"/>
          <c:tx>
            <c:strRef>
              <c:f>Foglio1!$E$1</c:f>
              <c:strCache>
                <c:ptCount val="1"/>
                <c:pt idx="0">
                  <c:v>Bit risparmiati</c:v>
                </c:pt>
              </c:strCache>
            </c:strRef>
          </c:tx>
          <c:spPr>
            <a:ln w="38100" cap="rnd">
              <a:solidFill>
                <a:schemeClr val="accent4"/>
              </a:solidFill>
              <a:round/>
            </a:ln>
            <a:effectLst/>
          </c:spPr>
          <c:marker>
            <c:symbol val="none"/>
          </c:marker>
          <c:cat>
            <c:strRef>
              <c:f>Foglio1!$A$2:$A$10</c:f>
              <c:strCache>
                <c:ptCount val="9"/>
                <c:pt idx="0">
                  <c:v>Conf. 1</c:v>
                </c:pt>
                <c:pt idx="1">
                  <c:v>Conf. 2</c:v>
                </c:pt>
                <c:pt idx="2">
                  <c:v>Conf. 3</c:v>
                </c:pt>
                <c:pt idx="3">
                  <c:v>Conf. 4</c:v>
                </c:pt>
                <c:pt idx="4">
                  <c:v>Conf. 5</c:v>
                </c:pt>
                <c:pt idx="5">
                  <c:v>Conf. 6</c:v>
                </c:pt>
                <c:pt idx="6">
                  <c:v>Conf. 7</c:v>
                </c:pt>
                <c:pt idx="7">
                  <c:v>Conf. 8</c:v>
                </c:pt>
                <c:pt idx="8">
                  <c:v>Conf. 9</c:v>
                </c:pt>
              </c:strCache>
            </c:strRef>
          </c:cat>
          <c:val>
            <c:numRef>
              <c:f>Foglio1!$E$2:$E$10</c:f>
              <c:numCache>
                <c:formatCode>General</c:formatCode>
                <c:ptCount val="9"/>
                <c:pt idx="0">
                  <c:v>0.5</c:v>
                </c:pt>
                <c:pt idx="1">
                  <c:v>0.5625</c:v>
                </c:pt>
                <c:pt idx="2">
                  <c:v>0.625</c:v>
                </c:pt>
                <c:pt idx="3">
                  <c:v>0.49159999999999998</c:v>
                </c:pt>
                <c:pt idx="4">
                  <c:v>0.55310000000000004</c:v>
                </c:pt>
                <c:pt idx="5">
                  <c:v>0.61450000000000005</c:v>
                </c:pt>
                <c:pt idx="6">
                  <c:v>0.56140000000000001</c:v>
                </c:pt>
                <c:pt idx="7">
                  <c:v>0.62390000000000001</c:v>
                </c:pt>
                <c:pt idx="8">
                  <c:v>0.65569999999999995</c:v>
                </c:pt>
              </c:numCache>
            </c:numRef>
          </c:val>
          <c:smooth val="0"/>
          <c:extLst>
            <c:ext xmlns:c16="http://schemas.microsoft.com/office/drawing/2014/chart" uri="{C3380CC4-5D6E-409C-BE32-E72D297353CC}">
              <c16:uniqueId val="{00000003-B251-4299-9C28-000498C7E058}"/>
            </c:ext>
          </c:extLst>
        </c:ser>
        <c:dLbls>
          <c:showLegendKey val="0"/>
          <c:showVal val="0"/>
          <c:showCatName val="0"/>
          <c:showSerName val="0"/>
          <c:showPercent val="0"/>
          <c:showBubbleSize val="0"/>
        </c:dLbls>
        <c:marker val="1"/>
        <c:smooth val="0"/>
        <c:axId val="1125662863"/>
        <c:axId val="1270038175"/>
      </c:lineChart>
      <c:catAx>
        <c:axId val="11222862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1247473391"/>
        <c:crosses val="autoZero"/>
        <c:auto val="1"/>
        <c:lblAlgn val="ctr"/>
        <c:lblOffset val="100"/>
        <c:noMultiLvlLbl val="0"/>
      </c:catAx>
      <c:valAx>
        <c:axId val="1247473391"/>
        <c:scaling>
          <c:orientation val="minMax"/>
          <c:max val="0.68350000000000011"/>
          <c:min val="0.66100000000000014"/>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it-IT" cap="none" baseline="0"/>
                  <a:t>Accuratezza</a:t>
                </a:r>
              </a:p>
            </c:rich>
          </c:tx>
          <c:layout>
            <c:manualLayout>
              <c:xMode val="edge"/>
              <c:yMode val="edge"/>
              <c:x val="0.10375596596804317"/>
              <c:y val="0.38497125469158183"/>
            </c:manualLayout>
          </c:layout>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2286207"/>
        <c:crosses val="autoZero"/>
        <c:crossBetween val="between"/>
        <c:majorUnit val="1.0000000000000002E-3"/>
      </c:valAx>
      <c:valAx>
        <c:axId val="1270038175"/>
        <c:scaling>
          <c:orientation val="minMax"/>
          <c:max val="0.70000000000000007"/>
          <c:min val="0.45"/>
        </c:scaling>
        <c:delete val="0"/>
        <c:axPos val="r"/>
        <c:title>
          <c:tx>
            <c:rich>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it-IT" cap="none" baseline="0"/>
                  <a:t>bit risparmiati</a:t>
                </a:r>
              </a:p>
            </c:rich>
          </c:tx>
          <c:overlay val="0"/>
          <c:spPr>
            <a:noFill/>
            <a:ln>
              <a:noFill/>
            </a:ln>
            <a:effectLst/>
          </c:spPr>
          <c:txPr>
            <a:bodyPr rot="-540000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endParaRPr lang="it-IT"/>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662863"/>
        <c:crosses val="max"/>
        <c:crossBetween val="between"/>
        <c:majorUnit val="1.0000000000000002E-2"/>
      </c:valAx>
      <c:catAx>
        <c:axId val="1125662863"/>
        <c:scaling>
          <c:orientation val="minMax"/>
        </c:scaling>
        <c:delete val="1"/>
        <c:axPos val="b"/>
        <c:numFmt formatCode="General" sourceLinked="1"/>
        <c:majorTickMark val="out"/>
        <c:minorTickMark val="none"/>
        <c:tickLblPos val="nextTo"/>
        <c:crossAx val="1270038175"/>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3A12F731-1B1B-4D7C-A2C9-29CF9403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16</Pages>
  <Words>4387</Words>
  <Characters>25007</Characters>
  <Application>Microsoft Office Word</Application>
  <DocSecurity>0</DocSecurity>
  <Lines>208</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617</cp:revision>
  <cp:lastPrinted>2019-02-13T17:00:00Z</cp:lastPrinted>
  <dcterms:created xsi:type="dcterms:W3CDTF">2018-09-27T15:31:00Z</dcterms:created>
  <dcterms:modified xsi:type="dcterms:W3CDTF">2019-02-13T17:04:00Z</dcterms:modified>
</cp:coreProperties>
</file>