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995AC" w14:textId="420E4771" w:rsidR="00594FA3" w:rsidRDefault="00EE3E62">
      <w:pPr>
        <w:tabs>
          <w:tab w:val="left" w:pos="4932"/>
          <w:tab w:val="left" w:pos="5330"/>
          <w:tab w:val="left" w:pos="8659"/>
        </w:tabs>
        <w:spacing w:before="86"/>
        <w:ind w:left="100"/>
        <w:rPr>
          <w:rFonts w:ascii="Times New Roman" w:hAnsi="Times New Roman"/>
          <w:sz w:val="20"/>
        </w:rPr>
      </w:pPr>
      <w:r>
        <w:rPr>
          <w:sz w:val="20"/>
        </w:rPr>
        <w:t>ИМЕ</w:t>
      </w:r>
      <w:r>
        <w:rPr>
          <w:spacing w:val="-4"/>
          <w:sz w:val="20"/>
        </w:rPr>
        <w:t xml:space="preserve"> </w:t>
      </w:r>
      <w:r>
        <w:rPr>
          <w:sz w:val="20"/>
        </w:rPr>
        <w:t>И</w:t>
      </w:r>
      <w:r>
        <w:rPr>
          <w:spacing w:val="-3"/>
          <w:sz w:val="20"/>
        </w:rPr>
        <w:t xml:space="preserve"> </w:t>
      </w:r>
      <w:r>
        <w:rPr>
          <w:sz w:val="20"/>
        </w:rPr>
        <w:t>ПРЕЗИМЕ:</w:t>
      </w:r>
      <w:r>
        <w:rPr>
          <w:sz w:val="20"/>
          <w:u w:val="single"/>
        </w:rPr>
        <w:t xml:space="preserve"> </w:t>
      </w:r>
      <w:r w:rsidR="00FD37DA">
        <w:rPr>
          <w:sz w:val="20"/>
          <w:u w:val="single"/>
          <w:lang w:val="mk-MK"/>
        </w:rPr>
        <w:t>Кристијан Талевски</w:t>
      </w:r>
      <w:r>
        <w:rPr>
          <w:sz w:val="20"/>
          <w:u w:val="single"/>
        </w:rPr>
        <w:tab/>
      </w:r>
      <w:r>
        <w:rPr>
          <w:sz w:val="20"/>
        </w:rPr>
        <w:tab/>
        <w:t>БРОЈ НА</w:t>
      </w:r>
      <w:r>
        <w:rPr>
          <w:spacing w:val="-12"/>
          <w:sz w:val="20"/>
        </w:rPr>
        <w:t xml:space="preserve"> </w:t>
      </w:r>
      <w:r>
        <w:rPr>
          <w:sz w:val="20"/>
        </w:rPr>
        <w:t>ИНДЕКС:</w:t>
      </w:r>
      <w:r>
        <w:rPr>
          <w:spacing w:val="-1"/>
          <w:sz w:val="20"/>
        </w:rPr>
        <w:t xml:space="preserve"> </w:t>
      </w:r>
      <w:r>
        <w:rPr>
          <w:rFonts w:ascii="Times New Roman" w:hAnsi="Times New Roman"/>
          <w:sz w:val="20"/>
          <w:u w:val="single"/>
        </w:rPr>
        <w:t xml:space="preserve"> </w:t>
      </w:r>
      <w:r w:rsidR="00FD37DA">
        <w:rPr>
          <w:rFonts w:ascii="Times New Roman" w:hAnsi="Times New Roman"/>
          <w:sz w:val="20"/>
          <w:u w:val="single"/>
          <w:lang w:val="mk-MK"/>
        </w:rPr>
        <w:t>161514</w:t>
      </w:r>
      <w:r>
        <w:rPr>
          <w:rFonts w:ascii="Times New Roman" w:hAnsi="Times New Roman"/>
          <w:sz w:val="20"/>
          <w:u w:val="single"/>
        </w:rPr>
        <w:tab/>
      </w:r>
    </w:p>
    <w:p w14:paraId="188FD22F" w14:textId="77777777" w:rsidR="00594FA3" w:rsidRDefault="00594FA3">
      <w:pPr>
        <w:pStyle w:val="BodyText"/>
        <w:spacing w:before="2"/>
        <w:rPr>
          <w:rFonts w:ascii="Times New Roman"/>
          <w:sz w:val="21"/>
        </w:rPr>
      </w:pPr>
    </w:p>
    <w:p w14:paraId="607F21B9" w14:textId="77777777" w:rsidR="00594FA3" w:rsidRDefault="00EE3E62">
      <w:pPr>
        <w:pStyle w:val="ListParagraph"/>
        <w:numPr>
          <w:ilvl w:val="0"/>
          <w:numId w:val="2"/>
        </w:numPr>
        <w:tabs>
          <w:tab w:val="left" w:pos="405"/>
        </w:tabs>
        <w:spacing w:before="93" w:line="285" w:lineRule="auto"/>
        <w:ind w:right="102" w:firstLine="0"/>
      </w:pPr>
      <w:r>
        <w:t>(15 поени) За ова прашање ќе треба да најдете оригинален истражувачки труд на сајтот:</w:t>
      </w:r>
    </w:p>
    <w:p w14:paraId="083DAF72" w14:textId="77777777" w:rsidR="00594FA3" w:rsidRDefault="00594FA3">
      <w:pPr>
        <w:pStyle w:val="BodyText"/>
        <w:spacing w:before="10"/>
        <w:rPr>
          <w:sz w:val="25"/>
        </w:rPr>
      </w:pPr>
    </w:p>
    <w:p w14:paraId="418057D8" w14:textId="77777777" w:rsidR="00594FA3" w:rsidRDefault="00EE3E62">
      <w:pPr>
        <w:pStyle w:val="BodyText"/>
        <w:ind w:left="100"/>
      </w:pPr>
      <w:hyperlink r:id="rId7">
        <w:r>
          <w:rPr>
            <w:rFonts w:ascii="Times New Roman"/>
            <w:color w:val="1154CC"/>
            <w:spacing w:val="-55"/>
            <w:u w:val="single" w:color="1154CC"/>
          </w:rPr>
          <w:t xml:space="preserve"> </w:t>
        </w:r>
        <w:r>
          <w:rPr>
            <w:color w:val="1154CC"/>
            <w:u w:val="single" w:color="1154CC"/>
          </w:rPr>
          <w:t>Scholar.google.com</w:t>
        </w:r>
      </w:hyperlink>
    </w:p>
    <w:p w14:paraId="73B6D27B" w14:textId="77777777" w:rsidR="00594FA3" w:rsidRDefault="00594FA3">
      <w:pPr>
        <w:pStyle w:val="BodyText"/>
        <w:spacing w:before="2"/>
      </w:pPr>
    </w:p>
    <w:p w14:paraId="47B5B0CB" w14:textId="77777777" w:rsidR="00594FA3" w:rsidRDefault="00EE3E62">
      <w:pPr>
        <w:pStyle w:val="BodyText"/>
        <w:spacing w:before="92" w:line="285" w:lineRule="auto"/>
        <w:ind w:left="100" w:right="102"/>
        <w:jc w:val="both"/>
      </w:pPr>
      <w:r>
        <w:t>Трудот треба да има секција за методи (најчесто поднаслов Methods или Methodology) и да има јасна хипотеза. Бидејќи голем дел од трудовите се достапни само со плаќање (paywalled), на час ви кажавме како да пристапите до нив бесплатно. Целиот колоквиум е по</w:t>
      </w:r>
      <w:r>
        <w:t>врзан со истиот труд, така што посветете доволно време во изборот на трудот за да можете полесно да ги одговорите сите прашања и задачи.</w:t>
      </w:r>
    </w:p>
    <w:p w14:paraId="204C3C2E" w14:textId="77777777" w:rsidR="00594FA3" w:rsidRDefault="00594FA3">
      <w:pPr>
        <w:pStyle w:val="BodyText"/>
        <w:spacing w:before="8"/>
        <w:rPr>
          <w:sz w:val="25"/>
        </w:rPr>
      </w:pPr>
    </w:p>
    <w:p w14:paraId="27AD81C9" w14:textId="77777777" w:rsidR="00594FA3" w:rsidRDefault="00EE3E62">
      <w:pPr>
        <w:pStyle w:val="BodyText"/>
        <w:spacing w:line="285" w:lineRule="auto"/>
        <w:ind w:left="100" w:right="114"/>
        <w:jc w:val="both"/>
      </w:pPr>
      <w:r>
        <w:t>На час не ви кажавме како да цитирате труд, така што ова ќе треба сами да го дознаете. Цитирајте го избраниот труд кор</w:t>
      </w:r>
      <w:r>
        <w:t>истејќи го IEEE стилот на цитирање!</w:t>
      </w:r>
    </w:p>
    <w:p w14:paraId="4658C407" w14:textId="77777777" w:rsidR="00594FA3" w:rsidRDefault="00594FA3">
      <w:pPr>
        <w:pStyle w:val="BodyText"/>
        <w:spacing w:before="10"/>
        <w:rPr>
          <w:sz w:val="25"/>
        </w:rPr>
      </w:pPr>
    </w:p>
    <w:p w14:paraId="5665095F" w14:textId="38D7970A" w:rsidR="00594FA3" w:rsidRDefault="00EE3E62">
      <w:pPr>
        <w:pStyle w:val="BodyText"/>
        <w:ind w:left="100"/>
        <w:rPr>
          <w:color w:val="FF0000"/>
        </w:rPr>
      </w:pPr>
      <w:r>
        <w:rPr>
          <w:color w:val="FF0000"/>
        </w:rPr>
        <w:t>ОДГОВОР:</w:t>
      </w:r>
    </w:p>
    <w:p w14:paraId="41CA1E12" w14:textId="3D4C36FC" w:rsidR="00FD37DA" w:rsidRDefault="00FD37DA">
      <w:pPr>
        <w:pStyle w:val="BodyText"/>
        <w:ind w:left="100"/>
      </w:pPr>
      <w:hyperlink r:id="rId8" w:history="1">
        <w:r>
          <w:rPr>
            <w:rStyle w:val="Hyperlink"/>
          </w:rPr>
          <w:t>USABILITY TESTING OF GOOGLE CLOUD APPLICATIONS: STUDENTS’ PERSPECTIVE</w:t>
        </w:r>
      </w:hyperlink>
    </w:p>
    <w:p w14:paraId="2FE625E2" w14:textId="2B481BC1" w:rsidR="00FD37DA" w:rsidRDefault="00FD37DA">
      <w:pPr>
        <w:pStyle w:val="BodyText"/>
        <w:ind w:left="100"/>
      </w:pPr>
    </w:p>
    <w:p w14:paraId="085D8DFD" w14:textId="33E2DF93" w:rsidR="00FD37DA" w:rsidRDefault="00FD37DA">
      <w:pPr>
        <w:pStyle w:val="BodyText"/>
        <w:ind w:left="100"/>
      </w:pPr>
      <w:r>
        <w:rPr>
          <w:rFonts w:ascii="Segoe UI" w:hAnsi="Segoe UI" w:cs="Segoe UI"/>
          <w:color w:val="000000"/>
          <w:sz w:val="23"/>
          <w:szCs w:val="23"/>
          <w:shd w:val="clear" w:color="auto" w:fill="F1F0F0"/>
        </w:rPr>
        <w:t>[1] A. Algahtani, "Usability Testing of Google Cloud Applications: Students' Perspective," Journal of Technology and Science Education, vol. 9, no. 3, pp. 326-339, 2019.</w:t>
      </w:r>
    </w:p>
    <w:p w14:paraId="39E51F1A" w14:textId="25E6FCBE" w:rsidR="00FD37DA" w:rsidRDefault="00FD37DA">
      <w:pPr>
        <w:pStyle w:val="BodyText"/>
        <w:ind w:left="100"/>
      </w:pPr>
    </w:p>
    <w:p w14:paraId="4845F3C2" w14:textId="7AEDEFDB" w:rsidR="00FD37DA" w:rsidRPr="00FD37DA" w:rsidRDefault="00FD37DA" w:rsidP="00FD37DA">
      <w:pPr>
        <w:pStyle w:val="BodyText"/>
        <w:ind w:left="100"/>
        <w:rPr>
          <w:lang w:val="mk-MK"/>
        </w:rPr>
      </w:pPr>
      <w:r>
        <w:rPr>
          <w:lang w:val="mk-MK"/>
        </w:rPr>
        <w:t xml:space="preserve">Трудот го најдов на </w:t>
      </w:r>
      <w:r>
        <w:rPr>
          <w:lang w:val="en-US"/>
        </w:rPr>
        <w:t>scholar</w:t>
      </w:r>
      <w:r>
        <w:rPr>
          <w:lang w:val="mk-MK"/>
        </w:rPr>
        <w:t xml:space="preserve"> со пребарување со „</w:t>
      </w:r>
      <w:r>
        <w:rPr>
          <w:lang w:val="en-US"/>
        </w:rPr>
        <w:t>google cloud</w:t>
      </w:r>
      <w:r>
        <w:rPr>
          <w:lang w:val="mk-MK"/>
        </w:rPr>
        <w:t xml:space="preserve">“ </w:t>
      </w:r>
      <w:r>
        <w:rPr>
          <w:lang w:val="en-US"/>
        </w:rPr>
        <w:t>keywords</w:t>
      </w:r>
      <w:r>
        <w:rPr>
          <w:lang w:val="mk-MK"/>
        </w:rPr>
        <w:t>. Овој труд го одбрав бидејќи мислам дека ги задоволува сите прашања.</w:t>
      </w:r>
      <w:r>
        <w:rPr>
          <w:lang w:val="en-US"/>
        </w:rPr>
        <w:t xml:space="preserve"> </w:t>
      </w:r>
      <w:r>
        <w:rPr>
          <w:lang w:val="mk-MK"/>
        </w:rPr>
        <w:t xml:space="preserve">Стилот на </w:t>
      </w:r>
      <w:r>
        <w:rPr>
          <w:lang w:val="en-US"/>
        </w:rPr>
        <w:t xml:space="preserve">IEEE </w:t>
      </w:r>
      <w:r>
        <w:rPr>
          <w:lang w:val="mk-MK"/>
        </w:rPr>
        <w:t xml:space="preserve">цитирање го гледам од </w:t>
      </w:r>
      <w:hyperlink r:id="rId9" w:history="1">
        <w:r w:rsidRPr="00FD37DA">
          <w:rPr>
            <w:rStyle w:val="Hyperlink"/>
            <w:lang w:val="mk-MK"/>
          </w:rPr>
          <w:t>овд</w:t>
        </w:r>
        <w:r w:rsidRPr="00FD37DA">
          <w:rPr>
            <w:rStyle w:val="Hyperlink"/>
            <w:lang w:val="mk-MK"/>
          </w:rPr>
          <w:t>е</w:t>
        </w:r>
      </w:hyperlink>
      <w:r>
        <w:rPr>
          <w:lang w:val="mk-MK"/>
        </w:rPr>
        <w:t>.</w:t>
      </w:r>
    </w:p>
    <w:p w14:paraId="205EB8A4" w14:textId="77777777" w:rsidR="00594FA3" w:rsidRDefault="00594FA3">
      <w:pPr>
        <w:pStyle w:val="BodyText"/>
        <w:spacing w:before="3"/>
        <w:rPr>
          <w:sz w:val="32"/>
        </w:rPr>
      </w:pPr>
    </w:p>
    <w:p w14:paraId="6CDE31A2" w14:textId="77777777" w:rsidR="00594FA3" w:rsidRDefault="00EE3E62">
      <w:pPr>
        <w:pStyle w:val="ListParagraph"/>
        <w:numPr>
          <w:ilvl w:val="0"/>
          <w:numId w:val="2"/>
        </w:numPr>
        <w:tabs>
          <w:tab w:val="left" w:pos="360"/>
        </w:tabs>
        <w:spacing w:line="285" w:lineRule="auto"/>
        <w:ind w:right="111" w:firstLine="0"/>
      </w:pPr>
      <w:r>
        <w:t>(45 поени) Опишете ја методологијата на трудот од претходното прашање во следните категории:</w:t>
      </w:r>
    </w:p>
    <w:p w14:paraId="23230DB0" w14:textId="77777777" w:rsidR="00594FA3" w:rsidRDefault="00EE3E62">
      <w:pPr>
        <w:pStyle w:val="BodyText"/>
        <w:spacing w:line="251" w:lineRule="exact"/>
        <w:ind w:left="820"/>
      </w:pPr>
      <w:r>
        <w:t>а) Дали истражувањето е квалитативно или квантитативно?</w:t>
      </w:r>
    </w:p>
    <w:p w14:paraId="12D0D9E7" w14:textId="4A9125CD" w:rsidR="00594FA3" w:rsidRPr="00E066B5" w:rsidRDefault="00FD37DA">
      <w:pPr>
        <w:pStyle w:val="BodyText"/>
        <w:rPr>
          <w:b/>
          <w:bCs/>
          <w:sz w:val="24"/>
          <w:lang w:val="mk-MK"/>
        </w:rPr>
      </w:pPr>
      <w:r>
        <w:rPr>
          <w:sz w:val="24"/>
        </w:rPr>
        <w:tab/>
      </w:r>
      <w:r w:rsidRPr="00E066B5">
        <w:rPr>
          <w:b/>
          <w:bCs/>
          <w:szCs w:val="20"/>
          <w:lang w:val="mk-MK"/>
        </w:rPr>
        <w:t>Истражување е квантитативно, бидејќи се добиваат статистички резултати.</w:t>
      </w:r>
    </w:p>
    <w:p w14:paraId="714438E6" w14:textId="77777777" w:rsidR="00594FA3" w:rsidRDefault="00594FA3">
      <w:pPr>
        <w:pStyle w:val="BodyText"/>
        <w:rPr>
          <w:sz w:val="24"/>
        </w:rPr>
      </w:pPr>
    </w:p>
    <w:p w14:paraId="6147C26B" w14:textId="77777777" w:rsidR="00594FA3" w:rsidRDefault="00594FA3">
      <w:pPr>
        <w:pStyle w:val="BodyText"/>
        <w:spacing w:before="4"/>
        <w:rPr>
          <w:sz w:val="34"/>
        </w:rPr>
      </w:pPr>
    </w:p>
    <w:p w14:paraId="18FA6E3F" w14:textId="77777777" w:rsidR="00594FA3" w:rsidRDefault="00EE3E62">
      <w:pPr>
        <w:pStyle w:val="BodyText"/>
        <w:ind w:left="820"/>
      </w:pPr>
      <w:r>
        <w:t>б) Како се собирани податоците?</w:t>
      </w:r>
    </w:p>
    <w:p w14:paraId="5A642587" w14:textId="2E82421C" w:rsidR="00594FA3" w:rsidRPr="00E066B5" w:rsidRDefault="00FD37DA" w:rsidP="005774FC">
      <w:pPr>
        <w:pStyle w:val="BodyText"/>
        <w:ind w:left="720"/>
        <w:rPr>
          <w:b/>
          <w:bCs/>
          <w:szCs w:val="20"/>
          <w:lang w:val="en-US"/>
        </w:rPr>
      </w:pPr>
      <w:r w:rsidRPr="00E066B5">
        <w:rPr>
          <w:b/>
          <w:bCs/>
          <w:szCs w:val="20"/>
          <w:lang w:val="mk-MK"/>
        </w:rPr>
        <w:t>Податоците се собирани од</w:t>
      </w:r>
      <w:r w:rsidR="005774FC" w:rsidRPr="00E066B5">
        <w:rPr>
          <w:b/>
          <w:bCs/>
          <w:szCs w:val="20"/>
          <w:lang w:val="en-US"/>
        </w:rPr>
        <w:t xml:space="preserve"> </w:t>
      </w:r>
      <w:r w:rsidR="005774FC" w:rsidRPr="00E066B5">
        <w:rPr>
          <w:b/>
          <w:bCs/>
          <w:szCs w:val="20"/>
          <w:lang w:val="en-US"/>
        </w:rPr>
        <w:t>три експериментални групи и една контролна група.</w:t>
      </w:r>
      <w:r w:rsidR="005774FC" w:rsidRPr="00E066B5">
        <w:rPr>
          <w:b/>
          <w:bCs/>
          <w:szCs w:val="20"/>
          <w:lang w:val="mk-MK"/>
        </w:rPr>
        <w:t xml:space="preserve"> </w:t>
      </w:r>
      <w:r w:rsidR="005774FC" w:rsidRPr="00E066B5">
        <w:rPr>
          <w:b/>
          <w:bCs/>
          <w:szCs w:val="20"/>
          <w:lang w:val="en-US"/>
        </w:rPr>
        <w:t>Примерокот на студијата од 200 студенти</w:t>
      </w:r>
      <w:r w:rsidR="005774FC" w:rsidRPr="00E066B5">
        <w:rPr>
          <w:b/>
          <w:bCs/>
          <w:szCs w:val="20"/>
          <w:lang w:val="en-US"/>
        </w:rPr>
        <w:t xml:space="preserve"> </w:t>
      </w:r>
      <w:r w:rsidR="005774FC" w:rsidRPr="00E066B5">
        <w:rPr>
          <w:b/>
          <w:bCs/>
          <w:szCs w:val="20"/>
          <w:lang w:val="en-US"/>
        </w:rPr>
        <w:t>беше поделен по случаен избор во четири групи, со 50 студенти по група.</w:t>
      </w:r>
    </w:p>
    <w:p w14:paraId="61428A9A" w14:textId="77777777" w:rsidR="00594FA3" w:rsidRDefault="00594FA3">
      <w:pPr>
        <w:pStyle w:val="BodyText"/>
        <w:spacing w:before="4"/>
        <w:rPr>
          <w:sz w:val="34"/>
        </w:rPr>
      </w:pPr>
    </w:p>
    <w:p w14:paraId="50CC15A1" w14:textId="0F4D78F2" w:rsidR="00594FA3" w:rsidRDefault="00EE3E62">
      <w:pPr>
        <w:pStyle w:val="BodyText"/>
        <w:ind w:left="820"/>
      </w:pPr>
      <w:r>
        <w:t>в) Која е хипотезата што трудот ја тестира?</w:t>
      </w:r>
    </w:p>
    <w:p w14:paraId="3B1F9A2A" w14:textId="50448D40" w:rsidR="00594FA3" w:rsidRPr="00E066B5" w:rsidRDefault="005774FC" w:rsidP="005774FC">
      <w:pPr>
        <w:pStyle w:val="BodyText"/>
        <w:ind w:left="720"/>
        <w:rPr>
          <w:b/>
          <w:bCs/>
          <w:lang w:val="mk-MK"/>
        </w:rPr>
      </w:pPr>
      <w:r w:rsidRPr="00E066B5">
        <w:rPr>
          <w:b/>
          <w:bCs/>
          <w:lang w:val="mk-MK"/>
        </w:rPr>
        <w:t xml:space="preserve">Хипотезата што се тестира е да се открие најдобрата веб-апликација меѓу </w:t>
      </w:r>
      <w:r w:rsidRPr="00E066B5">
        <w:rPr>
          <w:b/>
          <w:bCs/>
          <w:lang w:val="en-US"/>
        </w:rPr>
        <w:t xml:space="preserve">Google Cloud </w:t>
      </w:r>
      <w:r w:rsidRPr="00E066B5">
        <w:rPr>
          <w:b/>
          <w:bCs/>
          <w:lang w:val="mk-MK"/>
        </w:rPr>
        <w:t xml:space="preserve">апликациите за </w:t>
      </w:r>
      <w:r w:rsidRPr="00E066B5">
        <w:rPr>
          <w:b/>
          <w:bCs/>
          <w:lang w:val="mk-MK"/>
        </w:rPr>
        <w:t>во образование и да се утврди</w:t>
      </w:r>
      <w:r w:rsidRPr="00E066B5">
        <w:rPr>
          <w:b/>
          <w:bCs/>
          <w:lang w:val="mk-MK"/>
        </w:rPr>
        <w:t xml:space="preserve"> </w:t>
      </w:r>
      <w:r w:rsidRPr="00E066B5">
        <w:rPr>
          <w:b/>
          <w:bCs/>
          <w:lang w:val="mk-MK"/>
        </w:rPr>
        <w:t>најсоодветна средина за обука во поглед на нивото на употребливост</w:t>
      </w:r>
      <w:r w:rsidRPr="00E066B5">
        <w:rPr>
          <w:b/>
          <w:bCs/>
          <w:lang w:val="en-US"/>
        </w:rPr>
        <w:t xml:space="preserve"> </w:t>
      </w:r>
      <w:r w:rsidRPr="00E066B5">
        <w:rPr>
          <w:b/>
          <w:bCs/>
          <w:lang w:val="mk-MK"/>
        </w:rPr>
        <w:t>според статистика</w:t>
      </w:r>
      <w:r w:rsidRPr="00E066B5">
        <w:rPr>
          <w:b/>
          <w:bCs/>
          <w:lang w:val="mk-MK"/>
        </w:rPr>
        <w:t>.</w:t>
      </w:r>
    </w:p>
    <w:p w14:paraId="466A0257" w14:textId="77777777" w:rsidR="00594FA3" w:rsidRDefault="00594FA3">
      <w:pPr>
        <w:pStyle w:val="BodyText"/>
        <w:spacing w:before="4"/>
        <w:rPr>
          <w:sz w:val="34"/>
        </w:rPr>
      </w:pPr>
    </w:p>
    <w:p w14:paraId="6BE8AF93" w14:textId="77777777" w:rsidR="00594FA3" w:rsidRDefault="00EE3E62">
      <w:pPr>
        <w:pStyle w:val="BodyText"/>
        <w:spacing w:before="1"/>
        <w:ind w:left="820"/>
      </w:pPr>
      <w:r>
        <w:t>г) Кој статистички тест е критериум за прифаќање/одбивање на хипотезата?</w:t>
      </w:r>
    </w:p>
    <w:p w14:paraId="58A490CA" w14:textId="28EF745E" w:rsidR="00594FA3" w:rsidRPr="00E066B5" w:rsidRDefault="005774FC">
      <w:pPr>
        <w:pStyle w:val="BodyText"/>
        <w:rPr>
          <w:b/>
          <w:bCs/>
          <w:sz w:val="24"/>
          <w:lang w:val="mk-MK"/>
        </w:rPr>
      </w:pPr>
      <w:r>
        <w:rPr>
          <w:sz w:val="24"/>
        </w:rPr>
        <w:tab/>
      </w:r>
      <w:r w:rsidRPr="00E066B5">
        <w:rPr>
          <w:b/>
          <w:bCs/>
          <w:sz w:val="24"/>
          <w:lang w:val="mk-MK"/>
        </w:rPr>
        <w:t>Се користи</w:t>
      </w:r>
      <w:r w:rsidRPr="00E066B5">
        <w:rPr>
          <w:b/>
          <w:bCs/>
          <w:sz w:val="24"/>
          <w:lang w:val="en-US"/>
        </w:rPr>
        <w:t xml:space="preserve"> </w:t>
      </w:r>
      <w:r w:rsidRPr="00E066B5">
        <w:rPr>
          <w:b/>
          <w:bCs/>
          <w:sz w:val="24"/>
          <w:lang w:val="mk-MK"/>
        </w:rPr>
        <w:t>статистичкиот тест</w:t>
      </w:r>
      <w:r w:rsidRPr="00E066B5">
        <w:rPr>
          <w:b/>
          <w:bCs/>
          <w:sz w:val="24"/>
          <w:lang w:val="en-US"/>
        </w:rPr>
        <w:t xml:space="preserve"> ANOVA</w:t>
      </w:r>
      <w:r w:rsidRPr="00E066B5">
        <w:rPr>
          <w:b/>
          <w:bCs/>
          <w:sz w:val="24"/>
          <w:lang w:val="mk-MK"/>
        </w:rPr>
        <w:t>.</w:t>
      </w:r>
    </w:p>
    <w:p w14:paraId="3C536EEC" w14:textId="77777777" w:rsidR="00594FA3" w:rsidRDefault="00594FA3">
      <w:pPr>
        <w:pStyle w:val="BodyText"/>
        <w:rPr>
          <w:sz w:val="24"/>
        </w:rPr>
      </w:pPr>
    </w:p>
    <w:p w14:paraId="67D32FE5" w14:textId="70EBB09B" w:rsidR="00594FA3" w:rsidRDefault="00594FA3">
      <w:pPr>
        <w:pStyle w:val="BodyText"/>
        <w:spacing w:before="3"/>
        <w:rPr>
          <w:sz w:val="34"/>
        </w:rPr>
      </w:pPr>
    </w:p>
    <w:p w14:paraId="1CE31AC7" w14:textId="77777777" w:rsidR="005774FC" w:rsidRDefault="005774FC">
      <w:pPr>
        <w:pStyle w:val="BodyText"/>
        <w:spacing w:before="3"/>
        <w:rPr>
          <w:sz w:val="34"/>
        </w:rPr>
      </w:pPr>
    </w:p>
    <w:p w14:paraId="2BE14E11" w14:textId="4F87107F" w:rsidR="00594FA3" w:rsidRDefault="00EE3E62">
      <w:pPr>
        <w:pStyle w:val="BodyText"/>
        <w:spacing w:before="1"/>
        <w:ind w:left="820"/>
      </w:pPr>
      <w:r>
        <w:lastRenderedPageBreak/>
        <w:t>д) Какви видови на визуелизација се користени во трудот?</w:t>
      </w:r>
    </w:p>
    <w:p w14:paraId="0B90A790" w14:textId="065893C9" w:rsidR="005774FC" w:rsidRPr="00E066B5" w:rsidRDefault="005774FC">
      <w:pPr>
        <w:pStyle w:val="BodyText"/>
        <w:spacing w:before="1"/>
        <w:ind w:left="820"/>
        <w:rPr>
          <w:b/>
          <w:bCs/>
          <w:lang w:val="mk-MK"/>
        </w:rPr>
      </w:pPr>
      <w:r w:rsidRPr="00E066B5">
        <w:rPr>
          <w:b/>
          <w:bCs/>
          <w:lang w:val="mk-MK"/>
        </w:rPr>
        <w:t xml:space="preserve">Најмногу се користени табели, но користени се и </w:t>
      </w:r>
      <w:r w:rsidRPr="00E066B5">
        <w:rPr>
          <w:b/>
          <w:bCs/>
          <w:lang w:val="en-US"/>
        </w:rPr>
        <w:t>bar</w:t>
      </w:r>
      <w:r w:rsidRPr="00E066B5">
        <w:rPr>
          <w:b/>
          <w:bCs/>
          <w:lang w:val="mk-MK"/>
        </w:rPr>
        <w:t xml:space="preserve"> и </w:t>
      </w:r>
      <w:r w:rsidRPr="00E066B5">
        <w:rPr>
          <w:b/>
          <w:bCs/>
          <w:lang w:val="en-US"/>
        </w:rPr>
        <w:t xml:space="preserve">flow </w:t>
      </w:r>
      <w:r w:rsidRPr="00E066B5">
        <w:rPr>
          <w:b/>
          <w:bCs/>
          <w:lang w:val="mk-MK"/>
        </w:rPr>
        <w:t>дијаграми.</w:t>
      </w:r>
    </w:p>
    <w:p w14:paraId="334EADC2" w14:textId="77777777" w:rsidR="00594FA3" w:rsidRDefault="00594FA3">
      <w:pPr>
        <w:pStyle w:val="BodyText"/>
        <w:rPr>
          <w:sz w:val="24"/>
        </w:rPr>
      </w:pPr>
    </w:p>
    <w:p w14:paraId="6C6CBD39" w14:textId="77777777" w:rsidR="00594FA3" w:rsidRDefault="00594FA3">
      <w:pPr>
        <w:pStyle w:val="BodyText"/>
        <w:spacing w:before="4"/>
        <w:rPr>
          <w:sz w:val="34"/>
        </w:rPr>
      </w:pPr>
    </w:p>
    <w:p w14:paraId="22A41411" w14:textId="0F2A342E" w:rsidR="00594FA3" w:rsidRDefault="00EE3E62">
      <w:pPr>
        <w:pStyle w:val="BodyText"/>
        <w:ind w:left="820"/>
      </w:pPr>
      <w:r>
        <w:t>ѓ) Дали е хипотезата од трудот потврдена или одбиена?</w:t>
      </w:r>
    </w:p>
    <w:p w14:paraId="612077FD" w14:textId="4B8D0EDA" w:rsidR="005774FC" w:rsidRPr="00E066B5" w:rsidRDefault="005774FC">
      <w:pPr>
        <w:pStyle w:val="BodyText"/>
        <w:ind w:left="820"/>
        <w:rPr>
          <w:b/>
          <w:bCs/>
          <w:lang w:val="mk-MK"/>
        </w:rPr>
      </w:pPr>
      <w:r w:rsidRPr="00E066B5">
        <w:rPr>
          <w:b/>
          <w:bCs/>
          <w:lang w:val="mk-MK"/>
        </w:rPr>
        <w:t xml:space="preserve">Крајниот резултат е дека </w:t>
      </w:r>
      <w:r w:rsidRPr="00E066B5">
        <w:rPr>
          <w:b/>
          <w:bCs/>
          <w:lang w:val="en-US"/>
        </w:rPr>
        <w:t xml:space="preserve">Google Classroom </w:t>
      </w:r>
      <w:r w:rsidRPr="00E066B5">
        <w:rPr>
          <w:b/>
          <w:bCs/>
          <w:lang w:val="mk-MK"/>
        </w:rPr>
        <w:t>е најдобра платформа, баш таа наменета за онлајн учење. Хипотезата е потврдена.</w:t>
      </w:r>
    </w:p>
    <w:p w14:paraId="0BA29A6F" w14:textId="77777777" w:rsidR="00594FA3" w:rsidRDefault="00594FA3">
      <w:pPr>
        <w:sectPr w:rsidR="00594FA3">
          <w:headerReference w:type="default" r:id="rId10"/>
          <w:type w:val="continuous"/>
          <w:pgSz w:w="12240" w:h="15840"/>
          <w:pgMar w:top="1540" w:right="1340" w:bottom="280" w:left="1340" w:header="731" w:footer="720" w:gutter="0"/>
          <w:cols w:space="720"/>
        </w:sectPr>
      </w:pPr>
    </w:p>
    <w:p w14:paraId="780B4806" w14:textId="77777777" w:rsidR="00594FA3" w:rsidRDefault="00EE3E62">
      <w:pPr>
        <w:pStyle w:val="ListParagraph"/>
        <w:numPr>
          <w:ilvl w:val="0"/>
          <w:numId w:val="2"/>
        </w:numPr>
        <w:tabs>
          <w:tab w:val="left" w:pos="405"/>
        </w:tabs>
        <w:spacing w:before="82" w:line="285" w:lineRule="auto"/>
        <w:ind w:right="101" w:firstLine="0"/>
        <w:jc w:val="both"/>
      </w:pPr>
      <w:r>
        <w:lastRenderedPageBreak/>
        <w:t>(65 поени) Направете Jupyter тетратката поврзана со трудот од првото прашање и прикачете ја на GitHub (доколку немате профил креирајте го, ќе ви треба). Линкот од вашиот Github repo мора да биде испратен до 23.59 часот на 5 декември (сите промени по овој к</w:t>
      </w:r>
      <w:r>
        <w:t>раен рок нема да бидат прифатени). Исто така нема да прифаќаме тетратки хостирани на било кое друго место освен на</w:t>
      </w:r>
      <w:r>
        <w:rPr>
          <w:spacing w:val="-12"/>
        </w:rPr>
        <w:t xml:space="preserve"> </w:t>
      </w:r>
      <w:r>
        <w:t>Github.</w:t>
      </w:r>
    </w:p>
    <w:p w14:paraId="63D6F4C1" w14:textId="77777777" w:rsidR="00594FA3" w:rsidRDefault="00594FA3">
      <w:pPr>
        <w:pStyle w:val="BodyText"/>
        <w:spacing w:before="8"/>
        <w:rPr>
          <w:sz w:val="25"/>
        </w:rPr>
      </w:pPr>
    </w:p>
    <w:p w14:paraId="48788394" w14:textId="77777777" w:rsidR="00594FA3" w:rsidRDefault="00EE3E62">
      <w:pPr>
        <w:pStyle w:val="BodyText"/>
        <w:ind w:left="820"/>
      </w:pPr>
      <w:r>
        <w:t>а) Тетратката треба да започне со краток опис на трудот (напишан во Markdown).</w:t>
      </w:r>
    </w:p>
    <w:p w14:paraId="525C9B15" w14:textId="77777777" w:rsidR="00594FA3" w:rsidRDefault="00EE3E62">
      <w:pPr>
        <w:pStyle w:val="BodyText"/>
        <w:spacing w:before="47"/>
        <w:ind w:left="100"/>
        <w:jc w:val="both"/>
      </w:pPr>
      <w:r>
        <w:t>Краткиот опис треба во стотина зборови да објасни зош</w:t>
      </w:r>
      <w:r>
        <w:t>то е овој труд значаен.</w:t>
      </w:r>
    </w:p>
    <w:p w14:paraId="45B6580F" w14:textId="77777777" w:rsidR="00594FA3" w:rsidRDefault="00594FA3">
      <w:pPr>
        <w:pStyle w:val="BodyText"/>
        <w:rPr>
          <w:sz w:val="24"/>
        </w:rPr>
      </w:pPr>
    </w:p>
    <w:p w14:paraId="7F5D12B5" w14:textId="77777777" w:rsidR="00594FA3" w:rsidRDefault="00594FA3">
      <w:pPr>
        <w:pStyle w:val="BodyText"/>
        <w:spacing w:before="3"/>
        <w:rPr>
          <w:sz w:val="32"/>
        </w:rPr>
      </w:pPr>
    </w:p>
    <w:p w14:paraId="30A3B319" w14:textId="77777777" w:rsidR="00594FA3" w:rsidRDefault="00EE3E62">
      <w:pPr>
        <w:pStyle w:val="BodyText"/>
        <w:spacing w:line="285" w:lineRule="auto"/>
        <w:ind w:left="100" w:right="99" w:firstLine="720"/>
        <w:jc w:val="both"/>
      </w:pPr>
      <w:r>
        <w:t>б) Остатокот од тетратката го оставаме на вас. Не заборавајте дека колоквиумите ќе бидат рангирани, така што тие кои ќе имаат најквалитетна тетратка ќе добијат најмногу поени. За да биде кандидат за максимална оценка, тетратката треба да содржи три од овие</w:t>
      </w:r>
      <w:r>
        <w:t xml:space="preserve"> 5 карактеристки:</w:t>
      </w:r>
    </w:p>
    <w:p w14:paraId="131A9DFA" w14:textId="77777777" w:rsidR="00594FA3" w:rsidRDefault="00594FA3">
      <w:pPr>
        <w:pStyle w:val="BodyText"/>
        <w:spacing w:before="8"/>
        <w:rPr>
          <w:sz w:val="25"/>
        </w:rPr>
      </w:pPr>
    </w:p>
    <w:p w14:paraId="7F2B35C4" w14:textId="77777777" w:rsidR="00594FA3" w:rsidRDefault="00EE3E62">
      <w:pPr>
        <w:pStyle w:val="ListParagraph"/>
        <w:numPr>
          <w:ilvl w:val="0"/>
          <w:numId w:val="1"/>
        </w:numPr>
        <w:tabs>
          <w:tab w:val="left" w:pos="1539"/>
          <w:tab w:val="left" w:pos="1540"/>
        </w:tabs>
      </w:pPr>
      <w:r>
        <w:t>Формули од избраниот труд напишани во</w:t>
      </w:r>
      <w:r>
        <w:rPr>
          <w:spacing w:val="-10"/>
        </w:rPr>
        <w:t xml:space="preserve"> </w:t>
      </w:r>
      <w:r>
        <w:t>LaTeX</w:t>
      </w:r>
    </w:p>
    <w:p w14:paraId="37BA9804" w14:textId="77777777" w:rsidR="00594FA3" w:rsidRDefault="00EE3E62">
      <w:pPr>
        <w:pStyle w:val="ListParagraph"/>
        <w:numPr>
          <w:ilvl w:val="0"/>
          <w:numId w:val="1"/>
        </w:numPr>
        <w:tabs>
          <w:tab w:val="left" w:pos="1539"/>
          <w:tab w:val="left" w:pos="1540"/>
        </w:tabs>
        <w:spacing w:before="47" w:line="285" w:lineRule="auto"/>
        <w:ind w:right="113"/>
      </w:pPr>
      <w:r>
        <w:t>Ќелии со код од избраниот труд кои може да се егзекутираат (полесно е ова да се направи доколку податоците и кодот од трудот се јавно</w:t>
      </w:r>
      <w:r>
        <w:rPr>
          <w:spacing w:val="-36"/>
        </w:rPr>
        <w:t xml:space="preserve"> </w:t>
      </w:r>
      <w:r>
        <w:t>достапни)</w:t>
      </w:r>
    </w:p>
    <w:p w14:paraId="0C669604" w14:textId="77777777" w:rsidR="00594FA3" w:rsidRDefault="00EE3E62">
      <w:pPr>
        <w:pStyle w:val="ListParagraph"/>
        <w:numPr>
          <w:ilvl w:val="0"/>
          <w:numId w:val="1"/>
        </w:numPr>
        <w:tabs>
          <w:tab w:val="left" w:pos="1539"/>
          <w:tab w:val="left" w:pos="1540"/>
        </w:tabs>
        <w:spacing w:line="251" w:lineRule="exact"/>
      </w:pPr>
      <w:r>
        <w:t>Интерактивна визуелизација (Plotly, ipywidgets ил</w:t>
      </w:r>
      <w:r>
        <w:t>и други</w:t>
      </w:r>
      <w:r>
        <w:rPr>
          <w:spacing w:val="-17"/>
        </w:rPr>
        <w:t xml:space="preserve"> </w:t>
      </w:r>
      <w:r>
        <w:t>алатки)</w:t>
      </w:r>
    </w:p>
    <w:p w14:paraId="5695D2A5" w14:textId="77777777" w:rsidR="00594FA3" w:rsidRDefault="00EE3E62">
      <w:pPr>
        <w:pStyle w:val="ListParagraph"/>
        <w:numPr>
          <w:ilvl w:val="0"/>
          <w:numId w:val="1"/>
        </w:numPr>
        <w:tabs>
          <w:tab w:val="left" w:pos="1539"/>
          <w:tab w:val="left" w:pos="1540"/>
        </w:tabs>
        <w:spacing w:before="47"/>
      </w:pPr>
      <w:r>
        <w:t>Вметнатно лого на журналот во кој е објавен</w:t>
      </w:r>
      <w:r>
        <w:rPr>
          <w:spacing w:val="-13"/>
        </w:rPr>
        <w:t xml:space="preserve"> </w:t>
      </w:r>
      <w:r>
        <w:t>трудот</w:t>
      </w:r>
    </w:p>
    <w:p w14:paraId="4CBEF0D0" w14:textId="77777777" w:rsidR="00594FA3" w:rsidRDefault="00EE3E62">
      <w:pPr>
        <w:pStyle w:val="ListParagraph"/>
        <w:numPr>
          <w:ilvl w:val="0"/>
          <w:numId w:val="1"/>
        </w:numPr>
        <w:tabs>
          <w:tab w:val="left" w:pos="1539"/>
          <w:tab w:val="left" w:pos="1540"/>
        </w:tabs>
        <w:spacing w:before="47" w:line="285" w:lineRule="auto"/>
        <w:ind w:right="103"/>
      </w:pPr>
      <w:r>
        <w:t>Ембедиран мултимедијален запис поврзан со трудот (YouTube видео, podcast,</w:t>
      </w:r>
      <w:r>
        <w:rPr>
          <w:spacing w:val="-2"/>
        </w:rPr>
        <w:t xml:space="preserve"> </w:t>
      </w:r>
      <w:r>
        <w:t>...)</w:t>
      </w:r>
    </w:p>
    <w:p w14:paraId="5429327A" w14:textId="77777777" w:rsidR="00594FA3" w:rsidRDefault="00594FA3">
      <w:pPr>
        <w:pStyle w:val="BodyText"/>
        <w:spacing w:before="10"/>
        <w:rPr>
          <w:sz w:val="25"/>
        </w:rPr>
      </w:pPr>
    </w:p>
    <w:p w14:paraId="4B826722" w14:textId="77777777" w:rsidR="00594FA3" w:rsidRDefault="00EE3E62">
      <w:pPr>
        <w:pStyle w:val="BodyText"/>
        <w:spacing w:before="1" w:line="285" w:lineRule="auto"/>
        <w:ind w:left="100" w:right="109"/>
        <w:jc w:val="both"/>
      </w:pPr>
      <w:r>
        <w:t>Целта на ова прашање е да бидете креативни. Понудете ни тетратка која го надополнува оригиналниот PDF и го пр</w:t>
      </w:r>
      <w:r>
        <w:t>ави истражувањето да биде покорисно. Доколку трудот ги споделува податоците, тогаш можете да направите и сосема нова визуелизација. Изненадете нè!</w:t>
      </w:r>
    </w:p>
    <w:p w14:paraId="64BB6402" w14:textId="77777777" w:rsidR="00594FA3" w:rsidRDefault="00594FA3">
      <w:pPr>
        <w:pStyle w:val="BodyText"/>
        <w:rPr>
          <w:sz w:val="24"/>
        </w:rPr>
      </w:pPr>
    </w:p>
    <w:p w14:paraId="03F886B5" w14:textId="77777777" w:rsidR="00594FA3" w:rsidRDefault="00594FA3">
      <w:pPr>
        <w:pStyle w:val="BodyText"/>
        <w:spacing w:before="9"/>
        <w:rPr>
          <w:sz w:val="27"/>
        </w:rPr>
      </w:pPr>
    </w:p>
    <w:p w14:paraId="70548965" w14:textId="487F6797" w:rsidR="00594FA3" w:rsidRDefault="00EE3E62">
      <w:pPr>
        <w:pStyle w:val="BodyText"/>
        <w:spacing w:line="285" w:lineRule="auto"/>
        <w:ind w:left="100" w:right="113"/>
        <w:jc w:val="both"/>
      </w:pPr>
      <w:r>
        <w:t>P.S. Вашитe одговори на колоквиумот треба да бидат прикачени на GitHub (во PDF или друг електронски формат) заедно со Jupyter тетратката.</w:t>
      </w:r>
    </w:p>
    <w:p w14:paraId="5AB5EC83" w14:textId="103F4392" w:rsidR="000A3A86" w:rsidRPr="00BF4E1F" w:rsidRDefault="000A3A86">
      <w:pPr>
        <w:pStyle w:val="BodyText"/>
        <w:spacing w:line="285" w:lineRule="auto"/>
        <w:ind w:left="100" w:right="113"/>
        <w:jc w:val="both"/>
        <w:rPr>
          <w:lang w:val="mk-MK"/>
        </w:rPr>
      </w:pPr>
    </w:p>
    <w:sectPr w:rsidR="000A3A86" w:rsidRPr="00BF4E1F">
      <w:pgSz w:w="12240" w:h="15840"/>
      <w:pgMar w:top="1540" w:right="1340" w:bottom="280" w:left="1340" w:header="73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7D729" w14:textId="77777777" w:rsidR="00EE3E62" w:rsidRDefault="00EE3E62">
      <w:r>
        <w:separator/>
      </w:r>
    </w:p>
  </w:endnote>
  <w:endnote w:type="continuationSeparator" w:id="0">
    <w:p w14:paraId="592126A0" w14:textId="77777777" w:rsidR="00EE3E62" w:rsidRDefault="00EE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FACEC" w14:textId="77777777" w:rsidR="00EE3E62" w:rsidRDefault="00EE3E62">
      <w:r>
        <w:separator/>
      </w:r>
    </w:p>
  </w:footnote>
  <w:footnote w:type="continuationSeparator" w:id="0">
    <w:p w14:paraId="367E10E4" w14:textId="77777777" w:rsidR="00EE3E62" w:rsidRDefault="00EE3E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E0281" w14:textId="77777777" w:rsidR="00594FA3" w:rsidRDefault="00EE3E62">
    <w:pPr>
      <w:pStyle w:val="BodyText"/>
      <w:spacing w:line="14" w:lineRule="auto"/>
      <w:rPr>
        <w:sz w:val="20"/>
      </w:rPr>
    </w:pPr>
    <w:r>
      <w:pict w14:anchorId="784171EC">
        <v:shapetype id="_x0000_t202" coordsize="21600,21600" o:spt="202" path="m,l,21600r21600,l21600,xe">
          <v:stroke joinstyle="miter"/>
          <v:path gradientshapeok="t" o:connecttype="rect"/>
        </v:shapetype>
        <v:shape id="_x0000_s2050" type="#_x0000_t202" style="position:absolute;margin-left:71pt;margin-top:35.55pt;width:343.1pt;height:29.3pt;z-index:-15776768;mso-position-horizontal-relative:page;mso-position-vertical-relative:page" filled="f" stroked="f">
          <v:textbox inset="0,0,0,0">
            <w:txbxContent>
              <w:p w14:paraId="3082776C" w14:textId="77777777" w:rsidR="00594FA3" w:rsidRDefault="00EE3E62">
                <w:pPr>
                  <w:pStyle w:val="BodyText"/>
                  <w:spacing w:before="12"/>
                  <w:ind w:left="20"/>
                </w:pPr>
                <w:r>
                  <w:rPr>
                    <w:color w:val="666666"/>
                  </w:rPr>
                  <w:t>Коцарев/Трајковиќ/Стиков</w:t>
                </w:r>
              </w:p>
              <w:p w14:paraId="182C48CD" w14:textId="77777777" w:rsidR="00594FA3" w:rsidRDefault="00EE3E62">
                <w:pPr>
                  <w:pStyle w:val="BodyText"/>
                  <w:spacing w:before="47"/>
                  <w:ind w:left="20"/>
                </w:pPr>
                <w:r>
                  <w:rPr>
                    <w:color w:val="666666"/>
                  </w:rPr>
                  <w:t>МЕТОДОЛОГИЈА НА ИСТРАЖУВАЊЕТО ВО ИКТ: КОЛОКВИУМ 1</w:t>
                </w:r>
              </w:p>
            </w:txbxContent>
          </v:textbox>
          <w10:wrap anchorx="page" anchory="page"/>
        </v:shape>
      </w:pict>
    </w:r>
    <w:r>
      <w:pict w14:anchorId="01BC512A">
        <v:shape id="_x0000_s2049" type="#_x0000_t202" style="position:absolute;margin-left:437.1pt;margin-top:50.55pt;width:90.85pt;height:14.3pt;z-index:-15776256;mso-position-horizontal-relative:page;mso-position-vertical-relative:page" filled="f" stroked="f">
          <v:textbox inset="0,0,0,0">
            <w:txbxContent>
              <w:p w14:paraId="4ECB8E33" w14:textId="77777777" w:rsidR="00594FA3" w:rsidRDefault="00EE3E62">
                <w:pPr>
                  <w:pStyle w:val="BodyText"/>
                  <w:spacing w:before="12"/>
                  <w:ind w:left="20"/>
                </w:pPr>
                <w:r>
                  <w:rPr>
                    <w:color w:val="666666"/>
                  </w:rPr>
                  <w:t>5 декември, 2020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C31F4A"/>
    <w:multiLevelType w:val="hybridMultilevel"/>
    <w:tmpl w:val="34EEE9F4"/>
    <w:lvl w:ilvl="0" w:tplc="E1646A60">
      <w:start w:val="1"/>
      <w:numFmt w:val="decimal"/>
      <w:lvlText w:val="%1."/>
      <w:lvlJc w:val="left"/>
      <w:pPr>
        <w:ind w:left="100" w:hanging="305"/>
        <w:jc w:val="left"/>
      </w:pPr>
      <w:rPr>
        <w:rFonts w:ascii="Arial" w:eastAsia="Arial" w:hAnsi="Arial" w:cs="Arial" w:hint="default"/>
        <w:spacing w:val="-17"/>
        <w:w w:val="100"/>
        <w:sz w:val="22"/>
        <w:szCs w:val="22"/>
        <w:lang w:eastAsia="en-US" w:bidi="ar-SA"/>
      </w:rPr>
    </w:lvl>
    <w:lvl w:ilvl="1" w:tplc="64849C82">
      <w:numFmt w:val="bullet"/>
      <w:lvlText w:val="•"/>
      <w:lvlJc w:val="left"/>
      <w:pPr>
        <w:ind w:left="1046" w:hanging="305"/>
      </w:pPr>
      <w:rPr>
        <w:rFonts w:hint="default"/>
        <w:lang w:eastAsia="en-US" w:bidi="ar-SA"/>
      </w:rPr>
    </w:lvl>
    <w:lvl w:ilvl="2" w:tplc="8EBC3CC0">
      <w:numFmt w:val="bullet"/>
      <w:lvlText w:val="•"/>
      <w:lvlJc w:val="left"/>
      <w:pPr>
        <w:ind w:left="1992" w:hanging="305"/>
      </w:pPr>
      <w:rPr>
        <w:rFonts w:hint="default"/>
        <w:lang w:eastAsia="en-US" w:bidi="ar-SA"/>
      </w:rPr>
    </w:lvl>
    <w:lvl w:ilvl="3" w:tplc="1E9A6DAC">
      <w:numFmt w:val="bullet"/>
      <w:lvlText w:val="•"/>
      <w:lvlJc w:val="left"/>
      <w:pPr>
        <w:ind w:left="2938" w:hanging="305"/>
      </w:pPr>
      <w:rPr>
        <w:rFonts w:hint="default"/>
        <w:lang w:eastAsia="en-US" w:bidi="ar-SA"/>
      </w:rPr>
    </w:lvl>
    <w:lvl w:ilvl="4" w:tplc="D1008302">
      <w:numFmt w:val="bullet"/>
      <w:lvlText w:val="•"/>
      <w:lvlJc w:val="left"/>
      <w:pPr>
        <w:ind w:left="3884" w:hanging="305"/>
      </w:pPr>
      <w:rPr>
        <w:rFonts w:hint="default"/>
        <w:lang w:eastAsia="en-US" w:bidi="ar-SA"/>
      </w:rPr>
    </w:lvl>
    <w:lvl w:ilvl="5" w:tplc="676297A2">
      <w:numFmt w:val="bullet"/>
      <w:lvlText w:val="•"/>
      <w:lvlJc w:val="left"/>
      <w:pPr>
        <w:ind w:left="4830" w:hanging="305"/>
      </w:pPr>
      <w:rPr>
        <w:rFonts w:hint="default"/>
        <w:lang w:eastAsia="en-US" w:bidi="ar-SA"/>
      </w:rPr>
    </w:lvl>
    <w:lvl w:ilvl="6" w:tplc="CFC0B3AC">
      <w:numFmt w:val="bullet"/>
      <w:lvlText w:val="•"/>
      <w:lvlJc w:val="left"/>
      <w:pPr>
        <w:ind w:left="5776" w:hanging="305"/>
      </w:pPr>
      <w:rPr>
        <w:rFonts w:hint="default"/>
        <w:lang w:eastAsia="en-US" w:bidi="ar-SA"/>
      </w:rPr>
    </w:lvl>
    <w:lvl w:ilvl="7" w:tplc="73CCF440">
      <w:numFmt w:val="bullet"/>
      <w:lvlText w:val="•"/>
      <w:lvlJc w:val="left"/>
      <w:pPr>
        <w:ind w:left="6722" w:hanging="305"/>
      </w:pPr>
      <w:rPr>
        <w:rFonts w:hint="default"/>
        <w:lang w:eastAsia="en-US" w:bidi="ar-SA"/>
      </w:rPr>
    </w:lvl>
    <w:lvl w:ilvl="8" w:tplc="00BEE5F4">
      <w:numFmt w:val="bullet"/>
      <w:lvlText w:val="•"/>
      <w:lvlJc w:val="left"/>
      <w:pPr>
        <w:ind w:left="7668" w:hanging="305"/>
      </w:pPr>
      <w:rPr>
        <w:rFonts w:hint="default"/>
        <w:lang w:eastAsia="en-US" w:bidi="ar-SA"/>
      </w:rPr>
    </w:lvl>
  </w:abstractNum>
  <w:abstractNum w:abstractNumId="1" w15:restartNumberingAfterBreak="0">
    <w:nsid w:val="707A385E"/>
    <w:multiLevelType w:val="hybridMultilevel"/>
    <w:tmpl w:val="4A482B78"/>
    <w:lvl w:ilvl="0" w:tplc="17625B36">
      <w:numFmt w:val="bullet"/>
      <w:lvlText w:val="-"/>
      <w:lvlJc w:val="left"/>
      <w:pPr>
        <w:ind w:left="1540" w:hanging="360"/>
      </w:pPr>
      <w:rPr>
        <w:rFonts w:ascii="Arial" w:eastAsia="Arial" w:hAnsi="Arial" w:cs="Arial" w:hint="default"/>
        <w:spacing w:val="-1"/>
        <w:w w:val="100"/>
        <w:sz w:val="22"/>
        <w:szCs w:val="22"/>
        <w:lang w:eastAsia="en-US" w:bidi="ar-SA"/>
      </w:rPr>
    </w:lvl>
    <w:lvl w:ilvl="1" w:tplc="A66E4EE4">
      <w:numFmt w:val="bullet"/>
      <w:lvlText w:val="•"/>
      <w:lvlJc w:val="left"/>
      <w:pPr>
        <w:ind w:left="2342" w:hanging="360"/>
      </w:pPr>
      <w:rPr>
        <w:rFonts w:hint="default"/>
        <w:lang w:eastAsia="en-US" w:bidi="ar-SA"/>
      </w:rPr>
    </w:lvl>
    <w:lvl w:ilvl="2" w:tplc="E2F0B6EA">
      <w:numFmt w:val="bullet"/>
      <w:lvlText w:val="•"/>
      <w:lvlJc w:val="left"/>
      <w:pPr>
        <w:ind w:left="3144" w:hanging="360"/>
      </w:pPr>
      <w:rPr>
        <w:rFonts w:hint="default"/>
        <w:lang w:eastAsia="en-US" w:bidi="ar-SA"/>
      </w:rPr>
    </w:lvl>
    <w:lvl w:ilvl="3" w:tplc="A40600F2">
      <w:numFmt w:val="bullet"/>
      <w:lvlText w:val="•"/>
      <w:lvlJc w:val="left"/>
      <w:pPr>
        <w:ind w:left="3946" w:hanging="360"/>
      </w:pPr>
      <w:rPr>
        <w:rFonts w:hint="default"/>
        <w:lang w:eastAsia="en-US" w:bidi="ar-SA"/>
      </w:rPr>
    </w:lvl>
    <w:lvl w:ilvl="4" w:tplc="957AD688">
      <w:numFmt w:val="bullet"/>
      <w:lvlText w:val="•"/>
      <w:lvlJc w:val="left"/>
      <w:pPr>
        <w:ind w:left="4748" w:hanging="360"/>
      </w:pPr>
      <w:rPr>
        <w:rFonts w:hint="default"/>
        <w:lang w:eastAsia="en-US" w:bidi="ar-SA"/>
      </w:rPr>
    </w:lvl>
    <w:lvl w:ilvl="5" w:tplc="B55C435A">
      <w:numFmt w:val="bullet"/>
      <w:lvlText w:val="•"/>
      <w:lvlJc w:val="left"/>
      <w:pPr>
        <w:ind w:left="5550" w:hanging="360"/>
      </w:pPr>
      <w:rPr>
        <w:rFonts w:hint="default"/>
        <w:lang w:eastAsia="en-US" w:bidi="ar-SA"/>
      </w:rPr>
    </w:lvl>
    <w:lvl w:ilvl="6" w:tplc="47CCEF4E">
      <w:numFmt w:val="bullet"/>
      <w:lvlText w:val="•"/>
      <w:lvlJc w:val="left"/>
      <w:pPr>
        <w:ind w:left="6352" w:hanging="360"/>
      </w:pPr>
      <w:rPr>
        <w:rFonts w:hint="default"/>
        <w:lang w:eastAsia="en-US" w:bidi="ar-SA"/>
      </w:rPr>
    </w:lvl>
    <w:lvl w:ilvl="7" w:tplc="12FCC236">
      <w:numFmt w:val="bullet"/>
      <w:lvlText w:val="•"/>
      <w:lvlJc w:val="left"/>
      <w:pPr>
        <w:ind w:left="7154" w:hanging="360"/>
      </w:pPr>
      <w:rPr>
        <w:rFonts w:hint="default"/>
        <w:lang w:eastAsia="en-US" w:bidi="ar-SA"/>
      </w:rPr>
    </w:lvl>
    <w:lvl w:ilvl="8" w:tplc="4BD47CE4">
      <w:numFmt w:val="bullet"/>
      <w:lvlText w:val="•"/>
      <w:lvlJc w:val="left"/>
      <w:pPr>
        <w:ind w:left="7956" w:hanging="360"/>
      </w:pPr>
      <w:rPr>
        <w:rFonts w:hint="default"/>
        <w:lang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94FA3"/>
    <w:rsid w:val="000A3A86"/>
    <w:rsid w:val="005774FC"/>
    <w:rsid w:val="00594FA3"/>
    <w:rsid w:val="00BF4E1F"/>
    <w:rsid w:val="00DF7A09"/>
    <w:rsid w:val="00E066B5"/>
    <w:rsid w:val="00EE3E62"/>
    <w:rsid w:val="00FD37D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63B40E"/>
  <w15:docId w15:val="{7C5BE9F8-3675-455E-AD11-3BF8241C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D37DA"/>
    <w:rPr>
      <w:color w:val="0000FF" w:themeColor="hyperlink"/>
      <w:u w:val="single"/>
    </w:rPr>
  </w:style>
  <w:style w:type="character" w:styleId="UnresolvedMention">
    <w:name w:val="Unresolved Mention"/>
    <w:basedOn w:val="DefaultParagraphFont"/>
    <w:uiPriority w:val="99"/>
    <w:semiHidden/>
    <w:unhideWhenUsed/>
    <w:rsid w:val="00FD37DA"/>
    <w:rPr>
      <w:color w:val="605E5C"/>
      <w:shd w:val="clear" w:color="auto" w:fill="E1DFDD"/>
    </w:rPr>
  </w:style>
  <w:style w:type="character" w:styleId="FollowedHyperlink">
    <w:name w:val="FollowedHyperlink"/>
    <w:basedOn w:val="DefaultParagraphFont"/>
    <w:uiPriority w:val="99"/>
    <w:semiHidden/>
    <w:unhideWhenUsed/>
    <w:rsid w:val="00FD37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iles.eric.ed.gov/fulltext/EJ1215341.pdf" TargetMode="External"/><Relationship Id="rId3" Type="http://schemas.openxmlformats.org/officeDocument/2006/relationships/settings" Target="settings.xml"/><Relationship Id="rId7" Type="http://schemas.openxmlformats.org/officeDocument/2006/relationships/hyperlink" Target="http://scholar.goog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braryguides.vu.edu.au/ieeereferencing/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Кристијан Талевски</cp:lastModifiedBy>
  <cp:revision>4</cp:revision>
  <dcterms:created xsi:type="dcterms:W3CDTF">2020-12-05T16:40:00Z</dcterms:created>
  <dcterms:modified xsi:type="dcterms:W3CDTF">2020-12-05T19:28:00Z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2020-12-05T00:00:00Z</vt:filetime>
  </property>
</Properties>
</file>