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D2A0" w14:textId="35ED2664" w:rsidR="005E59FE" w:rsidRDefault="0006721A">
      <w:r>
        <w:t>Network Topology</w:t>
      </w:r>
    </w:p>
    <w:p w14:paraId="5A438DAA" w14:textId="71ABB16C" w:rsidR="0006721A" w:rsidRDefault="00FC15A6">
      <w:pPr>
        <w:rPr>
          <w:rFonts w:ascii="Arial" w:hAnsi="Arial" w:cs="Arial"/>
          <w:color w:val="58585B"/>
          <w:sz w:val="21"/>
          <w:szCs w:val="21"/>
          <w:shd w:val="clear" w:color="auto" w:fill="FFFFFF"/>
        </w:rPr>
      </w:pPr>
      <w:r>
        <w:rPr>
          <w:rFonts w:ascii="Arial" w:hAnsi="Arial" w:cs="Arial"/>
          <w:color w:val="58585B"/>
          <w:sz w:val="21"/>
          <w:szCs w:val="21"/>
          <w:shd w:val="clear" w:color="auto" w:fill="FFFFFF"/>
        </w:rPr>
        <w:t>The</w:t>
      </w:r>
      <w:r>
        <w:rPr>
          <w:rFonts w:ascii="Arial" w:hAnsi="Arial" w:cs="Arial"/>
          <w:color w:val="58585B"/>
          <w:sz w:val="21"/>
          <w:szCs w:val="21"/>
          <w:shd w:val="clear" w:color="auto" w:fill="FFFFFF"/>
        </w:rPr>
        <w:t xml:space="preserve"> </w:t>
      </w:r>
      <w:r>
        <w:rPr>
          <w:rFonts w:ascii="Arial" w:hAnsi="Arial" w:cs="Arial"/>
          <w:color w:val="58585B"/>
          <w:sz w:val="21"/>
          <w:szCs w:val="21"/>
          <w:shd w:val="clear" w:color="auto" w:fill="FFFFFF"/>
        </w:rPr>
        <w:t>focus</w:t>
      </w:r>
      <w:r>
        <w:rPr>
          <w:rFonts w:ascii="Arial" w:hAnsi="Arial" w:cs="Arial"/>
          <w:color w:val="58585B"/>
          <w:sz w:val="21"/>
          <w:szCs w:val="21"/>
          <w:shd w:val="clear" w:color="auto" w:fill="FFFFFF"/>
        </w:rPr>
        <w:t xml:space="preserve"> of this course is on securing Campus Area Networks (CANs). Campus Area Networks consists of interconnected LANs within a limited geographic area.</w:t>
      </w:r>
    </w:p>
    <w:p w14:paraId="571EC99C" w14:textId="738FA087" w:rsidR="00FC15A6" w:rsidRDefault="00532EB4">
      <w:pPr>
        <w:rPr>
          <w:rFonts w:ascii="Arial" w:hAnsi="Arial" w:cs="Arial"/>
          <w:color w:val="58585B"/>
          <w:sz w:val="21"/>
          <w:szCs w:val="21"/>
          <w:shd w:val="clear" w:color="auto" w:fill="FFFFFF"/>
        </w:rPr>
      </w:pPr>
      <w:r>
        <w:rPr>
          <w:rFonts w:ascii="Arial" w:hAnsi="Arial" w:cs="Arial"/>
          <w:color w:val="58585B"/>
          <w:sz w:val="21"/>
          <w:szCs w:val="21"/>
          <w:shd w:val="clear" w:color="auto" w:fill="FFFFFF"/>
        </w:rPr>
        <w:t>Network professionals must implement various network security techniques to protect the organization’s assets from outside and inside threats. Connections to untrusted networks must be checked in-depth by multiple layers of defense before reaching enterprise resources. This is known as defense-in-depth.</w:t>
      </w:r>
    </w:p>
    <w:p w14:paraId="2A9DD957" w14:textId="45AB2BA4" w:rsidR="00052D29" w:rsidRDefault="00052D29">
      <w:pPr>
        <w:rPr>
          <w:rFonts w:ascii="Arial" w:hAnsi="Arial" w:cs="Arial"/>
          <w:color w:val="58585B"/>
          <w:sz w:val="21"/>
          <w:szCs w:val="21"/>
          <w:shd w:val="clear" w:color="auto" w:fill="FFFFFF"/>
        </w:rPr>
      </w:pPr>
      <w:r>
        <w:rPr>
          <w:noProof/>
        </w:rPr>
        <w:drawing>
          <wp:inline distT="0" distB="0" distL="0" distR="0" wp14:anchorId="52B611D0" wp14:editId="0E1011A0">
            <wp:extent cx="5943600" cy="4815840"/>
            <wp:effectExtent l="0" t="0" r="0" b="3810"/>
            <wp:docPr id="149908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80689" name=""/>
                    <pic:cNvPicPr/>
                  </pic:nvPicPr>
                  <pic:blipFill>
                    <a:blip r:embed="rId5"/>
                    <a:stretch>
                      <a:fillRect/>
                    </a:stretch>
                  </pic:blipFill>
                  <pic:spPr>
                    <a:xfrm>
                      <a:off x="0" y="0"/>
                      <a:ext cx="5943600" cy="4815840"/>
                    </a:xfrm>
                    <a:prstGeom prst="rect">
                      <a:avLst/>
                    </a:prstGeom>
                  </pic:spPr>
                </pic:pic>
              </a:graphicData>
            </a:graphic>
          </wp:inline>
        </w:drawing>
      </w:r>
    </w:p>
    <w:p w14:paraId="3291D870" w14:textId="34194554" w:rsidR="009F76EB" w:rsidRDefault="009F76EB">
      <w:r>
        <w:rPr>
          <w:noProof/>
        </w:rPr>
        <w:lastRenderedPageBreak/>
        <w:drawing>
          <wp:inline distT="0" distB="0" distL="0" distR="0" wp14:anchorId="48857FC8" wp14:editId="620CDC3D">
            <wp:extent cx="5943600" cy="4840605"/>
            <wp:effectExtent l="0" t="0" r="0" b="0"/>
            <wp:docPr id="101469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4319" name=""/>
                    <pic:cNvPicPr/>
                  </pic:nvPicPr>
                  <pic:blipFill>
                    <a:blip r:embed="rId6"/>
                    <a:stretch>
                      <a:fillRect/>
                    </a:stretch>
                  </pic:blipFill>
                  <pic:spPr>
                    <a:xfrm>
                      <a:off x="0" y="0"/>
                      <a:ext cx="5943600" cy="4840605"/>
                    </a:xfrm>
                    <a:prstGeom prst="rect">
                      <a:avLst/>
                    </a:prstGeom>
                  </pic:spPr>
                </pic:pic>
              </a:graphicData>
            </a:graphic>
          </wp:inline>
        </w:drawing>
      </w:r>
    </w:p>
    <w:p w14:paraId="7A10FC2A" w14:textId="366CE66B" w:rsidR="009C2D56" w:rsidRDefault="009C2D56">
      <w:r>
        <w:t>Small Office and Home Office Networks</w:t>
      </w:r>
    </w:p>
    <w:p w14:paraId="242912B2" w14:textId="77777777" w:rsidR="009C2D56" w:rsidRDefault="009C2D56" w:rsidP="009C2D56">
      <w:pPr>
        <w:pStyle w:val="NormalWeb"/>
        <w:spacing w:before="300" w:beforeAutospacing="0" w:after="300" w:afterAutospacing="0"/>
      </w:pPr>
      <w:r>
        <w:t>Home and SOHO networks are typically protected using a consumer grade router. These routers provide basic security features that adequately protect inside assets from outside attackers.</w:t>
      </w:r>
    </w:p>
    <w:p w14:paraId="56BEF12F" w14:textId="77777777" w:rsidR="009C2D56" w:rsidRDefault="009C2D56" w:rsidP="009C2D56">
      <w:pPr>
        <w:pStyle w:val="NormalWeb"/>
        <w:spacing w:before="300" w:beforeAutospacing="0" w:after="300" w:afterAutospacing="0"/>
      </w:pPr>
      <w:r>
        <w:t>The figure displays a sample SOHO that uses a consumer-grade wireless router to secure it. A consumer-grade wireless router provides integrated firewall features and secure wireless connections. The Layer 2 Switch is an access layer switch that is hardened with various security measures. It connects user-facing ports that use port security to the SOHO network. Wireless hosts connect to the wireless network using Wireless Protected Access 2 (WPA2) data encryption technology. Hosts typically have antivirus and antimalware software installed. Combined, these security measures provide comprehensive defense at different layers of the network.</w:t>
      </w:r>
    </w:p>
    <w:p w14:paraId="76376C97" w14:textId="77777777" w:rsidR="009C2D56" w:rsidRDefault="009C2D56" w:rsidP="009C2D56">
      <w:pPr>
        <w:pStyle w:val="NormalWeb"/>
        <w:spacing w:before="300" w:beforeAutospacing="0" w:after="300" w:afterAutospacing="0"/>
      </w:pPr>
      <w:r>
        <w:t>The figure shows a Small Office Home Office topology and ways to secure it.</w:t>
      </w:r>
    </w:p>
    <w:p w14:paraId="785B94FA" w14:textId="6E5D393C" w:rsidR="009C2D56" w:rsidRDefault="009C2D56" w:rsidP="009C2D56">
      <w:pPr>
        <w:pStyle w:val="NormalWeb"/>
        <w:spacing w:before="300" w:beforeAutospacing="0" w:after="300" w:afterAutospacing="0"/>
      </w:pPr>
      <w:r>
        <w:rPr>
          <w:rFonts w:ascii="Arial" w:hAnsi="Arial" w:cs="Arial"/>
          <w:color w:val="58585B"/>
          <w:sz w:val="21"/>
          <w:szCs w:val="21"/>
          <w:shd w:val="clear" w:color="auto" w:fill="FFFFFF"/>
        </w:rPr>
        <w:t> small office and home office (SOHO) networks</w:t>
      </w:r>
    </w:p>
    <w:p w14:paraId="10856171" w14:textId="1C91582D" w:rsidR="009C2D56" w:rsidRDefault="009C2D56">
      <w:r>
        <w:rPr>
          <w:noProof/>
        </w:rPr>
        <w:lastRenderedPageBreak/>
        <w:drawing>
          <wp:inline distT="0" distB="0" distL="0" distR="0" wp14:anchorId="0EF08720" wp14:editId="71D18876">
            <wp:extent cx="4656561" cy="3590925"/>
            <wp:effectExtent l="0" t="0" r="0" b="0"/>
            <wp:docPr id="213232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20285" name=""/>
                    <pic:cNvPicPr/>
                  </pic:nvPicPr>
                  <pic:blipFill>
                    <a:blip r:embed="rId7"/>
                    <a:stretch>
                      <a:fillRect/>
                    </a:stretch>
                  </pic:blipFill>
                  <pic:spPr>
                    <a:xfrm>
                      <a:off x="0" y="0"/>
                      <a:ext cx="4660142" cy="3593687"/>
                    </a:xfrm>
                    <a:prstGeom prst="rect">
                      <a:avLst/>
                    </a:prstGeom>
                  </pic:spPr>
                </pic:pic>
              </a:graphicData>
            </a:graphic>
          </wp:inline>
        </w:drawing>
      </w:r>
    </w:p>
    <w:p w14:paraId="204BA63F" w14:textId="34EE58DE" w:rsidR="00874C95" w:rsidRDefault="00874C95" w:rsidP="00874C95">
      <w:r>
        <w:t>Wide Area Networks</w:t>
      </w:r>
    </w:p>
    <w:p w14:paraId="7D537A69" w14:textId="447119F0" w:rsidR="00874C95" w:rsidRDefault="00874C95" w:rsidP="00874C95">
      <w:pPr>
        <w:rPr>
          <w:rFonts w:ascii="Arial" w:hAnsi="Arial" w:cs="Arial"/>
          <w:color w:val="58585B"/>
          <w:sz w:val="21"/>
          <w:szCs w:val="21"/>
          <w:shd w:val="clear" w:color="auto" w:fill="FFFFFF"/>
        </w:rPr>
      </w:pPr>
      <w:r>
        <w:rPr>
          <w:rFonts w:ascii="Arial" w:hAnsi="Arial" w:cs="Arial"/>
          <w:color w:val="58585B"/>
          <w:sz w:val="21"/>
          <w:szCs w:val="21"/>
          <w:shd w:val="clear" w:color="auto" w:fill="FFFFFF"/>
        </w:rPr>
        <w:t>Network security professionals must use secure devices on the edge of the networks. In the figure, the main site is protected by an ASA, which provides stateful firewall features and establishes secure VPN tunnels to various destinations.</w:t>
      </w:r>
    </w:p>
    <w:p w14:paraId="1FD797C9" w14:textId="15AA6B1A" w:rsidR="00874C95" w:rsidRDefault="00874C95" w:rsidP="00874C95">
      <w:r>
        <w:rPr>
          <w:noProof/>
        </w:rPr>
        <w:drawing>
          <wp:inline distT="0" distB="0" distL="0" distR="0" wp14:anchorId="45DB87E1" wp14:editId="7B385A72">
            <wp:extent cx="5386688" cy="3562350"/>
            <wp:effectExtent l="0" t="0" r="5080" b="0"/>
            <wp:docPr id="42334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40009" name=""/>
                    <pic:cNvPicPr/>
                  </pic:nvPicPr>
                  <pic:blipFill>
                    <a:blip r:embed="rId8"/>
                    <a:stretch>
                      <a:fillRect/>
                    </a:stretch>
                  </pic:blipFill>
                  <pic:spPr>
                    <a:xfrm>
                      <a:off x="0" y="0"/>
                      <a:ext cx="5392847" cy="3566423"/>
                    </a:xfrm>
                    <a:prstGeom prst="rect">
                      <a:avLst/>
                    </a:prstGeom>
                  </pic:spPr>
                </pic:pic>
              </a:graphicData>
            </a:graphic>
          </wp:inline>
        </w:drawing>
      </w:r>
    </w:p>
    <w:p w14:paraId="21096F5A" w14:textId="4126BC07" w:rsidR="00000AF2" w:rsidRDefault="00BE21F8" w:rsidP="00611755">
      <w:pPr>
        <w:rPr>
          <w:rFonts w:ascii="Arial" w:hAnsi="Arial" w:cs="Arial"/>
          <w:color w:val="58585B"/>
          <w:sz w:val="21"/>
          <w:szCs w:val="21"/>
          <w:shd w:val="clear" w:color="auto" w:fill="FFFFFF"/>
        </w:rPr>
      </w:pPr>
      <w:r>
        <w:rPr>
          <w:rFonts w:ascii="Arial" w:hAnsi="Arial" w:cs="Arial"/>
          <w:color w:val="58585B"/>
          <w:sz w:val="21"/>
          <w:szCs w:val="21"/>
          <w:shd w:val="clear" w:color="auto" w:fill="FFFFFF"/>
        </w:rPr>
        <w:lastRenderedPageBreak/>
        <w:t>The figure shows a branch site, a regional site, a SOHO site, and a mobile worker. A branch site connects to the corporate main site using a hardened ISR. The ISR can establish a permanent always-on VPN connection to the main site ASA firewall. A regional site is larger than a branch site and connects to the corporate main site using an ASA. The ASA can establish a permanent always-on VPN connection to the main site ASA. A SOHO site is a small branch site that connects to the corporate main site using a Cisco wireless router. The wireless router can establish a permanent always-on VPN connection to the main site ASA. Alternatively, the internal SOHO users could use the Cisco AnyConnect VPN client to establish a secure VPN connection to the main site ASA. A mobile worker is a teleworker who may use the Cisco AnyConnect VPN client to establish a secure VPN connection to the main site ASA from any location.</w:t>
      </w:r>
    </w:p>
    <w:p w14:paraId="047BC007" w14:textId="1064435D" w:rsidR="00611755" w:rsidRDefault="00611755" w:rsidP="00611755">
      <w:pPr>
        <w:rPr>
          <w:rFonts w:ascii="Arial" w:hAnsi="Arial" w:cs="Arial"/>
          <w:color w:val="58585B"/>
          <w:sz w:val="21"/>
          <w:szCs w:val="21"/>
          <w:shd w:val="clear" w:color="auto" w:fill="FFFFFF"/>
        </w:rPr>
      </w:pPr>
      <w:r>
        <w:rPr>
          <w:rFonts w:ascii="Arial" w:hAnsi="Arial" w:cs="Arial"/>
          <w:b/>
          <w:bCs/>
          <w:color w:val="58585B"/>
          <w:sz w:val="21"/>
          <w:szCs w:val="21"/>
          <w:shd w:val="clear" w:color="auto" w:fill="FFFFFF"/>
        </w:rPr>
        <w:t>Data Center Networks</w:t>
      </w:r>
    </w:p>
    <w:p w14:paraId="32B152DE" w14:textId="2230A49D" w:rsidR="00E1357F" w:rsidRDefault="00E1357F" w:rsidP="00E1357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Data center networks are typically housed in an off-site facility to store sensitive or proprietary data. These sites are connected to corporate sites using VPN technology with ASA devices and integrated data center switches, such as </w:t>
      </w:r>
      <w:r w:rsidR="00947110">
        <w:rPr>
          <w:rFonts w:ascii="Arial" w:hAnsi="Arial" w:cs="Arial"/>
          <w:color w:val="58585B"/>
          <w:sz w:val="21"/>
          <w:szCs w:val="21"/>
        </w:rPr>
        <w:t>high</w:t>
      </w:r>
      <w:r>
        <w:rPr>
          <w:rFonts w:ascii="Arial" w:hAnsi="Arial" w:cs="Arial"/>
          <w:color w:val="58585B"/>
          <w:sz w:val="21"/>
          <w:szCs w:val="21"/>
        </w:rPr>
        <w:t>-speed Cisco Nexus switches.</w:t>
      </w:r>
    </w:p>
    <w:p w14:paraId="57C4D8C0" w14:textId="0138545E" w:rsidR="00E1357F" w:rsidRDefault="00E1357F" w:rsidP="00E1357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Today’s data centers store vast quantities of sensitive, business-critical information. Therefore, physical security is critical to their operation. Physical security not only protects access to the facility but also protects people and equipment. For example, fire alarms, sprinklers, </w:t>
      </w:r>
      <w:r w:rsidR="00947110">
        <w:rPr>
          <w:rFonts w:ascii="Arial" w:hAnsi="Arial" w:cs="Arial"/>
          <w:color w:val="58585B"/>
          <w:sz w:val="21"/>
          <w:szCs w:val="21"/>
        </w:rPr>
        <w:t>seismically braced</w:t>
      </w:r>
      <w:r>
        <w:rPr>
          <w:rFonts w:ascii="Arial" w:hAnsi="Arial" w:cs="Arial"/>
          <w:color w:val="58585B"/>
          <w:sz w:val="21"/>
          <w:szCs w:val="21"/>
        </w:rPr>
        <w:t xml:space="preserve"> server racks, redundant heating, ventilation, and air conditioning (HVAC), and UPS systems are in place to protect people, equipment, and data.</w:t>
      </w:r>
    </w:p>
    <w:p w14:paraId="48CF948B" w14:textId="77777777" w:rsidR="00947110" w:rsidRPr="00947110" w:rsidRDefault="00947110" w:rsidP="00947110">
      <w:pPr>
        <w:shd w:val="clear" w:color="auto" w:fill="FFFFFF"/>
        <w:spacing w:before="300" w:after="300" w:line="240" w:lineRule="auto"/>
        <w:rPr>
          <w:rFonts w:ascii="Arial" w:eastAsia="Times New Roman" w:hAnsi="Arial" w:cs="Arial"/>
          <w:color w:val="58585B"/>
          <w:kern w:val="0"/>
          <w:sz w:val="21"/>
          <w:szCs w:val="21"/>
          <w14:ligatures w14:val="none"/>
        </w:rPr>
      </w:pPr>
      <w:r w:rsidRPr="00947110">
        <w:rPr>
          <w:rFonts w:ascii="Arial" w:eastAsia="Times New Roman" w:hAnsi="Arial" w:cs="Arial"/>
          <w:color w:val="58585B"/>
          <w:kern w:val="0"/>
          <w:sz w:val="21"/>
          <w:szCs w:val="21"/>
          <w14:ligatures w14:val="none"/>
        </w:rPr>
        <w:t>data center physical security can be divided into two areas:</w:t>
      </w:r>
    </w:p>
    <w:p w14:paraId="5E8277BA" w14:textId="562CDAB3" w:rsidR="00947110" w:rsidRPr="00947110" w:rsidRDefault="00947110" w:rsidP="00947110">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947110">
        <w:rPr>
          <w:rFonts w:ascii="Arial" w:eastAsia="Times New Roman" w:hAnsi="Arial" w:cs="Arial"/>
          <w:b/>
          <w:bCs/>
          <w:color w:val="58585B"/>
          <w:kern w:val="0"/>
          <w:sz w:val="21"/>
          <w:szCs w:val="21"/>
          <w14:ligatures w14:val="none"/>
        </w:rPr>
        <w:t>Outside perimeter security</w:t>
      </w:r>
      <w:r w:rsidRPr="00947110">
        <w:rPr>
          <w:rFonts w:ascii="Arial" w:eastAsia="Times New Roman" w:hAnsi="Arial" w:cs="Arial"/>
          <w:color w:val="58585B"/>
          <w:kern w:val="0"/>
          <w:sz w:val="21"/>
          <w:szCs w:val="21"/>
          <w14:ligatures w14:val="none"/>
        </w:rPr>
        <w:t xml:space="preserve"> - This can include </w:t>
      </w:r>
      <w:r w:rsidRPr="00947110">
        <w:rPr>
          <w:rFonts w:ascii="Arial" w:eastAsia="Times New Roman" w:hAnsi="Arial" w:cs="Arial"/>
          <w:color w:val="58585B"/>
          <w:kern w:val="0"/>
          <w:sz w:val="21"/>
          <w:szCs w:val="21"/>
          <w14:ligatures w14:val="none"/>
        </w:rPr>
        <w:t>on-premises</w:t>
      </w:r>
      <w:r w:rsidRPr="00947110">
        <w:rPr>
          <w:rFonts w:ascii="Arial" w:eastAsia="Times New Roman" w:hAnsi="Arial" w:cs="Arial"/>
          <w:color w:val="58585B"/>
          <w:kern w:val="0"/>
          <w:sz w:val="21"/>
          <w:szCs w:val="21"/>
          <w14:ligatures w14:val="none"/>
        </w:rPr>
        <w:t xml:space="preserve"> security officers, fences, gates, continuous video surveillance, and security breach alarms.</w:t>
      </w:r>
    </w:p>
    <w:p w14:paraId="4E38159A" w14:textId="405F3D0D" w:rsidR="00947110" w:rsidRPr="00947110" w:rsidRDefault="00947110" w:rsidP="00947110">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947110">
        <w:rPr>
          <w:rFonts w:ascii="Arial" w:eastAsia="Times New Roman" w:hAnsi="Arial" w:cs="Arial"/>
          <w:b/>
          <w:bCs/>
          <w:color w:val="58585B"/>
          <w:kern w:val="0"/>
          <w:sz w:val="21"/>
          <w:szCs w:val="21"/>
          <w14:ligatures w14:val="none"/>
        </w:rPr>
        <w:t>Inside perimeter security</w:t>
      </w:r>
      <w:r w:rsidRPr="00947110">
        <w:rPr>
          <w:rFonts w:ascii="Arial" w:eastAsia="Times New Roman" w:hAnsi="Arial" w:cs="Arial"/>
          <w:color w:val="58585B"/>
          <w:kern w:val="0"/>
          <w:sz w:val="21"/>
          <w:szCs w:val="21"/>
          <w14:ligatures w14:val="none"/>
        </w:rPr>
        <w:t xml:space="preserve"> - This can include continuous video surveillance, electronic motion detectors, security traps, and biometric access and exit </w:t>
      </w:r>
      <w:r w:rsidRPr="00947110">
        <w:rPr>
          <w:rFonts w:ascii="Arial" w:eastAsia="Times New Roman" w:hAnsi="Arial" w:cs="Arial"/>
          <w:color w:val="58585B"/>
          <w:kern w:val="0"/>
          <w:sz w:val="21"/>
          <w:szCs w:val="21"/>
          <w14:ligatures w14:val="none"/>
        </w:rPr>
        <w:t>sensors.</w:t>
      </w:r>
    </w:p>
    <w:p w14:paraId="59F6E19A" w14:textId="058A7E2B" w:rsidR="00E1357F" w:rsidRDefault="00234742" w:rsidP="00611755">
      <w:pPr>
        <w:rPr>
          <w:rFonts w:ascii="Arial" w:hAnsi="Arial" w:cs="Arial"/>
          <w:color w:val="58585B"/>
          <w:sz w:val="21"/>
          <w:szCs w:val="21"/>
          <w:shd w:val="clear" w:color="auto" w:fill="FFFFFF"/>
        </w:rPr>
      </w:pPr>
      <w:r>
        <w:rPr>
          <w:rFonts w:ascii="Arial" w:hAnsi="Arial" w:cs="Arial"/>
          <w:color w:val="58585B"/>
          <w:sz w:val="21"/>
          <w:szCs w:val="21"/>
          <w:shd w:val="clear" w:color="auto" w:fill="FFFFFF"/>
        </w:rPr>
        <w:t xml:space="preserve">Data Center Physical Security: </w:t>
      </w:r>
      <w:r w:rsidR="003A6F5D">
        <w:rPr>
          <w:rFonts w:ascii="Arial" w:hAnsi="Arial" w:cs="Arial"/>
          <w:color w:val="58585B"/>
          <w:sz w:val="21"/>
          <w:szCs w:val="21"/>
          <w:shd w:val="clear" w:color="auto" w:fill="FFFFFF"/>
        </w:rPr>
        <w:t xml:space="preserve">Security traps provide access to the data halls where data center data is stored. As shown in the figure below, a security trap is </w:t>
      </w:r>
      <w:proofErr w:type="gramStart"/>
      <w:r w:rsidR="003A6F5D">
        <w:rPr>
          <w:rFonts w:ascii="Arial" w:hAnsi="Arial" w:cs="Arial"/>
          <w:color w:val="58585B"/>
          <w:sz w:val="21"/>
          <w:szCs w:val="21"/>
          <w:shd w:val="clear" w:color="auto" w:fill="FFFFFF"/>
        </w:rPr>
        <w:t>similar to</w:t>
      </w:r>
      <w:proofErr w:type="gramEnd"/>
      <w:r w:rsidR="003A6F5D">
        <w:rPr>
          <w:rFonts w:ascii="Arial" w:hAnsi="Arial" w:cs="Arial"/>
          <w:color w:val="58585B"/>
          <w:sz w:val="21"/>
          <w:szCs w:val="21"/>
          <w:shd w:val="clear" w:color="auto" w:fill="FFFFFF"/>
        </w:rPr>
        <w:t xml:space="preserve"> an air lock. A person must first enter the security trap using their badge ID proximity card. After the person is inside the security trap, facial recognition, fingerprints, or other biometric verifications are used to open the second door. The user must repeat the process to exit the data hall.</w:t>
      </w:r>
    </w:p>
    <w:p w14:paraId="4D755E89" w14:textId="7E6DEF1B" w:rsidR="00137090" w:rsidRDefault="00137090" w:rsidP="00611755">
      <w:pPr>
        <w:rPr>
          <w:rFonts w:ascii="Arial" w:hAnsi="Arial" w:cs="Arial"/>
          <w:color w:val="58585B"/>
          <w:sz w:val="21"/>
          <w:szCs w:val="21"/>
          <w:shd w:val="clear" w:color="auto" w:fill="FFFFFF"/>
        </w:rPr>
      </w:pPr>
      <w:r>
        <w:rPr>
          <w:rFonts w:ascii="Arial" w:hAnsi="Arial" w:cs="Arial"/>
          <w:color w:val="58585B"/>
          <w:sz w:val="21"/>
          <w:szCs w:val="21"/>
          <w:shd w:val="clear" w:color="auto" w:fill="FFFFFF"/>
        </w:rPr>
        <w:t xml:space="preserve">Security Traps: example: Biometric </w:t>
      </w:r>
      <w:r w:rsidR="00F54F88">
        <w:rPr>
          <w:rFonts w:ascii="Arial" w:hAnsi="Arial" w:cs="Arial"/>
          <w:color w:val="58585B"/>
          <w:sz w:val="21"/>
          <w:szCs w:val="21"/>
          <w:shd w:val="clear" w:color="auto" w:fill="FFFFFF"/>
        </w:rPr>
        <w:t>fingerprint</w:t>
      </w:r>
      <w:r>
        <w:rPr>
          <w:rFonts w:ascii="Arial" w:hAnsi="Arial" w:cs="Arial"/>
          <w:color w:val="58585B"/>
          <w:sz w:val="21"/>
          <w:szCs w:val="21"/>
          <w:shd w:val="clear" w:color="auto" w:fill="FFFFFF"/>
        </w:rPr>
        <w:t xml:space="preserve"> scanner that is used to secure access to the data </w:t>
      </w:r>
      <w:proofErr w:type="gramStart"/>
      <w:r>
        <w:rPr>
          <w:rFonts w:ascii="Arial" w:hAnsi="Arial" w:cs="Arial"/>
          <w:color w:val="58585B"/>
          <w:sz w:val="21"/>
          <w:szCs w:val="21"/>
          <w:shd w:val="clear" w:color="auto" w:fill="FFFFFF"/>
        </w:rPr>
        <w:t>center</w:t>
      </w:r>
      <w:proofErr w:type="gramEnd"/>
    </w:p>
    <w:p w14:paraId="7363426D" w14:textId="2CFA80FD" w:rsidR="009C2D56" w:rsidRDefault="005E027F">
      <w:pPr>
        <w:rPr>
          <w:rFonts w:ascii="Arial" w:hAnsi="Arial" w:cs="Arial"/>
          <w:b/>
          <w:bCs/>
          <w:color w:val="58585B"/>
          <w:sz w:val="21"/>
          <w:szCs w:val="21"/>
          <w:shd w:val="clear" w:color="auto" w:fill="FFFFFF"/>
        </w:rPr>
      </w:pPr>
      <w:r>
        <w:rPr>
          <w:rFonts w:ascii="Arial" w:hAnsi="Arial" w:cs="Arial"/>
          <w:b/>
          <w:bCs/>
          <w:color w:val="58585B"/>
          <w:sz w:val="21"/>
          <w:szCs w:val="21"/>
          <w:shd w:val="clear" w:color="auto" w:fill="FFFFFF"/>
        </w:rPr>
        <w:t>Cloud Networks and Virtualization:</w:t>
      </w:r>
    </w:p>
    <w:p w14:paraId="3DBCFA5A" w14:textId="69F9FEE2" w:rsidR="004E4A27" w:rsidRDefault="00331C8D" w:rsidP="004E4A27">
      <w:pPr>
        <w:rPr>
          <w:rFonts w:ascii="Arial" w:hAnsi="Arial" w:cs="Arial"/>
          <w:color w:val="58585B"/>
          <w:sz w:val="21"/>
          <w:szCs w:val="21"/>
          <w:shd w:val="clear" w:color="auto" w:fill="FFFFFF"/>
        </w:rPr>
      </w:pPr>
      <w:r>
        <w:rPr>
          <w:rFonts w:ascii="Arial" w:hAnsi="Arial" w:cs="Arial"/>
          <w:color w:val="58585B"/>
          <w:sz w:val="21"/>
          <w:szCs w:val="21"/>
          <w:shd w:val="clear" w:color="auto" w:fill="FFFFFF"/>
        </w:rPr>
        <w:t xml:space="preserve">Cloud computing allows organizations to use services such as data storage or cloud-based </w:t>
      </w:r>
      <w:proofErr w:type="gramStart"/>
      <w:r>
        <w:rPr>
          <w:rFonts w:ascii="Arial" w:hAnsi="Arial" w:cs="Arial"/>
          <w:color w:val="58585B"/>
          <w:sz w:val="21"/>
          <w:szCs w:val="21"/>
          <w:shd w:val="clear" w:color="auto" w:fill="FFFFFF"/>
        </w:rPr>
        <w:t>applications,</w:t>
      </w:r>
      <w:proofErr w:type="gramEnd"/>
      <w:r>
        <w:rPr>
          <w:rFonts w:ascii="Arial" w:hAnsi="Arial" w:cs="Arial"/>
          <w:color w:val="58585B"/>
          <w:sz w:val="21"/>
          <w:szCs w:val="21"/>
          <w:shd w:val="clear" w:color="auto" w:fill="FFFFFF"/>
        </w:rPr>
        <w:t xml:space="preserve"> to extend their capacity or capabilities without adding infrastructure. By its very nature, the cloud is outside of the traditional network perimeter, allowing an organization to have a data center that may or may not reside behind the traditional firewall</w:t>
      </w:r>
      <w:r w:rsidR="004E4A27">
        <w:rPr>
          <w:rFonts w:ascii="Arial" w:hAnsi="Arial" w:cs="Arial"/>
          <w:color w:val="58585B"/>
          <w:sz w:val="21"/>
          <w:szCs w:val="21"/>
          <w:shd w:val="clear" w:color="auto" w:fill="FFFFFF"/>
        </w:rPr>
        <w:t>.</w:t>
      </w:r>
    </w:p>
    <w:p w14:paraId="3432C06D" w14:textId="5D0FE785" w:rsidR="004E4A27" w:rsidRDefault="00A5790E" w:rsidP="004E4A27">
      <w:pPr>
        <w:rPr>
          <w:rFonts w:ascii="Arial" w:hAnsi="Arial" w:cs="Arial"/>
          <w:color w:val="58585B"/>
          <w:sz w:val="21"/>
          <w:szCs w:val="21"/>
          <w:shd w:val="clear" w:color="auto" w:fill="FFFFFF"/>
        </w:rPr>
      </w:pPr>
      <w:r>
        <w:rPr>
          <w:rFonts w:ascii="Arial" w:hAnsi="Arial" w:cs="Arial"/>
          <w:color w:val="58585B"/>
          <w:sz w:val="21"/>
          <w:szCs w:val="21"/>
          <w:shd w:val="clear" w:color="auto" w:fill="FFFFFF"/>
        </w:rPr>
        <w:t>The terms “cloud computing” and “virtualization” are often used interchangeably; however, they mean different things. Virtualization is the foundation of cloud computing. Without it, cloud computing, as it is most-widely implemented, would not be possible. Cloud computing separates the application from the hardware. Virtualization separates the operating system from the hardware.</w:t>
      </w:r>
    </w:p>
    <w:p w14:paraId="7CBA7553" w14:textId="77777777" w:rsidR="00C951E0" w:rsidRPr="00C951E0" w:rsidRDefault="00C951E0" w:rsidP="00C951E0">
      <w:pPr>
        <w:shd w:val="clear" w:color="auto" w:fill="FFFFFF"/>
        <w:spacing w:before="300" w:after="300" w:line="240" w:lineRule="auto"/>
        <w:rPr>
          <w:rFonts w:ascii="Arial" w:eastAsia="Times New Roman" w:hAnsi="Arial" w:cs="Arial"/>
          <w:color w:val="58585B"/>
          <w:kern w:val="0"/>
          <w:sz w:val="21"/>
          <w:szCs w:val="21"/>
          <w14:ligatures w14:val="none"/>
        </w:rPr>
      </w:pPr>
      <w:r w:rsidRPr="00C951E0">
        <w:rPr>
          <w:rFonts w:ascii="Arial" w:eastAsia="Times New Roman" w:hAnsi="Arial" w:cs="Arial"/>
          <w:color w:val="58585B"/>
          <w:kern w:val="0"/>
          <w:sz w:val="21"/>
          <w:szCs w:val="21"/>
          <w14:ligatures w14:val="none"/>
        </w:rPr>
        <w:lastRenderedPageBreak/>
        <w:t>The cloud network consists of physical and virtual servers which are commonly housed in data centers. However, data centers are increasingly using virtual machines (VM) to provide server services to their clients. Server virtualization takes advantage of idle computing resources and consolidates the number of required servers. This also allows for multiple operating systems to exist on a single hardware platform. However, VMs are also prone to specific targeted attacks as listed below.</w:t>
      </w:r>
    </w:p>
    <w:p w14:paraId="1833E7B1" w14:textId="77777777" w:rsidR="00C951E0" w:rsidRPr="00C951E0" w:rsidRDefault="00C951E0" w:rsidP="00C951E0">
      <w:pPr>
        <w:numPr>
          <w:ilvl w:val="0"/>
          <w:numId w:val="2"/>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proofErr w:type="spellStart"/>
      <w:r w:rsidRPr="00C951E0">
        <w:rPr>
          <w:rFonts w:ascii="Arial" w:eastAsia="Times New Roman" w:hAnsi="Arial" w:cs="Arial"/>
          <w:b/>
          <w:bCs/>
          <w:color w:val="58585B"/>
          <w:kern w:val="0"/>
          <w:sz w:val="21"/>
          <w:szCs w:val="21"/>
          <w14:ligatures w14:val="none"/>
        </w:rPr>
        <w:t>Hyperjacking</w:t>
      </w:r>
      <w:proofErr w:type="spellEnd"/>
      <w:r w:rsidRPr="00C951E0">
        <w:rPr>
          <w:rFonts w:ascii="Arial" w:eastAsia="Times New Roman" w:hAnsi="Arial" w:cs="Arial"/>
          <w:color w:val="58585B"/>
          <w:kern w:val="0"/>
          <w:sz w:val="21"/>
          <w:szCs w:val="21"/>
          <w14:ligatures w14:val="none"/>
        </w:rPr>
        <w:t> -An attacker could hijack a VM hypervisor (VM controlling software) and then use it as a launch point to attack other devices on the data center network.</w:t>
      </w:r>
    </w:p>
    <w:p w14:paraId="1A4C3291" w14:textId="77777777" w:rsidR="00C951E0" w:rsidRPr="00C951E0" w:rsidRDefault="00C951E0" w:rsidP="00C951E0">
      <w:pPr>
        <w:numPr>
          <w:ilvl w:val="0"/>
          <w:numId w:val="2"/>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C951E0">
        <w:rPr>
          <w:rFonts w:ascii="Arial" w:eastAsia="Times New Roman" w:hAnsi="Arial" w:cs="Arial"/>
          <w:b/>
          <w:bCs/>
          <w:color w:val="58585B"/>
          <w:kern w:val="0"/>
          <w:sz w:val="21"/>
          <w:szCs w:val="21"/>
          <w14:ligatures w14:val="none"/>
        </w:rPr>
        <w:t>Instant On Activation</w:t>
      </w:r>
      <w:r w:rsidRPr="00C951E0">
        <w:rPr>
          <w:rFonts w:ascii="Arial" w:eastAsia="Times New Roman" w:hAnsi="Arial" w:cs="Arial"/>
          <w:color w:val="58585B"/>
          <w:kern w:val="0"/>
          <w:sz w:val="21"/>
          <w:szCs w:val="21"/>
          <w14:ligatures w14:val="none"/>
        </w:rPr>
        <w:t xml:space="preserve"> - When a VM that has not been used for </w:t>
      </w:r>
      <w:proofErr w:type="gramStart"/>
      <w:r w:rsidRPr="00C951E0">
        <w:rPr>
          <w:rFonts w:ascii="Arial" w:eastAsia="Times New Roman" w:hAnsi="Arial" w:cs="Arial"/>
          <w:color w:val="58585B"/>
          <w:kern w:val="0"/>
          <w:sz w:val="21"/>
          <w:szCs w:val="21"/>
          <w14:ligatures w14:val="none"/>
        </w:rPr>
        <w:t>a period of time</w:t>
      </w:r>
      <w:proofErr w:type="gramEnd"/>
      <w:r w:rsidRPr="00C951E0">
        <w:rPr>
          <w:rFonts w:ascii="Arial" w:eastAsia="Times New Roman" w:hAnsi="Arial" w:cs="Arial"/>
          <w:color w:val="58585B"/>
          <w:kern w:val="0"/>
          <w:sz w:val="21"/>
          <w:szCs w:val="21"/>
          <w14:ligatures w14:val="none"/>
        </w:rPr>
        <w:t xml:space="preserve"> is brought online, it may have outdated security policies that deviate from the baseline security and can introduce security vulnerabilities.</w:t>
      </w:r>
    </w:p>
    <w:p w14:paraId="783CA02A" w14:textId="77777777" w:rsidR="00C951E0" w:rsidRPr="00C951E0" w:rsidRDefault="00C951E0" w:rsidP="00C951E0">
      <w:pPr>
        <w:numPr>
          <w:ilvl w:val="0"/>
          <w:numId w:val="2"/>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C951E0">
        <w:rPr>
          <w:rFonts w:ascii="Arial" w:eastAsia="Times New Roman" w:hAnsi="Arial" w:cs="Arial"/>
          <w:b/>
          <w:bCs/>
          <w:color w:val="58585B"/>
          <w:kern w:val="0"/>
          <w:sz w:val="21"/>
          <w:szCs w:val="21"/>
          <w14:ligatures w14:val="none"/>
        </w:rPr>
        <w:t>Antivirus Storms</w:t>
      </w:r>
      <w:r w:rsidRPr="00C951E0">
        <w:rPr>
          <w:rFonts w:ascii="Arial" w:eastAsia="Times New Roman" w:hAnsi="Arial" w:cs="Arial"/>
          <w:color w:val="58585B"/>
          <w:kern w:val="0"/>
          <w:sz w:val="21"/>
          <w:szCs w:val="21"/>
          <w14:ligatures w14:val="none"/>
        </w:rPr>
        <w:t> - This happens when all VMs attempt to download antivirus data files at the same time.</w:t>
      </w:r>
    </w:p>
    <w:p w14:paraId="68A498A0" w14:textId="77777777" w:rsidR="00E36CEF" w:rsidRPr="00E36CEF" w:rsidRDefault="00E36CEF" w:rsidP="00E36CEF">
      <w:pPr>
        <w:shd w:val="clear" w:color="auto" w:fill="FFFFFF"/>
        <w:spacing w:before="300" w:after="300" w:line="240" w:lineRule="auto"/>
        <w:rPr>
          <w:rFonts w:ascii="Arial" w:eastAsia="Times New Roman" w:hAnsi="Arial" w:cs="Arial"/>
          <w:color w:val="58585B"/>
          <w:kern w:val="0"/>
          <w:sz w:val="21"/>
          <w:szCs w:val="21"/>
          <w14:ligatures w14:val="none"/>
        </w:rPr>
      </w:pPr>
      <w:r w:rsidRPr="00E36CEF">
        <w:rPr>
          <w:rFonts w:ascii="Arial" w:eastAsia="Times New Roman" w:hAnsi="Arial" w:cs="Arial"/>
          <w:color w:val="58585B"/>
          <w:kern w:val="0"/>
          <w:sz w:val="21"/>
          <w:szCs w:val="21"/>
          <w14:ligatures w14:val="none"/>
        </w:rPr>
        <w:t>The Cisco Secure Data Center solution blocks internal and external threats at the data center edge.</w:t>
      </w:r>
    </w:p>
    <w:p w14:paraId="0D8014F5" w14:textId="77777777" w:rsidR="00E36CEF" w:rsidRPr="00E36CEF" w:rsidRDefault="00E36CEF" w:rsidP="00E36CEF">
      <w:pPr>
        <w:shd w:val="clear" w:color="auto" w:fill="FFFFFF"/>
        <w:spacing w:before="300" w:after="300" w:line="240" w:lineRule="auto"/>
        <w:rPr>
          <w:rFonts w:ascii="Arial" w:eastAsia="Times New Roman" w:hAnsi="Arial" w:cs="Arial"/>
          <w:color w:val="58585B"/>
          <w:kern w:val="0"/>
          <w:sz w:val="21"/>
          <w:szCs w:val="21"/>
          <w14:ligatures w14:val="none"/>
        </w:rPr>
      </w:pPr>
      <w:r w:rsidRPr="00E36CEF">
        <w:rPr>
          <w:rFonts w:ascii="Arial" w:eastAsia="Times New Roman" w:hAnsi="Arial" w:cs="Arial"/>
          <w:color w:val="58585B"/>
          <w:kern w:val="0"/>
          <w:sz w:val="21"/>
          <w:szCs w:val="21"/>
          <w14:ligatures w14:val="none"/>
        </w:rPr>
        <w:t>The core components of the Cisco Secure Data Center solution provide the following services:</w:t>
      </w:r>
    </w:p>
    <w:p w14:paraId="05B0C4E3" w14:textId="77777777" w:rsidR="00E36CEF" w:rsidRPr="00E36CEF" w:rsidRDefault="00E36CEF" w:rsidP="00E36CEF">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E36CEF">
        <w:rPr>
          <w:rFonts w:ascii="Arial" w:eastAsia="Times New Roman" w:hAnsi="Arial" w:cs="Arial"/>
          <w:b/>
          <w:bCs/>
          <w:color w:val="58585B"/>
          <w:kern w:val="0"/>
          <w:sz w:val="21"/>
          <w:szCs w:val="21"/>
          <w14:ligatures w14:val="none"/>
        </w:rPr>
        <w:t>Secure Segmentation</w:t>
      </w:r>
      <w:r w:rsidRPr="00E36CEF">
        <w:rPr>
          <w:rFonts w:ascii="Arial" w:eastAsia="Times New Roman" w:hAnsi="Arial" w:cs="Arial"/>
          <w:color w:val="58585B"/>
          <w:kern w:val="0"/>
          <w:sz w:val="21"/>
          <w:szCs w:val="21"/>
          <w14:ligatures w14:val="none"/>
        </w:rPr>
        <w:t> - ASA devices and a Virtual Security Gateway integrated into the Cisco Nexus Series switches are deployed in a data center network to provide secure segmentation. This provides granular inter-virtual-machine security.</w:t>
      </w:r>
    </w:p>
    <w:p w14:paraId="697DEFAF" w14:textId="23550D4F" w:rsidR="00E36CEF" w:rsidRPr="00E36CEF" w:rsidRDefault="00E36CEF" w:rsidP="00E36CEF">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E36CEF">
        <w:rPr>
          <w:rFonts w:ascii="Arial" w:eastAsia="Times New Roman" w:hAnsi="Arial" w:cs="Arial"/>
          <w:b/>
          <w:bCs/>
          <w:color w:val="58585B"/>
          <w:kern w:val="0"/>
          <w:sz w:val="21"/>
          <w:szCs w:val="21"/>
          <w14:ligatures w14:val="none"/>
        </w:rPr>
        <w:t>Threat Defense</w:t>
      </w:r>
      <w:r w:rsidRPr="00E36CEF">
        <w:rPr>
          <w:rFonts w:ascii="Arial" w:eastAsia="Times New Roman" w:hAnsi="Arial" w:cs="Arial"/>
          <w:color w:val="58585B"/>
          <w:kern w:val="0"/>
          <w:sz w:val="21"/>
          <w:szCs w:val="21"/>
          <w14:ligatures w14:val="none"/>
        </w:rPr>
        <w:t xml:space="preserve"> - ASAs and IPS devices in data center networks use threat intelligence, passive OS </w:t>
      </w:r>
      <w:r w:rsidR="00DF3F06" w:rsidRPr="00E36CEF">
        <w:rPr>
          <w:rFonts w:ascii="Arial" w:eastAsia="Times New Roman" w:hAnsi="Arial" w:cs="Arial"/>
          <w:color w:val="58585B"/>
          <w:kern w:val="0"/>
          <w:sz w:val="21"/>
          <w:szCs w:val="21"/>
          <w14:ligatures w14:val="none"/>
        </w:rPr>
        <w:t>fingerprinting,</w:t>
      </w:r>
      <w:r w:rsidRPr="00E36CEF">
        <w:rPr>
          <w:rFonts w:ascii="Arial" w:eastAsia="Times New Roman" w:hAnsi="Arial" w:cs="Arial"/>
          <w:color w:val="58585B"/>
          <w:kern w:val="0"/>
          <w:sz w:val="21"/>
          <w:szCs w:val="21"/>
          <w14:ligatures w14:val="none"/>
        </w:rPr>
        <w:t xml:space="preserve"> </w:t>
      </w:r>
      <w:proofErr w:type="gramStart"/>
      <w:r w:rsidRPr="00E36CEF">
        <w:rPr>
          <w:rFonts w:ascii="Arial" w:eastAsia="Times New Roman" w:hAnsi="Arial" w:cs="Arial"/>
          <w:color w:val="58585B"/>
          <w:kern w:val="0"/>
          <w:sz w:val="21"/>
          <w:szCs w:val="21"/>
          <w14:ligatures w14:val="none"/>
        </w:rPr>
        <w:t>reputation</w:t>
      </w:r>
      <w:proofErr w:type="gramEnd"/>
      <w:r w:rsidRPr="00E36CEF">
        <w:rPr>
          <w:rFonts w:ascii="Arial" w:eastAsia="Times New Roman" w:hAnsi="Arial" w:cs="Arial"/>
          <w:color w:val="58585B"/>
          <w:kern w:val="0"/>
          <w:sz w:val="21"/>
          <w:szCs w:val="21"/>
          <w14:ligatures w14:val="none"/>
        </w:rPr>
        <w:t xml:space="preserve"> and contextual analysis to provide threat defense.</w:t>
      </w:r>
    </w:p>
    <w:p w14:paraId="1F6107C2" w14:textId="70E72274" w:rsidR="00E36CEF" w:rsidRPr="00E36CEF" w:rsidRDefault="00E36CEF" w:rsidP="00E36CEF">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E36CEF">
        <w:rPr>
          <w:rFonts w:ascii="Arial" w:eastAsia="Times New Roman" w:hAnsi="Arial" w:cs="Arial"/>
          <w:b/>
          <w:bCs/>
          <w:color w:val="58585B"/>
          <w:kern w:val="0"/>
          <w:sz w:val="21"/>
          <w:szCs w:val="21"/>
          <w14:ligatures w14:val="none"/>
        </w:rPr>
        <w:t>Visibility</w:t>
      </w:r>
      <w:r w:rsidRPr="00E36CEF">
        <w:rPr>
          <w:rFonts w:ascii="Arial" w:eastAsia="Times New Roman" w:hAnsi="Arial" w:cs="Arial"/>
          <w:color w:val="58585B"/>
          <w:kern w:val="0"/>
          <w:sz w:val="21"/>
          <w:szCs w:val="21"/>
          <w14:ligatures w14:val="none"/>
        </w:rPr>
        <w:t xml:space="preserve"> - Visibility solutions are provided using software such as the Cisco Security Manager which </w:t>
      </w:r>
      <w:r w:rsidR="00DF3F06" w:rsidRPr="00E36CEF">
        <w:rPr>
          <w:rFonts w:ascii="Arial" w:eastAsia="Times New Roman" w:hAnsi="Arial" w:cs="Arial"/>
          <w:color w:val="58585B"/>
          <w:kern w:val="0"/>
          <w:sz w:val="21"/>
          <w:szCs w:val="21"/>
          <w14:ligatures w14:val="none"/>
        </w:rPr>
        <w:t>helps</w:t>
      </w:r>
      <w:r w:rsidRPr="00E36CEF">
        <w:rPr>
          <w:rFonts w:ascii="Arial" w:eastAsia="Times New Roman" w:hAnsi="Arial" w:cs="Arial"/>
          <w:color w:val="58585B"/>
          <w:kern w:val="0"/>
          <w:sz w:val="21"/>
          <w:szCs w:val="21"/>
          <w14:ligatures w14:val="none"/>
        </w:rPr>
        <w:t xml:space="preserve"> simplify operations and compliance reporting.</w:t>
      </w:r>
    </w:p>
    <w:p w14:paraId="79006D07" w14:textId="412F91BA" w:rsidR="00052D29" w:rsidRPr="00DF3F06" w:rsidRDefault="00DF3F06">
      <w:pPr>
        <w:rPr>
          <w:rFonts w:ascii="Arial" w:hAnsi="Arial" w:cs="Arial"/>
          <w:b/>
          <w:bCs/>
          <w:color w:val="58585B"/>
          <w:sz w:val="21"/>
          <w:szCs w:val="21"/>
          <w:shd w:val="clear" w:color="auto" w:fill="FFFFFF"/>
        </w:rPr>
      </w:pPr>
      <w:r w:rsidRPr="00DF3F06">
        <w:rPr>
          <w:rFonts w:ascii="Arial" w:hAnsi="Arial" w:cs="Arial"/>
          <w:b/>
          <w:bCs/>
          <w:color w:val="58585B"/>
          <w:sz w:val="21"/>
          <w:szCs w:val="21"/>
          <w:shd w:val="clear" w:color="auto" w:fill="FFFFFF"/>
        </w:rPr>
        <w:t>The Evolving Network Border</w:t>
      </w:r>
    </w:p>
    <w:p w14:paraId="3EE05F38" w14:textId="77777777" w:rsidR="00DF3F06" w:rsidRDefault="00DF3F06" w:rsidP="00DF3F06">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the past, employees and data resources remained within a predefined perimeter that was protected by firewall technology. Employees typically used company-issued computers connected to a corporate LAN that were continuously monitored and updated to meet security requirements.</w:t>
      </w:r>
    </w:p>
    <w:p w14:paraId="40B1B9D7" w14:textId="77777777" w:rsidR="00DF3F06" w:rsidRDefault="00DF3F06" w:rsidP="00DF3F06">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Today, consumer endpoints, such as iPhones, smartphones, tablets, and thousands of other devices, are becoming powerful substitutes for, or complements to, the traditional PC. More and more people are using these devices to access enterprise information. This trend is known as Bring Your Own Device (BYOD).</w:t>
      </w:r>
    </w:p>
    <w:p w14:paraId="7D33466B" w14:textId="77777777" w:rsidR="00DF3F06" w:rsidRDefault="00DF3F06" w:rsidP="00DF3F06">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 accommodate the BYOD trend, Cisco developed the Borderless Network. In a Borderless Network, access to resources can be initiated by users from many locations, on many types of endpoint devices, using various connectivity methods.</w:t>
      </w:r>
    </w:p>
    <w:p w14:paraId="3321647E" w14:textId="77777777" w:rsidR="00DF3F06" w:rsidRDefault="00DF3F06" w:rsidP="00DF3F06">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 support this blurred network edge, Cisco devices support Mobile Device Management (MDM) features. MDM features secure, monitor, and manage mobile devices, including corporate-owned devices and employee-owned devices. MDM-supported and managed devices include not only handheld devices, such as smartphones and tablets, but also laptop and desktop computing devices.</w:t>
      </w:r>
    </w:p>
    <w:p w14:paraId="7A719E26" w14:textId="6583E8B0" w:rsidR="00E91951" w:rsidRDefault="00E91951" w:rsidP="00DF3F06">
      <w:pPr>
        <w:pStyle w:val="NormalWeb"/>
        <w:shd w:val="clear" w:color="auto" w:fill="FFFFFF"/>
        <w:spacing w:before="300" w:beforeAutospacing="0" w:after="300" w:afterAutospacing="0"/>
        <w:rPr>
          <w:rFonts w:ascii="Arial" w:hAnsi="Arial" w:cs="Arial"/>
          <w:color w:val="58585B"/>
          <w:sz w:val="21"/>
          <w:szCs w:val="21"/>
          <w:shd w:val="clear" w:color="auto" w:fill="FFFFFF"/>
        </w:rPr>
      </w:pPr>
      <w:r>
        <w:rPr>
          <w:rFonts w:ascii="Arial" w:hAnsi="Arial" w:cs="Arial"/>
          <w:b/>
          <w:bCs/>
          <w:color w:val="58585B"/>
          <w:sz w:val="21"/>
          <w:szCs w:val="21"/>
        </w:rPr>
        <w:t xml:space="preserve">Data Loss Prevention: </w:t>
      </w:r>
      <w:r>
        <w:rPr>
          <w:rFonts w:ascii="Arial" w:hAnsi="Arial" w:cs="Arial"/>
          <w:color w:val="58585B"/>
          <w:sz w:val="21"/>
          <w:szCs w:val="21"/>
          <w:shd w:val="clear" w:color="auto" w:fill="FFFFFF"/>
        </w:rPr>
        <w:t>While data protection functions (like PIN locking, data encryption and remote data wiping) prevent unauthorized users from accessing data, DLP prevents authorized users from doing careless or malicious things with critical data.</w:t>
      </w:r>
    </w:p>
    <w:p w14:paraId="1259A683" w14:textId="5B6BB2B4" w:rsidR="00CC7EFE" w:rsidRDefault="00CC7EFE" w:rsidP="00DF3F06">
      <w:pPr>
        <w:pStyle w:val="NormalWeb"/>
        <w:shd w:val="clear" w:color="auto" w:fill="FFFFFF"/>
        <w:spacing w:before="300" w:beforeAutospacing="0" w:after="300" w:afterAutospacing="0"/>
        <w:rPr>
          <w:rFonts w:ascii="Arial" w:hAnsi="Arial" w:cs="Arial"/>
          <w:color w:val="58585B"/>
          <w:sz w:val="21"/>
          <w:szCs w:val="21"/>
          <w:shd w:val="clear" w:color="auto" w:fill="FFFFFF"/>
        </w:rPr>
      </w:pPr>
      <w:r>
        <w:rPr>
          <w:rFonts w:ascii="Arial" w:hAnsi="Arial" w:cs="Arial"/>
          <w:b/>
          <w:bCs/>
          <w:color w:val="58585B"/>
          <w:sz w:val="21"/>
          <w:szCs w:val="21"/>
          <w:shd w:val="clear" w:color="auto" w:fill="FFFFFF"/>
        </w:rPr>
        <w:lastRenderedPageBreak/>
        <w:t xml:space="preserve">Jailbreak / Root Detection: </w:t>
      </w:r>
      <w:r w:rsidR="005B3B22">
        <w:rPr>
          <w:rFonts w:ascii="Arial" w:hAnsi="Arial" w:cs="Arial"/>
          <w:color w:val="58585B"/>
          <w:sz w:val="21"/>
          <w:szCs w:val="21"/>
          <w:shd w:val="clear" w:color="auto" w:fill="FFFFFF"/>
        </w:rPr>
        <w:t>Jailbreaking (on Apple iOS devices) and rooting (on Android devices) are a means to bypass the management of a device. MDM features can detect such bypasses and immediately restrict a device’s access to the network or other corporate assets.</w:t>
      </w:r>
    </w:p>
    <w:p w14:paraId="25E512F3" w14:textId="494F3892" w:rsidR="00996301" w:rsidRDefault="00D766A3" w:rsidP="00DF3F06">
      <w:pPr>
        <w:pStyle w:val="NormalWeb"/>
        <w:shd w:val="clear" w:color="auto" w:fill="FFFFFF"/>
        <w:spacing w:before="300" w:beforeAutospacing="0" w:after="300" w:afterAutospacing="0"/>
        <w:rPr>
          <w:rFonts w:ascii="Arial" w:hAnsi="Arial" w:cs="Arial"/>
          <w:color w:val="58585B"/>
          <w:sz w:val="21"/>
          <w:szCs w:val="21"/>
        </w:rPr>
      </w:pPr>
      <w:r>
        <w:rPr>
          <w:noProof/>
        </w:rPr>
        <w:drawing>
          <wp:inline distT="0" distB="0" distL="0" distR="0" wp14:anchorId="7F3A0696" wp14:editId="701BA89E">
            <wp:extent cx="4467225" cy="3009900"/>
            <wp:effectExtent l="0" t="0" r="9525" b="0"/>
            <wp:docPr id="42108938"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8938" name="Picture 1" descr="A picture containing text, screenshot, font, document&#10;&#10;Description automatically generated"/>
                    <pic:cNvPicPr/>
                  </pic:nvPicPr>
                  <pic:blipFill>
                    <a:blip r:embed="rId9"/>
                    <a:stretch>
                      <a:fillRect/>
                    </a:stretch>
                  </pic:blipFill>
                  <pic:spPr>
                    <a:xfrm>
                      <a:off x="0" y="0"/>
                      <a:ext cx="4467225" cy="3009900"/>
                    </a:xfrm>
                    <a:prstGeom prst="rect">
                      <a:avLst/>
                    </a:prstGeom>
                  </pic:spPr>
                </pic:pic>
              </a:graphicData>
            </a:graphic>
          </wp:inline>
        </w:drawing>
      </w:r>
    </w:p>
    <w:p w14:paraId="6813DBFF" w14:textId="77777777" w:rsidR="00D766A3" w:rsidRPr="005B3B22" w:rsidRDefault="00D766A3" w:rsidP="00DF3F06">
      <w:pPr>
        <w:pStyle w:val="NormalWeb"/>
        <w:shd w:val="clear" w:color="auto" w:fill="FFFFFF"/>
        <w:spacing w:before="300" w:beforeAutospacing="0" w:after="300" w:afterAutospacing="0"/>
        <w:rPr>
          <w:rFonts w:ascii="Arial" w:hAnsi="Arial" w:cs="Arial"/>
          <w:color w:val="58585B"/>
          <w:sz w:val="21"/>
          <w:szCs w:val="21"/>
        </w:rPr>
      </w:pPr>
    </w:p>
    <w:p w14:paraId="48FFCE3D" w14:textId="77777777" w:rsidR="00DF3F06" w:rsidRDefault="00DF3F06"/>
    <w:sectPr w:rsidR="00DF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28DE"/>
    <w:multiLevelType w:val="multilevel"/>
    <w:tmpl w:val="02F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95417"/>
    <w:multiLevelType w:val="multilevel"/>
    <w:tmpl w:val="9842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40C98"/>
    <w:multiLevelType w:val="multilevel"/>
    <w:tmpl w:val="8BB6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899812">
    <w:abstractNumId w:val="0"/>
  </w:num>
  <w:num w:numId="2" w16cid:durableId="2078631141">
    <w:abstractNumId w:val="2"/>
  </w:num>
  <w:num w:numId="3" w16cid:durableId="1704210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6F"/>
    <w:rsid w:val="00000AF2"/>
    <w:rsid w:val="00052D29"/>
    <w:rsid w:val="0006721A"/>
    <w:rsid w:val="000A5873"/>
    <w:rsid w:val="00137090"/>
    <w:rsid w:val="00234742"/>
    <w:rsid w:val="0024436F"/>
    <w:rsid w:val="00331C8D"/>
    <w:rsid w:val="00391B3F"/>
    <w:rsid w:val="003A6F5D"/>
    <w:rsid w:val="004E4A27"/>
    <w:rsid w:val="00532EB4"/>
    <w:rsid w:val="005B3B22"/>
    <w:rsid w:val="005E027F"/>
    <w:rsid w:val="005E59FE"/>
    <w:rsid w:val="00611755"/>
    <w:rsid w:val="00874C95"/>
    <w:rsid w:val="00947110"/>
    <w:rsid w:val="00996301"/>
    <w:rsid w:val="009A366C"/>
    <w:rsid w:val="009C2D56"/>
    <w:rsid w:val="009F76EB"/>
    <w:rsid w:val="00A5790E"/>
    <w:rsid w:val="00BE21F8"/>
    <w:rsid w:val="00C951E0"/>
    <w:rsid w:val="00CC7EFE"/>
    <w:rsid w:val="00D766A3"/>
    <w:rsid w:val="00DF3F06"/>
    <w:rsid w:val="00E1357F"/>
    <w:rsid w:val="00E36CEF"/>
    <w:rsid w:val="00E91951"/>
    <w:rsid w:val="00F54F88"/>
    <w:rsid w:val="00FC1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DB58"/>
  <w15:chartTrackingRefBased/>
  <w15:docId w15:val="{D69269EB-630A-4D9F-B161-99916DC0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2D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71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63917">
      <w:bodyDiv w:val="1"/>
      <w:marLeft w:val="0"/>
      <w:marRight w:val="0"/>
      <w:marTop w:val="0"/>
      <w:marBottom w:val="0"/>
      <w:divBdr>
        <w:top w:val="none" w:sz="0" w:space="0" w:color="auto"/>
        <w:left w:val="none" w:sz="0" w:space="0" w:color="auto"/>
        <w:bottom w:val="none" w:sz="0" w:space="0" w:color="auto"/>
        <w:right w:val="none" w:sz="0" w:space="0" w:color="auto"/>
      </w:divBdr>
    </w:div>
    <w:div w:id="531304724">
      <w:bodyDiv w:val="1"/>
      <w:marLeft w:val="0"/>
      <w:marRight w:val="0"/>
      <w:marTop w:val="0"/>
      <w:marBottom w:val="0"/>
      <w:divBdr>
        <w:top w:val="none" w:sz="0" w:space="0" w:color="auto"/>
        <w:left w:val="none" w:sz="0" w:space="0" w:color="auto"/>
        <w:bottom w:val="none" w:sz="0" w:space="0" w:color="auto"/>
        <w:right w:val="none" w:sz="0" w:space="0" w:color="auto"/>
      </w:divBdr>
    </w:div>
    <w:div w:id="865294433">
      <w:bodyDiv w:val="1"/>
      <w:marLeft w:val="0"/>
      <w:marRight w:val="0"/>
      <w:marTop w:val="0"/>
      <w:marBottom w:val="0"/>
      <w:divBdr>
        <w:top w:val="none" w:sz="0" w:space="0" w:color="auto"/>
        <w:left w:val="none" w:sz="0" w:space="0" w:color="auto"/>
        <w:bottom w:val="none" w:sz="0" w:space="0" w:color="auto"/>
        <w:right w:val="none" w:sz="0" w:space="0" w:color="auto"/>
      </w:divBdr>
      <w:divsChild>
        <w:div w:id="797334104">
          <w:marLeft w:val="0"/>
          <w:marRight w:val="0"/>
          <w:marTop w:val="0"/>
          <w:marBottom w:val="0"/>
          <w:divBdr>
            <w:top w:val="none" w:sz="0" w:space="0" w:color="auto"/>
            <w:left w:val="none" w:sz="0" w:space="0" w:color="auto"/>
            <w:bottom w:val="none" w:sz="0" w:space="0" w:color="auto"/>
            <w:right w:val="none" w:sz="0" w:space="0" w:color="auto"/>
          </w:divBdr>
        </w:div>
        <w:div w:id="737480080">
          <w:marLeft w:val="0"/>
          <w:marRight w:val="0"/>
          <w:marTop w:val="0"/>
          <w:marBottom w:val="0"/>
          <w:divBdr>
            <w:top w:val="none" w:sz="0" w:space="0" w:color="auto"/>
            <w:left w:val="none" w:sz="0" w:space="0" w:color="auto"/>
            <w:bottom w:val="none" w:sz="0" w:space="0" w:color="auto"/>
            <w:right w:val="none" w:sz="0" w:space="0" w:color="auto"/>
          </w:divBdr>
          <w:divsChild>
            <w:div w:id="3291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2436">
      <w:bodyDiv w:val="1"/>
      <w:marLeft w:val="0"/>
      <w:marRight w:val="0"/>
      <w:marTop w:val="0"/>
      <w:marBottom w:val="0"/>
      <w:divBdr>
        <w:top w:val="none" w:sz="0" w:space="0" w:color="auto"/>
        <w:left w:val="none" w:sz="0" w:space="0" w:color="auto"/>
        <w:bottom w:val="none" w:sz="0" w:space="0" w:color="auto"/>
        <w:right w:val="none" w:sz="0" w:space="0" w:color="auto"/>
      </w:divBdr>
    </w:div>
    <w:div w:id="1420715030">
      <w:bodyDiv w:val="1"/>
      <w:marLeft w:val="0"/>
      <w:marRight w:val="0"/>
      <w:marTop w:val="0"/>
      <w:marBottom w:val="0"/>
      <w:divBdr>
        <w:top w:val="none" w:sz="0" w:space="0" w:color="auto"/>
        <w:left w:val="none" w:sz="0" w:space="0" w:color="auto"/>
        <w:bottom w:val="none" w:sz="0" w:space="0" w:color="auto"/>
        <w:right w:val="none" w:sz="0" w:space="0" w:color="auto"/>
      </w:divBdr>
    </w:div>
    <w:div w:id="1737822628">
      <w:bodyDiv w:val="1"/>
      <w:marLeft w:val="0"/>
      <w:marRight w:val="0"/>
      <w:marTop w:val="0"/>
      <w:marBottom w:val="0"/>
      <w:divBdr>
        <w:top w:val="none" w:sz="0" w:space="0" w:color="auto"/>
        <w:left w:val="none" w:sz="0" w:space="0" w:color="auto"/>
        <w:bottom w:val="none" w:sz="0" w:space="0" w:color="auto"/>
        <w:right w:val="none" w:sz="0" w:space="0" w:color="auto"/>
      </w:divBdr>
    </w:div>
    <w:div w:id="17692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26</cp:revision>
  <dcterms:created xsi:type="dcterms:W3CDTF">2023-06-08T13:30:00Z</dcterms:created>
  <dcterms:modified xsi:type="dcterms:W3CDTF">2023-06-08T14:30:00Z</dcterms:modified>
</cp:coreProperties>
</file>