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EA60EA" w:rsidP="00FD4A68">
      <w:pPr>
        <w:pStyle w:val="LabTitle"/>
        <w:rPr>
          <w:rStyle w:val="LabTitleInstVersred"/>
          <w:b/>
          <w:color w:val="auto"/>
        </w:rPr>
      </w:pPr>
      <w:r>
        <w:t>The Internet of Everything…Naturally!</w:t>
      </w:r>
      <w:r w:rsidR="00024A49">
        <w:t xml:space="preserve"> </w:t>
      </w:r>
      <w:r w:rsidR="00D84BDA" w:rsidRPr="00FD4A68">
        <w:rPr>
          <w:rStyle w:val="LabTitleInstVersred"/>
        </w:rPr>
        <w:t>(Instructor Version)</w:t>
      </w:r>
    </w:p>
    <w:p w:rsidR="009A1CF4" w:rsidRPr="009A1CF4" w:rsidRDefault="009A1CF4" w:rsidP="009A1CF4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 w:rsidR="001133DD">
        <w:t xml:space="preserve">font color </w:t>
      </w:r>
      <w:r w:rsidRPr="009A1CF4">
        <w:t>or Gray highlights indicate text that appears in the instructor copy only.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EA60EA" w:rsidP="00963E34">
      <w:pPr>
        <w:pStyle w:val="BodyTextL25Bold"/>
      </w:pPr>
      <w:r>
        <w:t>Explain the need for IPv6 network a</w:t>
      </w:r>
      <w:r w:rsidR="000D24CE">
        <w:t>d</w:t>
      </w:r>
      <w:r>
        <w:t>dresses.</w:t>
      </w:r>
    </w:p>
    <w:p w:rsidR="00BD2D6C" w:rsidRPr="00BD2D6C" w:rsidRDefault="000D24CE" w:rsidP="000D24CE">
      <w:pPr>
        <w:pStyle w:val="LabSection"/>
        <w:numPr>
          <w:ilvl w:val="0"/>
          <w:numId w:val="0"/>
        </w:numPr>
        <w:ind w:left="720"/>
      </w:pPr>
      <w:r>
        <w:rPr>
          <w:rFonts w:eastAsia="Calibri"/>
          <w:b w:val="0"/>
          <w:bCs w:val="0"/>
          <w:iCs w:val="0"/>
          <w:sz w:val="20"/>
        </w:rPr>
        <w:t>This is an a</w:t>
      </w:r>
      <w:r w:rsidR="00EA60EA" w:rsidRPr="00EA60EA">
        <w:rPr>
          <w:rFonts w:eastAsia="Calibri"/>
          <w:b w:val="0"/>
          <w:bCs w:val="0"/>
          <w:iCs w:val="0"/>
          <w:sz w:val="20"/>
        </w:rPr>
        <w:t>pplication-based activity</w:t>
      </w:r>
      <w:r>
        <w:rPr>
          <w:rFonts w:eastAsia="Calibri"/>
          <w:b w:val="0"/>
          <w:bCs w:val="0"/>
          <w:iCs w:val="0"/>
          <w:sz w:val="20"/>
        </w:rPr>
        <w:t>.</w:t>
      </w:r>
      <w:r w:rsidR="00EA60EA" w:rsidRPr="00EA60EA">
        <w:rPr>
          <w:rFonts w:eastAsia="Calibri"/>
          <w:b w:val="0"/>
          <w:bCs w:val="0"/>
          <w:iCs w:val="0"/>
          <w:sz w:val="20"/>
        </w:rPr>
        <w:t xml:space="preserve"> </w:t>
      </w:r>
      <w:r>
        <w:rPr>
          <w:rFonts w:eastAsia="Calibri"/>
          <w:b w:val="0"/>
          <w:bCs w:val="0"/>
          <w:iCs w:val="0"/>
          <w:sz w:val="20"/>
        </w:rPr>
        <w:t>S</w:t>
      </w:r>
      <w:r w:rsidR="00EA60EA" w:rsidRPr="00EA60EA">
        <w:rPr>
          <w:rFonts w:eastAsia="Calibri"/>
          <w:b w:val="0"/>
          <w:bCs w:val="0"/>
          <w:iCs w:val="0"/>
          <w:sz w:val="20"/>
        </w:rPr>
        <w:t xml:space="preserve">tudents develop a plan to show how </w:t>
      </w:r>
      <w:proofErr w:type="spellStart"/>
      <w:r>
        <w:rPr>
          <w:rFonts w:eastAsia="Calibri"/>
          <w:b w:val="0"/>
          <w:bCs w:val="0"/>
          <w:iCs w:val="0"/>
          <w:sz w:val="20"/>
        </w:rPr>
        <w:t>IoE</w:t>
      </w:r>
      <w:proofErr w:type="spellEnd"/>
      <w:r w:rsidR="00AC4C5E">
        <w:rPr>
          <w:rFonts w:eastAsia="Calibri"/>
          <w:b w:val="0"/>
          <w:bCs w:val="0"/>
          <w:iCs w:val="0"/>
          <w:sz w:val="20"/>
        </w:rPr>
        <w:t xml:space="preserve"> subnets, unicasts and </w:t>
      </w:r>
      <w:r w:rsidR="00EA60EA" w:rsidRPr="00EA60EA">
        <w:rPr>
          <w:rFonts w:eastAsia="Calibri"/>
          <w:b w:val="0"/>
          <w:bCs w:val="0"/>
          <w:iCs w:val="0"/>
          <w:sz w:val="20"/>
        </w:rPr>
        <w:t xml:space="preserve">multicasts </w:t>
      </w:r>
      <w:r w:rsidR="00AC4C5E">
        <w:rPr>
          <w:rFonts w:eastAsia="Calibri"/>
          <w:b w:val="0"/>
          <w:bCs w:val="0"/>
          <w:iCs w:val="0"/>
          <w:sz w:val="20"/>
        </w:rPr>
        <w:t xml:space="preserve">could </w:t>
      </w:r>
      <w:r w:rsidR="00EA60EA" w:rsidRPr="00EA60EA">
        <w:rPr>
          <w:rFonts w:eastAsia="Calibri"/>
          <w:b w:val="0"/>
          <w:bCs w:val="0"/>
          <w:iCs w:val="0"/>
          <w:sz w:val="20"/>
        </w:rPr>
        <w:t xml:space="preserve">be used in our daily lives to </w:t>
      </w:r>
      <w:r>
        <w:rPr>
          <w:rFonts w:eastAsia="Calibri"/>
          <w:b w:val="0"/>
          <w:bCs w:val="0"/>
          <w:iCs w:val="0"/>
          <w:sz w:val="20"/>
        </w:rPr>
        <w:t>affect</w:t>
      </w:r>
      <w:r w:rsidR="00EA60EA" w:rsidRPr="00EA60EA">
        <w:rPr>
          <w:rFonts w:eastAsia="Calibri"/>
          <w:b w:val="0"/>
          <w:bCs w:val="0"/>
          <w:iCs w:val="0"/>
          <w:sz w:val="20"/>
        </w:rPr>
        <w:t xml:space="preserve"> </w:t>
      </w:r>
      <w:r w:rsidR="00EA60EA">
        <w:rPr>
          <w:rFonts w:eastAsia="Calibri"/>
          <w:b w:val="0"/>
          <w:bCs w:val="0"/>
          <w:iCs w:val="0"/>
          <w:sz w:val="20"/>
        </w:rPr>
        <w:t xml:space="preserve">data </w:t>
      </w:r>
      <w:r w:rsidR="00EA60EA" w:rsidRPr="00EA60EA">
        <w:rPr>
          <w:rFonts w:eastAsia="Calibri"/>
          <w:b w:val="0"/>
          <w:bCs w:val="0"/>
          <w:iCs w:val="0"/>
          <w:sz w:val="20"/>
        </w:rPr>
        <w:t>communication.</w:t>
      </w:r>
    </w:p>
    <w:p w:rsidR="00F30116" w:rsidRPr="00F30116" w:rsidRDefault="009D2C27" w:rsidP="00F30116">
      <w:pPr>
        <w:pStyle w:val="LabSection"/>
      </w:pPr>
      <w:r>
        <w:t xml:space="preserve">Background </w:t>
      </w:r>
      <w:r w:rsidR="001D6C0C">
        <w:t>/</w:t>
      </w:r>
      <w:r w:rsidR="00672919">
        <w:t>Scenario</w:t>
      </w:r>
    </w:p>
    <w:p w:rsidR="00F30116" w:rsidRPr="0085500C" w:rsidRDefault="00F30116" w:rsidP="00F30116">
      <w:pPr>
        <w:pStyle w:val="BodyTextL50"/>
        <w:ind w:left="0"/>
        <w:rPr>
          <w:b/>
        </w:rPr>
      </w:pPr>
      <w:r>
        <w:rPr>
          <w:b/>
        </w:rPr>
        <w:t>(</w:t>
      </w:r>
      <w:r w:rsidRPr="0085500C">
        <w:rPr>
          <w:b/>
        </w:rPr>
        <w:t>Note</w:t>
      </w:r>
      <w:r w:rsidR="000D24CE">
        <w:rPr>
          <w:b/>
        </w:rPr>
        <w:t>:</w:t>
      </w:r>
      <w:r w:rsidRPr="0085500C">
        <w:rPr>
          <w:b/>
        </w:rPr>
        <w:t xml:space="preserve"> </w:t>
      </w:r>
      <w:r w:rsidR="00EA60EA">
        <w:t>This activity may be completed individually or in small/large groups</w:t>
      </w:r>
      <w:r w:rsidR="000D24CE">
        <w:t>.</w:t>
      </w:r>
      <w:r w:rsidRPr="0085500C">
        <w:t>)</w:t>
      </w:r>
    </w:p>
    <w:p w:rsidR="00EA60EA" w:rsidRDefault="00EA60EA" w:rsidP="00F30116">
      <w:pPr>
        <w:pStyle w:val="BodyTextL50"/>
      </w:pPr>
    </w:p>
    <w:p w:rsidR="00EA60EA" w:rsidRPr="00EA60EA" w:rsidRDefault="000D24CE" w:rsidP="00EA60EA">
      <w:pPr>
        <w:pStyle w:val="BodyTextL50"/>
      </w:pPr>
      <w:r>
        <w:t>T</w:t>
      </w:r>
      <w:r w:rsidRPr="00EA60EA">
        <w:t>his chapter</w:t>
      </w:r>
      <w:r>
        <w:t xml:space="preserve"> discussed</w:t>
      </w:r>
      <w:r w:rsidRPr="00EA60EA">
        <w:t xml:space="preserve"> </w:t>
      </w:r>
      <w:r>
        <w:t>the ways that</w:t>
      </w:r>
      <w:r w:rsidRPr="00EA60EA">
        <w:t xml:space="preserve"> small to medium-sized businesses </w:t>
      </w:r>
      <w:r>
        <w:t>are</w:t>
      </w:r>
      <w:r w:rsidR="00EA60EA" w:rsidRPr="00EA60EA">
        <w:t xml:space="preserve"> connected to networks in groups.  The IoE was introduced in the modeling activity</w:t>
      </w:r>
      <w:r w:rsidR="00210B60">
        <w:t xml:space="preserve"> </w:t>
      </w:r>
      <w:r w:rsidR="00210B60" w:rsidRPr="000D24CE">
        <w:t>at the beginning of this chapter.</w:t>
      </w:r>
    </w:p>
    <w:p w:rsidR="00EA60EA" w:rsidRPr="00EA60EA" w:rsidRDefault="00EA60EA" w:rsidP="00EA60EA">
      <w:pPr>
        <w:pStyle w:val="BodyTextL50"/>
      </w:pPr>
      <w:r w:rsidRPr="00EA60EA">
        <w:t>For this activity, choose one of the following:</w:t>
      </w:r>
    </w:p>
    <w:p w:rsidR="00EA60EA" w:rsidRPr="00EA60EA" w:rsidRDefault="00EA60EA" w:rsidP="00EA60EA">
      <w:pPr>
        <w:pStyle w:val="BodyTextL50"/>
        <w:numPr>
          <w:ilvl w:val="1"/>
          <w:numId w:val="13"/>
        </w:numPr>
      </w:pPr>
      <w:r w:rsidRPr="00EA60EA">
        <w:t>Online banking</w:t>
      </w:r>
    </w:p>
    <w:p w:rsidR="00EA60EA" w:rsidRPr="00EA60EA" w:rsidRDefault="00EA60EA" w:rsidP="00EA60EA">
      <w:pPr>
        <w:pStyle w:val="BodyTextL50"/>
        <w:numPr>
          <w:ilvl w:val="1"/>
          <w:numId w:val="13"/>
        </w:numPr>
      </w:pPr>
      <w:r w:rsidRPr="00EA60EA">
        <w:t>World news</w:t>
      </w:r>
    </w:p>
    <w:p w:rsidR="00EA60EA" w:rsidRPr="00EA60EA" w:rsidRDefault="00EA60EA" w:rsidP="00EA60EA">
      <w:pPr>
        <w:pStyle w:val="BodyTextL50"/>
        <w:numPr>
          <w:ilvl w:val="1"/>
          <w:numId w:val="13"/>
        </w:numPr>
      </w:pPr>
      <w:r w:rsidRPr="00EA60EA">
        <w:t>Weather forecasting/climate</w:t>
      </w:r>
    </w:p>
    <w:p w:rsidR="00EA60EA" w:rsidRPr="00EA60EA" w:rsidRDefault="00EA60EA" w:rsidP="00EA60EA">
      <w:pPr>
        <w:pStyle w:val="BodyTextL50"/>
        <w:numPr>
          <w:ilvl w:val="1"/>
          <w:numId w:val="13"/>
        </w:numPr>
      </w:pPr>
      <w:r w:rsidRPr="00EA60EA">
        <w:t>Traffic conditions</w:t>
      </w:r>
    </w:p>
    <w:p w:rsidR="00EA60EA" w:rsidRPr="00EA60EA" w:rsidRDefault="00EA60EA" w:rsidP="00EA60EA">
      <w:pPr>
        <w:pStyle w:val="BodyTextL50"/>
      </w:pPr>
      <w:r w:rsidRPr="00EA60EA">
        <w:t xml:space="preserve">Devise an IPv6 addressing scheme for the area you </w:t>
      </w:r>
      <w:r w:rsidR="00210B60">
        <w:t xml:space="preserve">have </w:t>
      </w:r>
      <w:r w:rsidRPr="00EA60EA">
        <w:t>chose</w:t>
      </w:r>
      <w:r w:rsidR="00210B60">
        <w:t>n</w:t>
      </w:r>
      <w:r w:rsidRPr="00EA60EA">
        <w:t xml:space="preserve">.  </w:t>
      </w:r>
      <w:r w:rsidR="00210B60">
        <w:t>Your addressing scheme should i</w:t>
      </w:r>
      <w:r w:rsidRPr="00EA60EA">
        <w:t>nclude how you would plan for:</w:t>
      </w:r>
    </w:p>
    <w:p w:rsidR="00EA60EA" w:rsidRPr="00EA60EA" w:rsidRDefault="00EA60EA" w:rsidP="00EA60EA">
      <w:pPr>
        <w:pStyle w:val="BodyTextL50"/>
        <w:numPr>
          <w:ilvl w:val="1"/>
          <w:numId w:val="13"/>
        </w:numPr>
      </w:pPr>
      <w:r w:rsidRPr="00EA60EA">
        <w:t>Subnetting</w:t>
      </w:r>
    </w:p>
    <w:p w:rsidR="00EA60EA" w:rsidRPr="00EA60EA" w:rsidRDefault="00EA60EA" w:rsidP="00EA60EA">
      <w:pPr>
        <w:pStyle w:val="BodyTextL50"/>
        <w:numPr>
          <w:ilvl w:val="1"/>
          <w:numId w:val="13"/>
        </w:numPr>
      </w:pPr>
      <w:r w:rsidRPr="00EA60EA">
        <w:t>Unicasts</w:t>
      </w:r>
    </w:p>
    <w:p w:rsidR="00EA60EA" w:rsidRPr="00EA60EA" w:rsidRDefault="00EA60EA" w:rsidP="00EA60EA">
      <w:pPr>
        <w:pStyle w:val="BodyTextL50"/>
        <w:numPr>
          <w:ilvl w:val="1"/>
          <w:numId w:val="13"/>
        </w:numPr>
      </w:pPr>
      <w:r w:rsidRPr="00EA60EA">
        <w:t>Multicasts</w:t>
      </w:r>
    </w:p>
    <w:p w:rsidR="00210B60" w:rsidRDefault="00EA60EA" w:rsidP="00EA60EA">
      <w:pPr>
        <w:pStyle w:val="BodyTextL50"/>
      </w:pPr>
      <w:r w:rsidRPr="00EA60EA">
        <w:t>Keep a copy of your scheme to share with the class or learning community. Be prepared to explain</w:t>
      </w:r>
      <w:r w:rsidR="00210B60">
        <w:t>:</w:t>
      </w:r>
    </w:p>
    <w:p w:rsidR="00210B60" w:rsidRDefault="00EA60EA" w:rsidP="000D24CE">
      <w:pPr>
        <w:pStyle w:val="BodyTextL50"/>
        <w:numPr>
          <w:ilvl w:val="1"/>
          <w:numId w:val="13"/>
        </w:numPr>
      </w:pPr>
      <w:r w:rsidRPr="00EA60EA">
        <w:t xml:space="preserve">how subnetting, unicasts, </w:t>
      </w:r>
      <w:r w:rsidR="00AC4C5E">
        <w:t xml:space="preserve">and </w:t>
      </w:r>
      <w:r w:rsidRPr="00EA60EA">
        <w:t xml:space="preserve">multicasts </w:t>
      </w:r>
      <w:r w:rsidR="00AC4C5E">
        <w:t>co</w:t>
      </w:r>
      <w:r w:rsidRPr="00EA60EA">
        <w:t>uld be incorporated</w:t>
      </w:r>
    </w:p>
    <w:p w:rsidR="00210B60" w:rsidRDefault="00EA60EA" w:rsidP="000D24CE">
      <w:pPr>
        <w:pStyle w:val="BodyTextL50"/>
        <w:numPr>
          <w:ilvl w:val="1"/>
          <w:numId w:val="13"/>
        </w:numPr>
      </w:pPr>
      <w:r w:rsidRPr="00EA60EA">
        <w:t>where your addressing scheme could be used</w:t>
      </w:r>
    </w:p>
    <w:p w:rsidR="00EA60EA" w:rsidRDefault="00EA60EA" w:rsidP="000D24CE">
      <w:pPr>
        <w:pStyle w:val="BodyTextL50"/>
        <w:numPr>
          <w:ilvl w:val="1"/>
          <w:numId w:val="13"/>
        </w:numPr>
      </w:pPr>
      <w:r w:rsidRPr="00EA60EA">
        <w:t xml:space="preserve">how small to medium-size businesses would be </w:t>
      </w:r>
      <w:r w:rsidR="000D24CE">
        <w:t>affected</w:t>
      </w:r>
      <w:r w:rsidRPr="00EA60EA">
        <w:t xml:space="preserve"> by using your plan</w:t>
      </w:r>
    </w:p>
    <w:p w:rsidR="00AC4C5E" w:rsidRPr="00EA60EA" w:rsidRDefault="00AC4C5E" w:rsidP="00AC4C5E">
      <w:pPr>
        <w:pStyle w:val="BodyTextL50"/>
        <w:ind w:left="1800"/>
      </w:pPr>
    </w:p>
    <w:p w:rsidR="00983E75" w:rsidRDefault="00810BC5" w:rsidP="00983E75">
      <w:pPr>
        <w:pStyle w:val="BodyTextL25"/>
        <w:ind w:left="720"/>
        <w:rPr>
          <w:color w:val="FF0000"/>
        </w:rPr>
      </w:pPr>
      <w:r w:rsidRPr="00F30116">
        <w:rPr>
          <w:b/>
          <w:color w:val="FF0000"/>
        </w:rPr>
        <w:t>Instructor Note</w:t>
      </w:r>
      <w:r w:rsidRPr="00F30116">
        <w:rPr>
          <w:color w:val="FF0000"/>
        </w:rPr>
        <w:t xml:space="preserve">:  </w:t>
      </w:r>
      <w:r w:rsidR="00EA60EA" w:rsidRPr="00F71745">
        <w:rPr>
          <w:rFonts w:eastAsia="Times New Roman" w:cs="Arial"/>
          <w:color w:val="FF0000"/>
        </w:rPr>
        <w:t>This Modeling Activity is not intend</w:t>
      </w:r>
      <w:r w:rsidR="000D24CE">
        <w:rPr>
          <w:rFonts w:eastAsia="Times New Roman" w:cs="Arial"/>
          <w:color w:val="FF0000"/>
        </w:rPr>
        <w:t>ed</w:t>
      </w:r>
      <w:r w:rsidR="00EA60EA" w:rsidRPr="00F71745">
        <w:rPr>
          <w:rFonts w:eastAsia="Times New Roman" w:cs="Arial"/>
          <w:color w:val="FF0000"/>
        </w:rPr>
        <w:t xml:space="preserve"> to be a graded assignment</w:t>
      </w:r>
      <w:r w:rsidR="00A34A4F">
        <w:rPr>
          <w:rFonts w:eastAsia="Times New Roman" w:cs="Arial"/>
          <w:color w:val="FF0000"/>
        </w:rPr>
        <w:t>.</w:t>
      </w:r>
      <w:r w:rsidR="00210B60" w:rsidRPr="00A34A4F">
        <w:rPr>
          <w:rFonts w:eastAsia="Times New Roman" w:cs="Arial"/>
          <w:color w:val="FF0000"/>
        </w:rPr>
        <w:t xml:space="preserve"> </w:t>
      </w:r>
      <w:r w:rsidR="000D24CE" w:rsidRPr="00A34A4F">
        <w:rPr>
          <w:rFonts w:eastAsia="Times New Roman" w:cs="Arial"/>
          <w:color w:val="FF0000"/>
        </w:rPr>
        <w:t>I</w:t>
      </w:r>
      <w:r w:rsidR="00210B60" w:rsidRPr="00A34A4F">
        <w:rPr>
          <w:rFonts w:eastAsia="Times New Roman" w:cs="Arial"/>
          <w:color w:val="FF0000"/>
        </w:rPr>
        <w:t xml:space="preserve">ts purpose is </w:t>
      </w:r>
      <w:r w:rsidR="00EA60EA" w:rsidRPr="00F71745">
        <w:rPr>
          <w:rFonts w:eastAsia="Times New Roman" w:cs="Arial"/>
          <w:color w:val="FF0000"/>
        </w:rPr>
        <w:t xml:space="preserve">to </w:t>
      </w:r>
      <w:r w:rsidR="000D24CE">
        <w:rPr>
          <w:rFonts w:eastAsia="Times New Roman" w:cs="Arial"/>
          <w:color w:val="FF0000"/>
        </w:rPr>
        <w:t xml:space="preserve">encourage students to </w:t>
      </w:r>
      <w:r w:rsidR="00EA60EA" w:rsidRPr="00F71745">
        <w:rPr>
          <w:rFonts w:eastAsia="Times New Roman" w:cs="Arial"/>
          <w:color w:val="FF0000"/>
        </w:rPr>
        <w:t xml:space="preserve">reflect on </w:t>
      </w:r>
      <w:r w:rsidR="000D24CE">
        <w:rPr>
          <w:rFonts w:eastAsia="Times New Roman" w:cs="Arial"/>
          <w:color w:val="FF0000"/>
        </w:rPr>
        <w:t>their</w:t>
      </w:r>
      <w:r w:rsidR="00EA60EA" w:rsidRPr="00F71745">
        <w:rPr>
          <w:rFonts w:eastAsia="Times New Roman" w:cs="Arial"/>
          <w:color w:val="FF0000"/>
        </w:rPr>
        <w:t xml:space="preserve"> perceptions of how a network </w:t>
      </w:r>
      <w:r w:rsidR="00EA60EA">
        <w:rPr>
          <w:rFonts w:eastAsia="Times New Roman" w:cs="Arial"/>
          <w:color w:val="FF0000"/>
        </w:rPr>
        <w:t xml:space="preserve">could use IPv6 and the undecillion addresses available </w:t>
      </w:r>
      <w:r w:rsidR="00210B60">
        <w:rPr>
          <w:rFonts w:eastAsia="Times New Roman" w:cs="Arial"/>
          <w:color w:val="FF0000"/>
        </w:rPr>
        <w:t xml:space="preserve">both for </w:t>
      </w:r>
      <w:r w:rsidR="00210B60" w:rsidRPr="00F71745">
        <w:rPr>
          <w:rFonts w:eastAsia="Times New Roman" w:cs="Arial"/>
          <w:color w:val="FF0000"/>
        </w:rPr>
        <w:t>personal</w:t>
      </w:r>
      <w:r w:rsidR="00210B60">
        <w:rPr>
          <w:rFonts w:eastAsia="Times New Roman" w:cs="Arial"/>
          <w:color w:val="FF0000"/>
        </w:rPr>
        <w:t xml:space="preserve"> and </w:t>
      </w:r>
      <w:r w:rsidR="00210B60" w:rsidRPr="00F71745">
        <w:rPr>
          <w:rFonts w:eastAsia="Times New Roman" w:cs="Arial"/>
          <w:color w:val="FF0000"/>
        </w:rPr>
        <w:t>corporate practice</w:t>
      </w:r>
      <w:r w:rsidR="00210B60">
        <w:rPr>
          <w:rFonts w:eastAsia="Times New Roman" w:cs="Arial"/>
          <w:color w:val="FF0000"/>
        </w:rPr>
        <w:t xml:space="preserve">. </w:t>
      </w:r>
      <w:r w:rsidR="00A34A4F">
        <w:rPr>
          <w:rFonts w:eastAsia="Times New Roman" w:cs="Arial"/>
          <w:color w:val="FF0000"/>
        </w:rPr>
        <w:t>Instructors should f</w:t>
      </w:r>
      <w:r w:rsidR="00210B60" w:rsidRPr="00210B60">
        <w:rPr>
          <w:rFonts w:eastAsia="Times New Roman" w:cs="Arial"/>
          <w:color w:val="FF0000"/>
        </w:rPr>
        <w:t>acilitat</w:t>
      </w:r>
      <w:r w:rsidR="00A34A4F">
        <w:rPr>
          <w:rFonts w:eastAsia="Times New Roman" w:cs="Arial"/>
          <w:color w:val="FF0000"/>
        </w:rPr>
        <w:t>e class</w:t>
      </w:r>
      <w:r w:rsidR="00210B60" w:rsidRPr="00210B60">
        <w:rPr>
          <w:rFonts w:eastAsia="Times New Roman" w:cs="Arial"/>
          <w:color w:val="FF0000"/>
        </w:rPr>
        <w:t xml:space="preserve"> discussion </w:t>
      </w:r>
      <w:r w:rsidR="00EA60EA">
        <w:rPr>
          <w:rFonts w:eastAsia="Times New Roman" w:cs="Arial"/>
          <w:color w:val="FF0000"/>
        </w:rPr>
        <w:t xml:space="preserve">and </w:t>
      </w:r>
      <w:r w:rsidR="00A34A4F">
        <w:rPr>
          <w:rFonts w:eastAsia="Times New Roman" w:cs="Arial"/>
          <w:color w:val="FF0000"/>
        </w:rPr>
        <w:t>idea sharing as a</w:t>
      </w:r>
      <w:r w:rsidR="00EA60EA" w:rsidRPr="00F71745">
        <w:rPr>
          <w:rFonts w:eastAsia="Times New Roman" w:cs="Arial"/>
          <w:color w:val="FF0000"/>
        </w:rPr>
        <w:t xml:space="preserve"> result of this </w:t>
      </w:r>
      <w:r w:rsidR="00EA60EA">
        <w:rPr>
          <w:rFonts w:eastAsia="Times New Roman" w:cs="Arial"/>
          <w:color w:val="FF0000"/>
        </w:rPr>
        <w:t>a</w:t>
      </w:r>
      <w:r w:rsidR="00EA60EA" w:rsidRPr="00F71745">
        <w:rPr>
          <w:rFonts w:eastAsia="Times New Roman" w:cs="Arial"/>
          <w:color w:val="FF0000"/>
        </w:rPr>
        <w:t>ctivity</w:t>
      </w:r>
      <w:r w:rsidR="00F30116" w:rsidRPr="00F30116">
        <w:rPr>
          <w:color w:val="FF0000"/>
        </w:rPr>
        <w:t>.</w:t>
      </w:r>
    </w:p>
    <w:p w:rsidR="00AC4C5E" w:rsidRDefault="00AC4C5E" w:rsidP="00983E75">
      <w:pPr>
        <w:pStyle w:val="BodyTextL25"/>
        <w:ind w:left="720"/>
        <w:rPr>
          <w:color w:val="FF0000"/>
        </w:rPr>
      </w:pPr>
    </w:p>
    <w:p w:rsidR="00983E75" w:rsidRPr="00FE6E17" w:rsidRDefault="00983E75" w:rsidP="00983E75">
      <w:pPr>
        <w:pStyle w:val="LabSection"/>
      </w:pPr>
      <w:r w:rsidRPr="00FE6E17">
        <w:t>Required Resources</w:t>
      </w:r>
    </w:p>
    <w:p w:rsidR="00A34A4F" w:rsidRDefault="00A34A4F" w:rsidP="00983E75">
      <w:pPr>
        <w:pStyle w:val="Bulletlevel1"/>
      </w:pPr>
      <w:r>
        <w:t>Paper, pens or pencils</w:t>
      </w:r>
      <w:r w:rsidR="00877121">
        <w:t xml:space="preserve">, </w:t>
      </w:r>
      <w:r>
        <w:t>or tablets</w:t>
      </w:r>
    </w:p>
    <w:p w:rsidR="00A34A4F" w:rsidRDefault="00A34A4F" w:rsidP="00983E75">
      <w:pPr>
        <w:pStyle w:val="Bulletlevel1"/>
      </w:pPr>
      <w:r>
        <w:t>Packet Tracer</w:t>
      </w:r>
      <w:r w:rsidR="00877121">
        <w:t xml:space="preserve"> (if you would like to display how your network would look physically)</w:t>
      </w:r>
    </w:p>
    <w:p w:rsidR="00983E75" w:rsidRDefault="00983E75" w:rsidP="00983E75">
      <w:pPr>
        <w:pStyle w:val="Bulletlevel1"/>
      </w:pPr>
      <w:r>
        <w:t xml:space="preserve">Hard or soft copy of the final network topology with IPv6 addressing indicated for sharing with the class. </w:t>
      </w:r>
    </w:p>
    <w:p w:rsidR="00853418" w:rsidRDefault="00024EE5" w:rsidP="00024EE5">
      <w:pPr>
        <w:pStyle w:val="LabSection"/>
      </w:pPr>
      <w:r>
        <w:lastRenderedPageBreak/>
        <w:t>Reflection</w:t>
      </w:r>
    </w:p>
    <w:p w:rsidR="00810BC5" w:rsidRDefault="008A4D65" w:rsidP="00810BC5">
      <w:pPr>
        <w:pStyle w:val="BodyTextL25"/>
        <w:numPr>
          <w:ilvl w:val="0"/>
          <w:numId w:val="15"/>
        </w:numPr>
      </w:pPr>
      <w:r>
        <w:t xml:space="preserve">What </w:t>
      </w:r>
      <w:r w:rsidR="0097489D">
        <w:t>was</w:t>
      </w:r>
      <w:r>
        <w:t xml:space="preserve"> the hardest part of designing this network model?</w:t>
      </w:r>
      <w:r w:rsidR="0097489D">
        <w:t xml:space="preserve">  Explain your answer.</w:t>
      </w:r>
    </w:p>
    <w:p w:rsidR="00492DD6" w:rsidRDefault="00492DD6" w:rsidP="00492DD6">
      <w:pPr>
        <w:ind w:left="720"/>
      </w:pPr>
      <w:r>
        <w:rPr>
          <w:sz w:val="20"/>
        </w:rPr>
        <w:t>____________________________________________________________________________</w:t>
      </w:r>
    </w:p>
    <w:p w:rsidR="00492DD6" w:rsidRDefault="008A4D65" w:rsidP="00F812B6">
      <w:pPr>
        <w:pStyle w:val="BodyTextL25"/>
        <w:ind w:left="720"/>
        <w:rPr>
          <w:rStyle w:val="AnswerGray"/>
          <w:bCs/>
          <w:iCs/>
        </w:rPr>
      </w:pPr>
      <w:r>
        <w:rPr>
          <w:rStyle w:val="AnswerGray"/>
          <w:bCs/>
          <w:iCs/>
        </w:rPr>
        <w:t>Answers will vary within groups</w:t>
      </w:r>
      <w:r w:rsidR="007E05FC">
        <w:rPr>
          <w:rStyle w:val="AnswerGray"/>
          <w:bCs/>
          <w:iCs/>
        </w:rPr>
        <w:t xml:space="preserve"> (as will the topologies developed)</w:t>
      </w:r>
      <w:r w:rsidR="009460C4">
        <w:rPr>
          <w:rStyle w:val="AnswerGray"/>
          <w:bCs/>
          <w:iCs/>
        </w:rPr>
        <w:t>.</w:t>
      </w:r>
      <w:r>
        <w:rPr>
          <w:rStyle w:val="AnswerGray"/>
          <w:bCs/>
          <w:iCs/>
        </w:rPr>
        <w:t xml:space="preserve"> </w:t>
      </w:r>
      <w:r w:rsidR="009460C4">
        <w:rPr>
          <w:rStyle w:val="AnswerGray"/>
          <w:bCs/>
          <w:iCs/>
        </w:rPr>
        <w:t>S</w:t>
      </w:r>
      <w:r>
        <w:rPr>
          <w:rStyle w:val="AnswerGray"/>
          <w:bCs/>
          <w:iCs/>
        </w:rPr>
        <w:t xml:space="preserve">ome students may mention </w:t>
      </w:r>
      <w:r w:rsidR="007E05FC">
        <w:rPr>
          <w:rStyle w:val="AnswerGray"/>
          <w:bCs/>
          <w:iCs/>
        </w:rPr>
        <w:t xml:space="preserve">designing a main group and then subnetted groups from the main group, some may indicate the actual addressing of the network, </w:t>
      </w:r>
      <w:proofErr w:type="gramStart"/>
      <w:r w:rsidR="007E05FC">
        <w:rPr>
          <w:rStyle w:val="AnswerGray"/>
          <w:bCs/>
          <w:iCs/>
        </w:rPr>
        <w:t>some</w:t>
      </w:r>
      <w:proofErr w:type="gramEnd"/>
      <w:r w:rsidR="007E05FC">
        <w:rPr>
          <w:rStyle w:val="AnswerGray"/>
          <w:bCs/>
          <w:iCs/>
        </w:rPr>
        <w:t xml:space="preserve"> may indicate they had difficulty with where unicasts</w:t>
      </w:r>
      <w:r w:rsidR="00AC4C5E">
        <w:rPr>
          <w:rStyle w:val="AnswerGray"/>
          <w:bCs/>
          <w:iCs/>
        </w:rPr>
        <w:t xml:space="preserve"> and multicasts c</w:t>
      </w:r>
      <w:r w:rsidR="007E05FC">
        <w:rPr>
          <w:rStyle w:val="AnswerGray"/>
          <w:bCs/>
          <w:iCs/>
        </w:rPr>
        <w:t>ould occur</w:t>
      </w:r>
      <w:r w:rsidR="00F812B6" w:rsidRPr="00F812B6">
        <w:rPr>
          <w:rStyle w:val="AnswerGray"/>
          <w:bCs/>
          <w:iCs/>
        </w:rPr>
        <w:t>.</w:t>
      </w:r>
    </w:p>
    <w:p w:rsidR="00983E75" w:rsidRDefault="00983E75" w:rsidP="00983E75">
      <w:pPr>
        <w:pStyle w:val="BodyTextL25"/>
        <w:ind w:left="720"/>
        <w:rPr>
          <w:rStyle w:val="AnswerGray"/>
          <w:bCs/>
          <w:iCs/>
        </w:rPr>
      </w:pPr>
    </w:p>
    <w:p w:rsidR="00983E75" w:rsidRDefault="00983E75" w:rsidP="00983E75">
      <w:pPr>
        <w:pStyle w:val="BodyTextL25"/>
        <w:ind w:left="720"/>
        <w:rPr>
          <w:rStyle w:val="AnswerGray"/>
          <w:bCs/>
          <w:iCs/>
        </w:rPr>
      </w:pPr>
      <w:r>
        <w:rPr>
          <w:rStyle w:val="AnswerGray"/>
          <w:bCs/>
          <w:iCs/>
        </w:rPr>
        <w:t>A possible solution to the scenario might include:</w:t>
      </w:r>
    </w:p>
    <w:p w:rsidR="00983E75" w:rsidRPr="00983E75" w:rsidRDefault="00983E75" w:rsidP="00983E75">
      <w:pPr>
        <w:pStyle w:val="BodyTextL25"/>
        <w:ind w:left="720"/>
        <w:rPr>
          <w:rStyle w:val="AnswerGray"/>
          <w:b/>
          <w:bCs/>
          <w:iCs/>
        </w:rPr>
      </w:pPr>
      <w:r w:rsidRPr="00983E75">
        <w:rPr>
          <w:rStyle w:val="AnswerGray"/>
          <w:b/>
          <w:bCs/>
          <w:iCs/>
        </w:rPr>
        <w:t>Weather Forecasting/Climate</w:t>
      </w:r>
    </w:p>
    <w:p w:rsidR="00983E75" w:rsidRPr="007E05FC" w:rsidRDefault="00983E75" w:rsidP="00983E75">
      <w:pPr>
        <w:pStyle w:val="BodyTextL25"/>
        <w:ind w:left="720"/>
        <w:rPr>
          <w:rStyle w:val="AnswerGray"/>
          <w:bCs/>
          <w:iCs/>
        </w:rPr>
      </w:pPr>
      <w:r w:rsidRPr="007E05FC">
        <w:rPr>
          <w:rStyle w:val="AnswerGray"/>
          <w:bCs/>
          <w:iCs/>
        </w:rPr>
        <w:t xml:space="preserve">The area in which you live has many hot days during summer months.  Electricity costs skyrocket on those days.  </w:t>
      </w:r>
    </w:p>
    <w:p w:rsidR="00983E75" w:rsidRPr="007E05FC" w:rsidRDefault="00983E75" w:rsidP="00983E75">
      <w:pPr>
        <w:pStyle w:val="BodyTextL25"/>
        <w:ind w:left="720"/>
        <w:rPr>
          <w:rStyle w:val="AnswerGray"/>
          <w:bCs/>
          <w:iCs/>
        </w:rPr>
      </w:pPr>
      <w:r w:rsidRPr="007E05FC">
        <w:rPr>
          <w:rStyle w:val="AnswerGray"/>
          <w:bCs/>
          <w:iCs/>
        </w:rPr>
        <w:t>Your local electrical area includes 6 local cities</w:t>
      </w:r>
      <w:r w:rsidR="0097489D">
        <w:rPr>
          <w:rStyle w:val="AnswerGray"/>
          <w:bCs/>
          <w:iCs/>
        </w:rPr>
        <w:t xml:space="preserve"> and</w:t>
      </w:r>
      <w:r w:rsidRPr="007E05FC">
        <w:rPr>
          <w:rStyle w:val="AnswerGray"/>
          <w:bCs/>
          <w:iCs/>
        </w:rPr>
        <w:t xml:space="preserve"> all of these cities are then incorporated into one, large state</w:t>
      </w:r>
      <w:r w:rsidR="0097489D">
        <w:rPr>
          <w:rStyle w:val="AnswerGray"/>
          <w:bCs/>
          <w:iCs/>
        </w:rPr>
        <w:t>.</w:t>
      </w:r>
      <w:r w:rsidRPr="007E05FC">
        <w:rPr>
          <w:rStyle w:val="AnswerGray"/>
          <w:bCs/>
          <w:iCs/>
        </w:rPr>
        <w:t xml:space="preserve"> </w:t>
      </w:r>
      <w:r w:rsidR="0097489D">
        <w:rPr>
          <w:rStyle w:val="AnswerGray"/>
          <w:bCs/>
          <w:iCs/>
        </w:rPr>
        <w:t xml:space="preserve"> Multiple</w:t>
      </w:r>
      <w:r w:rsidRPr="007E05FC">
        <w:rPr>
          <w:rStyle w:val="AnswerGray"/>
          <w:bCs/>
          <w:iCs/>
        </w:rPr>
        <w:t xml:space="preserve"> states are incorporated into one large country.  To decrease costs and increase productivity of electricity, you could install windmills or solar panels </w:t>
      </w:r>
      <w:r w:rsidR="0097489D">
        <w:rPr>
          <w:rStyle w:val="AnswerGray"/>
          <w:bCs/>
          <w:iCs/>
        </w:rPr>
        <w:t xml:space="preserve">that </w:t>
      </w:r>
      <w:r w:rsidRPr="007E05FC">
        <w:rPr>
          <w:rStyle w:val="AnswerGray"/>
          <w:bCs/>
          <w:iCs/>
        </w:rPr>
        <w:t>would generate electrical current to your immediate area and larger geographic areas.  The windmills or solar panels could be controlled using network accessibility.</w:t>
      </w:r>
    </w:p>
    <w:p w:rsidR="00983E75" w:rsidRPr="007E05FC" w:rsidRDefault="00983E75" w:rsidP="00983E75">
      <w:pPr>
        <w:pStyle w:val="BodyTextL25"/>
        <w:ind w:left="720"/>
        <w:rPr>
          <w:rStyle w:val="AnswerGray"/>
          <w:bCs/>
          <w:iCs/>
        </w:rPr>
      </w:pPr>
      <w:r w:rsidRPr="007E05FC">
        <w:rPr>
          <w:rStyle w:val="AnswerGray"/>
          <w:bCs/>
          <w:iCs/>
        </w:rPr>
        <w:t>Using an IPv6 addressing scheme:</w:t>
      </w:r>
    </w:p>
    <w:p w:rsidR="00983E75" w:rsidRPr="007E05FC" w:rsidRDefault="00983E75" w:rsidP="000D24CE">
      <w:pPr>
        <w:pStyle w:val="BodyTextL25"/>
        <w:numPr>
          <w:ilvl w:val="0"/>
          <w:numId w:val="33"/>
        </w:numPr>
        <w:rPr>
          <w:rStyle w:val="AnswerGray"/>
          <w:bCs/>
          <w:iCs/>
        </w:rPr>
      </w:pPr>
      <w:r w:rsidRPr="007E05FC">
        <w:rPr>
          <w:rStyle w:val="AnswerGray"/>
          <w:bCs/>
          <w:iCs/>
        </w:rPr>
        <w:t xml:space="preserve">Each windmill (or solar panel) will be assigned an IPv6 address. </w:t>
      </w:r>
    </w:p>
    <w:p w:rsidR="00983E75" w:rsidRPr="007E05FC" w:rsidRDefault="00983E75" w:rsidP="000D24CE">
      <w:pPr>
        <w:pStyle w:val="BodyTextL25"/>
        <w:numPr>
          <w:ilvl w:val="0"/>
          <w:numId w:val="33"/>
        </w:numPr>
        <w:rPr>
          <w:rStyle w:val="AnswerGray"/>
          <w:bCs/>
          <w:iCs/>
        </w:rPr>
      </w:pPr>
      <w:r w:rsidRPr="007E05FC">
        <w:rPr>
          <w:rStyle w:val="AnswerGray"/>
          <w:bCs/>
          <w:iCs/>
        </w:rPr>
        <w:t>Windmills and/or solar panels will be turned on to generate electricity by, city, state or country (subnetting)</w:t>
      </w:r>
      <w:r w:rsidR="0097489D">
        <w:rPr>
          <w:rStyle w:val="AnswerGray"/>
          <w:bCs/>
          <w:iCs/>
        </w:rPr>
        <w:t>.</w:t>
      </w:r>
    </w:p>
    <w:p w:rsidR="00983E75" w:rsidRPr="007E05FC" w:rsidRDefault="00983E75" w:rsidP="000D24CE">
      <w:pPr>
        <w:pStyle w:val="BodyTextL25"/>
        <w:numPr>
          <w:ilvl w:val="0"/>
          <w:numId w:val="33"/>
        </w:numPr>
        <w:rPr>
          <w:rStyle w:val="AnswerGray"/>
          <w:bCs/>
          <w:iCs/>
        </w:rPr>
      </w:pPr>
      <w:r w:rsidRPr="007E05FC">
        <w:rPr>
          <w:rStyle w:val="AnswerGray"/>
          <w:bCs/>
          <w:iCs/>
        </w:rPr>
        <w:t>Cities, states or countries will receive additional electricity based on unicast</w:t>
      </w:r>
      <w:r w:rsidR="00AC4C5E">
        <w:rPr>
          <w:rStyle w:val="AnswerGray"/>
          <w:bCs/>
          <w:iCs/>
        </w:rPr>
        <w:t xml:space="preserve"> or</w:t>
      </w:r>
      <w:r w:rsidRPr="007E05FC">
        <w:rPr>
          <w:rStyle w:val="AnswerGray"/>
          <w:bCs/>
          <w:iCs/>
        </w:rPr>
        <w:t xml:space="preserve"> multicast operation of the windmills/solar panels.</w:t>
      </w:r>
    </w:p>
    <w:p w:rsidR="00877121" w:rsidRDefault="00983E75" w:rsidP="00877121">
      <w:pPr>
        <w:pStyle w:val="BodyTextL50"/>
        <w:spacing w:before="0" w:after="0"/>
        <w:ind w:left="1080"/>
        <w:rPr>
          <w:rStyle w:val="AnswerGray"/>
          <w:bCs/>
          <w:iCs/>
        </w:rPr>
      </w:pPr>
      <w:r w:rsidRPr="007E05FC">
        <w:rPr>
          <w:rStyle w:val="AnswerGray"/>
          <w:bCs/>
          <w:iCs/>
        </w:rPr>
        <w:t xml:space="preserve">(Note:  </w:t>
      </w:r>
      <w:r w:rsidR="0097489D">
        <w:rPr>
          <w:rStyle w:val="AnswerGray"/>
          <w:bCs/>
          <w:iCs/>
        </w:rPr>
        <w:t>D</w:t>
      </w:r>
      <w:r w:rsidRPr="007E05FC">
        <w:rPr>
          <w:rStyle w:val="AnswerGray"/>
          <w:bCs/>
          <w:iCs/>
        </w:rPr>
        <w:t xml:space="preserve">epending on the focus or use of this activity, students could actually draw a schematic of their windmills or solar panels and address them to show mastery of the subnetting concept.  They could also group the windmills </w:t>
      </w:r>
      <w:r w:rsidR="00AC4C5E">
        <w:rPr>
          <w:rStyle w:val="AnswerGray"/>
          <w:bCs/>
          <w:iCs/>
        </w:rPr>
        <w:t>or solar panels to show unicast or multicast</w:t>
      </w:r>
      <w:r w:rsidRPr="007E05FC">
        <w:rPr>
          <w:rStyle w:val="AnswerGray"/>
          <w:bCs/>
          <w:iCs/>
        </w:rPr>
        <w:t xml:space="preserve"> transmissions types.</w:t>
      </w:r>
    </w:p>
    <w:p w:rsidR="00AC4C5E" w:rsidRDefault="00AC4C5E" w:rsidP="00877121">
      <w:pPr>
        <w:pStyle w:val="BodyTextL50"/>
        <w:spacing w:before="0" w:after="0"/>
        <w:ind w:left="1080"/>
        <w:rPr>
          <w:rStyle w:val="AnswerGray"/>
          <w:bCs/>
          <w:iCs/>
        </w:rPr>
      </w:pPr>
    </w:p>
    <w:p w:rsidR="00AC4C5E" w:rsidRDefault="00AC4C5E" w:rsidP="00877121">
      <w:pPr>
        <w:pStyle w:val="BodyTextL50"/>
        <w:spacing w:before="0" w:after="0"/>
        <w:ind w:left="1080"/>
        <w:rPr>
          <w:rStyle w:val="AnswerGray"/>
          <w:bCs/>
          <w:iCs/>
        </w:rPr>
      </w:pPr>
    </w:p>
    <w:p w:rsidR="00AC4C5E" w:rsidRPr="00AC4C5E" w:rsidRDefault="00AC4C5E" w:rsidP="00AC4C5E">
      <w:pPr>
        <w:pStyle w:val="BodyTextL50"/>
        <w:spacing w:before="0" w:after="0"/>
        <w:rPr>
          <w:rStyle w:val="AnswerGray"/>
          <w:b/>
          <w:bCs/>
          <w:iCs/>
        </w:rPr>
      </w:pPr>
      <w:r w:rsidRPr="00AC4C5E">
        <w:rPr>
          <w:rStyle w:val="AnswerGray"/>
          <w:b/>
          <w:bCs/>
          <w:iCs/>
        </w:rPr>
        <w:t xml:space="preserve">Other possible scenarios </w:t>
      </w:r>
      <w:r>
        <w:rPr>
          <w:rStyle w:val="AnswerGray"/>
          <w:b/>
          <w:bCs/>
          <w:iCs/>
        </w:rPr>
        <w:t>might</w:t>
      </w:r>
      <w:r w:rsidRPr="00AC4C5E">
        <w:rPr>
          <w:rStyle w:val="AnswerGray"/>
          <w:b/>
          <w:bCs/>
          <w:iCs/>
        </w:rPr>
        <w:t xml:space="preserve"> include:</w:t>
      </w:r>
    </w:p>
    <w:p w:rsidR="00AC4C5E" w:rsidRPr="00AC4C5E" w:rsidRDefault="00AC4C5E" w:rsidP="00AC4C5E">
      <w:pPr>
        <w:pStyle w:val="BodyTextL50"/>
        <w:rPr>
          <w:b/>
          <w:bCs/>
          <w:iCs/>
          <w:shd w:val="clear" w:color="auto" w:fill="BFBFBF"/>
        </w:rPr>
      </w:pPr>
      <w:r w:rsidRPr="00AC4C5E">
        <w:rPr>
          <w:b/>
          <w:bCs/>
          <w:iCs/>
          <w:shd w:val="clear" w:color="auto" w:fill="BFBFBF"/>
        </w:rPr>
        <w:t>1. Energy Efficiency</w:t>
      </w:r>
    </w:p>
    <w:p w:rsidR="00AC4C5E" w:rsidRPr="00AC4C5E" w:rsidRDefault="00AC4C5E" w:rsidP="00AC4C5E">
      <w:pPr>
        <w:pStyle w:val="BodyTextL50"/>
        <w:rPr>
          <w:bCs/>
          <w:iCs/>
          <w:shd w:val="clear" w:color="auto" w:fill="BFBFBF"/>
        </w:rPr>
      </w:pPr>
      <w:r w:rsidRPr="00AC4C5E">
        <w:rPr>
          <w:bCs/>
          <w:iCs/>
          <w:shd w:val="clear" w:color="auto" w:fill="BFBFBF"/>
        </w:rPr>
        <w:t>- Each household light bulb could be connected to the network and remotely managed. Each one would therefore need an IPv6 address.</w:t>
      </w:r>
    </w:p>
    <w:p w:rsidR="00AC4C5E" w:rsidRPr="00AC4C5E" w:rsidRDefault="00AC4C5E" w:rsidP="00AC4C5E">
      <w:pPr>
        <w:pStyle w:val="BodyTextL50"/>
        <w:rPr>
          <w:bCs/>
          <w:iCs/>
          <w:shd w:val="clear" w:color="auto" w:fill="BFBFBF"/>
        </w:rPr>
      </w:pPr>
      <w:r w:rsidRPr="00AC4C5E">
        <w:rPr>
          <w:bCs/>
          <w:iCs/>
          <w:shd w:val="clear" w:color="auto" w:fill="BFBFBF"/>
        </w:rPr>
        <w:t>- Each home appliance should also be connected to the network and would also need IPv6.</w:t>
      </w:r>
    </w:p>
    <w:p w:rsidR="00AC4C5E" w:rsidRPr="00AC4C5E" w:rsidRDefault="00AC4C5E" w:rsidP="00AC4C5E">
      <w:pPr>
        <w:pStyle w:val="BodyTextL50"/>
        <w:rPr>
          <w:bCs/>
          <w:iCs/>
          <w:shd w:val="clear" w:color="auto" w:fill="BFBFBF"/>
        </w:rPr>
      </w:pPr>
      <w:r w:rsidRPr="00AC4C5E">
        <w:rPr>
          <w:bCs/>
          <w:iCs/>
          <w:shd w:val="clear" w:color="auto" w:fill="BFBFBF"/>
        </w:rPr>
        <w:t>- The network structure could group all appliances of a home into one subnet. Route summaries could be created to group neighborhoods together. Unicast messages would be used to manage single devices. Appliances of the same type could have a multicast group (all TVs, for instance) and managed in bulk.</w:t>
      </w:r>
    </w:p>
    <w:p w:rsidR="00AC4C5E" w:rsidRPr="00AC4C5E" w:rsidRDefault="00AC4C5E" w:rsidP="00AC4C5E">
      <w:pPr>
        <w:pStyle w:val="BodyTextL50"/>
        <w:rPr>
          <w:b/>
          <w:bCs/>
          <w:iCs/>
          <w:shd w:val="clear" w:color="auto" w:fill="BFBFBF"/>
        </w:rPr>
      </w:pPr>
      <w:r w:rsidRPr="00AC4C5E">
        <w:rPr>
          <w:b/>
          <w:bCs/>
          <w:iCs/>
          <w:shd w:val="clear" w:color="auto" w:fill="BFBFBF"/>
        </w:rPr>
        <w:t>2. Weather Forecast</w:t>
      </w:r>
    </w:p>
    <w:p w:rsidR="00AC4C5E" w:rsidRPr="00AC4C5E" w:rsidRDefault="00AC4C5E" w:rsidP="00AC4C5E">
      <w:pPr>
        <w:pStyle w:val="BodyTextL50"/>
        <w:rPr>
          <w:bCs/>
          <w:iCs/>
          <w:shd w:val="clear" w:color="auto" w:fill="BFBFBF"/>
        </w:rPr>
      </w:pPr>
      <w:r w:rsidRPr="00AC4C5E">
        <w:rPr>
          <w:bCs/>
          <w:iCs/>
          <w:shd w:val="clear" w:color="auto" w:fill="BFBFBF"/>
        </w:rPr>
        <w:t>- Sensor on trees would need IPv6 addresses to be connected to the network</w:t>
      </w:r>
    </w:p>
    <w:p w:rsidR="00AC4C5E" w:rsidRPr="00AC4C5E" w:rsidRDefault="00AC4C5E" w:rsidP="00AC4C5E">
      <w:pPr>
        <w:pStyle w:val="BodyTextL50"/>
        <w:rPr>
          <w:bCs/>
          <w:iCs/>
          <w:shd w:val="clear" w:color="auto" w:fill="BFBFBF"/>
        </w:rPr>
      </w:pPr>
      <w:r w:rsidRPr="00AC4C5E">
        <w:rPr>
          <w:bCs/>
          <w:iCs/>
          <w:shd w:val="clear" w:color="auto" w:fill="BFBFBF"/>
        </w:rPr>
        <w:t>- Mobile weather stations would also need IPv6 (several stations per city, for accuracy)</w:t>
      </w:r>
    </w:p>
    <w:p w:rsidR="00AC4C5E" w:rsidRPr="00AC4C5E" w:rsidRDefault="00AC4C5E" w:rsidP="00AC4C5E">
      <w:pPr>
        <w:pStyle w:val="BodyTextL50"/>
        <w:rPr>
          <w:bCs/>
          <w:iCs/>
          <w:shd w:val="clear" w:color="auto" w:fill="BFBFBF"/>
        </w:rPr>
      </w:pPr>
      <w:r w:rsidRPr="00AC4C5E">
        <w:rPr>
          <w:bCs/>
          <w:iCs/>
          <w:shd w:val="clear" w:color="auto" w:fill="BFBFBF"/>
        </w:rPr>
        <w:t>- Floating weather stations would gather info about the oceans and rivers and also need IPv6</w:t>
      </w:r>
    </w:p>
    <w:p w:rsidR="00AC4C5E" w:rsidRPr="00AC4C5E" w:rsidRDefault="00AC4C5E" w:rsidP="00AC4C5E">
      <w:pPr>
        <w:pStyle w:val="BodyTextL50"/>
        <w:rPr>
          <w:bCs/>
          <w:iCs/>
          <w:shd w:val="clear" w:color="auto" w:fill="BFBFBF"/>
        </w:rPr>
      </w:pPr>
      <w:r w:rsidRPr="00AC4C5E">
        <w:rPr>
          <w:bCs/>
          <w:iCs/>
          <w:shd w:val="clear" w:color="auto" w:fill="BFBFBF"/>
        </w:rPr>
        <w:t>- Once again route summaries would group/represent physical locations. Multicast groups could be created based on station placement (land, river, and ocean) and unicast addresses used to manage a specific station</w:t>
      </w:r>
    </w:p>
    <w:p w:rsidR="00AC4C5E" w:rsidRPr="00AC4C5E" w:rsidRDefault="00AC4C5E" w:rsidP="00AC4C5E">
      <w:pPr>
        <w:pStyle w:val="BodyTextL50"/>
        <w:rPr>
          <w:b/>
          <w:bCs/>
          <w:iCs/>
          <w:shd w:val="clear" w:color="auto" w:fill="BFBFBF"/>
        </w:rPr>
      </w:pPr>
      <w:r w:rsidRPr="00AC4C5E">
        <w:rPr>
          <w:b/>
          <w:bCs/>
          <w:iCs/>
          <w:shd w:val="clear" w:color="auto" w:fill="BFBFBF"/>
        </w:rPr>
        <w:t>3. Traffic Conditions</w:t>
      </w:r>
    </w:p>
    <w:p w:rsidR="00AC4C5E" w:rsidRPr="00AC4C5E" w:rsidRDefault="00AC4C5E" w:rsidP="00AC4C5E">
      <w:pPr>
        <w:pStyle w:val="BodyTextL50"/>
        <w:rPr>
          <w:bCs/>
          <w:iCs/>
          <w:shd w:val="clear" w:color="auto" w:fill="BFBFBF"/>
        </w:rPr>
      </w:pPr>
      <w:r w:rsidRPr="00AC4C5E">
        <w:rPr>
          <w:bCs/>
          <w:iCs/>
          <w:shd w:val="clear" w:color="auto" w:fill="BFBFBF"/>
        </w:rPr>
        <w:lastRenderedPageBreak/>
        <w:t>- Each traffic light would need an IPv6 to be connected to the network.</w:t>
      </w:r>
    </w:p>
    <w:p w:rsidR="00AC4C5E" w:rsidRPr="00AC4C5E" w:rsidRDefault="00AC4C5E" w:rsidP="00AC4C5E">
      <w:pPr>
        <w:pStyle w:val="BodyTextL50"/>
        <w:rPr>
          <w:bCs/>
          <w:iCs/>
          <w:shd w:val="clear" w:color="auto" w:fill="BFBFBF"/>
        </w:rPr>
      </w:pPr>
      <w:r w:rsidRPr="00AC4C5E">
        <w:rPr>
          <w:bCs/>
          <w:iCs/>
          <w:shd w:val="clear" w:color="auto" w:fill="BFBFBF"/>
        </w:rPr>
        <w:t>- Road traffic sensors (to provide the rate vehicle/minute) could also be connected to the network and would need IPv6 addresses.</w:t>
      </w:r>
    </w:p>
    <w:p w:rsidR="00AC4C5E" w:rsidRPr="00AC4C5E" w:rsidRDefault="00AC4C5E" w:rsidP="00AC4C5E">
      <w:pPr>
        <w:pStyle w:val="BodyTextL50"/>
        <w:rPr>
          <w:bCs/>
          <w:iCs/>
          <w:shd w:val="clear" w:color="auto" w:fill="BFBFBF"/>
        </w:rPr>
      </w:pPr>
      <w:r w:rsidRPr="00AC4C5E">
        <w:rPr>
          <w:bCs/>
          <w:iCs/>
          <w:shd w:val="clear" w:color="auto" w:fill="BFBFBF"/>
        </w:rPr>
        <w:t>- Multicast groups could be created based on device type (sensor or traffic light) and unicast addresses could be used to manage a specific device.</w:t>
      </w:r>
    </w:p>
    <w:p w:rsidR="00877121" w:rsidRDefault="00877121" w:rsidP="00877121">
      <w:pPr>
        <w:pStyle w:val="BodyTextL50"/>
        <w:spacing w:before="0" w:after="0"/>
        <w:ind w:left="1080"/>
        <w:rPr>
          <w:rStyle w:val="AnswerGray"/>
          <w:bCs/>
          <w:iCs/>
        </w:rPr>
      </w:pPr>
    </w:p>
    <w:p w:rsidR="00877121" w:rsidRDefault="00877121" w:rsidP="00AC4C5E">
      <w:pPr>
        <w:pStyle w:val="BodyTextL50"/>
        <w:spacing w:before="0" w:after="0"/>
        <w:rPr>
          <w:b/>
          <w:color w:val="FF0000"/>
        </w:rPr>
      </w:pPr>
      <w:r w:rsidRPr="00210B60">
        <w:rPr>
          <w:b/>
          <w:color w:val="FF0000"/>
        </w:rPr>
        <w:t xml:space="preserve">Identify elements of the model that map </w:t>
      </w:r>
      <w:r>
        <w:rPr>
          <w:b/>
          <w:color w:val="FF0000"/>
        </w:rPr>
        <w:t>IT-related</w:t>
      </w:r>
      <w:r w:rsidRPr="00210B60">
        <w:rPr>
          <w:b/>
          <w:color w:val="FF0000"/>
        </w:rPr>
        <w:t xml:space="preserve"> content:</w:t>
      </w:r>
    </w:p>
    <w:p w:rsidR="00877121" w:rsidRPr="00091417" w:rsidRDefault="00877121" w:rsidP="00877121">
      <w:pPr>
        <w:pStyle w:val="BodyTextL50"/>
        <w:numPr>
          <w:ilvl w:val="0"/>
          <w:numId w:val="22"/>
        </w:numPr>
        <w:spacing w:before="0" w:after="0"/>
        <w:rPr>
          <w:rFonts w:eastAsia="Times New Roman" w:cs="Arial"/>
          <w:color w:val="FF0000"/>
        </w:rPr>
      </w:pPr>
      <w:r w:rsidRPr="00091417">
        <w:rPr>
          <w:rFonts w:eastAsia="Times New Roman" w:cs="Arial"/>
          <w:color w:val="FF0000"/>
        </w:rPr>
        <w:t>Internet of Everything (IoE) – green technology</w:t>
      </w:r>
    </w:p>
    <w:p w:rsidR="00877121" w:rsidRPr="00091417" w:rsidRDefault="00877121" w:rsidP="00877121">
      <w:pPr>
        <w:pStyle w:val="BodyTextL50"/>
        <w:numPr>
          <w:ilvl w:val="0"/>
          <w:numId w:val="22"/>
        </w:numPr>
        <w:spacing w:before="0" w:after="0"/>
        <w:rPr>
          <w:rFonts w:eastAsia="Times New Roman" w:cs="Arial"/>
          <w:color w:val="FF0000"/>
        </w:rPr>
      </w:pPr>
      <w:r w:rsidRPr="00091417">
        <w:rPr>
          <w:rFonts w:eastAsia="Times New Roman" w:cs="Arial"/>
          <w:color w:val="FF0000"/>
        </w:rPr>
        <w:t>Subnetting</w:t>
      </w:r>
    </w:p>
    <w:p w:rsidR="00877121" w:rsidRPr="00091417" w:rsidRDefault="00877121" w:rsidP="00877121">
      <w:pPr>
        <w:pStyle w:val="BodyTextL50"/>
        <w:numPr>
          <w:ilvl w:val="0"/>
          <w:numId w:val="22"/>
        </w:numPr>
        <w:spacing w:before="0" w:after="0"/>
        <w:rPr>
          <w:rFonts w:eastAsia="Times New Roman" w:cs="Arial"/>
          <w:color w:val="FF0000"/>
        </w:rPr>
      </w:pPr>
      <w:r w:rsidRPr="00091417">
        <w:rPr>
          <w:rFonts w:eastAsia="Times New Roman" w:cs="Arial"/>
          <w:color w:val="FF0000"/>
        </w:rPr>
        <w:t>IPv6 addressing</w:t>
      </w:r>
    </w:p>
    <w:p w:rsidR="00877121" w:rsidRPr="00091417" w:rsidRDefault="00877121" w:rsidP="00877121">
      <w:pPr>
        <w:pStyle w:val="BodyTextL50"/>
        <w:numPr>
          <w:ilvl w:val="0"/>
          <w:numId w:val="22"/>
        </w:numPr>
        <w:spacing w:before="0" w:after="0"/>
        <w:rPr>
          <w:rFonts w:eastAsia="Times New Roman" w:cs="Arial"/>
          <w:color w:val="FF0000"/>
        </w:rPr>
      </w:pPr>
      <w:r w:rsidRPr="00091417">
        <w:rPr>
          <w:rFonts w:eastAsia="Times New Roman" w:cs="Arial"/>
          <w:color w:val="FF0000"/>
        </w:rPr>
        <w:t>Unicasts</w:t>
      </w:r>
    </w:p>
    <w:p w:rsidR="00877121" w:rsidRPr="00091417" w:rsidRDefault="00877121" w:rsidP="00877121">
      <w:pPr>
        <w:pStyle w:val="BodyTextL50"/>
        <w:numPr>
          <w:ilvl w:val="0"/>
          <w:numId w:val="22"/>
        </w:numPr>
        <w:spacing w:before="0" w:after="0"/>
        <w:rPr>
          <w:rFonts w:eastAsia="Times New Roman" w:cs="Arial"/>
          <w:color w:val="FF0000"/>
        </w:rPr>
      </w:pPr>
      <w:r w:rsidRPr="00091417">
        <w:rPr>
          <w:rFonts w:eastAsia="Times New Roman" w:cs="Arial"/>
          <w:color w:val="FF0000"/>
        </w:rPr>
        <w:t>Multicasts</w:t>
      </w:r>
      <w:bookmarkStart w:id="0" w:name="_GoBack"/>
      <w:bookmarkEnd w:id="0"/>
    </w:p>
    <w:sectPr w:rsidR="00877121" w:rsidRPr="00091417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A34" w:rsidRDefault="00AB2A34" w:rsidP="0090659A">
      <w:pPr>
        <w:spacing w:after="0" w:line="240" w:lineRule="auto"/>
      </w:pPr>
      <w:r>
        <w:separator/>
      </w:r>
    </w:p>
    <w:p w:rsidR="00AB2A34" w:rsidRDefault="00AB2A34"/>
    <w:p w:rsidR="00AB2A34" w:rsidRDefault="00AB2A34"/>
    <w:p w:rsidR="00AB2A34" w:rsidRDefault="00AB2A34"/>
    <w:p w:rsidR="00AB2A34" w:rsidRDefault="00AB2A34"/>
  </w:endnote>
  <w:endnote w:type="continuationSeparator" w:id="0">
    <w:p w:rsidR="00AB2A34" w:rsidRDefault="00AB2A34" w:rsidP="0090659A">
      <w:pPr>
        <w:spacing w:after="0" w:line="240" w:lineRule="auto"/>
      </w:pPr>
      <w:r>
        <w:continuationSeparator/>
      </w:r>
    </w:p>
    <w:p w:rsidR="00AB2A34" w:rsidRDefault="00AB2A34"/>
    <w:p w:rsidR="00AB2A34" w:rsidRDefault="00AB2A34"/>
    <w:p w:rsidR="00AB2A34" w:rsidRDefault="00AB2A34"/>
    <w:p w:rsidR="00AB2A34" w:rsidRDefault="00AB2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A601B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A601B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A601B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A601B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A34" w:rsidRDefault="00AB2A34" w:rsidP="0090659A">
      <w:pPr>
        <w:spacing w:after="0" w:line="240" w:lineRule="auto"/>
      </w:pPr>
      <w:r>
        <w:separator/>
      </w:r>
    </w:p>
    <w:p w:rsidR="00AB2A34" w:rsidRDefault="00AB2A34"/>
    <w:p w:rsidR="00AB2A34" w:rsidRDefault="00AB2A34"/>
    <w:p w:rsidR="00AB2A34" w:rsidRDefault="00AB2A34"/>
    <w:p w:rsidR="00AB2A34" w:rsidRDefault="00AB2A34"/>
  </w:footnote>
  <w:footnote w:type="continuationSeparator" w:id="0">
    <w:p w:rsidR="00AB2A34" w:rsidRDefault="00AB2A34" w:rsidP="0090659A">
      <w:pPr>
        <w:spacing w:after="0" w:line="240" w:lineRule="auto"/>
      </w:pPr>
      <w:r>
        <w:continuationSeparator/>
      </w:r>
    </w:p>
    <w:p w:rsidR="00AB2A34" w:rsidRDefault="00AB2A34"/>
    <w:p w:rsidR="00AB2A34" w:rsidRDefault="00AB2A34"/>
    <w:p w:rsidR="00AB2A34" w:rsidRDefault="00AB2A34"/>
    <w:p w:rsidR="00AB2A34" w:rsidRDefault="00AB2A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983E75" w:rsidP="00C52BA6">
    <w:pPr>
      <w:pStyle w:val="PageHead"/>
    </w:pPr>
    <w:r>
      <w:t>The Internet of Everything…Naturally!</w:t>
    </w:r>
    <w:r w:rsidR="00C52BA6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5511462" wp14:editId="4287EB69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60011"/>
    <w:multiLevelType w:val="hybridMultilevel"/>
    <w:tmpl w:val="92A6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5309C"/>
    <w:multiLevelType w:val="hybridMultilevel"/>
    <w:tmpl w:val="12F80B8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C424CD2"/>
    <w:multiLevelType w:val="hybridMultilevel"/>
    <w:tmpl w:val="A044F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DA14B6"/>
    <w:multiLevelType w:val="hybridMultilevel"/>
    <w:tmpl w:val="593CDB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22000FDE"/>
    <w:multiLevelType w:val="hybridMultilevel"/>
    <w:tmpl w:val="D96ED296"/>
    <w:lvl w:ilvl="0" w:tplc="40685F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BA1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843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9216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8EC7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C4E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C83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6A3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162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42B2F37"/>
    <w:multiLevelType w:val="hybridMultilevel"/>
    <w:tmpl w:val="35D46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C915D6"/>
    <w:multiLevelType w:val="multilevel"/>
    <w:tmpl w:val="B568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D72FDB"/>
    <w:multiLevelType w:val="hybridMultilevel"/>
    <w:tmpl w:val="5B400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E911C00"/>
    <w:multiLevelType w:val="hybridMultilevel"/>
    <w:tmpl w:val="CAA00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0347D43"/>
    <w:multiLevelType w:val="hybridMultilevel"/>
    <w:tmpl w:val="B2CC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CB7DB8"/>
    <w:multiLevelType w:val="multilevel"/>
    <w:tmpl w:val="07F4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0F29EF"/>
    <w:multiLevelType w:val="hybridMultilevel"/>
    <w:tmpl w:val="CB40D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C13B1"/>
    <w:multiLevelType w:val="hybridMultilevel"/>
    <w:tmpl w:val="7220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774E65"/>
    <w:multiLevelType w:val="hybridMultilevel"/>
    <w:tmpl w:val="F6D28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5E05F0C"/>
    <w:multiLevelType w:val="hybridMultilevel"/>
    <w:tmpl w:val="5280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1B1928"/>
    <w:multiLevelType w:val="hybridMultilevel"/>
    <w:tmpl w:val="51BC1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930639"/>
    <w:multiLevelType w:val="hybridMultilevel"/>
    <w:tmpl w:val="C228E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1">
    <w:nsid w:val="55C2364A"/>
    <w:multiLevelType w:val="hybridMultilevel"/>
    <w:tmpl w:val="DA8E06DC"/>
    <w:lvl w:ilvl="0" w:tplc="B08C8D5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854728"/>
    <w:multiLevelType w:val="hybridMultilevel"/>
    <w:tmpl w:val="1AC45ACC"/>
    <w:lvl w:ilvl="0" w:tplc="9DC40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42AF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1CD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DEC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94E7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CA7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361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6A12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F2F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764A39AE"/>
    <w:multiLevelType w:val="hybridMultilevel"/>
    <w:tmpl w:val="4104C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C4CED6">
      <w:numFmt w:val="bullet"/>
      <w:lvlText w:val="•"/>
      <w:lvlJc w:val="left"/>
      <w:pPr>
        <w:ind w:left="1800" w:hanging="72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FC652E"/>
    <w:multiLevelType w:val="hybridMultilevel"/>
    <w:tmpl w:val="B8A89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20"/>
  </w:num>
  <w:num w:numId="6">
    <w:abstractNumId w:val="2"/>
  </w:num>
  <w:num w:numId="7">
    <w:abstractNumId w:val="17"/>
  </w:num>
  <w:num w:numId="8">
    <w:abstractNumId w:val="2"/>
  </w:num>
  <w:num w:numId="9">
    <w:abstractNumId w:val="1"/>
  </w:num>
  <w:num w:numId="10">
    <w:abstractNumId w:val="4"/>
  </w:num>
  <w:num w:numId="11">
    <w:abstractNumId w:val="2"/>
  </w:num>
  <w:num w:numId="12">
    <w:abstractNumId w:val="0"/>
  </w:num>
  <w:num w:numId="13">
    <w:abstractNumId w:val="23"/>
  </w:num>
  <w:num w:numId="14">
    <w:abstractNumId w:val="2"/>
  </w:num>
  <w:num w:numId="15">
    <w:abstractNumId w:val="12"/>
  </w:num>
  <w:num w:numId="16">
    <w:abstractNumId w:val="11"/>
  </w:num>
  <w:num w:numId="17">
    <w:abstractNumId w:val="2"/>
  </w:num>
  <w:num w:numId="18">
    <w:abstractNumId w:val="21"/>
  </w:num>
  <w:num w:numId="19">
    <w:abstractNumId w:val="3"/>
  </w:num>
  <w:num w:numId="20">
    <w:abstractNumId w:val="2"/>
  </w:num>
  <w:num w:numId="21">
    <w:abstractNumId w:val="8"/>
  </w:num>
  <w:num w:numId="22">
    <w:abstractNumId w:val="16"/>
  </w:num>
  <w:num w:numId="23">
    <w:abstractNumId w:val="22"/>
  </w:num>
  <w:num w:numId="24">
    <w:abstractNumId w:val="18"/>
  </w:num>
  <w:num w:numId="25">
    <w:abstractNumId w:val="15"/>
  </w:num>
  <w:num w:numId="26">
    <w:abstractNumId w:val="19"/>
  </w:num>
  <w:num w:numId="27">
    <w:abstractNumId w:val="9"/>
  </w:num>
  <w:num w:numId="28">
    <w:abstractNumId w:val="14"/>
  </w:num>
  <w:num w:numId="29">
    <w:abstractNumId w:val="2"/>
  </w:num>
  <w:num w:numId="30">
    <w:abstractNumId w:val="7"/>
  </w:num>
  <w:num w:numId="31">
    <w:abstractNumId w:val="24"/>
  </w:num>
  <w:num w:numId="32">
    <w:abstractNumId w:val="13"/>
  </w:num>
  <w:num w:numId="3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49"/>
    <w:rsid w:val="00004175"/>
    <w:rsid w:val="000059C9"/>
    <w:rsid w:val="000160F7"/>
    <w:rsid w:val="00016D5B"/>
    <w:rsid w:val="00016F30"/>
    <w:rsid w:val="0002047C"/>
    <w:rsid w:val="00021B9A"/>
    <w:rsid w:val="000242D6"/>
    <w:rsid w:val="00024A49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287D"/>
    <w:rsid w:val="0009378D"/>
    <w:rsid w:val="00097163"/>
    <w:rsid w:val="000A22C8"/>
    <w:rsid w:val="000B2344"/>
    <w:rsid w:val="000B7DE5"/>
    <w:rsid w:val="000D24CE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70FA5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1D25"/>
    <w:rsid w:val="001D5B6F"/>
    <w:rsid w:val="001D6C0C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0B60"/>
    <w:rsid w:val="002113B8"/>
    <w:rsid w:val="00215665"/>
    <w:rsid w:val="0021792C"/>
    <w:rsid w:val="002240AB"/>
    <w:rsid w:val="00225E37"/>
    <w:rsid w:val="00242E3A"/>
    <w:rsid w:val="00243C62"/>
    <w:rsid w:val="002506CF"/>
    <w:rsid w:val="0025107F"/>
    <w:rsid w:val="00260CD4"/>
    <w:rsid w:val="002639D8"/>
    <w:rsid w:val="00265F77"/>
    <w:rsid w:val="00266C83"/>
    <w:rsid w:val="002768DC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4685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576D6"/>
    <w:rsid w:val="003608AC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9E0"/>
    <w:rsid w:val="00403C7A"/>
    <w:rsid w:val="004057A6"/>
    <w:rsid w:val="00406554"/>
    <w:rsid w:val="004131B0"/>
    <w:rsid w:val="00416C42"/>
    <w:rsid w:val="00422476"/>
    <w:rsid w:val="0042385C"/>
    <w:rsid w:val="0042640B"/>
    <w:rsid w:val="00431654"/>
    <w:rsid w:val="00434926"/>
    <w:rsid w:val="00444217"/>
    <w:rsid w:val="004478F4"/>
    <w:rsid w:val="00450F7A"/>
    <w:rsid w:val="00452C6D"/>
    <w:rsid w:val="00455E0B"/>
    <w:rsid w:val="004659EE"/>
    <w:rsid w:val="004704EE"/>
    <w:rsid w:val="00492DD6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4E00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B31"/>
    <w:rsid w:val="00580E73"/>
    <w:rsid w:val="00593386"/>
    <w:rsid w:val="00596998"/>
    <w:rsid w:val="005A6E62"/>
    <w:rsid w:val="005D2B29"/>
    <w:rsid w:val="005D354A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40119"/>
    <w:rsid w:val="006428E5"/>
    <w:rsid w:val="00644958"/>
    <w:rsid w:val="00672919"/>
    <w:rsid w:val="00676F23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6F7378"/>
    <w:rsid w:val="00705FEC"/>
    <w:rsid w:val="0071147A"/>
    <w:rsid w:val="0071185D"/>
    <w:rsid w:val="007222AD"/>
    <w:rsid w:val="007258AA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6663F"/>
    <w:rsid w:val="0077125A"/>
    <w:rsid w:val="00776759"/>
    <w:rsid w:val="00786F58"/>
    <w:rsid w:val="00787CC1"/>
    <w:rsid w:val="00792F4E"/>
    <w:rsid w:val="0079398D"/>
    <w:rsid w:val="00796C25"/>
    <w:rsid w:val="0079710E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05FC"/>
    <w:rsid w:val="007E3FEA"/>
    <w:rsid w:val="007F0A0B"/>
    <w:rsid w:val="007F3A60"/>
    <w:rsid w:val="007F3D0B"/>
    <w:rsid w:val="007F7C94"/>
    <w:rsid w:val="00810BC5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7121"/>
    <w:rsid w:val="0088426A"/>
    <w:rsid w:val="00890108"/>
    <w:rsid w:val="00893877"/>
    <w:rsid w:val="0089532C"/>
    <w:rsid w:val="00896681"/>
    <w:rsid w:val="008A2749"/>
    <w:rsid w:val="008A3A90"/>
    <w:rsid w:val="008A4D65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8F79DA"/>
    <w:rsid w:val="008F7DFE"/>
    <w:rsid w:val="009001A2"/>
    <w:rsid w:val="00903523"/>
    <w:rsid w:val="0090659A"/>
    <w:rsid w:val="00915986"/>
    <w:rsid w:val="00917624"/>
    <w:rsid w:val="00930386"/>
    <w:rsid w:val="009309F5"/>
    <w:rsid w:val="00933237"/>
    <w:rsid w:val="00933F28"/>
    <w:rsid w:val="009460C4"/>
    <w:rsid w:val="009476C0"/>
    <w:rsid w:val="00963E34"/>
    <w:rsid w:val="00964DFA"/>
    <w:rsid w:val="0097489D"/>
    <w:rsid w:val="0098155C"/>
    <w:rsid w:val="00983B77"/>
    <w:rsid w:val="00983E75"/>
    <w:rsid w:val="00996053"/>
    <w:rsid w:val="009A0B2F"/>
    <w:rsid w:val="009A1CF4"/>
    <w:rsid w:val="009A37D7"/>
    <w:rsid w:val="009A4E17"/>
    <w:rsid w:val="009A6955"/>
    <w:rsid w:val="009B341C"/>
    <w:rsid w:val="009B5747"/>
    <w:rsid w:val="009C75E6"/>
    <w:rsid w:val="009D2C27"/>
    <w:rsid w:val="009E2309"/>
    <w:rsid w:val="009E42B9"/>
    <w:rsid w:val="009E6372"/>
    <w:rsid w:val="00A014A3"/>
    <w:rsid w:val="00A0412D"/>
    <w:rsid w:val="00A21211"/>
    <w:rsid w:val="00A34A4F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97039"/>
    <w:rsid w:val="00AB0D6A"/>
    <w:rsid w:val="00AB2A34"/>
    <w:rsid w:val="00AB43B3"/>
    <w:rsid w:val="00AB49B9"/>
    <w:rsid w:val="00AB758A"/>
    <w:rsid w:val="00AC1E7E"/>
    <w:rsid w:val="00AC4C5E"/>
    <w:rsid w:val="00AC507D"/>
    <w:rsid w:val="00AC66E4"/>
    <w:rsid w:val="00AD4578"/>
    <w:rsid w:val="00AD68E9"/>
    <w:rsid w:val="00AE56C0"/>
    <w:rsid w:val="00B00914"/>
    <w:rsid w:val="00B0267A"/>
    <w:rsid w:val="00B02A8E"/>
    <w:rsid w:val="00B052EE"/>
    <w:rsid w:val="00B1081F"/>
    <w:rsid w:val="00B27499"/>
    <w:rsid w:val="00B3010D"/>
    <w:rsid w:val="00B35151"/>
    <w:rsid w:val="00B3628C"/>
    <w:rsid w:val="00B37061"/>
    <w:rsid w:val="00B433F2"/>
    <w:rsid w:val="00B458E8"/>
    <w:rsid w:val="00B5397B"/>
    <w:rsid w:val="00B6120F"/>
    <w:rsid w:val="00B62809"/>
    <w:rsid w:val="00B63758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2D6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0E70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75A1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83A"/>
    <w:rsid w:val="00E17FA5"/>
    <w:rsid w:val="00E267E1"/>
    <w:rsid w:val="00E26930"/>
    <w:rsid w:val="00E27257"/>
    <w:rsid w:val="00E377EF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A60EA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3786"/>
    <w:rsid w:val="00F06FDD"/>
    <w:rsid w:val="00F10819"/>
    <w:rsid w:val="00F16F35"/>
    <w:rsid w:val="00F2229D"/>
    <w:rsid w:val="00F25ABB"/>
    <w:rsid w:val="00F27963"/>
    <w:rsid w:val="00F30116"/>
    <w:rsid w:val="00F30446"/>
    <w:rsid w:val="00F4135D"/>
    <w:rsid w:val="00F41F1B"/>
    <w:rsid w:val="00F4428F"/>
    <w:rsid w:val="00F46BD9"/>
    <w:rsid w:val="00F60BE0"/>
    <w:rsid w:val="00F6280E"/>
    <w:rsid w:val="00F7050A"/>
    <w:rsid w:val="00F75533"/>
    <w:rsid w:val="00F812B6"/>
    <w:rsid w:val="00FA3811"/>
    <w:rsid w:val="00FA3B9F"/>
    <w:rsid w:val="00FA3F06"/>
    <w:rsid w:val="00FA4A26"/>
    <w:rsid w:val="00FA601B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E6E17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061"/>
    <w:pPr>
      <w:spacing w:before="0"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70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ubtleReference">
    <w:name w:val="Subtle Reference"/>
    <w:uiPriority w:val="31"/>
    <w:qFormat/>
    <w:rsid w:val="00B6120F"/>
    <w:rPr>
      <w:small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061"/>
    <w:pPr>
      <w:spacing w:before="0"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70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ubtleReference">
    <w:name w:val="Subtle Reference"/>
    <w:uiPriority w:val="31"/>
    <w:qFormat/>
    <w:rsid w:val="00B6120F"/>
    <w:rPr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\Desktop\Sandbox\Development\Griffin\en\1.0\Activities\MA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39EE0B-C7BC-4DF4-9974-E5A865AFA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</Template>
  <TotalTime>11</TotalTime>
  <Pages>3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User</cp:lastModifiedBy>
  <cp:revision>5</cp:revision>
  <cp:lastPrinted>2013-03-28T23:40:00Z</cp:lastPrinted>
  <dcterms:created xsi:type="dcterms:W3CDTF">2013-03-26T16:33:00Z</dcterms:created>
  <dcterms:modified xsi:type="dcterms:W3CDTF">2013-03-28T23:40:00Z</dcterms:modified>
</cp:coreProperties>
</file>