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7318" w14:textId="77777777" w:rsidR="002D2A1E" w:rsidRDefault="002D2A1E" w:rsidP="002D2A1E">
      <w:pPr>
        <w:pStyle w:val="Header"/>
        <w:jc w:val="center"/>
      </w:pPr>
      <w:r>
        <w:t xml:space="preserve">                                                                                                                                                            </w:t>
      </w:r>
    </w:p>
    <w:p w14:paraId="5E0F5594" w14:textId="77777777" w:rsidR="00065554" w:rsidRDefault="00065554" w:rsidP="002D2A1E">
      <w:pPr>
        <w:jc w:val="center"/>
      </w:pPr>
    </w:p>
    <w:p w14:paraId="0D530455" w14:textId="77777777" w:rsidR="002D2A1E" w:rsidRDefault="002D2A1E" w:rsidP="002D2A1E">
      <w:pPr>
        <w:jc w:val="center"/>
      </w:pPr>
      <w:r>
        <w:t xml:space="preserve">Experimental General Physics for Engineers II               </w:t>
      </w:r>
    </w:p>
    <w:p w14:paraId="44D9E421" w14:textId="77777777" w:rsidR="002D2A1E" w:rsidRDefault="002D2A1E" w:rsidP="00D21039">
      <w:pPr>
        <w:jc w:val="center"/>
      </w:pPr>
      <w:r>
        <w:rPr>
          <w:b/>
          <w:bCs/>
        </w:rPr>
        <w:t>Laboratory Report</w:t>
      </w:r>
      <w:r>
        <w:t xml:space="preserve"> PHYS 194 </w:t>
      </w:r>
      <w:r w:rsidR="003A549F">
        <w:t>s</w:t>
      </w:r>
      <w:r w:rsidR="00D21039">
        <w:t>ummer</w:t>
      </w:r>
      <w:r w:rsidR="00114EE9">
        <w:t xml:space="preserve"> 202</w:t>
      </w:r>
      <w:r w:rsidR="003A549F">
        <w:t>2</w:t>
      </w:r>
      <w:r>
        <w:t xml:space="preserve"> </w:t>
      </w:r>
    </w:p>
    <w:p w14:paraId="7611A91E" w14:textId="143EAA9F" w:rsidR="002D2A1E" w:rsidRDefault="002D2A1E" w:rsidP="002D2A1E">
      <w:pPr>
        <w:jc w:val="center"/>
      </w:pPr>
      <w:r>
        <w:t>Section: _</w:t>
      </w:r>
      <w:r w:rsidR="00946EB1">
        <w:t>L01</w:t>
      </w:r>
      <w:r>
        <w:t>____</w:t>
      </w:r>
    </w:p>
    <w:p w14:paraId="1E91C9A7" w14:textId="77777777" w:rsidR="00065554" w:rsidRDefault="00065554" w:rsidP="002D2A1E">
      <w:pPr>
        <w:jc w:val="center"/>
      </w:pPr>
    </w:p>
    <w:p w14:paraId="59F1D8EB" w14:textId="77777777" w:rsidR="002D2A1E" w:rsidRPr="00065554" w:rsidRDefault="002D2A1E" w:rsidP="00065554">
      <w:pPr>
        <w:rPr>
          <w:sz w:val="40"/>
          <w:szCs w:val="40"/>
        </w:rPr>
      </w:pPr>
      <w:r>
        <w:t xml:space="preserve">Experiment </w:t>
      </w:r>
      <w:r w:rsidR="00E267C3">
        <w:t>name</w:t>
      </w:r>
      <w:r>
        <w:t xml:space="preserve">:                                          </w:t>
      </w:r>
      <w:r w:rsidR="00A908A8">
        <w:rPr>
          <w:sz w:val="40"/>
          <w:szCs w:val="40"/>
        </w:rPr>
        <w:t>Earth magnetic field</w:t>
      </w:r>
    </w:p>
    <w:p w14:paraId="2E1B93A0" w14:textId="77777777" w:rsidR="00065554" w:rsidRDefault="00065554" w:rsidP="0006555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7"/>
        <w:gridCol w:w="3616"/>
        <w:gridCol w:w="1608"/>
        <w:gridCol w:w="2519"/>
      </w:tblGrid>
      <w:tr w:rsidR="00065554" w14:paraId="240CFD26" w14:textId="77777777" w:rsidTr="00BF2D40"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B3C4F" w14:textId="77777777" w:rsidR="00065554" w:rsidRDefault="00065554" w:rsidP="00BF2D40">
            <w:pPr>
              <w:spacing w:after="0" w:line="240" w:lineRule="auto"/>
            </w:pPr>
            <w:r>
              <w:t>Student Name:</w:t>
            </w:r>
          </w:p>
          <w:p w14:paraId="2B45A513" w14:textId="77777777" w:rsidR="00065554" w:rsidRDefault="00065554" w:rsidP="00BF2D40">
            <w:pPr>
              <w:spacing w:after="0" w:line="240" w:lineRule="auto"/>
            </w:pPr>
          </w:p>
        </w:tc>
        <w:tc>
          <w:tcPr>
            <w:tcW w:w="3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AA5D7" w14:textId="7EE49930" w:rsidR="00065554" w:rsidRDefault="001621A4" w:rsidP="00BF2D40">
            <w:pPr>
              <w:tabs>
                <w:tab w:val="left" w:pos="2290"/>
              </w:tabs>
              <w:spacing w:after="0" w:line="240" w:lineRule="auto"/>
            </w:pPr>
            <w:r>
              <w:t>Talha Abdullah Punjabi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8FE13" w14:textId="170DF69A" w:rsidR="00065554" w:rsidRDefault="00065554" w:rsidP="00BF2D40">
            <w:pPr>
              <w:spacing w:after="0" w:line="240" w:lineRule="auto"/>
            </w:pPr>
            <w:r>
              <w:t>Student ID</w:t>
            </w:r>
          </w:p>
          <w:p w14:paraId="0DD7F7FF" w14:textId="77777777" w:rsidR="00065554" w:rsidRDefault="00065554" w:rsidP="00BF2D40">
            <w:pPr>
              <w:spacing w:after="0" w:line="240" w:lineRule="auto"/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1A3FD" w14:textId="3C387D58" w:rsidR="00065554" w:rsidRDefault="00B90610" w:rsidP="00BF2D40">
            <w:pPr>
              <w:spacing w:after="0" w:line="240" w:lineRule="auto"/>
            </w:pPr>
            <w:r>
              <w:t>201903446</w:t>
            </w:r>
          </w:p>
        </w:tc>
      </w:tr>
    </w:tbl>
    <w:p w14:paraId="21586549" w14:textId="77777777" w:rsidR="00065554" w:rsidRDefault="00065554" w:rsidP="00065554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57326A20" w14:textId="77777777" w:rsidR="00065554" w:rsidRDefault="00065554" w:rsidP="00065554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1"/>
        <w:gridCol w:w="7639"/>
      </w:tblGrid>
      <w:tr w:rsidR="00065554" w14:paraId="00CD75C4" w14:textId="77777777" w:rsidTr="00BF2D40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E27D7" w14:textId="77777777" w:rsidR="00065554" w:rsidRDefault="00065554" w:rsidP="00BF2D40">
            <w:pPr>
              <w:spacing w:after="0" w:line="240" w:lineRule="auto"/>
            </w:pPr>
            <w:r>
              <w:t>Date submitted:</w:t>
            </w:r>
          </w:p>
        </w:tc>
        <w:tc>
          <w:tcPr>
            <w:tcW w:w="7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B3141" w14:textId="3E9BC92A" w:rsidR="00065554" w:rsidRDefault="00380718" w:rsidP="00BF2D40">
            <w:pPr>
              <w:spacing w:after="0" w:line="240" w:lineRule="auto"/>
            </w:pPr>
            <w:r>
              <w:t>13/6/2022</w:t>
            </w:r>
          </w:p>
        </w:tc>
      </w:tr>
    </w:tbl>
    <w:p w14:paraId="652B89F0" w14:textId="77777777" w:rsidR="00065554" w:rsidRDefault="00065554" w:rsidP="00065554">
      <w:pPr>
        <w:pBdr>
          <w:bottom w:val="single" w:sz="12" w:space="1" w:color="auto"/>
        </w:pBdr>
      </w:pPr>
    </w:p>
    <w:p w14:paraId="52579CB2" w14:textId="77777777" w:rsidR="00065554" w:rsidRDefault="00065554" w:rsidP="00065554">
      <w:pPr>
        <w:pBdr>
          <w:bottom w:val="single" w:sz="12" w:space="1" w:color="auto"/>
        </w:pBdr>
      </w:pPr>
    </w:p>
    <w:p w14:paraId="06233C2C" w14:textId="77777777" w:rsidR="00065554" w:rsidRDefault="00065554" w:rsidP="00065554">
      <w:pPr>
        <w:pBdr>
          <w:bottom w:val="single" w:sz="12" w:space="1" w:color="auto"/>
        </w:pBd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45"/>
        <w:gridCol w:w="1260"/>
      </w:tblGrid>
      <w:tr w:rsidR="00065554" w14:paraId="4A196A47" w14:textId="77777777" w:rsidTr="00BF2D40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C81FDB" w14:textId="77777777" w:rsidR="00065554" w:rsidRDefault="00065554" w:rsidP="00BF2D40">
            <w:pPr>
              <w:spacing w:after="0" w:line="240" w:lineRule="auto"/>
            </w:pPr>
            <w:r>
              <w:t>Table of results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ACD0D" w14:textId="77777777" w:rsidR="00065554" w:rsidRDefault="00065554" w:rsidP="00BF2D40">
            <w:pPr>
              <w:spacing w:after="0" w:line="240" w:lineRule="auto"/>
            </w:pPr>
          </w:p>
        </w:tc>
      </w:tr>
      <w:tr w:rsidR="00065554" w14:paraId="6CC59AC4" w14:textId="77777777" w:rsidTr="00BF2D40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0EF79D" w14:textId="77777777" w:rsidR="00065554" w:rsidRDefault="00065554" w:rsidP="00BF2D40">
            <w:pPr>
              <w:spacing w:after="0" w:line="240" w:lineRule="auto"/>
            </w:pPr>
            <w:r>
              <w:t>Graph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E295C" w14:textId="77777777" w:rsidR="00065554" w:rsidRDefault="00065554" w:rsidP="00BF2D40">
            <w:pPr>
              <w:spacing w:after="0" w:line="240" w:lineRule="auto"/>
            </w:pPr>
          </w:p>
        </w:tc>
      </w:tr>
      <w:tr w:rsidR="00065554" w14:paraId="46E752B8" w14:textId="77777777" w:rsidTr="00BF2D40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CF4437" w14:textId="77777777" w:rsidR="00065554" w:rsidRDefault="00065554" w:rsidP="00BF2D40">
            <w:pPr>
              <w:spacing w:after="0" w:line="240" w:lineRule="auto"/>
            </w:pPr>
            <w:r>
              <w:t>Data analysis (2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78EB49" w14:textId="77777777" w:rsidR="00065554" w:rsidRDefault="00065554" w:rsidP="00BF2D40">
            <w:pPr>
              <w:spacing w:after="0" w:line="240" w:lineRule="auto"/>
            </w:pPr>
          </w:p>
        </w:tc>
      </w:tr>
      <w:tr w:rsidR="00065554" w14:paraId="42A84437" w14:textId="77777777" w:rsidTr="00BF2D40">
        <w:trPr>
          <w:trHeight w:val="575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5D38C8" w14:textId="77777777" w:rsidR="00065554" w:rsidRDefault="00065554" w:rsidP="00BF2D40">
            <w:pPr>
              <w:spacing w:after="0" w:line="240" w:lineRule="auto"/>
            </w:pPr>
            <w:r>
              <w:t xml:space="preserve">Discussion (0.5 </w:t>
            </w:r>
            <w:proofErr w:type="spellStart"/>
            <w:r>
              <w:t>pt</w:t>
            </w:r>
            <w:proofErr w:type="spellEnd"/>
            <w:r>
              <w:t>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5825A1" w14:textId="77777777" w:rsidR="00065554" w:rsidRDefault="00065554" w:rsidP="00BF2D40">
            <w:pPr>
              <w:spacing w:after="0" w:line="240" w:lineRule="auto"/>
            </w:pPr>
          </w:p>
        </w:tc>
      </w:tr>
      <w:tr w:rsidR="00065554" w14:paraId="63F16A65" w14:textId="77777777" w:rsidTr="00BF2D40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4DCAB2" w14:textId="77777777" w:rsidR="00065554" w:rsidRDefault="00065554" w:rsidP="00BF2D40">
            <w:pPr>
              <w:spacing w:after="0" w:line="240" w:lineRule="auto"/>
            </w:pPr>
            <w:r>
              <w:t xml:space="preserve">References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65EAE6" w14:textId="77777777" w:rsidR="00065554" w:rsidRDefault="00065554" w:rsidP="00BF2D40">
            <w:pPr>
              <w:spacing w:after="0" w:line="240" w:lineRule="auto"/>
            </w:pPr>
          </w:p>
        </w:tc>
      </w:tr>
      <w:tr w:rsidR="00065554" w14:paraId="3FCDF2D3" w14:textId="77777777" w:rsidTr="00BF2D40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8B93A9" w14:textId="77777777" w:rsidR="00065554" w:rsidRDefault="00065554" w:rsidP="00BF2D40">
            <w:pPr>
              <w:spacing w:after="0" w:line="240" w:lineRule="auto"/>
            </w:pPr>
            <w:r>
              <w:t>Others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AC949B" w14:textId="77777777" w:rsidR="00065554" w:rsidRDefault="00065554" w:rsidP="00BF2D40">
            <w:pPr>
              <w:spacing w:after="0" w:line="240" w:lineRule="auto"/>
            </w:pPr>
          </w:p>
        </w:tc>
      </w:tr>
      <w:tr w:rsidR="00065554" w14:paraId="68C48F15" w14:textId="77777777" w:rsidTr="00BF2D40">
        <w:trPr>
          <w:trHeight w:val="650"/>
          <w:jc w:val="center"/>
        </w:trPr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AE94D6F" w14:textId="77777777" w:rsidR="00065554" w:rsidRDefault="00065554" w:rsidP="00BF2D4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434C91C9" w14:textId="77777777" w:rsidR="00065554" w:rsidRDefault="00065554" w:rsidP="00BF2D4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Report  Grade (5 pts)</w:t>
            </w:r>
          </w:p>
        </w:tc>
        <w:tc>
          <w:tcPr>
            <w:tcW w:w="1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B81AC86" w14:textId="77777777" w:rsidR="00065554" w:rsidRDefault="00065554" w:rsidP="00BF2D40">
            <w:pPr>
              <w:tabs>
                <w:tab w:val="left" w:pos="49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</w:tbl>
    <w:p w14:paraId="57B202F3" w14:textId="77777777" w:rsidR="00065554" w:rsidRDefault="00065554" w:rsidP="00065554"/>
    <w:p w14:paraId="63281AD0" w14:textId="77777777" w:rsidR="00065554" w:rsidRDefault="00065554" w:rsidP="00065554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1499850B" w14:textId="77777777" w:rsidR="00AF332E" w:rsidRDefault="00AF332E" w:rsidP="00173F1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Geometry of the coil</w:t>
      </w:r>
    </w:p>
    <w:p w14:paraId="6091A48D" w14:textId="77777777" w:rsidR="00AF332E" w:rsidRDefault="00AF332E" w:rsidP="00173F1B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629FD8" w14:textId="71D0C304" w:rsidR="00AF332E" w:rsidRDefault="00AF332E" w:rsidP="00173F1B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Radius R of the coil:                         R</w:t>
      </w:r>
      <w:r w:rsidR="006475A6">
        <w:rPr>
          <w:rFonts w:asciiTheme="minorHAnsi" w:hAnsiTheme="minorHAnsi" w:cstheme="minorHAnsi"/>
          <w:sz w:val="22"/>
          <w:szCs w:val="22"/>
        </w:rPr>
        <w:t>=10</w:t>
      </w:r>
      <w:r>
        <w:rPr>
          <w:rFonts w:asciiTheme="minorHAnsi" w:hAnsiTheme="minorHAnsi" w:cstheme="minorHAnsi"/>
          <w:sz w:val="22"/>
          <w:szCs w:val="22"/>
        </w:rPr>
        <w:t xml:space="preserve"> ± </w:t>
      </w:r>
      <w:r w:rsidR="006475A6">
        <w:rPr>
          <w:rFonts w:asciiTheme="minorHAnsi" w:hAnsiTheme="minorHAnsi" w:cstheme="minorHAnsi"/>
          <w:sz w:val="22"/>
          <w:szCs w:val="22"/>
        </w:rPr>
        <w:t>0.1 cm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</w:p>
    <w:p w14:paraId="389B0D84" w14:textId="77777777" w:rsidR="00AF332E" w:rsidRDefault="00AF332E" w:rsidP="00173F1B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</w:p>
    <w:p w14:paraId="2F6257F2" w14:textId="42A8B356" w:rsidR="00AF332E" w:rsidRDefault="00AF332E" w:rsidP="00173F1B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Number of turns n of the coil:       n=</w:t>
      </w:r>
      <w:r w:rsidR="00F961E1">
        <w:rPr>
          <w:rFonts w:asciiTheme="minorHAnsi" w:hAnsiTheme="minorHAnsi" w:cstheme="minorHAnsi"/>
          <w:sz w:val="22"/>
          <w:szCs w:val="22"/>
        </w:rPr>
        <w:t xml:space="preserve"> 10 turns</w:t>
      </w:r>
    </w:p>
    <w:p w14:paraId="6AD4B454" w14:textId="77777777" w:rsidR="00AF332E" w:rsidRDefault="00AF332E" w:rsidP="00173F1B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</w:p>
    <w:p w14:paraId="7D16FD69" w14:textId="77777777" w:rsidR="00AF332E" w:rsidRPr="00B86A59" w:rsidRDefault="00AF332E" w:rsidP="00173F1B">
      <w:pPr>
        <w:pStyle w:val="Default"/>
        <w:ind w:left="1080"/>
        <w:rPr>
          <w:rFonts w:ascii="Symbol" w:hAnsi="Symbol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Permeability of free space</w:t>
      </w:r>
      <w:r w:rsidRPr="00B86A59">
        <w:rPr>
          <w:rFonts w:ascii="Symbol" w:hAnsi="Symbol" w:cstheme="minorHAnsi"/>
          <w:sz w:val="22"/>
          <w:szCs w:val="22"/>
        </w:rPr>
        <w:t></w:t>
      </w:r>
      <w:r>
        <w:rPr>
          <w:rFonts w:ascii="Symbol" w:hAnsi="Symbol" w:cstheme="minorHAnsi"/>
          <w:sz w:val="22"/>
          <w:szCs w:val="22"/>
        </w:rPr>
        <w:t></w:t>
      </w:r>
      <w:r w:rsidRPr="00B86A59">
        <w:rPr>
          <w:rFonts w:ascii="Symbol" w:hAnsi="Symbol" w:cstheme="minorHAnsi"/>
          <w:sz w:val="22"/>
          <w:szCs w:val="22"/>
          <w:vertAlign w:val="subscript"/>
        </w:rPr>
        <w:t></w:t>
      </w:r>
      <w:r>
        <w:rPr>
          <w:rFonts w:ascii="Symbol" w:hAnsi="Symbol" w:cstheme="minorHAnsi"/>
          <w:sz w:val="22"/>
          <w:szCs w:val="22"/>
          <w:vertAlign w:val="subscript"/>
        </w:rPr>
        <w:t></w:t>
      </w:r>
      <w:r>
        <w:rPr>
          <w:rFonts w:asciiTheme="minorHAnsi" w:hAnsiTheme="minorHAnsi" w:cstheme="minorHAnsi"/>
          <w:sz w:val="22"/>
          <w:szCs w:val="22"/>
        </w:rPr>
        <w:t xml:space="preserve">:     </w:t>
      </w:r>
      <w:r>
        <w:rPr>
          <w:rFonts w:ascii="Symbol" w:hAnsi="Symbol" w:cstheme="minorHAnsi"/>
          <w:sz w:val="22"/>
          <w:szCs w:val="22"/>
        </w:rPr>
        <w:t></w:t>
      </w:r>
      <w:r w:rsidRPr="00B86A59">
        <w:rPr>
          <w:rFonts w:ascii="Symbol" w:hAnsi="Symbol" w:cstheme="minorHAnsi"/>
          <w:sz w:val="22"/>
          <w:szCs w:val="22"/>
          <w:vertAlign w:val="subscript"/>
        </w:rPr>
        <w:t></w:t>
      </w:r>
      <w:r>
        <w:rPr>
          <w:rFonts w:ascii="Symbol" w:hAnsi="Symbol" w:cstheme="minorHAnsi"/>
          <w:sz w:val="22"/>
          <w:szCs w:val="22"/>
        </w:rPr>
        <w:t></w:t>
      </w:r>
      <w:r>
        <w:rPr>
          <w:rFonts w:ascii="Symbol" w:hAnsi="Symbol" w:cstheme="minorHAnsi"/>
          <w:sz w:val="22"/>
          <w:szCs w:val="22"/>
        </w:rPr>
        <w:t></w:t>
      </w:r>
      <w:r>
        <w:rPr>
          <w:rFonts w:ascii="Symbol" w:hAnsi="Symbol" w:cstheme="minorHAnsi"/>
          <w:sz w:val="22"/>
          <w:szCs w:val="22"/>
        </w:rPr>
        <w:t></w:t>
      </w:r>
      <w:r>
        <w:rPr>
          <w:rFonts w:ascii="Symbol" w:hAnsi="Symbol" w:cstheme="minorHAnsi"/>
          <w:sz w:val="22"/>
          <w:szCs w:val="22"/>
        </w:rPr>
        <w:t></w:t>
      </w:r>
      <w:r>
        <w:rPr>
          <w:rFonts w:ascii="Symbol" w:hAnsi="Symbol" w:cstheme="minorHAnsi"/>
          <w:sz w:val="22"/>
          <w:szCs w:val="22"/>
        </w:rPr>
        <w:t></w:t>
      </w:r>
      <w:r>
        <w:rPr>
          <w:rFonts w:ascii="Symbol" w:hAnsi="Symbol" w:cstheme="minorHAnsi"/>
          <w:sz w:val="22"/>
          <w:szCs w:val="22"/>
        </w:rPr>
        <w:t></w:t>
      </w:r>
      <w:r>
        <w:rPr>
          <w:rFonts w:ascii="Symbol" w:hAnsi="Symbol" w:cstheme="minorHAnsi"/>
          <w:sz w:val="22"/>
          <w:szCs w:val="22"/>
        </w:rPr>
        <w:t></w:t>
      </w:r>
      <w:r>
        <w:rPr>
          <w:rFonts w:ascii="Symbol" w:hAnsi="Symbol" w:cstheme="minorHAnsi"/>
          <w:sz w:val="22"/>
          <w:szCs w:val="22"/>
        </w:rPr>
        <w:t></w:t>
      </w:r>
      <w:r w:rsidRPr="00B86A59">
        <w:rPr>
          <w:rFonts w:ascii="Symbol" w:hAnsi="Symbol" w:cstheme="minorHAnsi"/>
          <w:sz w:val="22"/>
          <w:szCs w:val="22"/>
          <w:vertAlign w:val="superscript"/>
        </w:rPr>
        <w:t></w:t>
      </w:r>
      <w:r w:rsidRPr="00B86A59">
        <w:rPr>
          <w:rFonts w:ascii="Symbol" w:hAnsi="Symbol" w:cstheme="minorHAnsi"/>
          <w:sz w:val="22"/>
          <w:szCs w:val="22"/>
          <w:vertAlign w:val="superscript"/>
        </w:rPr>
        <w:t></w:t>
      </w:r>
      <w:r>
        <w:rPr>
          <w:rFonts w:ascii="Symbol" w:hAnsi="Symbol" w:cstheme="minorHAnsi"/>
          <w:sz w:val="22"/>
          <w:szCs w:val="22"/>
        </w:rPr>
        <w:t></w:t>
      </w:r>
      <w:r>
        <w:rPr>
          <w:rFonts w:asciiTheme="minorHAnsi" w:hAnsiTheme="minorHAnsi" w:cstheme="minorHAnsi"/>
          <w:sz w:val="22"/>
          <w:szCs w:val="22"/>
        </w:rPr>
        <w:t>Tm/A</w:t>
      </w:r>
      <w:r>
        <w:rPr>
          <w:rFonts w:ascii="Symbol" w:hAnsi="Symbol" w:cstheme="minorHAnsi"/>
          <w:sz w:val="22"/>
          <w:szCs w:val="22"/>
        </w:rPr>
        <w:t></w:t>
      </w:r>
    </w:p>
    <w:p w14:paraId="7604B1EF" w14:textId="77777777" w:rsidR="00AF332E" w:rsidRDefault="00AF332E" w:rsidP="00173F1B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</w:p>
    <w:p w14:paraId="2D2B035B" w14:textId="77777777" w:rsidR="00AF332E" w:rsidRPr="00533DBA" w:rsidRDefault="00065554" w:rsidP="00173F1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Table of </w:t>
      </w:r>
      <w:r w:rsidR="00AF332E">
        <w:rPr>
          <w:rFonts w:asciiTheme="minorHAnsi" w:hAnsiTheme="minorHAnsi" w:cstheme="minorHAnsi"/>
          <w:sz w:val="22"/>
          <w:szCs w:val="22"/>
        </w:rPr>
        <w:t xml:space="preserve">Results </w:t>
      </w:r>
    </w:p>
    <w:p w14:paraId="662C7254" w14:textId="77777777" w:rsidR="00AF332E" w:rsidRDefault="00AF332E" w:rsidP="00173F1B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8833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52"/>
        <w:gridCol w:w="925"/>
        <w:gridCol w:w="762"/>
        <w:gridCol w:w="726"/>
        <w:gridCol w:w="816"/>
        <w:gridCol w:w="934"/>
        <w:gridCol w:w="810"/>
        <w:gridCol w:w="918"/>
        <w:gridCol w:w="810"/>
        <w:gridCol w:w="1080"/>
      </w:tblGrid>
      <w:tr w:rsidR="00272C28" w:rsidRPr="00C14AF6" w14:paraId="466F4712" w14:textId="77777777" w:rsidTr="00620FB5">
        <w:trPr>
          <w:trHeight w:val="278"/>
          <w:jc w:val="center"/>
        </w:trPr>
        <w:tc>
          <w:tcPr>
            <w:tcW w:w="1052" w:type="dxa"/>
          </w:tcPr>
          <w:p w14:paraId="6DE49D05" w14:textId="77777777" w:rsidR="00272C28" w:rsidRPr="007F2D0E" w:rsidRDefault="00272C28" w:rsidP="00173F1B">
            <w:pPr>
              <w:pStyle w:val="Defaul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  <w:p w14:paraId="522AEA2A" w14:textId="375010A7" w:rsidR="00272C28" w:rsidRPr="00C14AF6" w:rsidRDefault="00272C28" w:rsidP="00173F1B">
            <w:pPr>
              <w:pStyle w:val="Default"/>
            </w:pPr>
            <w:r>
              <w:rPr>
                <w:rFonts w:eastAsiaTheme="minorEastAsia"/>
              </w:rPr>
              <w:t>(A)</w:t>
            </w:r>
          </w:p>
        </w:tc>
        <w:tc>
          <w:tcPr>
            <w:tcW w:w="925" w:type="dxa"/>
          </w:tcPr>
          <w:p w14:paraId="118454C1" w14:textId="77777777" w:rsidR="00272C28" w:rsidRDefault="00272C28" w:rsidP="00173F1B">
            <w:pPr>
              <w:pStyle w:val="Default"/>
            </w:pPr>
            <w:r>
              <w:t>u(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)</w:t>
            </w:r>
          </w:p>
          <w:p w14:paraId="53662B71" w14:textId="0B48B715" w:rsidR="00272C28" w:rsidRDefault="00272C28" w:rsidP="00173F1B">
            <w:pPr>
              <w:pStyle w:val="Default"/>
            </w:pPr>
            <w:r>
              <w:t>(A)</w:t>
            </w:r>
          </w:p>
        </w:tc>
        <w:tc>
          <w:tcPr>
            <w:tcW w:w="762" w:type="dxa"/>
          </w:tcPr>
          <w:p w14:paraId="7356F9D3" w14:textId="77777777" w:rsidR="00272C28" w:rsidRDefault="00272C28" w:rsidP="00173F1B">
            <w:pPr>
              <w:pStyle w:val="Default"/>
              <w:rPr>
                <w:rFonts w:ascii="Symbol" w:hAnsi="Symbol"/>
              </w:rPr>
            </w:pPr>
            <w:r>
              <w:rPr>
                <w:rFonts w:ascii="Symbol" w:hAnsi="Symbol"/>
              </w:rPr>
              <w:t></w:t>
            </w:r>
          </w:p>
          <w:p w14:paraId="119D7442" w14:textId="25974D82" w:rsidR="00272C28" w:rsidRPr="000504C1" w:rsidRDefault="00272C28" w:rsidP="00173F1B">
            <w:pPr>
              <w:pStyle w:val="Default"/>
              <w:rPr>
                <w:rFonts w:asciiTheme="minorHAnsi" w:hAnsiTheme="minorHAnsi" w:cstheme="minorHAnsi"/>
              </w:rPr>
            </w:pPr>
            <w:r w:rsidRPr="000504C1">
              <w:rPr>
                <w:rFonts w:asciiTheme="minorHAnsi" w:hAnsiTheme="minorHAnsi" w:cstheme="minorHAnsi"/>
              </w:rPr>
              <w:t>(°</w:t>
            </w:r>
            <w:r w:rsidRPr="000504C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26" w:type="dxa"/>
          </w:tcPr>
          <w:p w14:paraId="4C8995E5" w14:textId="77777777" w:rsidR="00272C28" w:rsidRDefault="00272C28" w:rsidP="00173F1B">
            <w:pPr>
              <w:pStyle w:val="Default"/>
            </w:pPr>
            <w:r>
              <w:t>u(</w:t>
            </w:r>
            <w:r>
              <w:rPr>
                <w:rFonts w:ascii="Symbol" w:hAnsi="Symbol"/>
              </w:rPr>
              <w:t></w:t>
            </w:r>
            <w:r>
              <w:t>)</w:t>
            </w:r>
          </w:p>
          <w:p w14:paraId="6081B229" w14:textId="55484523" w:rsidR="00272C28" w:rsidRPr="00C14AF6" w:rsidRDefault="00272C28" w:rsidP="00173F1B">
            <w:pPr>
              <w:pStyle w:val="Default"/>
            </w:pPr>
            <w:r w:rsidRPr="000504C1">
              <w:rPr>
                <w:rFonts w:asciiTheme="minorHAnsi" w:hAnsiTheme="minorHAnsi" w:cstheme="minorHAnsi"/>
              </w:rPr>
              <w:t>(°)</w:t>
            </w:r>
          </w:p>
        </w:tc>
        <w:tc>
          <w:tcPr>
            <w:tcW w:w="816" w:type="dxa"/>
          </w:tcPr>
          <w:p w14:paraId="0900BAE7" w14:textId="77777777" w:rsidR="007D4A79" w:rsidRDefault="007D4A79" w:rsidP="007D4A79">
            <w:pPr>
              <w:pStyle w:val="Default"/>
              <w:rPr>
                <w:rFonts w:ascii="Symbol" w:hAnsi="Symbol"/>
              </w:rPr>
            </w:pPr>
            <w:r>
              <w:rPr>
                <w:rFonts w:ascii="Symbol" w:hAnsi="Symbol"/>
              </w:rPr>
              <w:t></w:t>
            </w:r>
          </w:p>
          <w:p w14:paraId="41F22739" w14:textId="622E6F1F" w:rsidR="00272C28" w:rsidRDefault="007D4A79" w:rsidP="007D4A79">
            <w:pPr>
              <w:pStyle w:val="Default"/>
              <w:rPr>
                <w:rFonts w:ascii="Calibri" w:eastAsia="Calibri" w:hAnsi="Calibri" w:cs="Arial"/>
              </w:rPr>
            </w:pPr>
            <w:r w:rsidRPr="000504C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rad</w:t>
            </w:r>
            <w:r w:rsidRPr="000504C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934" w:type="dxa"/>
          </w:tcPr>
          <w:p w14:paraId="77734298" w14:textId="77777777" w:rsidR="007D4A79" w:rsidRDefault="007D4A79" w:rsidP="007D4A79">
            <w:pPr>
              <w:pStyle w:val="Default"/>
            </w:pPr>
            <w:r>
              <w:t>u(</w:t>
            </w:r>
            <w:r>
              <w:rPr>
                <w:rFonts w:ascii="Symbol" w:hAnsi="Symbol"/>
              </w:rPr>
              <w:t></w:t>
            </w:r>
            <w:r>
              <w:t>)</w:t>
            </w:r>
          </w:p>
          <w:p w14:paraId="460CAD93" w14:textId="5B6C000B" w:rsidR="00272C28" w:rsidRDefault="007D4A79" w:rsidP="007D4A79">
            <w:pPr>
              <w:pStyle w:val="Default"/>
              <w:rPr>
                <w:rFonts w:ascii="Calibri" w:eastAsia="Calibri" w:hAnsi="Calibri" w:cs="Arial"/>
              </w:rPr>
            </w:pPr>
            <w:r w:rsidRPr="000504C1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</w:rPr>
              <w:t>rad</w:t>
            </w:r>
            <w:r w:rsidRPr="000504C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810" w:type="dxa"/>
          </w:tcPr>
          <w:p w14:paraId="295381A6" w14:textId="6F05A15F" w:rsidR="00272C28" w:rsidRDefault="00272C28" w:rsidP="00173F1B">
            <w:pPr>
              <w:pStyle w:val="Default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oMath>
            </m:oMathPara>
          </w:p>
          <w:p w14:paraId="6A9CB2D9" w14:textId="347FE3D0" w:rsidR="00272C28" w:rsidRPr="00E93DC4" w:rsidRDefault="00272C28" w:rsidP="00173F1B">
            <w:pPr>
              <w:pStyle w:val="Default"/>
              <w:rPr>
                <w:sz w:val="22"/>
                <w:szCs w:val="22"/>
              </w:rPr>
            </w:pPr>
            <w:r>
              <w:rPr>
                <w:rFonts w:eastAsiaTheme="minorEastAsia"/>
              </w:rPr>
              <w:t xml:space="preserve"> (A</w:t>
            </w:r>
            <w:r>
              <w:rPr>
                <w:rFonts w:eastAsiaTheme="minorEastAsia"/>
                <w:sz w:val="22"/>
                <w:szCs w:val="22"/>
                <w:vertAlign w:val="superscript"/>
              </w:rPr>
              <w:t>-1</w:t>
            </w:r>
            <w:r>
              <w:rPr>
                <w:rFonts w:eastAsiaTheme="minorEastAsia"/>
                <w:sz w:val="22"/>
                <w:szCs w:val="22"/>
              </w:rPr>
              <w:t>)</w:t>
            </w:r>
          </w:p>
        </w:tc>
        <w:tc>
          <w:tcPr>
            <w:tcW w:w="918" w:type="dxa"/>
          </w:tcPr>
          <w:p w14:paraId="2CE5339E" w14:textId="77777777" w:rsidR="00272C28" w:rsidRDefault="00272C28" w:rsidP="00173F1B">
            <w:pPr>
              <w:pStyle w:val="Default"/>
            </w:pPr>
            <w:r>
              <w:t>u(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oMath>
            <w:r>
              <w:t>)</w:t>
            </w:r>
          </w:p>
          <w:p w14:paraId="18861483" w14:textId="6FFA0FCF" w:rsidR="00272C28" w:rsidRPr="00C14AF6" w:rsidRDefault="00272C28" w:rsidP="00173F1B">
            <w:pPr>
              <w:pStyle w:val="Default"/>
            </w:pPr>
            <w:r>
              <w:rPr>
                <w:rFonts w:eastAsiaTheme="minorEastAsia"/>
              </w:rPr>
              <w:t>(A</w:t>
            </w:r>
            <w:r>
              <w:rPr>
                <w:rFonts w:eastAsiaTheme="minorEastAsia"/>
                <w:sz w:val="22"/>
                <w:szCs w:val="22"/>
                <w:vertAlign w:val="superscript"/>
              </w:rPr>
              <w:t>-1</w:t>
            </w:r>
            <w:r>
              <w:rPr>
                <w:rFonts w:eastAsiaTheme="minorEastAsia"/>
                <w:sz w:val="22"/>
                <w:szCs w:val="22"/>
              </w:rPr>
              <w:t>)</w:t>
            </w:r>
          </w:p>
        </w:tc>
        <w:tc>
          <w:tcPr>
            <w:tcW w:w="810" w:type="dxa"/>
          </w:tcPr>
          <w:p w14:paraId="3E36E7B9" w14:textId="77777777" w:rsidR="00272C28" w:rsidRDefault="00272C28" w:rsidP="00173F1B">
            <w:pPr>
              <w:pStyle w:val="Default"/>
            </w:pPr>
            <w:r>
              <w:t>cot(</w:t>
            </w:r>
            <w:r>
              <w:rPr>
                <w:rFonts w:ascii="Symbol" w:hAnsi="Symbol"/>
              </w:rPr>
              <w:t></w:t>
            </w:r>
            <w:r>
              <w:t>)</w:t>
            </w:r>
          </w:p>
          <w:p w14:paraId="6ACDABB8" w14:textId="7DEF8BC6" w:rsidR="00DC4646" w:rsidRPr="00C14AF6" w:rsidRDefault="00DC4646" w:rsidP="00173F1B">
            <w:pPr>
              <w:pStyle w:val="Default"/>
            </w:pPr>
          </w:p>
        </w:tc>
        <w:tc>
          <w:tcPr>
            <w:tcW w:w="1080" w:type="dxa"/>
          </w:tcPr>
          <w:p w14:paraId="6F41B2A5" w14:textId="77777777" w:rsidR="00272C28" w:rsidRPr="00C14AF6" w:rsidRDefault="00272C28" w:rsidP="00173F1B">
            <w:pPr>
              <w:pStyle w:val="Default"/>
            </w:pPr>
            <w:r>
              <w:t>u(cot(</w:t>
            </w:r>
            <w:r>
              <w:rPr>
                <w:rFonts w:ascii="Symbol" w:hAnsi="Symbol"/>
              </w:rPr>
              <w:t></w:t>
            </w:r>
            <w:r>
              <w:t>))</w:t>
            </w:r>
          </w:p>
        </w:tc>
      </w:tr>
      <w:tr w:rsidR="00272C28" w:rsidRPr="00C14AF6" w14:paraId="24BF95F0" w14:textId="77777777" w:rsidTr="000B4C00">
        <w:trPr>
          <w:trHeight w:val="332"/>
          <w:jc w:val="center"/>
        </w:trPr>
        <w:tc>
          <w:tcPr>
            <w:tcW w:w="1052" w:type="dxa"/>
          </w:tcPr>
          <w:p w14:paraId="24890C78" w14:textId="243F43D2" w:rsidR="00272C28" w:rsidRPr="00AF2755" w:rsidRDefault="00272C28" w:rsidP="00173F1B">
            <w:pPr>
              <w:pStyle w:val="Default"/>
              <w:rPr>
                <w:rFonts w:eastAsia="Calibri"/>
                <w:color w:val="000000" w:themeColor="text1"/>
              </w:rPr>
            </w:pPr>
            <w:r w:rsidRPr="00AF2755">
              <w:rPr>
                <w:rFonts w:eastAsia="Calibri"/>
                <w:color w:val="000000" w:themeColor="text1"/>
              </w:rPr>
              <w:t>0.04</w:t>
            </w:r>
          </w:p>
        </w:tc>
        <w:tc>
          <w:tcPr>
            <w:tcW w:w="925" w:type="dxa"/>
          </w:tcPr>
          <w:p w14:paraId="38B01BC7" w14:textId="73B28154" w:rsidR="00272C28" w:rsidRPr="00AF2755" w:rsidRDefault="00272C28" w:rsidP="00173F1B">
            <w:pPr>
              <w:pStyle w:val="Default"/>
            </w:pPr>
            <w:r w:rsidRPr="00AF2755">
              <w:t>±0.1</w:t>
            </w:r>
          </w:p>
        </w:tc>
        <w:tc>
          <w:tcPr>
            <w:tcW w:w="762" w:type="dxa"/>
          </w:tcPr>
          <w:p w14:paraId="5726865F" w14:textId="3C91DBD2" w:rsidR="00272C28" w:rsidRPr="00AF2755" w:rsidRDefault="00272C28" w:rsidP="00173F1B">
            <w:pPr>
              <w:pStyle w:val="Default"/>
            </w:pPr>
            <w:r w:rsidRPr="00AF2755">
              <w:t>4</w:t>
            </w:r>
          </w:p>
        </w:tc>
        <w:tc>
          <w:tcPr>
            <w:tcW w:w="726" w:type="dxa"/>
          </w:tcPr>
          <w:p w14:paraId="7BFDC59F" w14:textId="54572781" w:rsidR="00272C28" w:rsidRPr="00AF2755" w:rsidRDefault="00360EE2" w:rsidP="00173F1B">
            <w:pPr>
              <w:pStyle w:val="Default"/>
            </w:pPr>
            <w:r w:rsidRPr="00AF2755">
              <w:t>±</w:t>
            </w:r>
            <w:r w:rsidRPr="00AF2755">
              <w:t>1</w:t>
            </w:r>
          </w:p>
        </w:tc>
        <w:tc>
          <w:tcPr>
            <w:tcW w:w="816" w:type="dxa"/>
          </w:tcPr>
          <w:p w14:paraId="46379932" w14:textId="1EACC9AC" w:rsidR="00272C28" w:rsidRPr="00AF2755" w:rsidRDefault="00CA1535" w:rsidP="00173F1B">
            <w:pPr>
              <w:pStyle w:val="Default"/>
              <w:rPr>
                <w:rFonts w:eastAsia="Calibri"/>
              </w:rPr>
            </w:pPr>
            <w:r w:rsidRPr="00AF2755">
              <w:rPr>
                <w:rFonts w:eastAsia="Calibri"/>
              </w:rPr>
              <w:t>0.07</w:t>
            </w:r>
            <w:r w:rsidR="00791BD0" w:rsidRPr="00AF2755">
              <w:rPr>
                <w:rFonts w:eastAsia="Calibri"/>
              </w:rPr>
              <w:t>0</w:t>
            </w:r>
          </w:p>
        </w:tc>
        <w:tc>
          <w:tcPr>
            <w:tcW w:w="934" w:type="dxa"/>
          </w:tcPr>
          <w:p w14:paraId="14EB5625" w14:textId="4B2567A7" w:rsidR="00272C28" w:rsidRPr="00AF2755" w:rsidRDefault="00620FB5" w:rsidP="00173F1B">
            <w:pPr>
              <w:pStyle w:val="Default"/>
              <w:rPr>
                <w:rFonts w:eastAsia="Calibri"/>
              </w:rPr>
            </w:pPr>
            <w:r w:rsidRPr="00AF2755">
              <w:t>±</w:t>
            </w:r>
            <w:r w:rsidR="005A2A91" w:rsidRPr="00AF2755">
              <w:rPr>
                <w:rFonts w:eastAsia="Calibri"/>
              </w:rPr>
              <w:t>0.017</w:t>
            </w:r>
          </w:p>
        </w:tc>
        <w:tc>
          <w:tcPr>
            <w:tcW w:w="810" w:type="dxa"/>
          </w:tcPr>
          <w:p w14:paraId="5193602B" w14:textId="7ABE13B5" w:rsidR="00272C28" w:rsidRPr="00AF2755" w:rsidRDefault="00BD1BB0" w:rsidP="00173F1B">
            <w:pPr>
              <w:pStyle w:val="Default"/>
              <w:rPr>
                <w:rFonts w:eastAsia="Calibri"/>
              </w:rPr>
            </w:pPr>
            <w:r w:rsidRPr="00AF2755">
              <w:rPr>
                <w:rFonts w:eastAsia="Calibri"/>
              </w:rPr>
              <w:t>25</w:t>
            </w:r>
          </w:p>
        </w:tc>
        <w:tc>
          <w:tcPr>
            <w:tcW w:w="918" w:type="dxa"/>
          </w:tcPr>
          <w:p w14:paraId="1DDD31C2" w14:textId="160BAE50" w:rsidR="00272C28" w:rsidRPr="00AF2755" w:rsidRDefault="00904011" w:rsidP="0029374A">
            <w:pPr>
              <w:pStyle w:val="Default"/>
            </w:pPr>
            <w:r w:rsidRPr="00AF2755">
              <w:t>±</w:t>
            </w:r>
            <w:r w:rsidR="0029374A" w:rsidRPr="00AF2755">
              <w:t>625</w:t>
            </w:r>
          </w:p>
        </w:tc>
        <w:tc>
          <w:tcPr>
            <w:tcW w:w="810" w:type="dxa"/>
          </w:tcPr>
          <w:p w14:paraId="49CA94AD" w14:textId="10648E27" w:rsidR="00272C28" w:rsidRDefault="00EC5218" w:rsidP="00173F1B">
            <w:pPr>
              <w:pStyle w:val="Default"/>
            </w:pPr>
            <w:r>
              <w:t>14.30</w:t>
            </w:r>
          </w:p>
        </w:tc>
        <w:tc>
          <w:tcPr>
            <w:tcW w:w="1080" w:type="dxa"/>
          </w:tcPr>
          <w:p w14:paraId="7BB68956" w14:textId="6942B079" w:rsidR="00272C28" w:rsidRDefault="00196E0E" w:rsidP="00173F1B">
            <w:pPr>
              <w:pStyle w:val="Default"/>
            </w:pPr>
            <w:r w:rsidRPr="00AF2755">
              <w:t>±</w:t>
            </w:r>
            <w:r w:rsidR="007357B9">
              <w:t>3.59</w:t>
            </w:r>
          </w:p>
        </w:tc>
      </w:tr>
      <w:tr w:rsidR="00620FB5" w:rsidRPr="00C14AF6" w14:paraId="1ED68049" w14:textId="77777777" w:rsidTr="00620FB5">
        <w:trPr>
          <w:trHeight w:val="350"/>
          <w:jc w:val="center"/>
        </w:trPr>
        <w:tc>
          <w:tcPr>
            <w:tcW w:w="1052" w:type="dxa"/>
          </w:tcPr>
          <w:p w14:paraId="3606635E" w14:textId="7C22875D" w:rsidR="00620FB5" w:rsidRPr="001E5080" w:rsidRDefault="00620FB5" w:rsidP="00620FB5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1E5080">
              <w:rPr>
                <w:rFonts w:asciiTheme="minorHAnsi" w:hAnsiTheme="minorHAnsi" w:cstheme="minorHAnsi"/>
                <w:color w:val="000000" w:themeColor="text1"/>
              </w:rPr>
              <w:t>0.05</w:t>
            </w:r>
          </w:p>
        </w:tc>
        <w:tc>
          <w:tcPr>
            <w:tcW w:w="925" w:type="dxa"/>
          </w:tcPr>
          <w:p w14:paraId="2E1EE138" w14:textId="7CC722B7" w:rsidR="00620FB5" w:rsidRPr="00C14AF6" w:rsidRDefault="00620FB5" w:rsidP="00620FB5">
            <w:pPr>
              <w:pStyle w:val="Default"/>
            </w:pPr>
            <w:r>
              <w:t>±0.1</w:t>
            </w:r>
          </w:p>
        </w:tc>
        <w:tc>
          <w:tcPr>
            <w:tcW w:w="762" w:type="dxa"/>
          </w:tcPr>
          <w:p w14:paraId="71B2F38A" w14:textId="42AAE6F9" w:rsidR="00620FB5" w:rsidRPr="00C14AF6" w:rsidRDefault="00620FB5" w:rsidP="00620FB5">
            <w:pPr>
              <w:pStyle w:val="Default"/>
            </w:pPr>
            <w:r>
              <w:t>5</w:t>
            </w:r>
          </w:p>
        </w:tc>
        <w:tc>
          <w:tcPr>
            <w:tcW w:w="726" w:type="dxa"/>
          </w:tcPr>
          <w:p w14:paraId="7935D8EF" w14:textId="6920FAD0" w:rsidR="00620FB5" w:rsidRPr="00C14AF6" w:rsidRDefault="00620FB5" w:rsidP="00620FB5">
            <w:pPr>
              <w:pStyle w:val="Default"/>
            </w:pPr>
            <w:r>
              <w:t>±</w:t>
            </w:r>
            <w:r>
              <w:t>1</w:t>
            </w:r>
          </w:p>
        </w:tc>
        <w:tc>
          <w:tcPr>
            <w:tcW w:w="816" w:type="dxa"/>
          </w:tcPr>
          <w:p w14:paraId="4987DA46" w14:textId="251D8934" w:rsidR="00620FB5" w:rsidRPr="00C14AF6" w:rsidRDefault="00620FB5" w:rsidP="00620FB5">
            <w:pPr>
              <w:pStyle w:val="Default"/>
            </w:pPr>
            <w:r>
              <w:t>0.087</w:t>
            </w:r>
          </w:p>
        </w:tc>
        <w:tc>
          <w:tcPr>
            <w:tcW w:w="934" w:type="dxa"/>
          </w:tcPr>
          <w:p w14:paraId="7B549486" w14:textId="337E0E64" w:rsidR="00620FB5" w:rsidRPr="00C14AF6" w:rsidRDefault="00620FB5" w:rsidP="00620FB5">
            <w:pPr>
              <w:pStyle w:val="Default"/>
            </w:pPr>
            <w:r>
              <w:t>±</w:t>
            </w:r>
            <w:r>
              <w:rPr>
                <w:rFonts w:eastAsia="Calibri"/>
              </w:rPr>
              <w:t>0.017</w:t>
            </w:r>
          </w:p>
        </w:tc>
        <w:tc>
          <w:tcPr>
            <w:tcW w:w="810" w:type="dxa"/>
          </w:tcPr>
          <w:p w14:paraId="21D046EE" w14:textId="4BD6CB71" w:rsidR="00620FB5" w:rsidRPr="00C14AF6" w:rsidRDefault="00BD1BB0" w:rsidP="00620FB5">
            <w:pPr>
              <w:pStyle w:val="Default"/>
            </w:pPr>
            <w:r>
              <w:t>20</w:t>
            </w:r>
          </w:p>
        </w:tc>
        <w:tc>
          <w:tcPr>
            <w:tcW w:w="918" w:type="dxa"/>
          </w:tcPr>
          <w:p w14:paraId="4E3DE6E9" w14:textId="31223E5A" w:rsidR="00620FB5" w:rsidRPr="00C14AF6" w:rsidRDefault="0029374A" w:rsidP="00620FB5">
            <w:pPr>
              <w:pStyle w:val="Default"/>
            </w:pPr>
            <w:r>
              <w:t>±</w:t>
            </w:r>
            <w:r w:rsidR="00AF2755">
              <w:t>400</w:t>
            </w:r>
          </w:p>
        </w:tc>
        <w:tc>
          <w:tcPr>
            <w:tcW w:w="810" w:type="dxa"/>
          </w:tcPr>
          <w:p w14:paraId="37D0594E" w14:textId="764E7A9E" w:rsidR="00620FB5" w:rsidRPr="00C14AF6" w:rsidRDefault="00EC5218" w:rsidP="00620FB5">
            <w:pPr>
              <w:pStyle w:val="Default"/>
            </w:pPr>
            <w:r>
              <w:t>11.43</w:t>
            </w:r>
          </w:p>
        </w:tc>
        <w:tc>
          <w:tcPr>
            <w:tcW w:w="1080" w:type="dxa"/>
          </w:tcPr>
          <w:p w14:paraId="4EFEC4F3" w14:textId="53684E4E" w:rsidR="00620FB5" w:rsidRPr="00C14AF6" w:rsidRDefault="00196E0E" w:rsidP="00620FB5">
            <w:pPr>
              <w:pStyle w:val="Default"/>
            </w:pPr>
            <w:r w:rsidRPr="00AF2755">
              <w:t>±</w:t>
            </w:r>
            <w:r w:rsidR="00D73115">
              <w:t>2.30</w:t>
            </w:r>
          </w:p>
        </w:tc>
      </w:tr>
      <w:tr w:rsidR="00620FB5" w:rsidRPr="00C14AF6" w14:paraId="4894039B" w14:textId="77777777" w:rsidTr="00620FB5">
        <w:trPr>
          <w:trHeight w:val="350"/>
          <w:jc w:val="center"/>
        </w:trPr>
        <w:tc>
          <w:tcPr>
            <w:tcW w:w="1052" w:type="dxa"/>
          </w:tcPr>
          <w:p w14:paraId="26043A7A" w14:textId="68E669D9" w:rsidR="00620FB5" w:rsidRPr="001E5080" w:rsidRDefault="00620FB5" w:rsidP="00620FB5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1E5080">
              <w:rPr>
                <w:rFonts w:asciiTheme="minorHAnsi" w:hAnsiTheme="minorHAnsi" w:cstheme="minorHAnsi"/>
                <w:color w:val="000000" w:themeColor="text1"/>
              </w:rPr>
              <w:t>0.06</w:t>
            </w:r>
          </w:p>
        </w:tc>
        <w:tc>
          <w:tcPr>
            <w:tcW w:w="925" w:type="dxa"/>
          </w:tcPr>
          <w:p w14:paraId="0B441884" w14:textId="7E8BCF25" w:rsidR="00620FB5" w:rsidRPr="00C14AF6" w:rsidRDefault="00620FB5" w:rsidP="00620FB5">
            <w:pPr>
              <w:pStyle w:val="Default"/>
            </w:pPr>
            <w:r>
              <w:t>±0.1</w:t>
            </w:r>
          </w:p>
        </w:tc>
        <w:tc>
          <w:tcPr>
            <w:tcW w:w="762" w:type="dxa"/>
          </w:tcPr>
          <w:p w14:paraId="4E6D2A49" w14:textId="316BB693" w:rsidR="00620FB5" w:rsidRPr="00C14AF6" w:rsidRDefault="00620FB5" w:rsidP="00620FB5">
            <w:pPr>
              <w:pStyle w:val="Default"/>
            </w:pPr>
            <w:r>
              <w:t>6</w:t>
            </w:r>
          </w:p>
        </w:tc>
        <w:tc>
          <w:tcPr>
            <w:tcW w:w="726" w:type="dxa"/>
          </w:tcPr>
          <w:p w14:paraId="4CFC2469" w14:textId="7258D682" w:rsidR="00620FB5" w:rsidRPr="00C14AF6" w:rsidRDefault="00620FB5" w:rsidP="00620FB5">
            <w:pPr>
              <w:pStyle w:val="Default"/>
            </w:pPr>
            <w:r>
              <w:t>±</w:t>
            </w:r>
            <w:r>
              <w:t>1</w:t>
            </w:r>
          </w:p>
        </w:tc>
        <w:tc>
          <w:tcPr>
            <w:tcW w:w="816" w:type="dxa"/>
          </w:tcPr>
          <w:p w14:paraId="16827477" w14:textId="45C340E5" w:rsidR="00620FB5" w:rsidRPr="00C14AF6" w:rsidRDefault="00620FB5" w:rsidP="00620FB5">
            <w:pPr>
              <w:pStyle w:val="Default"/>
            </w:pPr>
            <w:r>
              <w:t>0.104</w:t>
            </w:r>
          </w:p>
        </w:tc>
        <w:tc>
          <w:tcPr>
            <w:tcW w:w="934" w:type="dxa"/>
          </w:tcPr>
          <w:p w14:paraId="0F4D8514" w14:textId="6FCE8F45" w:rsidR="00620FB5" w:rsidRPr="00C14AF6" w:rsidRDefault="00620FB5" w:rsidP="00620FB5">
            <w:pPr>
              <w:pStyle w:val="Default"/>
            </w:pPr>
            <w:r>
              <w:t>±</w:t>
            </w:r>
            <w:r>
              <w:rPr>
                <w:rFonts w:eastAsia="Calibri"/>
              </w:rPr>
              <w:t>0.017</w:t>
            </w:r>
          </w:p>
        </w:tc>
        <w:tc>
          <w:tcPr>
            <w:tcW w:w="810" w:type="dxa"/>
          </w:tcPr>
          <w:p w14:paraId="000DAD96" w14:textId="57E0F05D" w:rsidR="00620FB5" w:rsidRPr="00C14AF6" w:rsidRDefault="00BD1BB0" w:rsidP="00620FB5">
            <w:pPr>
              <w:pStyle w:val="Default"/>
            </w:pPr>
            <w:r>
              <w:t>16.67</w:t>
            </w:r>
          </w:p>
        </w:tc>
        <w:tc>
          <w:tcPr>
            <w:tcW w:w="918" w:type="dxa"/>
          </w:tcPr>
          <w:p w14:paraId="27C8F403" w14:textId="3202FC0F" w:rsidR="00620FB5" w:rsidRPr="00C14AF6" w:rsidRDefault="0029374A" w:rsidP="00620FB5">
            <w:pPr>
              <w:pStyle w:val="Default"/>
            </w:pPr>
            <w:r>
              <w:t>±</w:t>
            </w:r>
            <w:r w:rsidR="0097534D">
              <w:t>277.8</w:t>
            </w:r>
          </w:p>
        </w:tc>
        <w:tc>
          <w:tcPr>
            <w:tcW w:w="810" w:type="dxa"/>
          </w:tcPr>
          <w:p w14:paraId="6345EA7C" w14:textId="492B9283" w:rsidR="00620FB5" w:rsidRPr="00C14AF6" w:rsidRDefault="00EC5218" w:rsidP="00620FB5">
            <w:pPr>
              <w:pStyle w:val="Default"/>
            </w:pPr>
            <w:r>
              <w:t>9.51</w:t>
            </w:r>
          </w:p>
        </w:tc>
        <w:tc>
          <w:tcPr>
            <w:tcW w:w="1080" w:type="dxa"/>
          </w:tcPr>
          <w:p w14:paraId="0C4184E5" w14:textId="5ED464E2" w:rsidR="00620FB5" w:rsidRPr="00C14AF6" w:rsidRDefault="00196E0E" w:rsidP="00620FB5">
            <w:pPr>
              <w:pStyle w:val="Default"/>
            </w:pPr>
            <w:r w:rsidRPr="00AF2755">
              <w:t>±</w:t>
            </w:r>
            <w:r w:rsidR="00D73115">
              <w:t>1.59</w:t>
            </w:r>
          </w:p>
        </w:tc>
      </w:tr>
      <w:tr w:rsidR="00620FB5" w:rsidRPr="00C14AF6" w14:paraId="2B0CA5BD" w14:textId="77777777" w:rsidTr="00620FB5">
        <w:trPr>
          <w:trHeight w:val="350"/>
          <w:jc w:val="center"/>
        </w:trPr>
        <w:tc>
          <w:tcPr>
            <w:tcW w:w="1052" w:type="dxa"/>
          </w:tcPr>
          <w:p w14:paraId="715B36E9" w14:textId="718CBD76" w:rsidR="00620FB5" w:rsidRPr="001E5080" w:rsidRDefault="00620FB5" w:rsidP="00620FB5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1E5080">
              <w:rPr>
                <w:rFonts w:asciiTheme="minorHAnsi" w:hAnsiTheme="minorHAnsi" w:cstheme="minorHAnsi"/>
                <w:color w:val="000000" w:themeColor="text1"/>
              </w:rPr>
              <w:t>0.07</w:t>
            </w:r>
          </w:p>
        </w:tc>
        <w:tc>
          <w:tcPr>
            <w:tcW w:w="925" w:type="dxa"/>
          </w:tcPr>
          <w:p w14:paraId="53566E2C" w14:textId="5496CAA2" w:rsidR="00620FB5" w:rsidRPr="00C14AF6" w:rsidRDefault="00620FB5" w:rsidP="00620FB5">
            <w:pPr>
              <w:pStyle w:val="Default"/>
            </w:pPr>
            <w:r>
              <w:t>±0.1</w:t>
            </w:r>
          </w:p>
        </w:tc>
        <w:tc>
          <w:tcPr>
            <w:tcW w:w="762" w:type="dxa"/>
          </w:tcPr>
          <w:p w14:paraId="35CD6C9F" w14:textId="0C47F042" w:rsidR="00620FB5" w:rsidRPr="00C14AF6" w:rsidRDefault="00620FB5" w:rsidP="00620FB5">
            <w:pPr>
              <w:pStyle w:val="Default"/>
            </w:pPr>
            <w:r>
              <w:t>7</w:t>
            </w:r>
          </w:p>
        </w:tc>
        <w:tc>
          <w:tcPr>
            <w:tcW w:w="726" w:type="dxa"/>
          </w:tcPr>
          <w:p w14:paraId="24CCD30D" w14:textId="510975C6" w:rsidR="00620FB5" w:rsidRPr="00C14AF6" w:rsidRDefault="00620FB5" w:rsidP="00620FB5">
            <w:pPr>
              <w:pStyle w:val="Default"/>
            </w:pPr>
            <w:r>
              <w:t>±</w:t>
            </w:r>
            <w:r>
              <w:t>1</w:t>
            </w:r>
          </w:p>
        </w:tc>
        <w:tc>
          <w:tcPr>
            <w:tcW w:w="816" w:type="dxa"/>
          </w:tcPr>
          <w:p w14:paraId="08D34726" w14:textId="03336AAF" w:rsidR="00620FB5" w:rsidRPr="00C14AF6" w:rsidRDefault="00620FB5" w:rsidP="00620FB5">
            <w:pPr>
              <w:pStyle w:val="Default"/>
            </w:pPr>
            <w:r>
              <w:t>0.122</w:t>
            </w:r>
          </w:p>
        </w:tc>
        <w:tc>
          <w:tcPr>
            <w:tcW w:w="934" w:type="dxa"/>
          </w:tcPr>
          <w:p w14:paraId="40EC83F3" w14:textId="70521F96" w:rsidR="00620FB5" w:rsidRPr="00C14AF6" w:rsidRDefault="00620FB5" w:rsidP="00620FB5">
            <w:pPr>
              <w:pStyle w:val="Default"/>
            </w:pPr>
            <w:r>
              <w:t>±</w:t>
            </w:r>
            <w:r>
              <w:rPr>
                <w:rFonts w:eastAsia="Calibri"/>
              </w:rPr>
              <w:t>0.017</w:t>
            </w:r>
          </w:p>
        </w:tc>
        <w:tc>
          <w:tcPr>
            <w:tcW w:w="810" w:type="dxa"/>
          </w:tcPr>
          <w:p w14:paraId="60C9518B" w14:textId="5BB7DAAF" w:rsidR="00620FB5" w:rsidRPr="00C14AF6" w:rsidRDefault="00712F86" w:rsidP="00620FB5">
            <w:pPr>
              <w:pStyle w:val="Default"/>
            </w:pPr>
            <w:r>
              <w:t>14.28</w:t>
            </w:r>
          </w:p>
        </w:tc>
        <w:tc>
          <w:tcPr>
            <w:tcW w:w="918" w:type="dxa"/>
          </w:tcPr>
          <w:p w14:paraId="264A27B3" w14:textId="44F1FA6D" w:rsidR="00620FB5" w:rsidRPr="00C14AF6" w:rsidRDefault="0029374A" w:rsidP="00620FB5">
            <w:pPr>
              <w:pStyle w:val="Default"/>
            </w:pPr>
            <w:r>
              <w:t>±</w:t>
            </w:r>
            <w:r w:rsidR="003D6344">
              <w:t>204</w:t>
            </w:r>
          </w:p>
        </w:tc>
        <w:tc>
          <w:tcPr>
            <w:tcW w:w="810" w:type="dxa"/>
          </w:tcPr>
          <w:p w14:paraId="05E1CE94" w14:textId="21AB06BB" w:rsidR="00620FB5" w:rsidRPr="00C14AF6" w:rsidRDefault="00EC5218" w:rsidP="00620FB5">
            <w:pPr>
              <w:pStyle w:val="Default"/>
            </w:pPr>
            <w:r>
              <w:t>8.14</w:t>
            </w:r>
          </w:p>
        </w:tc>
        <w:tc>
          <w:tcPr>
            <w:tcW w:w="1080" w:type="dxa"/>
          </w:tcPr>
          <w:p w14:paraId="42BEC15B" w14:textId="71B73A15" w:rsidR="00620FB5" w:rsidRPr="00196E0E" w:rsidRDefault="00196E0E" w:rsidP="00620FB5">
            <w:pPr>
              <w:pStyle w:val="Default"/>
              <w:rPr>
                <w:b/>
                <w:bCs/>
              </w:rPr>
            </w:pPr>
            <w:r w:rsidRPr="00AF2755">
              <w:t>±</w:t>
            </w:r>
            <w:r w:rsidR="00B003C0">
              <w:t>1.17</w:t>
            </w:r>
          </w:p>
        </w:tc>
      </w:tr>
      <w:tr w:rsidR="00620FB5" w:rsidRPr="00C14AF6" w14:paraId="0FB03D19" w14:textId="77777777" w:rsidTr="00620FB5">
        <w:trPr>
          <w:trHeight w:val="350"/>
          <w:jc w:val="center"/>
        </w:trPr>
        <w:tc>
          <w:tcPr>
            <w:tcW w:w="1052" w:type="dxa"/>
          </w:tcPr>
          <w:p w14:paraId="1F3F09CC" w14:textId="5CB2A251" w:rsidR="00620FB5" w:rsidRPr="001E5080" w:rsidRDefault="00620FB5" w:rsidP="00620FB5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1E5080">
              <w:rPr>
                <w:rFonts w:asciiTheme="minorHAnsi" w:hAnsiTheme="minorHAnsi" w:cstheme="minorHAnsi"/>
                <w:color w:val="000000" w:themeColor="text1"/>
              </w:rPr>
              <w:t>0.08</w:t>
            </w:r>
          </w:p>
        </w:tc>
        <w:tc>
          <w:tcPr>
            <w:tcW w:w="925" w:type="dxa"/>
          </w:tcPr>
          <w:p w14:paraId="50678B2F" w14:textId="37E87CFF" w:rsidR="00620FB5" w:rsidRPr="00C14AF6" w:rsidRDefault="00620FB5" w:rsidP="00620FB5">
            <w:pPr>
              <w:pStyle w:val="Default"/>
            </w:pPr>
            <w:r>
              <w:t>±0.1</w:t>
            </w:r>
          </w:p>
        </w:tc>
        <w:tc>
          <w:tcPr>
            <w:tcW w:w="762" w:type="dxa"/>
          </w:tcPr>
          <w:p w14:paraId="2F536D21" w14:textId="3ED8D910" w:rsidR="00620FB5" w:rsidRPr="00C14AF6" w:rsidRDefault="00620FB5" w:rsidP="00620FB5">
            <w:pPr>
              <w:pStyle w:val="Default"/>
            </w:pPr>
            <w:r>
              <w:t>8</w:t>
            </w:r>
          </w:p>
        </w:tc>
        <w:tc>
          <w:tcPr>
            <w:tcW w:w="726" w:type="dxa"/>
          </w:tcPr>
          <w:p w14:paraId="2E8E69C6" w14:textId="329E08EB" w:rsidR="00620FB5" w:rsidRPr="00C14AF6" w:rsidRDefault="00620FB5" w:rsidP="00620FB5">
            <w:pPr>
              <w:pStyle w:val="Default"/>
            </w:pPr>
            <w:r>
              <w:t>±</w:t>
            </w:r>
            <w:r>
              <w:t>1</w:t>
            </w:r>
          </w:p>
        </w:tc>
        <w:tc>
          <w:tcPr>
            <w:tcW w:w="816" w:type="dxa"/>
          </w:tcPr>
          <w:p w14:paraId="0F2BBF28" w14:textId="04DBC3B9" w:rsidR="00620FB5" w:rsidRPr="00C14AF6" w:rsidRDefault="00620FB5" w:rsidP="00620FB5">
            <w:pPr>
              <w:pStyle w:val="Default"/>
            </w:pPr>
            <w:r>
              <w:t>0.140</w:t>
            </w:r>
          </w:p>
        </w:tc>
        <w:tc>
          <w:tcPr>
            <w:tcW w:w="934" w:type="dxa"/>
          </w:tcPr>
          <w:p w14:paraId="2116CCF3" w14:textId="2B3CADCA" w:rsidR="00620FB5" w:rsidRPr="00C14AF6" w:rsidRDefault="00620FB5" w:rsidP="00620FB5">
            <w:pPr>
              <w:pStyle w:val="Default"/>
            </w:pPr>
            <w:r>
              <w:t>±</w:t>
            </w:r>
            <w:r>
              <w:rPr>
                <w:rFonts w:eastAsia="Calibri"/>
              </w:rPr>
              <w:t>0.017</w:t>
            </w:r>
          </w:p>
        </w:tc>
        <w:tc>
          <w:tcPr>
            <w:tcW w:w="810" w:type="dxa"/>
          </w:tcPr>
          <w:p w14:paraId="287CA227" w14:textId="2C62D0A7" w:rsidR="00620FB5" w:rsidRPr="00C14AF6" w:rsidRDefault="00DB4850" w:rsidP="00620FB5">
            <w:pPr>
              <w:pStyle w:val="Default"/>
            </w:pPr>
            <w:r>
              <w:t>12.5</w:t>
            </w:r>
          </w:p>
        </w:tc>
        <w:tc>
          <w:tcPr>
            <w:tcW w:w="918" w:type="dxa"/>
          </w:tcPr>
          <w:p w14:paraId="5065881C" w14:textId="7653F018" w:rsidR="00620FB5" w:rsidRPr="00C14AF6" w:rsidRDefault="0029374A" w:rsidP="00620FB5">
            <w:pPr>
              <w:pStyle w:val="Default"/>
            </w:pPr>
            <w:r>
              <w:t>±</w:t>
            </w:r>
            <w:r w:rsidR="003D6344">
              <w:t>156.2</w:t>
            </w:r>
          </w:p>
        </w:tc>
        <w:tc>
          <w:tcPr>
            <w:tcW w:w="810" w:type="dxa"/>
          </w:tcPr>
          <w:p w14:paraId="6223811F" w14:textId="4E71B481" w:rsidR="00620FB5" w:rsidRPr="00C14AF6" w:rsidRDefault="00EC5218" w:rsidP="00620FB5">
            <w:pPr>
              <w:pStyle w:val="Default"/>
            </w:pPr>
            <w:r>
              <w:t>7.12</w:t>
            </w:r>
          </w:p>
        </w:tc>
        <w:tc>
          <w:tcPr>
            <w:tcW w:w="1080" w:type="dxa"/>
          </w:tcPr>
          <w:p w14:paraId="071D7222" w14:textId="1E5B6BB0" w:rsidR="00620FB5" w:rsidRPr="00C14AF6" w:rsidRDefault="00196E0E" w:rsidP="00620FB5">
            <w:pPr>
              <w:pStyle w:val="Default"/>
            </w:pPr>
            <w:r w:rsidRPr="00AF2755">
              <w:t>±</w:t>
            </w:r>
            <w:r w:rsidR="00B003C0">
              <w:t>0.90</w:t>
            </w:r>
          </w:p>
        </w:tc>
      </w:tr>
    </w:tbl>
    <w:p w14:paraId="248B8322" w14:textId="77777777" w:rsidR="00AF332E" w:rsidRDefault="00AF332E" w:rsidP="00173F1B">
      <w:pPr>
        <w:pStyle w:val="Default"/>
        <w:ind w:left="1080"/>
        <w:rPr>
          <w:rFonts w:asciiTheme="minorHAnsi" w:hAnsiTheme="minorHAnsi" w:cstheme="minorHAnsi"/>
          <w:sz w:val="22"/>
          <w:szCs w:val="22"/>
        </w:rPr>
      </w:pPr>
    </w:p>
    <w:p w14:paraId="17326980" w14:textId="047A9DBB" w:rsidR="00AF332E" w:rsidRDefault="00AF332E" w:rsidP="00173F1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2C30F4">
        <w:t>Graph of</w:t>
      </w:r>
      <w:r>
        <w:t xml:space="preserve"> cot(</w:t>
      </w:r>
      <w:r>
        <w:rPr>
          <w:rFonts w:ascii="Symbol" w:hAnsi="Symbol"/>
        </w:rPr>
        <w:t></w:t>
      </w:r>
      <w:r>
        <w:t>)</w:t>
      </w:r>
      <w:r>
        <w:rPr>
          <w:rFonts w:cstheme="minorHAnsi"/>
        </w:rPr>
        <w:t xml:space="preserve"> vs.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0406052E" w14:textId="3FC70FBC" w:rsidR="00AF332E" w:rsidRDefault="00AF332E" w:rsidP="00173F1B">
      <w:pPr>
        <w:pStyle w:val="ListParagraph"/>
        <w:spacing w:line="240" w:lineRule="auto"/>
        <w:ind w:left="1080"/>
        <w:rPr>
          <w:rFonts w:cstheme="minorHAnsi"/>
          <w:color w:val="FF0000"/>
        </w:rPr>
      </w:pPr>
      <w:r w:rsidRPr="00ED7D3F">
        <w:rPr>
          <w:rFonts w:cstheme="minorHAnsi"/>
          <w:color w:val="FF0000"/>
        </w:rPr>
        <w:t xml:space="preserve">Plot </w:t>
      </w:r>
      <w:r w:rsidRPr="00ED7D3F">
        <w:rPr>
          <w:color w:val="FF0000"/>
        </w:rPr>
        <w:t>cot(</w:t>
      </w:r>
      <w:r w:rsidRPr="00ED7D3F">
        <w:rPr>
          <w:rFonts w:ascii="Symbol" w:hAnsi="Symbol"/>
          <w:color w:val="FF0000"/>
        </w:rPr>
        <w:t></w:t>
      </w:r>
      <w:r w:rsidRPr="00ED7D3F">
        <w:rPr>
          <w:color w:val="FF0000"/>
        </w:rPr>
        <w:t>)</w:t>
      </w:r>
      <w:r w:rsidRPr="00ED7D3F">
        <w:rPr>
          <w:rFonts w:cstheme="minorHAnsi"/>
          <w:color w:val="FF0000"/>
        </w:rPr>
        <w:t xml:space="preserve">  vs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I</m:t>
            </m:r>
          </m:den>
        </m:f>
      </m:oMath>
      <w:r w:rsidRPr="00ED7D3F">
        <w:rPr>
          <w:rFonts w:cstheme="minorHAnsi"/>
          <w:color w:val="FF0000"/>
        </w:rPr>
        <w:t xml:space="preserve">  in Excel</w:t>
      </w:r>
    </w:p>
    <w:p w14:paraId="52B362F5" w14:textId="14EA7220" w:rsidR="0050545D" w:rsidRDefault="000E493B" w:rsidP="0050545D">
      <w:pPr>
        <w:spacing w:line="240" w:lineRule="auto"/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5AFD99FD" wp14:editId="00B4032C">
            <wp:extent cx="6019800" cy="31623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28DF84" w14:textId="1813782D" w:rsidR="00936F6A" w:rsidRDefault="00936F6A" w:rsidP="0050545D">
      <w:pPr>
        <w:spacing w:line="240" w:lineRule="auto"/>
        <w:rPr>
          <w:rFonts w:cstheme="minorHAnsi"/>
          <w:color w:val="FF0000"/>
        </w:rPr>
      </w:pPr>
    </w:p>
    <w:p w14:paraId="3DF60E6F" w14:textId="77777777" w:rsidR="00936F6A" w:rsidRPr="0050545D" w:rsidRDefault="00936F6A" w:rsidP="0050545D">
      <w:pPr>
        <w:spacing w:line="240" w:lineRule="auto"/>
        <w:rPr>
          <w:rFonts w:cstheme="minorHAnsi"/>
          <w:color w:val="FF0000"/>
        </w:rPr>
      </w:pPr>
    </w:p>
    <w:p w14:paraId="76017998" w14:textId="77777777" w:rsidR="00065554" w:rsidRPr="00065554" w:rsidRDefault="00065554" w:rsidP="00173F1B">
      <w:pPr>
        <w:pStyle w:val="ListParagraph"/>
        <w:numPr>
          <w:ilvl w:val="0"/>
          <w:numId w:val="2"/>
        </w:numPr>
        <w:spacing w:line="240" w:lineRule="auto"/>
      </w:pPr>
      <w:r w:rsidRPr="00065554">
        <w:lastRenderedPageBreak/>
        <w:t xml:space="preserve">Data analysis </w:t>
      </w:r>
    </w:p>
    <w:p w14:paraId="31A2ABCA" w14:textId="77777777" w:rsidR="00065554" w:rsidRDefault="00065554" w:rsidP="00173F1B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E74ED">
        <w:rPr>
          <w:rFonts w:asciiTheme="minorHAnsi" w:hAnsiTheme="minorHAnsi" w:cstheme="minorHAnsi"/>
          <w:sz w:val="22"/>
          <w:szCs w:val="22"/>
        </w:rPr>
        <w:t xml:space="preserve">Uncertainties on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Pr="006E74ED">
        <w:rPr>
          <w:rFonts w:asciiTheme="minorHAnsi" w:hAnsiTheme="minorHAnsi" w:cstheme="minorHAnsi"/>
          <w:sz w:val="22"/>
          <w:szCs w:val="22"/>
        </w:rPr>
        <w:t xml:space="preserve"> and </w:t>
      </w:r>
      <w:r>
        <w:t>cot(</w:t>
      </w:r>
      <w:r>
        <w:rPr>
          <w:rFonts w:ascii="Symbol" w:hAnsi="Symbol"/>
        </w:rPr>
        <w:t></w:t>
      </w:r>
      <w:r>
        <w:t>)</w:t>
      </w:r>
    </w:p>
    <w:p w14:paraId="48A529B1" w14:textId="2F6A2785" w:rsidR="00065554" w:rsidRDefault="00065554" w:rsidP="00173F1B">
      <w:pPr>
        <w:pStyle w:val="Default"/>
        <w:rPr>
          <w:color w:val="FF0000"/>
        </w:rPr>
      </w:pPr>
      <w:r w:rsidRPr="00ED7D3F">
        <w:rPr>
          <w:rFonts w:asciiTheme="minorHAnsi" w:hAnsiTheme="minorHAnsi" w:cstheme="minorHAnsi"/>
          <w:color w:val="FF0000"/>
          <w:sz w:val="22"/>
          <w:szCs w:val="22"/>
        </w:rPr>
        <w:t xml:space="preserve">Show how you calculate </w:t>
      </w:r>
      <w:r w:rsidR="00AD66E4" w:rsidRPr="00ED7D3F">
        <w:rPr>
          <w:rFonts w:asciiTheme="minorHAnsi" w:hAnsiTheme="minorHAnsi" w:cstheme="minorHAnsi"/>
          <w:color w:val="FF0000"/>
          <w:sz w:val="22"/>
          <w:szCs w:val="22"/>
        </w:rPr>
        <w:t>u (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I</m:t>
            </m:r>
          </m:den>
        </m:f>
      </m:oMath>
      <w:r w:rsidRPr="00ED7D3F">
        <w:rPr>
          <w:rFonts w:asciiTheme="minorHAnsi" w:hAnsiTheme="minorHAnsi" w:cstheme="minorHAnsi"/>
          <w:color w:val="FF0000"/>
          <w:sz w:val="22"/>
          <w:szCs w:val="22"/>
        </w:rPr>
        <w:t xml:space="preserve">) and </w:t>
      </w:r>
      <w:r w:rsidR="00245A7E" w:rsidRPr="00ED7D3F">
        <w:rPr>
          <w:color w:val="FF0000"/>
        </w:rPr>
        <w:t>u (</w:t>
      </w:r>
      <w:r w:rsidR="00B20618" w:rsidRPr="00ED7D3F">
        <w:rPr>
          <w:color w:val="FF0000"/>
        </w:rPr>
        <w:t>cot (</w:t>
      </w:r>
      <w:r w:rsidRPr="00ED7D3F">
        <w:rPr>
          <w:rFonts w:ascii="Symbol" w:hAnsi="Symbol"/>
          <w:color w:val="FF0000"/>
        </w:rPr>
        <w:t></w:t>
      </w:r>
      <w:r w:rsidRPr="00ED7D3F">
        <w:rPr>
          <w:color w:val="FF0000"/>
        </w:rPr>
        <w:t>))</w:t>
      </w:r>
    </w:p>
    <w:p w14:paraId="073E4317" w14:textId="69070575" w:rsidR="002F3FF9" w:rsidRDefault="002F3FF9" w:rsidP="00173F1B">
      <w:pPr>
        <w:pStyle w:val="Default"/>
      </w:pPr>
      <w:r w:rsidRPr="00255F81">
        <w:rPr>
          <w:color w:val="000000" w:themeColor="text1"/>
        </w:rPr>
        <w:t>U(I)=</w:t>
      </w:r>
      <w:r w:rsidR="00255F81" w:rsidRPr="00255F81">
        <w:t xml:space="preserve"> </w:t>
      </w:r>
      <w:r w:rsidR="00255F81" w:rsidRPr="00AF2755">
        <w:t>±0.1</w:t>
      </w:r>
      <w:r w:rsidR="00477C50">
        <w:t xml:space="preserve"> </w:t>
      </w:r>
      <w:r w:rsidR="00D03868">
        <w:t xml:space="preserve">A </w:t>
      </w:r>
      <w:r w:rsidR="00D03868">
        <w:tab/>
      </w:r>
      <w:r w:rsidR="00D03868">
        <w:tab/>
      </w:r>
      <w:r w:rsidR="00D70AD4" w:rsidRPr="00D03868">
        <w:rPr>
          <w:color w:val="000000" w:themeColor="text1"/>
        </w:rPr>
        <w:t>U (</w:t>
      </w:r>
      <w:r w:rsidR="00D03868" w:rsidRPr="00D03868">
        <w:rPr>
          <w:rFonts w:ascii="Symbol" w:hAnsi="Symbol"/>
          <w:color w:val="000000" w:themeColor="text1"/>
        </w:rPr>
        <w:t></w:t>
      </w:r>
      <w:r w:rsidR="00D03868" w:rsidRPr="00D03868">
        <w:rPr>
          <w:rFonts w:ascii="Symbol" w:hAnsi="Symbol"/>
          <w:color w:val="000000" w:themeColor="text1"/>
        </w:rPr>
        <w:t>)</w:t>
      </w:r>
      <w:r w:rsidR="00D47730">
        <w:rPr>
          <w:rFonts w:ascii="Symbol" w:hAnsi="Symbol"/>
          <w:color w:val="000000" w:themeColor="text1"/>
        </w:rPr>
        <w:t xml:space="preserve">= </w:t>
      </w:r>
      <w:r w:rsidR="00D47730" w:rsidRPr="00AF2755">
        <w:t>±</w:t>
      </w:r>
      <w:r w:rsidR="00D47730">
        <w:t xml:space="preserve">1 degree = </w:t>
      </w:r>
      <w:r w:rsidR="00D47730" w:rsidRPr="00AF2755">
        <w:t>±</w:t>
      </w:r>
      <w:r w:rsidR="00D47730">
        <w:t xml:space="preserve"> pi /180 radian = </w:t>
      </w:r>
      <w:r w:rsidR="00D47730" w:rsidRPr="00AF2755">
        <w:t>±</w:t>
      </w:r>
      <w:r w:rsidR="00D47730">
        <w:t>0.017</w:t>
      </w:r>
      <w:r w:rsidR="001C7A8C">
        <w:t xml:space="preserve"> rad</w:t>
      </w:r>
    </w:p>
    <w:p w14:paraId="37DCD7AF" w14:textId="1B9A7973" w:rsidR="001C7A8C" w:rsidRPr="00294B6A" w:rsidRDefault="00653B83" w:rsidP="00173F1B">
      <w:pPr>
        <w:pStyle w:val="Default"/>
        <w:rPr>
          <w:b/>
          <w:bCs/>
        </w:rPr>
      </w:pPr>
      <w:r>
        <w:t>U(</w:t>
      </w:r>
      <w:r w:rsidR="00D908B1">
        <w:t>1/</w:t>
      </w:r>
      <w:r>
        <w:t>I) = sqrt ((d(1/I)/d(I) * U(I))</w:t>
      </w:r>
      <w:r>
        <w:rPr>
          <w:vertAlign w:val="superscript"/>
        </w:rPr>
        <w:t>2</w:t>
      </w:r>
      <w:r>
        <w:t>)</w:t>
      </w:r>
      <w:r w:rsidR="00E41D22">
        <w:t xml:space="preserve"> = sqrt ((-1/I</w:t>
      </w:r>
      <w:r w:rsidR="00E41D22">
        <w:rPr>
          <w:vertAlign w:val="superscript"/>
        </w:rPr>
        <w:t>2</w:t>
      </w:r>
      <w:r w:rsidR="00E41D22">
        <w:t>) * U(I))</w:t>
      </w:r>
      <w:r w:rsidR="00E41D22">
        <w:rPr>
          <w:vertAlign w:val="superscript"/>
        </w:rPr>
        <w:t>2</w:t>
      </w:r>
      <w:r w:rsidR="00E41D22">
        <w:t>)</w:t>
      </w:r>
      <w:r w:rsidR="00D27039">
        <w:t xml:space="preserve"> = </w:t>
      </w:r>
      <w:r w:rsidR="00CB7DB1">
        <w:t>sqrt (</w:t>
      </w:r>
      <w:r w:rsidR="00D27039">
        <w:t>(</w:t>
      </w:r>
      <w:r w:rsidR="00FC166A">
        <w:t>0.1/</w:t>
      </w:r>
      <w:r w:rsidR="00264E65">
        <w:t>0.04</w:t>
      </w:r>
      <w:r w:rsidR="00264E65">
        <w:rPr>
          <w:vertAlign w:val="superscript"/>
        </w:rPr>
        <w:t>2</w:t>
      </w:r>
      <w:r w:rsidR="00264E65">
        <w:t>)</w:t>
      </w:r>
      <w:r w:rsidR="00264E65">
        <w:rPr>
          <w:vertAlign w:val="superscript"/>
        </w:rPr>
        <w:t>2</w:t>
      </w:r>
      <w:r w:rsidR="00264E65">
        <w:t>)</w:t>
      </w:r>
      <w:r w:rsidR="005602F8">
        <w:t xml:space="preserve"> = </w:t>
      </w:r>
      <w:r w:rsidR="003C5042" w:rsidRPr="00294B6A">
        <w:rPr>
          <w:b/>
          <w:bCs/>
        </w:rPr>
        <w:t>±</w:t>
      </w:r>
      <w:r w:rsidR="0053384D" w:rsidRPr="00294B6A">
        <w:rPr>
          <w:b/>
          <w:bCs/>
        </w:rPr>
        <w:t>62.5 (A</w:t>
      </w:r>
      <w:r w:rsidR="0053384D" w:rsidRPr="00294B6A">
        <w:rPr>
          <w:b/>
          <w:bCs/>
          <w:vertAlign w:val="superscript"/>
        </w:rPr>
        <w:t>-1</w:t>
      </w:r>
      <w:r w:rsidR="0053384D" w:rsidRPr="00294B6A">
        <w:rPr>
          <w:b/>
          <w:bCs/>
        </w:rPr>
        <w:t>)</w:t>
      </w:r>
    </w:p>
    <w:p w14:paraId="244ADE96" w14:textId="11FDDA69" w:rsidR="00180BF3" w:rsidRDefault="00F64990" w:rsidP="00B858CF">
      <w:pPr>
        <w:pStyle w:val="Default"/>
        <w:rPr>
          <w:color w:val="000000" w:themeColor="text1"/>
        </w:rPr>
      </w:pPr>
      <w:r>
        <w:rPr>
          <w:color w:val="000000" w:themeColor="text1"/>
        </w:rPr>
        <w:t>U</w:t>
      </w:r>
      <w:r w:rsidR="003C082C" w:rsidRPr="00D61213">
        <w:rPr>
          <w:color w:val="000000" w:themeColor="text1"/>
        </w:rPr>
        <w:t xml:space="preserve"> (</w:t>
      </w:r>
      <w:r w:rsidR="00D95C85" w:rsidRPr="00D61213">
        <w:rPr>
          <w:color w:val="000000" w:themeColor="text1"/>
        </w:rPr>
        <w:t>cot (</w:t>
      </w:r>
      <w:r w:rsidR="00D61213" w:rsidRPr="00D61213">
        <w:rPr>
          <w:rFonts w:ascii="Symbol" w:hAnsi="Symbol"/>
          <w:color w:val="000000" w:themeColor="text1"/>
        </w:rPr>
        <w:t></w:t>
      </w:r>
      <w:r w:rsidR="00D61213" w:rsidRPr="00D61213">
        <w:rPr>
          <w:color w:val="000000" w:themeColor="text1"/>
        </w:rPr>
        <w:t>)</w:t>
      </w:r>
      <w:r w:rsidR="00D61213" w:rsidRPr="00D61213">
        <w:rPr>
          <w:color w:val="000000" w:themeColor="text1"/>
        </w:rPr>
        <w:t>)</w:t>
      </w:r>
      <w:r w:rsidR="00D7796A">
        <w:rPr>
          <w:color w:val="000000" w:themeColor="text1"/>
        </w:rPr>
        <w:t xml:space="preserve"> = </w:t>
      </w:r>
      <w:r w:rsidR="00D7796A" w:rsidRPr="00440DD7">
        <w:rPr>
          <w:color w:val="000000" w:themeColor="text1"/>
        </w:rPr>
        <w:t>sqrt</w:t>
      </w:r>
      <w:r w:rsidR="00B00476" w:rsidRPr="00440DD7">
        <w:rPr>
          <w:color w:val="000000" w:themeColor="text1"/>
        </w:rPr>
        <w:t xml:space="preserve"> ((</w:t>
      </w:r>
      <w:r w:rsidR="000D56C7" w:rsidRPr="00440DD7">
        <w:rPr>
          <w:color w:val="000000" w:themeColor="text1"/>
        </w:rPr>
        <w:t>d (cot (</w:t>
      </w:r>
      <w:r w:rsidR="00B00476" w:rsidRPr="00440DD7">
        <w:rPr>
          <w:rFonts w:ascii="Symbol" w:hAnsi="Symbol"/>
          <w:color w:val="000000" w:themeColor="text1"/>
        </w:rPr>
        <w:t></w:t>
      </w:r>
      <w:r w:rsidR="00B00476" w:rsidRPr="00440DD7">
        <w:rPr>
          <w:color w:val="000000" w:themeColor="text1"/>
        </w:rPr>
        <w:t>)</w:t>
      </w:r>
      <w:r w:rsidR="00B00476" w:rsidRPr="00440DD7">
        <w:rPr>
          <w:color w:val="000000" w:themeColor="text1"/>
        </w:rPr>
        <w:t>)/</w:t>
      </w:r>
      <w:r w:rsidR="0075251F" w:rsidRPr="00440DD7">
        <w:rPr>
          <w:color w:val="000000" w:themeColor="text1"/>
        </w:rPr>
        <w:t>d (</w:t>
      </w:r>
      <w:r w:rsidR="00B00476" w:rsidRPr="00440DD7">
        <w:rPr>
          <w:rFonts w:ascii="Symbol" w:hAnsi="Symbol"/>
          <w:color w:val="000000" w:themeColor="text1"/>
        </w:rPr>
        <w:t></w:t>
      </w:r>
      <w:r w:rsidR="00B00476" w:rsidRPr="00440DD7">
        <w:rPr>
          <w:color w:val="000000" w:themeColor="text1"/>
        </w:rPr>
        <w:t>)</w:t>
      </w:r>
      <w:r w:rsidR="00B00476" w:rsidRPr="00440DD7">
        <w:rPr>
          <w:color w:val="000000" w:themeColor="text1"/>
        </w:rPr>
        <w:t xml:space="preserve"> * </w:t>
      </w:r>
      <w:r w:rsidR="00962627" w:rsidRPr="00440DD7">
        <w:rPr>
          <w:color w:val="000000" w:themeColor="text1"/>
        </w:rPr>
        <w:t>U (</w:t>
      </w:r>
      <w:r w:rsidR="00B00476" w:rsidRPr="00440DD7">
        <w:rPr>
          <w:rFonts w:ascii="Symbol" w:hAnsi="Symbol"/>
          <w:color w:val="000000" w:themeColor="text1"/>
        </w:rPr>
        <w:t></w:t>
      </w:r>
      <w:r w:rsidR="00B00476" w:rsidRPr="00440DD7">
        <w:rPr>
          <w:color w:val="000000" w:themeColor="text1"/>
        </w:rPr>
        <w:t>)</w:t>
      </w:r>
      <w:r w:rsidR="00B00476" w:rsidRPr="00440DD7">
        <w:rPr>
          <w:color w:val="000000" w:themeColor="text1"/>
        </w:rPr>
        <w:t>)</w:t>
      </w:r>
      <w:r w:rsidR="00B00476" w:rsidRPr="00440DD7">
        <w:rPr>
          <w:color w:val="000000" w:themeColor="text1"/>
          <w:vertAlign w:val="superscript"/>
        </w:rPr>
        <w:t>2</w:t>
      </w:r>
      <w:r w:rsidR="00B00476" w:rsidRPr="00440DD7">
        <w:rPr>
          <w:color w:val="000000" w:themeColor="text1"/>
        </w:rPr>
        <w:t>)</w:t>
      </w:r>
      <w:r w:rsidR="00C34928">
        <w:rPr>
          <w:color w:val="000000" w:themeColor="text1"/>
        </w:rPr>
        <w:t xml:space="preserve"> </w:t>
      </w:r>
      <w:r w:rsidR="00C34928" w:rsidRPr="00C34928">
        <w:rPr>
          <w:color w:val="000000" w:themeColor="text1"/>
        </w:rPr>
        <w:t>= sqrt ((-csc</w:t>
      </w:r>
      <w:r w:rsidR="00C34928" w:rsidRPr="00C34928">
        <w:rPr>
          <w:color w:val="000000" w:themeColor="text1"/>
          <w:vertAlign w:val="superscript"/>
        </w:rPr>
        <w:t>2</w:t>
      </w:r>
      <w:r w:rsidR="00C34928" w:rsidRPr="00C34928">
        <w:rPr>
          <w:color w:val="000000" w:themeColor="text1"/>
        </w:rPr>
        <w:t>(</w:t>
      </w:r>
      <w:r w:rsidR="00202977" w:rsidRPr="00C34928">
        <w:rPr>
          <w:rFonts w:ascii="Symbol" w:hAnsi="Symbol"/>
          <w:color w:val="000000" w:themeColor="text1"/>
        </w:rPr>
        <w:t></w:t>
      </w:r>
      <w:r w:rsidR="00202977" w:rsidRPr="00C34928">
        <w:rPr>
          <w:color w:val="000000" w:themeColor="text1"/>
        </w:rPr>
        <w:t>) *</w:t>
      </w:r>
      <w:r w:rsidR="0015252F" w:rsidRPr="00C34928">
        <w:rPr>
          <w:color w:val="000000" w:themeColor="text1"/>
        </w:rPr>
        <w:t>U (</w:t>
      </w:r>
      <w:r w:rsidR="00C34928" w:rsidRPr="00C34928">
        <w:rPr>
          <w:rFonts w:ascii="Symbol" w:hAnsi="Symbol"/>
          <w:color w:val="000000" w:themeColor="text1"/>
        </w:rPr>
        <w:t></w:t>
      </w:r>
      <w:r w:rsidR="00C34928" w:rsidRPr="00C34928">
        <w:rPr>
          <w:color w:val="000000" w:themeColor="text1"/>
        </w:rPr>
        <w:t>)</w:t>
      </w:r>
      <w:r w:rsidR="00C34928" w:rsidRPr="00C34928">
        <w:rPr>
          <w:color w:val="000000" w:themeColor="text1"/>
        </w:rPr>
        <w:t>)</w:t>
      </w:r>
      <w:r w:rsidR="00C34928" w:rsidRPr="00C34928">
        <w:rPr>
          <w:color w:val="000000" w:themeColor="text1"/>
          <w:vertAlign w:val="superscript"/>
        </w:rPr>
        <w:t>2</w:t>
      </w:r>
      <w:r w:rsidR="00C34928" w:rsidRPr="00C34928">
        <w:rPr>
          <w:color w:val="000000" w:themeColor="text1"/>
        </w:rPr>
        <w:t>)</w:t>
      </w:r>
      <w:r w:rsidR="00AA32AC">
        <w:rPr>
          <w:color w:val="000000" w:themeColor="text1"/>
        </w:rPr>
        <w:t xml:space="preserve"> </w:t>
      </w:r>
    </w:p>
    <w:p w14:paraId="6321DE38" w14:textId="68FBA0BD" w:rsidR="00CB7DB1" w:rsidRPr="00294B6A" w:rsidRDefault="00B858CF" w:rsidP="00B858CF">
      <w:pPr>
        <w:pStyle w:val="Default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</w:t>
      </w:r>
      <w:r w:rsidR="001D1D80">
        <w:rPr>
          <w:color w:val="000000" w:themeColor="text1"/>
        </w:rPr>
        <w:t xml:space="preserve"> </w:t>
      </w:r>
      <w:r w:rsidR="00AA32AC">
        <w:rPr>
          <w:color w:val="000000" w:themeColor="text1"/>
        </w:rPr>
        <w:t xml:space="preserve">= </w:t>
      </w:r>
      <w:r w:rsidR="00AA32AC" w:rsidRPr="00C34928">
        <w:rPr>
          <w:color w:val="000000" w:themeColor="text1"/>
        </w:rPr>
        <w:t>sqrt ((-csc</w:t>
      </w:r>
      <w:r w:rsidR="00AA32AC" w:rsidRPr="00C34928">
        <w:rPr>
          <w:color w:val="000000" w:themeColor="text1"/>
          <w:vertAlign w:val="superscript"/>
        </w:rPr>
        <w:t>2</w:t>
      </w:r>
      <w:r w:rsidR="00AA32AC" w:rsidRPr="00C34928">
        <w:rPr>
          <w:color w:val="000000" w:themeColor="text1"/>
        </w:rPr>
        <w:t>(</w:t>
      </w:r>
      <w:r w:rsidR="00330348">
        <w:rPr>
          <w:rFonts w:ascii="Symbol" w:hAnsi="Symbol"/>
          <w:color w:val="000000" w:themeColor="text1"/>
        </w:rPr>
        <w:t>0.0</w:t>
      </w:r>
      <w:r w:rsidR="00D95C85">
        <w:rPr>
          <w:rFonts w:ascii="Symbol" w:hAnsi="Symbol"/>
          <w:color w:val="000000" w:themeColor="text1"/>
        </w:rPr>
        <w:t></w:t>
      </w:r>
      <w:r w:rsidR="00D95C85" w:rsidRPr="00C34928">
        <w:rPr>
          <w:color w:val="000000" w:themeColor="text1"/>
        </w:rPr>
        <w:t>) *</w:t>
      </w:r>
      <w:r w:rsidR="00330348">
        <w:rPr>
          <w:color w:val="000000" w:themeColor="text1"/>
        </w:rPr>
        <w:t>pi/180</w:t>
      </w:r>
      <w:r w:rsidR="00AA32AC" w:rsidRPr="00C34928">
        <w:rPr>
          <w:color w:val="000000" w:themeColor="text1"/>
        </w:rPr>
        <w:t>)</w:t>
      </w:r>
      <w:r w:rsidR="00AA32AC" w:rsidRPr="00C34928">
        <w:rPr>
          <w:color w:val="000000" w:themeColor="text1"/>
          <w:vertAlign w:val="superscript"/>
        </w:rPr>
        <w:t>2</w:t>
      </w:r>
      <w:r w:rsidR="00AA32AC" w:rsidRPr="00C34928">
        <w:rPr>
          <w:color w:val="000000" w:themeColor="text1"/>
        </w:rPr>
        <w:t>)</w:t>
      </w:r>
      <w:r w:rsidR="00330348">
        <w:rPr>
          <w:color w:val="000000" w:themeColor="text1"/>
        </w:rPr>
        <w:t xml:space="preserve"> =</w:t>
      </w:r>
      <w:r w:rsidR="00FF12BB">
        <w:rPr>
          <w:color w:val="000000" w:themeColor="text1"/>
        </w:rPr>
        <w:t xml:space="preserve"> </w:t>
      </w:r>
      <w:r w:rsidR="003C5042" w:rsidRPr="00294B6A">
        <w:rPr>
          <w:b/>
          <w:bCs/>
        </w:rPr>
        <w:t>±</w:t>
      </w:r>
      <w:r w:rsidR="00FF12BB" w:rsidRPr="00294B6A">
        <w:rPr>
          <w:b/>
          <w:bCs/>
          <w:color w:val="000000" w:themeColor="text1"/>
        </w:rPr>
        <w:t>3.58</w:t>
      </w:r>
    </w:p>
    <w:p w14:paraId="7E941A06" w14:textId="77777777" w:rsidR="00653B83" w:rsidRPr="00255F81" w:rsidRDefault="00653B83" w:rsidP="00173F1B">
      <w:pPr>
        <w:pStyle w:val="Default"/>
      </w:pPr>
    </w:p>
    <w:p w14:paraId="033D45D1" w14:textId="77777777" w:rsidR="00AF332E" w:rsidRDefault="00AF332E" w:rsidP="00173F1B">
      <w:pPr>
        <w:pStyle w:val="Default"/>
        <w:numPr>
          <w:ilvl w:val="1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Slope, intercept of the graph and their uncertainties</w:t>
      </w:r>
    </w:p>
    <w:p w14:paraId="60AC2696" w14:textId="65C9EBFA" w:rsidR="00AF332E" w:rsidRDefault="00AF332E" w:rsidP="00173F1B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ED7D3F">
        <w:rPr>
          <w:rFonts w:asciiTheme="minorHAnsi" w:hAnsiTheme="minorHAnsi" w:cstheme="minorHAnsi"/>
          <w:color w:val="FF0000"/>
          <w:sz w:val="22"/>
          <w:szCs w:val="22"/>
        </w:rPr>
        <w:t>Give the values of the slope intercept and their uncertainties</w:t>
      </w:r>
    </w:p>
    <w:p w14:paraId="0E6ECDDC" w14:textId="60A990DB" w:rsidR="00F35D3E" w:rsidRPr="00A1057D" w:rsidRDefault="00F35D3E" w:rsidP="00A1057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00199C">
        <w:rPr>
          <w:rFonts w:cstheme="minorHAnsi"/>
          <w:b/>
          <w:bCs/>
          <w:color w:val="000000" w:themeColor="text1"/>
        </w:rPr>
        <w:t xml:space="preserve">Slope = </w:t>
      </w:r>
      <w:r w:rsidR="00A1057D" w:rsidRPr="00A1057D">
        <w:rPr>
          <w:rFonts w:ascii="Calibri" w:eastAsia="Times New Roman" w:hAnsi="Calibri" w:cs="Calibri"/>
          <w:color w:val="000000"/>
        </w:rPr>
        <w:t>0.574779</w:t>
      </w:r>
      <w:r w:rsidR="00A1057D">
        <w:rPr>
          <w:rFonts w:ascii="Calibri" w:eastAsia="Times New Roman" w:hAnsi="Calibri" w:cs="Calibri"/>
          <w:color w:val="000000"/>
        </w:rPr>
        <w:t xml:space="preserve"> A</w:t>
      </w:r>
    </w:p>
    <w:p w14:paraId="3F999702" w14:textId="5F1D780B" w:rsidR="00F35D3E" w:rsidRPr="003B5FE9" w:rsidRDefault="00F35D3E" w:rsidP="003B5FE9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00199C">
        <w:rPr>
          <w:rFonts w:cstheme="minorHAnsi"/>
          <w:b/>
          <w:bCs/>
          <w:color w:val="000000" w:themeColor="text1"/>
        </w:rPr>
        <w:t xml:space="preserve">U(Slope) = </w:t>
      </w:r>
      <w:r w:rsidR="00015FA5" w:rsidRPr="00AF2755">
        <w:rPr>
          <w:rFonts w:ascii="Times New Roman" w:hAnsi="Times New Roman" w:cs="Times New Roman"/>
          <w:sz w:val="24"/>
          <w:szCs w:val="24"/>
        </w:rPr>
        <w:t>±</w:t>
      </w:r>
      <w:r w:rsidR="003B5FE9" w:rsidRPr="003B5FE9">
        <w:rPr>
          <w:rFonts w:ascii="Calibri" w:eastAsia="Times New Roman" w:hAnsi="Calibri" w:cs="Calibri"/>
          <w:color w:val="000000"/>
        </w:rPr>
        <w:t>0.000217</w:t>
      </w:r>
      <w:r w:rsidR="003B5FE9">
        <w:rPr>
          <w:rFonts w:ascii="Calibri" w:eastAsia="Times New Roman" w:hAnsi="Calibri" w:cs="Calibri"/>
          <w:color w:val="000000"/>
        </w:rPr>
        <w:t xml:space="preserve"> A</w:t>
      </w:r>
    </w:p>
    <w:p w14:paraId="46DFDC86" w14:textId="091C680E" w:rsidR="00F35D3E" w:rsidRPr="00EB2BF9" w:rsidRDefault="00F35D3E" w:rsidP="00EB2BF9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00199C">
        <w:rPr>
          <w:rFonts w:cstheme="minorHAnsi"/>
          <w:b/>
          <w:bCs/>
          <w:color w:val="000000" w:themeColor="text1"/>
        </w:rPr>
        <w:t>Intercept =</w:t>
      </w:r>
      <w:r w:rsidR="00EB2BF9">
        <w:rPr>
          <w:rFonts w:cstheme="minorHAnsi"/>
          <w:b/>
          <w:bCs/>
          <w:color w:val="000000" w:themeColor="text1"/>
        </w:rPr>
        <w:t xml:space="preserve"> </w:t>
      </w:r>
      <w:r w:rsidR="00EB2BF9" w:rsidRPr="00EB2BF9">
        <w:rPr>
          <w:rFonts w:ascii="Calibri" w:eastAsia="Times New Roman" w:hAnsi="Calibri" w:cs="Calibri"/>
          <w:color w:val="000000"/>
        </w:rPr>
        <w:t>-0.06715</w:t>
      </w:r>
    </w:p>
    <w:p w14:paraId="282EF3DD" w14:textId="08932BC5" w:rsidR="00F35D3E" w:rsidRPr="002D53EF" w:rsidRDefault="00F35D3E" w:rsidP="002D53EF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00199C">
        <w:rPr>
          <w:rFonts w:cstheme="minorHAnsi"/>
          <w:b/>
          <w:bCs/>
          <w:color w:val="000000" w:themeColor="text1"/>
        </w:rPr>
        <w:t>U(Intercept) =</w:t>
      </w:r>
      <w:r w:rsidR="003F359F">
        <w:rPr>
          <w:rFonts w:cstheme="minorHAnsi"/>
          <w:b/>
          <w:bCs/>
          <w:color w:val="000000" w:themeColor="text1"/>
        </w:rPr>
        <w:t xml:space="preserve"> </w:t>
      </w:r>
      <w:r w:rsidR="00015FA5" w:rsidRPr="00AF2755">
        <w:rPr>
          <w:rFonts w:ascii="Times New Roman" w:hAnsi="Times New Roman" w:cs="Times New Roman"/>
          <w:sz w:val="24"/>
          <w:szCs w:val="24"/>
        </w:rPr>
        <w:t>±</w:t>
      </w:r>
      <w:r w:rsidR="003F359F" w:rsidRPr="003F359F">
        <w:rPr>
          <w:rFonts w:ascii="Calibri" w:eastAsia="Times New Roman" w:hAnsi="Calibri" w:cs="Calibri"/>
          <w:color w:val="000000"/>
        </w:rPr>
        <w:t>0.003961</w:t>
      </w:r>
    </w:p>
    <w:p w14:paraId="26DD0200" w14:textId="77777777" w:rsidR="0000199C" w:rsidRPr="00ED7D3F" w:rsidRDefault="0000199C" w:rsidP="00173F1B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47512328" w14:textId="77777777" w:rsidR="00AF332E" w:rsidRDefault="00AF332E" w:rsidP="00173F1B">
      <w:pPr>
        <w:pStyle w:val="Default"/>
        <w:numPr>
          <w:ilvl w:val="1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Value of the horizontal component of the earth’s magnetic field </w:t>
      </w:r>
      <w:proofErr w:type="spellStart"/>
      <w:r w:rsidRPr="00DB0342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DB0342">
        <w:rPr>
          <w:rFonts w:asciiTheme="minorHAnsi" w:hAnsiTheme="minorHAnsi" w:cstheme="minorHAnsi"/>
          <w:color w:val="auto"/>
          <w:sz w:val="22"/>
          <w:szCs w:val="22"/>
          <w:vertAlign w:val="subscript"/>
        </w:rPr>
        <w:t>h</w:t>
      </w:r>
      <w:proofErr w:type="spellEnd"/>
    </w:p>
    <w:p w14:paraId="0EBE9E22" w14:textId="30E8924B" w:rsidR="00AF332E" w:rsidRDefault="00AF332E" w:rsidP="00CB5B89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DB0342">
        <w:rPr>
          <w:rFonts w:asciiTheme="minorHAnsi" w:hAnsiTheme="minorHAnsi" w:cstheme="minorHAnsi"/>
          <w:color w:val="FF0000"/>
          <w:sz w:val="22"/>
          <w:szCs w:val="22"/>
        </w:rPr>
        <w:t xml:space="preserve">Calculate </w:t>
      </w:r>
      <w:proofErr w:type="spellStart"/>
      <w:r w:rsidRPr="00DB0342">
        <w:rPr>
          <w:rFonts w:asciiTheme="minorHAnsi" w:hAnsiTheme="minorHAnsi" w:cstheme="minorHAnsi"/>
          <w:color w:val="FF0000"/>
          <w:sz w:val="22"/>
          <w:szCs w:val="22"/>
        </w:rPr>
        <w:t>B</w:t>
      </w:r>
      <w:r w:rsidRPr="00DB0342"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t>h</w:t>
      </w:r>
      <w:proofErr w:type="spellEnd"/>
      <w:r w:rsidRPr="00DB0342"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t xml:space="preserve"> </w:t>
      </w:r>
      <w:r w:rsidRPr="00DB0342">
        <w:rPr>
          <w:rFonts w:asciiTheme="minorHAnsi" w:hAnsiTheme="minorHAnsi" w:cstheme="minorHAnsi"/>
          <w:color w:val="FF0000"/>
          <w:sz w:val="22"/>
          <w:szCs w:val="22"/>
        </w:rPr>
        <w:t>based on the value of the slope of the graph and the geometry of the coil</w:t>
      </w:r>
      <w:r w:rsidR="00173F1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14:paraId="5441CD95" w14:textId="77777777" w:rsidR="00C74E30" w:rsidRDefault="00F45ED6" w:rsidP="00CB5B89">
      <w:pPr>
        <w:pStyle w:val="Default"/>
        <w:jc w:val="both"/>
      </w:pPr>
      <w:r>
        <w:t>cot (</w:t>
      </w:r>
      <w:r w:rsidR="002315FF">
        <w:rPr>
          <w:rFonts w:ascii="Symbol" w:hAnsi="Symbol"/>
        </w:rPr>
        <w:t></w:t>
      </w:r>
      <w:r w:rsidR="002315FF">
        <w:t>)</w:t>
      </w:r>
      <w:r w:rsidR="002315FF">
        <w:t xml:space="preserve"> = </w:t>
      </w:r>
      <w:proofErr w:type="spellStart"/>
      <w:r w:rsidR="002315FF">
        <w:t>B</w:t>
      </w:r>
      <w:r w:rsidR="002315FF">
        <w:rPr>
          <w:vertAlign w:val="subscript"/>
        </w:rPr>
        <w:t>h</w:t>
      </w:r>
      <w:proofErr w:type="spellEnd"/>
      <w:r w:rsidR="002315FF">
        <w:t>/A</w:t>
      </w:r>
      <w:r w:rsidR="006A00CA">
        <w:t xml:space="preserve"> * 1/I</w:t>
      </w:r>
      <w:r w:rsidR="008366AD">
        <w:tab/>
        <w:t xml:space="preserve">slope = </w:t>
      </w:r>
      <w:proofErr w:type="spellStart"/>
      <w:r w:rsidR="008366AD">
        <w:t>B</w:t>
      </w:r>
      <w:r w:rsidR="008366AD">
        <w:rPr>
          <w:vertAlign w:val="subscript"/>
        </w:rPr>
        <w:t>h</w:t>
      </w:r>
      <w:proofErr w:type="spellEnd"/>
      <w:r w:rsidR="008366AD">
        <w:t>/A</w:t>
      </w:r>
      <w:r w:rsidR="006A5764">
        <w:tab/>
      </w:r>
    </w:p>
    <w:p w14:paraId="30617FC5" w14:textId="31FE9B3A" w:rsidR="006A5764" w:rsidRDefault="006A5764" w:rsidP="00CB5B89">
      <w:pPr>
        <w:pStyle w:val="Default"/>
        <w:jc w:val="both"/>
      </w:pPr>
      <w:r>
        <w:t>A=µ</w:t>
      </w:r>
      <w:r>
        <w:rPr>
          <w:vertAlign w:val="subscript"/>
        </w:rPr>
        <w:t>0</w:t>
      </w:r>
      <w:r>
        <w:t>n/2R is constant</w:t>
      </w:r>
      <w:r w:rsidR="00C74E30">
        <w:t>, A=</w:t>
      </w:r>
      <w:r w:rsidR="007E3D25">
        <w:t xml:space="preserve"> 6.28 x 10</w:t>
      </w:r>
      <w:r w:rsidR="007E3D25">
        <w:rPr>
          <w:vertAlign w:val="superscript"/>
        </w:rPr>
        <w:t>-5</w:t>
      </w:r>
      <w:r w:rsidR="007E3D25">
        <w:t xml:space="preserve"> ((Tm/A)/m)</w:t>
      </w:r>
    </w:p>
    <w:p w14:paraId="0406519F" w14:textId="0175FFB5" w:rsidR="00E73BF6" w:rsidRPr="00961B6F" w:rsidRDefault="00852C21" w:rsidP="00CB5B89">
      <w:pPr>
        <w:pStyle w:val="Default"/>
        <w:jc w:val="both"/>
      </w:pPr>
      <w:proofErr w:type="spellStart"/>
      <w:r>
        <w:t>B</w:t>
      </w:r>
      <w:r>
        <w:rPr>
          <w:vertAlign w:val="subscript"/>
        </w:rPr>
        <w:t>h</w:t>
      </w:r>
      <w:proofErr w:type="spellEnd"/>
      <w:r>
        <w:t xml:space="preserve"> = slope * A = 0.575 * 6.28 x 10</w:t>
      </w:r>
      <w:r>
        <w:rPr>
          <w:vertAlign w:val="superscript"/>
        </w:rPr>
        <w:t>-5</w:t>
      </w:r>
      <w:r w:rsidR="00BB553A">
        <w:t xml:space="preserve"> = </w:t>
      </w:r>
      <w:r w:rsidR="00BB553A" w:rsidRPr="00294B6A">
        <w:rPr>
          <w:b/>
          <w:bCs/>
        </w:rPr>
        <w:t>3.61 x 10</w:t>
      </w:r>
      <w:r w:rsidR="00BB553A" w:rsidRPr="00294B6A">
        <w:rPr>
          <w:b/>
          <w:bCs/>
          <w:vertAlign w:val="superscript"/>
        </w:rPr>
        <w:t>-5</w:t>
      </w:r>
      <w:r w:rsidR="00961B6F" w:rsidRPr="00294B6A">
        <w:rPr>
          <w:b/>
          <w:bCs/>
        </w:rPr>
        <w:t xml:space="preserve"> T</w:t>
      </w:r>
    </w:p>
    <w:p w14:paraId="543D945A" w14:textId="77777777" w:rsidR="00611192" w:rsidRPr="00173F1B" w:rsidRDefault="00611192" w:rsidP="00CB5B89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41C547B5" w14:textId="77777777" w:rsidR="00AF332E" w:rsidRPr="00173F1B" w:rsidRDefault="00AF332E" w:rsidP="00173F1B">
      <w:pPr>
        <w:pStyle w:val="Default"/>
        <w:numPr>
          <w:ilvl w:val="1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Uncertainty on </w:t>
      </w:r>
      <w:proofErr w:type="spellStart"/>
      <w:r w:rsidRPr="00DB0342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DB0342">
        <w:rPr>
          <w:rFonts w:asciiTheme="minorHAnsi" w:hAnsiTheme="minorHAnsi" w:cstheme="minorHAnsi"/>
          <w:color w:val="auto"/>
          <w:sz w:val="22"/>
          <w:szCs w:val="22"/>
          <w:vertAlign w:val="subscript"/>
        </w:rPr>
        <w:t>h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  <w:vertAlign w:val="subscript"/>
        </w:rPr>
        <w:t>.</w:t>
      </w:r>
    </w:p>
    <w:p w14:paraId="485CBDED" w14:textId="6CE1670B" w:rsidR="00AF332E" w:rsidRDefault="00AF332E" w:rsidP="00CB5B89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DB0342">
        <w:rPr>
          <w:rFonts w:asciiTheme="minorHAnsi" w:hAnsiTheme="minorHAnsi" w:cstheme="minorHAnsi"/>
          <w:color w:val="FF0000"/>
          <w:sz w:val="22"/>
          <w:szCs w:val="22"/>
        </w:rPr>
        <w:t xml:space="preserve">Calculate </w:t>
      </w:r>
      <w:r>
        <w:rPr>
          <w:rFonts w:asciiTheme="minorHAnsi" w:hAnsiTheme="minorHAnsi" w:cstheme="minorHAnsi"/>
          <w:color w:val="FF0000"/>
          <w:sz w:val="22"/>
          <w:szCs w:val="22"/>
        </w:rPr>
        <w:t>u(</w:t>
      </w:r>
      <w:proofErr w:type="spellStart"/>
      <w:r w:rsidRPr="00DB0342">
        <w:rPr>
          <w:rFonts w:asciiTheme="minorHAnsi" w:hAnsiTheme="minorHAnsi" w:cstheme="minorHAnsi"/>
          <w:color w:val="FF0000"/>
          <w:sz w:val="22"/>
          <w:szCs w:val="22"/>
        </w:rPr>
        <w:t>B</w:t>
      </w:r>
      <w:r w:rsidRPr="00DB0342"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t>h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>) b</w:t>
      </w:r>
      <w:r w:rsidRPr="00DB0342">
        <w:rPr>
          <w:rFonts w:asciiTheme="minorHAnsi" w:hAnsiTheme="minorHAnsi" w:cstheme="minorHAnsi"/>
          <w:color w:val="FF0000"/>
          <w:sz w:val="22"/>
          <w:szCs w:val="22"/>
        </w:rPr>
        <w:t>ased on the value of the slope of the graph and the geometry of the coil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. I.e. take u(R) into account in the calculation. </w:t>
      </w:r>
    </w:p>
    <w:p w14:paraId="1E3B0104" w14:textId="28F1DA07" w:rsidR="00F2665E" w:rsidRDefault="00F2665E" w:rsidP="00CB5B89">
      <w:pPr>
        <w:pStyle w:val="Defaul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U(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</w:t>
      </w:r>
      <w:r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6F064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= </w:t>
      </w:r>
      <w:r w:rsidR="004A2E9A">
        <w:rPr>
          <w:rFonts w:asciiTheme="minorHAnsi" w:hAnsiTheme="minorHAnsi" w:cstheme="minorHAnsi"/>
          <w:color w:val="000000" w:themeColor="text1"/>
          <w:sz w:val="22"/>
          <w:szCs w:val="22"/>
        </w:rPr>
        <w:t>sqrt((d(slope)*1.257x10</w:t>
      </w:r>
      <w:r w:rsidR="004A2E9A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-5</w:t>
      </w:r>
      <w:r w:rsidR="004A2E9A">
        <w:rPr>
          <w:rFonts w:asciiTheme="minorHAnsi" w:hAnsiTheme="minorHAnsi" w:cstheme="minorHAnsi"/>
          <w:color w:val="000000" w:themeColor="text1"/>
          <w:sz w:val="22"/>
          <w:szCs w:val="22"/>
        </w:rPr>
        <w:t>/2R)</w:t>
      </w:r>
      <w:r w:rsidR="005156E0">
        <w:rPr>
          <w:rFonts w:asciiTheme="minorHAnsi" w:hAnsiTheme="minorHAnsi" w:cstheme="minorHAnsi"/>
          <w:color w:val="000000" w:themeColor="text1"/>
          <w:sz w:val="22"/>
          <w:szCs w:val="22"/>
        </w:rPr>
        <w:t>/d(slope)*U(Slope))</w:t>
      </w:r>
      <w:r w:rsidR="005156E0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2</w:t>
      </w:r>
      <w:r w:rsidR="005156E0">
        <w:rPr>
          <w:rFonts w:asciiTheme="minorHAnsi" w:hAnsiTheme="minorHAnsi" w:cstheme="minorHAnsi"/>
          <w:color w:val="000000" w:themeColor="text1"/>
          <w:sz w:val="22"/>
          <w:szCs w:val="22"/>
        </w:rPr>
        <w:t>+(</w:t>
      </w:r>
      <w:r w:rsidR="002A6821">
        <w:rPr>
          <w:rFonts w:asciiTheme="minorHAnsi" w:hAnsiTheme="minorHAnsi" w:cstheme="minorHAnsi"/>
          <w:color w:val="000000" w:themeColor="text1"/>
          <w:sz w:val="22"/>
          <w:szCs w:val="22"/>
        </w:rPr>
        <w:t>(d(slope)*1.257x10</w:t>
      </w:r>
      <w:r w:rsidR="002A6821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-5</w:t>
      </w:r>
      <w:r w:rsidR="002A6821">
        <w:rPr>
          <w:rFonts w:asciiTheme="minorHAnsi" w:hAnsiTheme="minorHAnsi" w:cstheme="minorHAnsi"/>
          <w:color w:val="000000" w:themeColor="text1"/>
          <w:sz w:val="22"/>
          <w:szCs w:val="22"/>
        </w:rPr>
        <w:t>/2R)/d(</w:t>
      </w:r>
      <w:r w:rsidR="002A6821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="002A6821">
        <w:rPr>
          <w:rFonts w:asciiTheme="minorHAnsi" w:hAnsiTheme="minorHAnsi" w:cstheme="minorHAnsi"/>
          <w:color w:val="000000" w:themeColor="text1"/>
          <w:sz w:val="22"/>
          <w:szCs w:val="22"/>
        </w:rPr>
        <w:t>)*U(</w:t>
      </w:r>
      <w:r w:rsidR="002A6821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="002A6821">
        <w:rPr>
          <w:rFonts w:asciiTheme="minorHAnsi" w:hAnsiTheme="minorHAnsi" w:cstheme="minorHAnsi"/>
          <w:color w:val="000000" w:themeColor="text1"/>
          <w:sz w:val="22"/>
          <w:szCs w:val="22"/>
        </w:rPr>
        <w:t>))</w:t>
      </w:r>
      <w:r w:rsidR="002A6821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2</w:t>
      </w:r>
      <w:r w:rsidR="00CD1628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659F59F0" w14:textId="6E82F389" w:rsidR="006F064C" w:rsidRDefault="000F0ACC" w:rsidP="006F064C">
      <w:pPr>
        <w:pStyle w:val="Default"/>
        <w:ind w:firstLine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  <w:r w:rsidR="006F064C">
        <w:rPr>
          <w:rFonts w:asciiTheme="minorHAnsi" w:hAnsiTheme="minorHAnsi" w:cstheme="minorHAnsi"/>
          <w:color w:val="000000" w:themeColor="text1"/>
          <w:sz w:val="22"/>
          <w:szCs w:val="22"/>
        </w:rPr>
        <w:t>=</w:t>
      </w:r>
      <w:r w:rsidR="00DD118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sqrt ((1.257 x 10</w:t>
      </w:r>
      <w:r w:rsidR="00DD1188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-5</w:t>
      </w:r>
      <w:r w:rsidR="00DD118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/2R * </w:t>
      </w:r>
      <w:r w:rsidR="007D242F">
        <w:rPr>
          <w:rFonts w:asciiTheme="minorHAnsi" w:hAnsiTheme="minorHAnsi" w:cstheme="minorHAnsi"/>
          <w:color w:val="000000" w:themeColor="text1"/>
          <w:sz w:val="22"/>
          <w:szCs w:val="22"/>
        </w:rPr>
        <w:t>0.0002)</w:t>
      </w:r>
      <w:r w:rsidR="007D242F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2</w:t>
      </w:r>
      <w:r w:rsidR="007D242F">
        <w:rPr>
          <w:rFonts w:asciiTheme="minorHAnsi" w:hAnsiTheme="minorHAnsi" w:cstheme="minorHAnsi"/>
          <w:color w:val="000000" w:themeColor="text1"/>
          <w:sz w:val="22"/>
          <w:szCs w:val="22"/>
        </w:rPr>
        <w:t>+(</w:t>
      </w:r>
      <w:r w:rsidR="00DC7D0A">
        <w:rPr>
          <w:rFonts w:asciiTheme="minorHAnsi" w:hAnsiTheme="minorHAnsi" w:cstheme="minorHAnsi"/>
          <w:color w:val="000000" w:themeColor="text1"/>
          <w:sz w:val="22"/>
          <w:szCs w:val="22"/>
        </w:rPr>
        <w:t>(0.575*1.257x10</w:t>
      </w:r>
      <w:r w:rsidR="00DC7D0A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-5</w:t>
      </w:r>
      <w:r w:rsidR="000B4823">
        <w:rPr>
          <w:rFonts w:asciiTheme="minorHAnsi" w:hAnsiTheme="minorHAnsi" w:cstheme="minorHAnsi"/>
          <w:color w:val="000000" w:themeColor="text1"/>
          <w:sz w:val="22"/>
          <w:szCs w:val="22"/>
        </w:rPr>
        <w:t>/2R</w:t>
      </w:r>
      <w:r w:rsidR="000B4823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2</w:t>
      </w:r>
      <w:r w:rsidR="000B482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* </w:t>
      </w:r>
      <w:r w:rsidR="00C278EE">
        <w:rPr>
          <w:rFonts w:asciiTheme="minorHAnsi" w:hAnsiTheme="minorHAnsi" w:cstheme="minorHAnsi"/>
          <w:color w:val="000000" w:themeColor="text1"/>
          <w:sz w:val="22"/>
          <w:szCs w:val="22"/>
        </w:rPr>
        <w:t>0.001)</w:t>
      </w:r>
      <w:r w:rsidR="00C278EE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2</w:t>
      </w:r>
      <w:r w:rsidR="00C278EE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30C5C8E7" w14:textId="03F5BDAE" w:rsidR="00F34C1E" w:rsidRDefault="00F34C1E" w:rsidP="006F064C">
      <w:pPr>
        <w:pStyle w:val="Default"/>
        <w:ind w:firstLine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= sqrt (</w:t>
      </w:r>
      <w:r w:rsidR="00AF56E2">
        <w:rPr>
          <w:rFonts w:asciiTheme="minorHAnsi" w:hAnsiTheme="minorHAnsi" w:cstheme="minorHAnsi"/>
          <w:color w:val="000000" w:themeColor="text1"/>
          <w:sz w:val="22"/>
          <w:szCs w:val="22"/>
        </w:rPr>
        <w:t>(1.257 x 10</w:t>
      </w:r>
      <w:r w:rsidR="00AF56E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-8</w:t>
      </w:r>
      <w:r w:rsidR="00AF56E2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AF56E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2</w:t>
      </w:r>
      <w:r w:rsidR="00AF56E2">
        <w:rPr>
          <w:rFonts w:asciiTheme="minorHAnsi" w:hAnsiTheme="minorHAnsi" w:cstheme="minorHAnsi"/>
          <w:color w:val="000000" w:themeColor="text1"/>
          <w:sz w:val="22"/>
          <w:szCs w:val="22"/>
        </w:rPr>
        <w:t>+(3.61 x 10</w:t>
      </w:r>
      <w:r w:rsidR="00AF56E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-7</w:t>
      </w:r>
      <w:r w:rsidR="00AF56E2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AF56E2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2</w:t>
      </w:r>
      <w:r w:rsidR="00AF56E2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057A6427" w14:textId="6B301A1B" w:rsidR="00AF56E2" w:rsidRPr="00112E24" w:rsidRDefault="00AF56E2" w:rsidP="006F064C">
      <w:pPr>
        <w:pStyle w:val="Default"/>
        <w:ind w:firstLine="36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= </w:t>
      </w:r>
      <w:r w:rsidR="00AE2D66" w:rsidRPr="00112E24">
        <w:rPr>
          <w:b/>
          <w:bCs/>
        </w:rPr>
        <w:t>±</w:t>
      </w:r>
      <w:r w:rsidRPr="00112E2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3.6 x 10</w:t>
      </w:r>
      <w:r w:rsidRPr="00112E2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vertAlign w:val="superscript"/>
        </w:rPr>
        <w:t>-7</w:t>
      </w:r>
      <w:r w:rsidRPr="00112E2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T</w:t>
      </w:r>
    </w:p>
    <w:p w14:paraId="28EEF867" w14:textId="77777777" w:rsidR="00AF332E" w:rsidRPr="00173F1B" w:rsidRDefault="00AF332E" w:rsidP="00173F1B">
      <w:pPr>
        <w:pStyle w:val="Default"/>
        <w:numPr>
          <w:ilvl w:val="1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Comparison with the accepted value. </w:t>
      </w:r>
    </w:p>
    <w:p w14:paraId="72BC4FF2" w14:textId="77777777" w:rsidR="00AF332E" w:rsidRPr="00DB0342" w:rsidRDefault="00AF332E" w:rsidP="00173F1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Compare your results to the commonly accepted value of </w:t>
      </w:r>
      <w:proofErr w:type="spellStart"/>
      <w:r w:rsidRPr="0081496A">
        <w:rPr>
          <w:rFonts w:asciiTheme="minorHAnsi" w:hAnsiTheme="minorHAnsi" w:cstheme="minorHAnsi"/>
          <w:color w:val="FF0000"/>
          <w:sz w:val="22"/>
          <w:szCs w:val="22"/>
        </w:rPr>
        <w:t>B</w:t>
      </w:r>
      <w:r w:rsidRPr="0081496A"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t>h</w:t>
      </w:r>
      <w:proofErr w:type="spellEnd"/>
      <w:r w:rsidRPr="0081496A"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t>.</w:t>
      </w:r>
      <w:r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t xml:space="preserve"> </w:t>
      </w:r>
      <w:r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softHyphen/>
      </w:r>
      <w:r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softHyphen/>
      </w:r>
      <w:r>
        <w:rPr>
          <w:rFonts w:asciiTheme="minorHAnsi" w:hAnsiTheme="minorHAnsi" w:cstheme="minorHAnsi"/>
          <w:color w:val="FF0000"/>
          <w:sz w:val="22"/>
          <w:szCs w:val="22"/>
        </w:rPr>
        <w:t>in Doha.</w:t>
      </w:r>
      <w:r>
        <w:rPr>
          <w:rFonts w:asciiTheme="minorHAnsi" w:hAnsiTheme="minorHAnsi" w:cstheme="minorHAnsi"/>
          <w:color w:val="auto"/>
          <w:sz w:val="22"/>
          <w:szCs w:val="22"/>
          <w:vertAlign w:val="subscript"/>
        </w:rPr>
        <w:t xml:space="preserve"> </w:t>
      </w:r>
      <w:r w:rsidRPr="0081496A">
        <w:rPr>
          <w:rFonts w:asciiTheme="minorHAnsi" w:hAnsiTheme="minorHAnsi" w:cstheme="minorHAnsi"/>
          <w:color w:val="FF0000"/>
          <w:sz w:val="22"/>
          <w:szCs w:val="22"/>
          <w:vertAlign w:val="subscript"/>
        </w:rPr>
        <w:t xml:space="preserve"> </w:t>
      </w:r>
    </w:p>
    <w:p w14:paraId="3D53F086" w14:textId="6712B9AB" w:rsidR="00AF332E" w:rsidRDefault="00862815" w:rsidP="00173F1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| (Theoretical value – obtained value)/theoretical value | * 100</w:t>
      </w:r>
    </w:p>
    <w:p w14:paraId="12A7D453" w14:textId="61F715EB" w:rsidR="00862815" w:rsidRPr="00112E24" w:rsidRDefault="00862815" w:rsidP="00173F1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=</w:t>
      </w:r>
      <w:r w:rsidR="000C7432">
        <w:rPr>
          <w:rFonts w:asciiTheme="minorHAnsi" w:hAnsiTheme="minorHAnsi" w:cstheme="minorHAnsi"/>
          <w:color w:val="auto"/>
          <w:sz w:val="22"/>
          <w:szCs w:val="22"/>
        </w:rPr>
        <w:t xml:space="preserve"> | (3.37 x 10</w:t>
      </w:r>
      <w:r w:rsidR="000C7432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-5</w:t>
      </w:r>
      <w:r w:rsidR="000C7432">
        <w:rPr>
          <w:rFonts w:asciiTheme="minorHAnsi" w:hAnsiTheme="minorHAnsi" w:cstheme="minorHAnsi"/>
          <w:color w:val="auto"/>
          <w:sz w:val="22"/>
          <w:szCs w:val="22"/>
        </w:rPr>
        <w:t xml:space="preserve"> – 3.61 x 10</w:t>
      </w:r>
      <w:r w:rsidR="000C7432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5</w:t>
      </w:r>
      <w:r w:rsidR="000C7432">
        <w:rPr>
          <w:rFonts w:asciiTheme="minorHAnsi" w:hAnsiTheme="minorHAnsi" w:cstheme="minorHAnsi"/>
          <w:color w:val="auto"/>
          <w:sz w:val="22"/>
          <w:szCs w:val="22"/>
        </w:rPr>
        <w:t>)/3.37 x 10</w:t>
      </w:r>
      <w:r w:rsidR="000C7432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5</w:t>
      </w:r>
      <w:r w:rsidR="000C7432">
        <w:rPr>
          <w:rFonts w:asciiTheme="minorHAnsi" w:hAnsiTheme="minorHAnsi" w:cstheme="minorHAnsi"/>
          <w:color w:val="auto"/>
          <w:sz w:val="22"/>
          <w:szCs w:val="22"/>
        </w:rPr>
        <w:t xml:space="preserve"> | * 100 = </w:t>
      </w:r>
      <w:r w:rsidR="000C7432" w:rsidRPr="00112E24">
        <w:rPr>
          <w:rFonts w:asciiTheme="minorHAnsi" w:hAnsiTheme="minorHAnsi" w:cstheme="minorHAnsi"/>
          <w:b/>
          <w:bCs/>
          <w:color w:val="auto"/>
          <w:sz w:val="22"/>
          <w:szCs w:val="22"/>
        </w:rPr>
        <w:t>7.16%</w:t>
      </w:r>
    </w:p>
    <w:p w14:paraId="442DE355" w14:textId="77777777" w:rsidR="00862815" w:rsidRDefault="00862815" w:rsidP="00173F1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83F1706" w14:textId="77777777" w:rsidR="00AF332E" w:rsidRPr="00124378" w:rsidRDefault="00AF332E" w:rsidP="00173F1B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Discuss</w:t>
      </w:r>
      <w:r w:rsidRPr="00124378">
        <w:rPr>
          <w:rFonts w:asciiTheme="minorHAnsi" w:hAnsiTheme="minorHAnsi" w:cstheme="minorHAnsi"/>
          <w:color w:val="auto"/>
          <w:sz w:val="22"/>
          <w:szCs w:val="22"/>
        </w:rPr>
        <w:t>ion of the result</w:t>
      </w:r>
    </w:p>
    <w:p w14:paraId="0B61E6BF" w14:textId="406EAECB" w:rsidR="007E3937" w:rsidRPr="00D25626" w:rsidRDefault="002C3608" w:rsidP="002C3608">
      <w:pPr>
        <w:pStyle w:val="Defaul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results in agreement </w:t>
      </w:r>
      <w:r w:rsidR="00ED506B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what is expected with small margin of error. </w:t>
      </w:r>
      <w:r w:rsidR="00EF33BA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>With a value error percentage 7.16</w:t>
      </w:r>
      <w:r w:rsidR="000D3886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>% different</w:t>
      </w:r>
      <w:r w:rsidR="00685AE6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the actual value of </w:t>
      </w:r>
      <w:proofErr w:type="spellStart"/>
      <w:r w:rsidR="00685AE6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>B</w:t>
      </w:r>
      <w:r w:rsidR="00685AE6" w:rsidRPr="00D25626">
        <w:rPr>
          <w:rFonts w:asciiTheme="minorHAnsi" w:hAnsiTheme="minorHAnsi" w:cstheme="minorHAnsi"/>
          <w:color w:val="000000" w:themeColor="text1"/>
          <w:sz w:val="22"/>
          <w:szCs w:val="22"/>
          <w:vertAlign w:val="subscript"/>
        </w:rPr>
        <w:t>h</w:t>
      </w:r>
      <w:proofErr w:type="spellEnd"/>
      <w:r w:rsidR="007E3937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D6F69EE" w14:textId="6258196A" w:rsidR="007E3937" w:rsidRPr="00D25626" w:rsidRDefault="00FC0561" w:rsidP="002C3608">
      <w:pPr>
        <w:pStyle w:val="Defaul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Sources of error can be due to human error and inaccuracy while observing the data </w:t>
      </w:r>
      <w:r w:rsidR="00E91507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while measuring the angle</w:t>
      </w:r>
      <w:r w:rsidR="00E91507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3A5573D" w14:textId="4C969C0F" w:rsidR="00AF332E" w:rsidRPr="00D25626" w:rsidRDefault="00E91507" w:rsidP="00173F1B">
      <w:pPr>
        <w:pStyle w:val="Defaul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experiment was successful with </w:t>
      </w:r>
      <w:r w:rsidR="00A77A52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>an</w:t>
      </w:r>
      <w:r w:rsidR="00B05E20" w:rsidRPr="00D256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error percentage 7.16%</w:t>
      </w:r>
    </w:p>
    <w:p w14:paraId="791067EB" w14:textId="77777777" w:rsidR="00AF332E" w:rsidRDefault="00AF332E" w:rsidP="00173F1B">
      <w:pPr>
        <w:spacing w:line="240" w:lineRule="auto"/>
        <w:ind w:left="720"/>
      </w:pPr>
    </w:p>
    <w:p w14:paraId="056F9B62" w14:textId="77777777" w:rsidR="00AF332E" w:rsidRDefault="00AF332E" w:rsidP="00173F1B">
      <w:pPr>
        <w:pStyle w:val="ListParagraph"/>
        <w:numPr>
          <w:ilvl w:val="0"/>
          <w:numId w:val="2"/>
        </w:numPr>
        <w:spacing w:line="240" w:lineRule="auto"/>
      </w:pPr>
      <w:r>
        <w:t xml:space="preserve">References </w:t>
      </w:r>
    </w:p>
    <w:p w14:paraId="25A8BF91" w14:textId="77777777" w:rsidR="00116787" w:rsidRDefault="00116787" w:rsidP="00173F1B">
      <w:pPr>
        <w:spacing w:line="240" w:lineRule="auto"/>
      </w:pPr>
    </w:p>
    <w:sectPr w:rsidR="00116787" w:rsidSect="002D2A1E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01ED"/>
    <w:multiLevelType w:val="hybridMultilevel"/>
    <w:tmpl w:val="B4D00CFC"/>
    <w:lvl w:ilvl="0" w:tplc="0532BD04">
      <w:start w:val="2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3359A"/>
    <w:multiLevelType w:val="multilevel"/>
    <w:tmpl w:val="EEBC5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2" w15:restartNumberingAfterBreak="0">
    <w:nsid w:val="7DCA06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44197085">
    <w:abstractNumId w:val="2"/>
  </w:num>
  <w:num w:numId="2" w16cid:durableId="1204827626">
    <w:abstractNumId w:val="1"/>
  </w:num>
  <w:num w:numId="3" w16cid:durableId="60438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A1E"/>
    <w:rsid w:val="0000199C"/>
    <w:rsid w:val="00015FA5"/>
    <w:rsid w:val="000504C1"/>
    <w:rsid w:val="00065554"/>
    <w:rsid w:val="00077CBC"/>
    <w:rsid w:val="000A49D5"/>
    <w:rsid w:val="000B4823"/>
    <w:rsid w:val="000B4C00"/>
    <w:rsid w:val="000C7432"/>
    <w:rsid w:val="000D3886"/>
    <w:rsid w:val="000D56C7"/>
    <w:rsid w:val="000E493B"/>
    <w:rsid w:val="000F0ACC"/>
    <w:rsid w:val="000F637C"/>
    <w:rsid w:val="00112E24"/>
    <w:rsid w:val="00114EE9"/>
    <w:rsid w:val="00116787"/>
    <w:rsid w:val="00133118"/>
    <w:rsid w:val="0015252F"/>
    <w:rsid w:val="001621A4"/>
    <w:rsid w:val="00173F1B"/>
    <w:rsid w:val="00180BF3"/>
    <w:rsid w:val="00196E0E"/>
    <w:rsid w:val="001A3263"/>
    <w:rsid w:val="001A59EE"/>
    <w:rsid w:val="001C7A8C"/>
    <w:rsid w:val="001D1D80"/>
    <w:rsid w:val="001E5080"/>
    <w:rsid w:val="00202977"/>
    <w:rsid w:val="002053CF"/>
    <w:rsid w:val="00210482"/>
    <w:rsid w:val="002315FF"/>
    <w:rsid w:val="00245A7E"/>
    <w:rsid w:val="00255F81"/>
    <w:rsid w:val="00264E65"/>
    <w:rsid w:val="00272C28"/>
    <w:rsid w:val="0029374A"/>
    <w:rsid w:val="00294B6A"/>
    <w:rsid w:val="002A6821"/>
    <w:rsid w:val="002C3608"/>
    <w:rsid w:val="002D2A1E"/>
    <w:rsid w:val="002D53EF"/>
    <w:rsid w:val="002F3FF9"/>
    <w:rsid w:val="00330348"/>
    <w:rsid w:val="00346D70"/>
    <w:rsid w:val="00360EE2"/>
    <w:rsid w:val="00370E66"/>
    <w:rsid w:val="00380718"/>
    <w:rsid w:val="003A549F"/>
    <w:rsid w:val="003B5300"/>
    <w:rsid w:val="003B5FE9"/>
    <w:rsid w:val="003C082C"/>
    <w:rsid w:val="003C0C0A"/>
    <w:rsid w:val="003C5042"/>
    <w:rsid w:val="003D6344"/>
    <w:rsid w:val="003F359F"/>
    <w:rsid w:val="00440DD7"/>
    <w:rsid w:val="00477C50"/>
    <w:rsid w:val="004A2E9A"/>
    <w:rsid w:val="0050545D"/>
    <w:rsid w:val="005156E0"/>
    <w:rsid w:val="0053384D"/>
    <w:rsid w:val="005602F8"/>
    <w:rsid w:val="005A2A91"/>
    <w:rsid w:val="00611192"/>
    <w:rsid w:val="00620FB5"/>
    <w:rsid w:val="006475A6"/>
    <w:rsid w:val="00653B83"/>
    <w:rsid w:val="00685AE6"/>
    <w:rsid w:val="006A00CA"/>
    <w:rsid w:val="006A0FCF"/>
    <w:rsid w:val="006A5764"/>
    <w:rsid w:val="006F064C"/>
    <w:rsid w:val="0070353E"/>
    <w:rsid w:val="00710888"/>
    <w:rsid w:val="00712F86"/>
    <w:rsid w:val="007248DD"/>
    <w:rsid w:val="007357B9"/>
    <w:rsid w:val="0075251F"/>
    <w:rsid w:val="00791BD0"/>
    <w:rsid w:val="007D242F"/>
    <w:rsid w:val="007D4A79"/>
    <w:rsid w:val="007E3937"/>
    <w:rsid w:val="007E3D25"/>
    <w:rsid w:val="007F0243"/>
    <w:rsid w:val="007F2D0E"/>
    <w:rsid w:val="008366AD"/>
    <w:rsid w:val="00852C21"/>
    <w:rsid w:val="00862815"/>
    <w:rsid w:val="008F1D1E"/>
    <w:rsid w:val="00904011"/>
    <w:rsid w:val="00936F6A"/>
    <w:rsid w:val="00946EB1"/>
    <w:rsid w:val="00961B6F"/>
    <w:rsid w:val="00962627"/>
    <w:rsid w:val="0097534D"/>
    <w:rsid w:val="009F0662"/>
    <w:rsid w:val="00A1057D"/>
    <w:rsid w:val="00A77A52"/>
    <w:rsid w:val="00A908A8"/>
    <w:rsid w:val="00AA32AC"/>
    <w:rsid w:val="00AD66E4"/>
    <w:rsid w:val="00AE2D66"/>
    <w:rsid w:val="00AF2755"/>
    <w:rsid w:val="00AF332E"/>
    <w:rsid w:val="00AF56E2"/>
    <w:rsid w:val="00B003C0"/>
    <w:rsid w:val="00B00476"/>
    <w:rsid w:val="00B05E20"/>
    <w:rsid w:val="00B067EF"/>
    <w:rsid w:val="00B20618"/>
    <w:rsid w:val="00B545CB"/>
    <w:rsid w:val="00B858CF"/>
    <w:rsid w:val="00B90610"/>
    <w:rsid w:val="00BB553A"/>
    <w:rsid w:val="00BD1BB0"/>
    <w:rsid w:val="00BE5E14"/>
    <w:rsid w:val="00C16EC1"/>
    <w:rsid w:val="00C278EE"/>
    <w:rsid w:val="00C34928"/>
    <w:rsid w:val="00C570D8"/>
    <w:rsid w:val="00C74E30"/>
    <w:rsid w:val="00C80193"/>
    <w:rsid w:val="00CA1535"/>
    <w:rsid w:val="00CB30A6"/>
    <w:rsid w:val="00CB5B89"/>
    <w:rsid w:val="00CB7DB1"/>
    <w:rsid w:val="00CD1628"/>
    <w:rsid w:val="00D03868"/>
    <w:rsid w:val="00D21039"/>
    <w:rsid w:val="00D25626"/>
    <w:rsid w:val="00D27039"/>
    <w:rsid w:val="00D47730"/>
    <w:rsid w:val="00D61213"/>
    <w:rsid w:val="00D7055C"/>
    <w:rsid w:val="00D70AD4"/>
    <w:rsid w:val="00D73115"/>
    <w:rsid w:val="00D7796A"/>
    <w:rsid w:val="00D908B1"/>
    <w:rsid w:val="00D95C85"/>
    <w:rsid w:val="00DB4850"/>
    <w:rsid w:val="00DC4646"/>
    <w:rsid w:val="00DC7D0A"/>
    <w:rsid w:val="00DD1188"/>
    <w:rsid w:val="00E267C3"/>
    <w:rsid w:val="00E41D22"/>
    <w:rsid w:val="00E42D7B"/>
    <w:rsid w:val="00E63D90"/>
    <w:rsid w:val="00E73BF6"/>
    <w:rsid w:val="00E91507"/>
    <w:rsid w:val="00E93DC4"/>
    <w:rsid w:val="00EB2BF9"/>
    <w:rsid w:val="00EC5218"/>
    <w:rsid w:val="00ED506B"/>
    <w:rsid w:val="00EE4984"/>
    <w:rsid w:val="00EF33BA"/>
    <w:rsid w:val="00F2665E"/>
    <w:rsid w:val="00F34C1E"/>
    <w:rsid w:val="00F35D3E"/>
    <w:rsid w:val="00F36067"/>
    <w:rsid w:val="00F45ED6"/>
    <w:rsid w:val="00F64990"/>
    <w:rsid w:val="00F961E1"/>
    <w:rsid w:val="00FC0561"/>
    <w:rsid w:val="00FC166A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96E6"/>
  <w15:chartTrackingRefBased/>
  <w15:docId w15:val="{872D054D-E9E1-42D1-A4EC-BB189C92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32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32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color w:val="4478B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2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32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32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32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32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32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32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A1E"/>
  </w:style>
  <w:style w:type="paragraph" w:customStyle="1" w:styleId="Default">
    <w:name w:val="Default"/>
    <w:rsid w:val="002D2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D2A1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332E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32E"/>
    <w:rPr>
      <w:rFonts w:asciiTheme="majorHAnsi" w:eastAsiaTheme="majorEastAsia" w:hAnsiTheme="majorHAnsi" w:cstheme="majorBidi"/>
      <w:color w:val="4478B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332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32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3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3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3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3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3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F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ha\Downloads\exp-magnet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cot(ɵ) vs 1/I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483629841439776"/>
                  <c:y val="-0.248031860600758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Sheet1!$D$3:$D$7</c:f>
              <c:numCache>
                <c:formatCode>General</c:formatCode>
                <c:ptCount val="5"/>
                <c:pt idx="0">
                  <c:v>25</c:v>
                </c:pt>
                <c:pt idx="1">
                  <c:v>20</c:v>
                </c:pt>
                <c:pt idx="2">
                  <c:v>16.666666666666668</c:v>
                </c:pt>
                <c:pt idx="3">
                  <c:v>14.285714285714285</c:v>
                </c:pt>
                <c:pt idx="4">
                  <c:v>12.5</c:v>
                </c:pt>
              </c:numCache>
            </c:numRef>
          </c:xVal>
          <c:yVal>
            <c:numRef>
              <c:f>Sheet1!$F$3:$F$7</c:f>
              <c:numCache>
                <c:formatCode>General</c:formatCode>
                <c:ptCount val="5"/>
                <c:pt idx="0">
                  <c:v>14.300666256711928</c:v>
                </c:pt>
                <c:pt idx="1">
                  <c:v>11.430052302761343</c:v>
                </c:pt>
                <c:pt idx="2">
                  <c:v>9.5143644542225854</c:v>
                </c:pt>
                <c:pt idx="3">
                  <c:v>8.1443464279745932</c:v>
                </c:pt>
                <c:pt idx="4">
                  <c:v>7.1153697223842087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24-4756-9236-B5DAEF940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1760"/>
        <c:axId val="5268432"/>
      </c:scatterChart>
      <c:valAx>
        <c:axId val="527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1/I (A^-1)</a:t>
                </a:r>
                <a:endParaRPr lang="en-US" sz="6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530890201224847"/>
              <c:y val="0.861226669582968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432"/>
        <c:crosses val="autoZero"/>
        <c:crossBetween val="midCat"/>
      </c:valAx>
      <c:valAx>
        <c:axId val="526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</a:rPr>
                  <a:t>cot(ɵ)</a:t>
                </a:r>
                <a:endParaRPr lang="en-US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1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Mohamed Ali Eid Salih</dc:creator>
  <cp:keywords/>
  <dc:description/>
  <cp:lastModifiedBy>Talha Abdullah Punjabi</cp:lastModifiedBy>
  <cp:revision>147</cp:revision>
  <cp:lastPrinted>2022-06-13T13:30:00Z</cp:lastPrinted>
  <dcterms:created xsi:type="dcterms:W3CDTF">2022-06-13T12:43:00Z</dcterms:created>
  <dcterms:modified xsi:type="dcterms:W3CDTF">2022-06-13T13:30:00Z</dcterms:modified>
</cp:coreProperties>
</file>