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4C36DD" w14:paraId="14C52111" w14:textId="77777777" w:rsidTr="00924481">
        <w:tc>
          <w:tcPr>
            <w:tcW w:w="3960" w:type="dxa"/>
          </w:tcPr>
          <w:p w14:paraId="43132E06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51D96BD4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1D0A8114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3706A6AC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534D620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453AD617" wp14:editId="7D33F9A2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27074199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5C6C585B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438689BA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1B5E8947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69924C76" w14:textId="77777777" w:rsidR="004C36DD" w:rsidRPr="00960F06" w:rsidRDefault="004C36DD" w:rsidP="004C36DD">
      <w:pPr>
        <w:bidi w:val="0"/>
        <w:jc w:val="both"/>
        <w:rPr>
          <w:b/>
          <w:bCs/>
          <w:lang w:bidi="ar-YE"/>
        </w:rPr>
      </w:pPr>
    </w:p>
    <w:p w14:paraId="2C8C290E" w14:textId="7226FC45" w:rsidR="004C36DD" w:rsidRDefault="004C36DD" w:rsidP="004C36DD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 w:rsidRPr="69E370BA">
        <w:rPr>
          <w:b/>
          <w:bCs/>
          <w:sz w:val="32"/>
          <w:szCs w:val="32"/>
          <w:u w:val="single"/>
          <w:lang w:bidi="ar-YE"/>
        </w:rPr>
        <w:t xml:space="preserve">Lab </w:t>
      </w:r>
      <w:r>
        <w:rPr>
          <w:b/>
          <w:bCs/>
          <w:sz w:val="32"/>
          <w:szCs w:val="32"/>
          <w:u w:val="single"/>
          <w:lang w:bidi="ar-YE"/>
        </w:rPr>
        <w:t>8</w:t>
      </w:r>
      <w:r w:rsidRPr="69E370BA">
        <w:rPr>
          <w:b/>
          <w:bCs/>
          <w:sz w:val="32"/>
          <w:szCs w:val="32"/>
          <w:u w:val="single"/>
          <w:lang w:bidi="ar-YE"/>
        </w:rPr>
        <w:t xml:space="preserve">: </w:t>
      </w:r>
      <w:r>
        <w:rPr>
          <w:b/>
          <w:bCs/>
          <w:sz w:val="32"/>
          <w:szCs w:val="32"/>
          <w:u w:val="single"/>
          <w:lang w:bidi="ar-YE"/>
        </w:rPr>
        <w:t xml:space="preserve">Design Sequence Diagram </w:t>
      </w:r>
      <w:r w:rsidRPr="0079517F">
        <w:rPr>
          <w:b/>
          <w:bCs/>
          <w:sz w:val="32"/>
          <w:szCs w:val="32"/>
          <w:u w:val="single"/>
          <w:lang w:bidi="ar-YE"/>
        </w:rPr>
        <w:t xml:space="preserve"> </w:t>
      </w:r>
    </w:p>
    <w:p w14:paraId="180FBDED" w14:textId="77777777" w:rsidR="004C36DD" w:rsidRDefault="004C36DD" w:rsidP="004C36DD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2EF5FDA6" w14:textId="77777777" w:rsidR="004C36DD" w:rsidRDefault="004C36DD" w:rsidP="004C36DD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2E1086E6" w14:textId="77777777" w:rsidR="004C36DD" w:rsidRDefault="004C36DD" w:rsidP="004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4B13E4DE" w14:textId="77777777" w:rsidR="004C36DD" w:rsidRPr="00D95460" w:rsidRDefault="004C36DD" w:rsidP="004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55400525" w14:textId="77777777" w:rsidR="004C36DD" w:rsidRPr="005925E5" w:rsidRDefault="004C36DD" w:rsidP="004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141236E2" w14:textId="77777777" w:rsidR="004C36DD" w:rsidRDefault="004C36DD" w:rsidP="004C36DD">
      <w:pPr>
        <w:rPr>
          <w:b/>
          <w:sz w:val="21"/>
          <w:szCs w:val="21"/>
          <w:u w:val="single"/>
        </w:rPr>
      </w:pPr>
    </w:p>
    <w:p w14:paraId="19D038CC" w14:textId="77777777" w:rsidR="004C36DD" w:rsidRPr="00D95460" w:rsidRDefault="004C36DD" w:rsidP="004C36DD">
      <w:pPr>
        <w:rPr>
          <w:b/>
          <w:sz w:val="21"/>
          <w:szCs w:val="21"/>
          <w:u w:val="single"/>
        </w:rPr>
      </w:pPr>
    </w:p>
    <w:p w14:paraId="641FA287" w14:textId="7E3BA7E7" w:rsidR="004C36DD" w:rsidRPr="00BD0502" w:rsidRDefault="004C36DD" w:rsidP="004C36DD">
      <w:pPr>
        <w:bidi w:val="0"/>
        <w:rPr>
          <w:b/>
          <w:u w:val="single"/>
        </w:rPr>
      </w:pPr>
      <w:r w:rsidRPr="00BD0502">
        <w:rPr>
          <w:b/>
          <w:u w:val="single"/>
        </w:rPr>
        <w:t xml:space="preserve">Student Name: </w:t>
      </w:r>
      <w:r w:rsidR="00226D72">
        <w:rPr>
          <w:b/>
          <w:u w:val="single"/>
        </w:rPr>
        <w:t>Talha Abdullah</w:t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="00226D72">
        <w:rPr>
          <w:b/>
          <w:u w:val="single"/>
        </w:rPr>
        <w:t xml:space="preserve"> 201903446</w:t>
      </w:r>
      <w:r>
        <w:rPr>
          <w:b/>
          <w:u w:val="single"/>
        </w:rPr>
        <w:t>_________</w:t>
      </w:r>
    </w:p>
    <w:p w14:paraId="2CAB0CA1" w14:textId="77777777" w:rsidR="004C36DD" w:rsidRPr="00BD0502" w:rsidRDefault="004C36DD" w:rsidP="004C36DD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59C2D683" w14:textId="05705E42" w:rsidR="004C36DD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2F349607" w14:textId="3B20B5F8" w:rsidR="004C36DD" w:rsidRPr="004C36DD" w:rsidRDefault="004C36DD" w:rsidP="004C36DD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D95460">
        <w:rPr>
          <w:rFonts w:ascii="Arial" w:hAnsi="Arial" w:cs="Arial"/>
          <w:b/>
          <w:bCs/>
          <w:u w:val="single"/>
        </w:rPr>
        <w:t xml:space="preserve">Enter </w:t>
      </w:r>
      <w:r>
        <w:rPr>
          <w:rFonts w:ascii="Arial" w:hAnsi="Arial" w:cs="Arial"/>
          <w:b/>
          <w:bCs/>
          <w:u w:val="single"/>
        </w:rPr>
        <w:t>y</w:t>
      </w:r>
      <w:r w:rsidRPr="00D95460">
        <w:rPr>
          <w:rFonts w:ascii="Arial" w:hAnsi="Arial" w:cs="Arial"/>
          <w:b/>
          <w:bCs/>
          <w:u w:val="single"/>
        </w:rPr>
        <w:t>our work here</w:t>
      </w:r>
    </w:p>
    <w:tbl>
      <w:tblPr>
        <w:tblpPr w:leftFromText="180" w:rightFromText="180" w:vertAnchor="text" w:horzAnchor="margin" w:tblpXSpec="center" w:tblpY="140"/>
        <w:tblW w:w="8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9"/>
        <w:gridCol w:w="2118"/>
        <w:gridCol w:w="4685"/>
      </w:tblGrid>
      <w:tr w:rsidR="004C36DD" w:rsidRPr="001C556A" w14:paraId="16856C43" w14:textId="77777777" w:rsidTr="00924481">
        <w:trPr>
          <w:trHeight w:val="751"/>
        </w:trPr>
        <w:tc>
          <w:tcPr>
            <w:tcW w:w="1055" w:type="pct"/>
          </w:tcPr>
          <w:p w14:paraId="0F6C4CC8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Use case Id:</w:t>
            </w:r>
            <w:r w:rsidRPr="00DA3E45">
              <w:rPr>
                <w:rFonts w:asciiTheme="majorBidi" w:hAnsiTheme="majorBidi" w:cstheme="majorBidi"/>
              </w:rPr>
              <w:t xml:space="preserve"> UC</w:t>
            </w:r>
            <w:r w:rsidRPr="00DA3E45">
              <w:rPr>
                <w:rFonts w:asciiTheme="majorBidi" w:hAnsiTheme="majorBidi" w:cstheme="majorBidi"/>
                <w:b/>
                <w:bCs/>
              </w:rPr>
              <w:t>001</w:t>
            </w:r>
          </w:p>
        </w:tc>
        <w:tc>
          <w:tcPr>
            <w:tcW w:w="3945" w:type="pct"/>
            <w:gridSpan w:val="2"/>
          </w:tcPr>
          <w:p w14:paraId="48CA5E03" w14:textId="77777777" w:rsidR="004C36DD" w:rsidRPr="00DA3E45" w:rsidRDefault="004C36DD" w:rsidP="009244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Create registration</w:t>
            </w:r>
          </w:p>
        </w:tc>
      </w:tr>
      <w:tr w:rsidR="004C36DD" w:rsidRPr="001C556A" w14:paraId="45348834" w14:textId="77777777" w:rsidTr="00924481">
        <w:trPr>
          <w:trHeight w:val="932"/>
        </w:trPr>
        <w:tc>
          <w:tcPr>
            <w:tcW w:w="1055" w:type="pct"/>
          </w:tcPr>
          <w:p w14:paraId="179711A5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Brief Description</w:t>
            </w:r>
          </w:p>
        </w:tc>
        <w:tc>
          <w:tcPr>
            <w:tcW w:w="3945" w:type="pct"/>
            <w:gridSpan w:val="2"/>
          </w:tcPr>
          <w:p w14:paraId="198CAF7A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DA3E45">
              <w:rPr>
                <w:rFonts w:asciiTheme="majorBidi" w:hAnsiTheme="majorBidi" w:cstheme="majorBidi"/>
              </w:rPr>
              <w:t xml:space="preserve">The client wants to create a registration. The APS system creates a registration for a client and inform the </w:t>
            </w:r>
            <w:proofErr w:type="spellStart"/>
            <w:r w:rsidRPr="00DA3E45">
              <w:rPr>
                <w:rFonts w:asciiTheme="majorBidi" w:hAnsiTheme="majorBidi" w:cstheme="majorBidi"/>
              </w:rPr>
              <w:t>PoB</w:t>
            </w:r>
            <w:proofErr w:type="spellEnd"/>
            <w:r w:rsidRPr="00DA3E45">
              <w:rPr>
                <w:rFonts w:asciiTheme="majorBidi" w:hAnsiTheme="majorBidi" w:cstheme="majorBidi"/>
              </w:rPr>
              <w:t xml:space="preserve"> about the new client registration </w:t>
            </w:r>
          </w:p>
        </w:tc>
      </w:tr>
      <w:tr w:rsidR="004C36DD" w:rsidRPr="001C556A" w14:paraId="5FABD3BD" w14:textId="77777777" w:rsidTr="00924481">
        <w:trPr>
          <w:trHeight w:val="751"/>
        </w:trPr>
        <w:tc>
          <w:tcPr>
            <w:tcW w:w="1055" w:type="pct"/>
          </w:tcPr>
          <w:p w14:paraId="0B5A052A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Primary actors</w:t>
            </w:r>
          </w:p>
        </w:tc>
        <w:tc>
          <w:tcPr>
            <w:tcW w:w="3945" w:type="pct"/>
            <w:gridSpan w:val="2"/>
          </w:tcPr>
          <w:p w14:paraId="1784E0AC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 xml:space="preserve">Client, </w:t>
            </w:r>
            <w:proofErr w:type="spellStart"/>
            <w:r w:rsidRPr="00DA3E45">
              <w:rPr>
                <w:rFonts w:asciiTheme="majorBidi" w:hAnsiTheme="majorBidi" w:cstheme="majorBidi"/>
              </w:rPr>
              <w:t>PoB</w:t>
            </w:r>
            <w:proofErr w:type="spellEnd"/>
            <w:r w:rsidRPr="00DA3E45">
              <w:rPr>
                <w:rFonts w:asciiTheme="majorBidi" w:hAnsiTheme="majorBidi" w:cstheme="majorBidi"/>
              </w:rPr>
              <w:t>.</w:t>
            </w:r>
          </w:p>
        </w:tc>
      </w:tr>
      <w:tr w:rsidR="004C36DD" w:rsidRPr="001C556A" w14:paraId="12D4AC94" w14:textId="77777777" w:rsidTr="00924481">
        <w:trPr>
          <w:trHeight w:val="751"/>
        </w:trPr>
        <w:tc>
          <w:tcPr>
            <w:tcW w:w="1055" w:type="pct"/>
          </w:tcPr>
          <w:p w14:paraId="5DE6EEC6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Trigger(s)</w:t>
            </w:r>
          </w:p>
        </w:tc>
        <w:tc>
          <w:tcPr>
            <w:tcW w:w="3945" w:type="pct"/>
            <w:gridSpan w:val="2"/>
          </w:tcPr>
          <w:p w14:paraId="7F62F818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 xml:space="preserve">The client selects the registration function. </w:t>
            </w:r>
          </w:p>
        </w:tc>
      </w:tr>
      <w:tr w:rsidR="004C36DD" w:rsidRPr="001C556A" w14:paraId="700D4E56" w14:textId="77777777" w:rsidTr="00924481">
        <w:trPr>
          <w:trHeight w:val="662"/>
        </w:trPr>
        <w:tc>
          <w:tcPr>
            <w:tcW w:w="5000" w:type="pct"/>
            <w:gridSpan w:val="3"/>
          </w:tcPr>
          <w:p w14:paraId="03ED66FC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 xml:space="preserve">Preconditions: </w:t>
            </w:r>
          </w:p>
          <w:p w14:paraId="45949462" w14:textId="77777777" w:rsidR="004C36DD" w:rsidRPr="00DA3E45" w:rsidRDefault="004C36DD" w:rsidP="004C36DD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DA3E45">
              <w:rPr>
                <w:rFonts w:asciiTheme="majorBidi" w:hAnsiTheme="majorBidi" w:cstheme="majorBidi"/>
                <w:bCs/>
              </w:rPr>
              <w:t>The client must not exist.</w:t>
            </w:r>
          </w:p>
        </w:tc>
      </w:tr>
      <w:tr w:rsidR="004C36DD" w:rsidRPr="001C556A" w14:paraId="32AC88FC" w14:textId="77777777" w:rsidTr="00924481">
        <w:trPr>
          <w:trHeight w:val="635"/>
        </w:trPr>
        <w:tc>
          <w:tcPr>
            <w:tcW w:w="5000" w:type="pct"/>
            <w:gridSpan w:val="3"/>
          </w:tcPr>
          <w:p w14:paraId="4983382C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Post-conditions:</w:t>
            </w:r>
          </w:p>
          <w:p w14:paraId="4A0EBE6F" w14:textId="77777777" w:rsidR="004C36DD" w:rsidRPr="00DA3E45" w:rsidRDefault="004C36DD" w:rsidP="00924481">
            <w:pPr>
              <w:pStyle w:val="ListParagraph"/>
              <w:bidi w:val="0"/>
              <w:ind w:left="426"/>
              <w:rPr>
                <w:rFonts w:asciiTheme="majorBidi" w:hAnsiTheme="majorBidi" w:cstheme="majorBidi"/>
                <w:bCs/>
              </w:rPr>
            </w:pPr>
            <w:r w:rsidRPr="00DA3E45">
              <w:rPr>
                <w:rFonts w:asciiTheme="majorBidi" w:hAnsiTheme="majorBidi" w:cstheme="majorBidi"/>
                <w:bCs/>
              </w:rPr>
              <w:t>1.  A client registration is created.</w:t>
            </w:r>
          </w:p>
        </w:tc>
      </w:tr>
      <w:tr w:rsidR="004C36DD" w:rsidRPr="001C556A" w14:paraId="1DBD65E7" w14:textId="77777777" w:rsidTr="00924481">
        <w:trPr>
          <w:trHeight w:val="376"/>
        </w:trPr>
        <w:tc>
          <w:tcPr>
            <w:tcW w:w="5000" w:type="pct"/>
            <w:gridSpan w:val="3"/>
          </w:tcPr>
          <w:p w14:paraId="200FEB2A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 xml:space="preserve">Main Success Scenario: </w:t>
            </w:r>
            <w:r w:rsidRPr="00DA3E45">
              <w:rPr>
                <w:rFonts w:asciiTheme="majorBidi" w:hAnsiTheme="majorBidi" w:cstheme="majorBidi"/>
                <w:bCs/>
              </w:rPr>
              <w:t>A client registration has been created.</w:t>
            </w:r>
          </w:p>
        </w:tc>
      </w:tr>
      <w:tr w:rsidR="004C36DD" w:rsidRPr="001C556A" w14:paraId="558D165F" w14:textId="77777777" w:rsidTr="00924481">
        <w:trPr>
          <w:trHeight w:val="376"/>
        </w:trPr>
        <w:tc>
          <w:tcPr>
            <w:tcW w:w="2283" w:type="pct"/>
            <w:gridSpan w:val="2"/>
          </w:tcPr>
          <w:p w14:paraId="05FB18E0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Actor Action</w:t>
            </w:r>
          </w:p>
        </w:tc>
        <w:tc>
          <w:tcPr>
            <w:tcW w:w="2717" w:type="pct"/>
          </w:tcPr>
          <w:p w14:paraId="0CF60792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  <w:b/>
                <w:bCs/>
              </w:rPr>
              <w:t>System Response</w:t>
            </w:r>
          </w:p>
        </w:tc>
      </w:tr>
      <w:tr w:rsidR="004C36DD" w:rsidRPr="001C556A" w14:paraId="59FBC071" w14:textId="77777777" w:rsidTr="00924481">
        <w:trPr>
          <w:trHeight w:val="376"/>
        </w:trPr>
        <w:tc>
          <w:tcPr>
            <w:tcW w:w="2283" w:type="pct"/>
            <w:gridSpan w:val="2"/>
          </w:tcPr>
          <w:p w14:paraId="20A02C68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>1.  The client provides details</w:t>
            </w:r>
          </w:p>
        </w:tc>
        <w:tc>
          <w:tcPr>
            <w:tcW w:w="2717" w:type="pct"/>
          </w:tcPr>
          <w:p w14:paraId="3BD448DB" w14:textId="77777777" w:rsidR="004C36DD" w:rsidRPr="00DA3E45" w:rsidRDefault="004C36DD" w:rsidP="00924481">
            <w:pPr>
              <w:bidi w:val="0"/>
              <w:ind w:left="365" w:hanging="284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</w:rPr>
              <w:t>2.  Check if the client exits</w:t>
            </w:r>
          </w:p>
        </w:tc>
      </w:tr>
      <w:tr w:rsidR="004C36DD" w:rsidRPr="001C556A" w14:paraId="17E6C94C" w14:textId="77777777" w:rsidTr="00924481">
        <w:trPr>
          <w:trHeight w:val="1149"/>
        </w:trPr>
        <w:tc>
          <w:tcPr>
            <w:tcW w:w="2283" w:type="pct"/>
            <w:gridSpan w:val="2"/>
          </w:tcPr>
          <w:p w14:paraId="2A128273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23232FA0" w14:textId="77777777" w:rsidR="004C36DD" w:rsidRPr="00DA3E45" w:rsidRDefault="004C36DD" w:rsidP="00924481">
            <w:pPr>
              <w:bidi w:val="0"/>
              <w:ind w:left="365" w:hanging="284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>3. Create a registration with the client details if the registration does not exist. (See 3.a. for alternative flow)</w:t>
            </w:r>
          </w:p>
        </w:tc>
      </w:tr>
      <w:tr w:rsidR="004C36DD" w:rsidRPr="001C556A" w14:paraId="09A9A622" w14:textId="77777777" w:rsidTr="00924481">
        <w:trPr>
          <w:trHeight w:val="772"/>
        </w:trPr>
        <w:tc>
          <w:tcPr>
            <w:tcW w:w="2283" w:type="pct"/>
            <w:gridSpan w:val="2"/>
          </w:tcPr>
          <w:p w14:paraId="0BC5169E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2301731B" w14:textId="77777777" w:rsidR="004C36DD" w:rsidRPr="00DA3E45" w:rsidRDefault="004C36DD" w:rsidP="00924481">
            <w:pPr>
              <w:bidi w:val="0"/>
              <w:ind w:left="365" w:hanging="284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>4. Assign a unique number to the registration</w:t>
            </w:r>
          </w:p>
        </w:tc>
      </w:tr>
      <w:tr w:rsidR="004C36DD" w:rsidRPr="001C556A" w14:paraId="0B420935" w14:textId="77777777" w:rsidTr="00924481">
        <w:trPr>
          <w:trHeight w:val="170"/>
        </w:trPr>
        <w:tc>
          <w:tcPr>
            <w:tcW w:w="2283" w:type="pct"/>
            <w:gridSpan w:val="2"/>
          </w:tcPr>
          <w:p w14:paraId="4C57193A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446FACB9" w14:textId="77777777" w:rsidR="004C36DD" w:rsidRPr="00DA3E45" w:rsidRDefault="004C36DD" w:rsidP="00924481">
            <w:pPr>
              <w:bidi w:val="0"/>
              <w:ind w:left="365" w:hanging="284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 xml:space="preserve">5. Advise </w:t>
            </w:r>
            <w:proofErr w:type="spellStart"/>
            <w:r w:rsidRPr="00DA3E45">
              <w:rPr>
                <w:rFonts w:asciiTheme="majorBidi" w:hAnsiTheme="majorBidi" w:cstheme="majorBidi"/>
              </w:rPr>
              <w:t>PoB</w:t>
            </w:r>
            <w:proofErr w:type="spellEnd"/>
            <w:r w:rsidRPr="00DA3E45">
              <w:rPr>
                <w:rFonts w:asciiTheme="majorBidi" w:hAnsiTheme="majorBidi" w:cstheme="majorBidi"/>
              </w:rPr>
              <w:t xml:space="preserve"> about the new </w:t>
            </w:r>
            <w:proofErr w:type="gramStart"/>
            <w:r w:rsidRPr="00DA3E45">
              <w:rPr>
                <w:rFonts w:asciiTheme="majorBidi" w:hAnsiTheme="majorBidi" w:cstheme="majorBidi"/>
              </w:rPr>
              <w:t>client .</w:t>
            </w:r>
            <w:proofErr w:type="gramEnd"/>
          </w:p>
        </w:tc>
      </w:tr>
      <w:tr w:rsidR="004C36DD" w:rsidRPr="001C556A" w14:paraId="1FDC7719" w14:textId="77777777" w:rsidTr="00924481">
        <w:trPr>
          <w:trHeight w:val="169"/>
        </w:trPr>
        <w:tc>
          <w:tcPr>
            <w:tcW w:w="2283" w:type="pct"/>
            <w:gridSpan w:val="2"/>
          </w:tcPr>
          <w:p w14:paraId="7F67DB1D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4E4DF5D3" w14:textId="77777777" w:rsidR="004C36DD" w:rsidRPr="00DA3E45" w:rsidRDefault="004C36DD" w:rsidP="00924481">
            <w:pPr>
              <w:bidi w:val="0"/>
              <w:ind w:left="365" w:hanging="284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>6. Inform the client with the registration number.</w:t>
            </w:r>
          </w:p>
        </w:tc>
      </w:tr>
      <w:tr w:rsidR="004C36DD" w:rsidRPr="001C556A" w14:paraId="55B60492" w14:textId="77777777" w:rsidTr="00924481">
        <w:trPr>
          <w:trHeight w:val="932"/>
        </w:trPr>
        <w:tc>
          <w:tcPr>
            <w:tcW w:w="5000" w:type="pct"/>
            <w:gridSpan w:val="3"/>
          </w:tcPr>
          <w:p w14:paraId="67D1AC95" w14:textId="77777777" w:rsidR="004C36DD" w:rsidRPr="00DA3E45" w:rsidRDefault="004C36DD" w:rsidP="0092448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A3E45">
              <w:rPr>
                <w:rFonts w:asciiTheme="majorBidi" w:hAnsiTheme="majorBidi" w:cstheme="majorBidi"/>
              </w:rPr>
              <w:br w:type="page"/>
            </w:r>
            <w:r w:rsidRPr="00DA3E45">
              <w:rPr>
                <w:rFonts w:asciiTheme="majorBidi" w:hAnsiTheme="majorBidi" w:cstheme="majorBidi"/>
                <w:b/>
                <w:bCs/>
              </w:rPr>
              <w:t>Alternative flows:</w:t>
            </w:r>
          </w:p>
          <w:p w14:paraId="71D6BA4D" w14:textId="77777777" w:rsidR="004C36DD" w:rsidRPr="00DA3E45" w:rsidRDefault="004C36DD" w:rsidP="00924481">
            <w:pPr>
              <w:bidi w:val="0"/>
              <w:ind w:left="426"/>
              <w:rPr>
                <w:rFonts w:asciiTheme="majorBidi" w:hAnsiTheme="majorBidi" w:cstheme="majorBidi"/>
              </w:rPr>
            </w:pPr>
            <w:r w:rsidRPr="00DA3E45">
              <w:rPr>
                <w:rFonts w:asciiTheme="majorBidi" w:hAnsiTheme="majorBidi" w:cstheme="majorBidi"/>
              </w:rPr>
              <w:t>3.a. If the client already exists, inform the client that a new registration cannot be created.</w:t>
            </w:r>
          </w:p>
        </w:tc>
      </w:tr>
    </w:tbl>
    <w:p w14:paraId="42DA44C2" w14:textId="77777777" w:rsidR="004C36DD" w:rsidRDefault="004C36DD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575083BA" w14:textId="3FC4DB4F" w:rsidR="004C36DD" w:rsidRDefault="004C36DD" w:rsidP="004C36DD"/>
    <w:p w14:paraId="7E1E4215" w14:textId="69DA1E68" w:rsidR="004C36DD" w:rsidRDefault="004C36DD" w:rsidP="004C36DD"/>
    <w:p w14:paraId="6FCD6281" w14:textId="3548F031" w:rsidR="004C36DD" w:rsidRDefault="004C36DD" w:rsidP="004C36DD"/>
    <w:p w14:paraId="4A334F0F" w14:textId="77777777" w:rsidR="004C36DD" w:rsidRPr="004C4205" w:rsidRDefault="004C36DD" w:rsidP="004C36DD"/>
    <w:p w14:paraId="46DA4D43" w14:textId="77777777" w:rsidR="004C36DD" w:rsidRPr="004C4205" w:rsidRDefault="004C36DD" w:rsidP="004C36DD"/>
    <w:p w14:paraId="3FD2E340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1864D4E9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2BE0BFD8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11E1BC4A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712B146F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7039D2C5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6F48AD22" w14:textId="1CBBEB2D" w:rsidR="004C36DD" w:rsidRPr="00DF65ED" w:rsidRDefault="004C36DD" w:rsidP="004C36DD">
      <w:pPr>
        <w:bidi w:val="0"/>
        <w:jc w:val="center"/>
        <w:rPr>
          <w:b/>
          <w:u w:val="single"/>
        </w:rPr>
      </w:pPr>
      <w:r>
        <w:rPr>
          <w:b/>
          <w:u w:val="single"/>
        </w:rPr>
        <w:lastRenderedPageBreak/>
        <w:t>D</w:t>
      </w:r>
      <w:r w:rsidRPr="00DF65ED">
        <w:rPr>
          <w:b/>
          <w:u w:val="single"/>
        </w:rPr>
        <w:t>SD for “</w:t>
      </w:r>
      <w:r>
        <w:rPr>
          <w:b/>
          <w:u w:val="single"/>
        </w:rPr>
        <w:t>Create registration</w:t>
      </w:r>
      <w:r w:rsidRPr="00DF65ED">
        <w:rPr>
          <w:b/>
          <w:u w:val="single"/>
        </w:rPr>
        <w:t>”</w:t>
      </w:r>
    </w:p>
    <w:p w14:paraId="5226DDEC" w14:textId="77777777" w:rsidR="004C36DD" w:rsidRDefault="004C36DD" w:rsidP="004C36DD">
      <w:pPr>
        <w:bidi w:val="0"/>
      </w:pPr>
    </w:p>
    <w:p w14:paraId="381C8838" w14:textId="77777777" w:rsidR="004C36DD" w:rsidRDefault="004C36DD" w:rsidP="004C36DD">
      <w:pPr>
        <w:bidi w:val="0"/>
        <w:jc w:val="center"/>
      </w:pPr>
      <w:r>
        <w:rPr>
          <w:noProof/>
        </w:rPr>
        <w:drawing>
          <wp:inline distT="0" distB="0" distL="0" distR="0" wp14:anchorId="386C94D1" wp14:editId="3895E414">
            <wp:extent cx="5990964" cy="2558642"/>
            <wp:effectExtent l="0" t="0" r="381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43" cy="258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0AAD" w14:textId="1E1C6432" w:rsidR="004C36DD" w:rsidRDefault="004C36DD" w:rsidP="004C36DD">
      <w:pPr>
        <w:bidi w:val="0"/>
        <w:jc w:val="center"/>
      </w:pPr>
    </w:p>
    <w:p w14:paraId="423C815E" w14:textId="77777777" w:rsidR="004C36DD" w:rsidRPr="00150129" w:rsidRDefault="004C36DD" w:rsidP="004C36DD">
      <w:pPr>
        <w:bidi w:val="0"/>
        <w:jc w:val="center"/>
      </w:pPr>
    </w:p>
    <w:tbl>
      <w:tblPr>
        <w:tblW w:w="453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4"/>
        <w:gridCol w:w="2363"/>
        <w:gridCol w:w="5364"/>
      </w:tblGrid>
      <w:tr w:rsidR="004C36DD" w:rsidRPr="004341D1" w14:paraId="2F4A3B59" w14:textId="77777777" w:rsidTr="00924481">
        <w:trPr>
          <w:jc w:val="center"/>
        </w:trPr>
        <w:tc>
          <w:tcPr>
            <w:tcW w:w="651" w:type="pct"/>
          </w:tcPr>
          <w:p w14:paraId="2BDD3824" w14:textId="77777777" w:rsidR="004C36DD" w:rsidRPr="008F0A1A" w:rsidRDefault="004C36DD" w:rsidP="00924481">
            <w:pPr>
              <w:bidi w:val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008F0A1A">
              <w:rPr>
                <w:rFonts w:hint="eastAsia"/>
              </w:rPr>
              <w:t>UC</w:t>
            </w:r>
            <w:r>
              <w:t>01</w:t>
            </w:r>
          </w:p>
        </w:tc>
        <w:tc>
          <w:tcPr>
            <w:tcW w:w="4349" w:type="pct"/>
            <w:gridSpan w:val="2"/>
          </w:tcPr>
          <w:p w14:paraId="60BF8B27" w14:textId="77777777" w:rsidR="004C36DD" w:rsidRPr="00D47F54" w:rsidRDefault="004C36DD" w:rsidP="00924481">
            <w:pPr>
              <w:bidi w:val="0"/>
              <w:jc w:val="center"/>
            </w:pPr>
            <w:r>
              <w:t>Sell Item</w:t>
            </w:r>
          </w:p>
        </w:tc>
      </w:tr>
      <w:tr w:rsidR="004C36DD" w:rsidRPr="00823FD0" w14:paraId="7CB2FC9E" w14:textId="77777777" w:rsidTr="00924481">
        <w:trPr>
          <w:jc w:val="center"/>
        </w:trPr>
        <w:tc>
          <w:tcPr>
            <w:tcW w:w="651" w:type="pct"/>
          </w:tcPr>
          <w:p w14:paraId="4DD3998D" w14:textId="77777777" w:rsidR="004C36DD" w:rsidRPr="00BE7847" w:rsidRDefault="004C36DD" w:rsidP="00924481">
            <w:pPr>
              <w:bidi w:val="0"/>
              <w:rPr>
                <w:b/>
                <w:bCs/>
              </w:rPr>
            </w:pPr>
            <w:r w:rsidRPr="00BE7847">
              <w:rPr>
                <w:b/>
                <w:bCs/>
              </w:rPr>
              <w:t>Brief Description</w:t>
            </w:r>
          </w:p>
        </w:tc>
        <w:tc>
          <w:tcPr>
            <w:tcW w:w="4349" w:type="pct"/>
            <w:gridSpan w:val="2"/>
          </w:tcPr>
          <w:p w14:paraId="49B6965B" w14:textId="50C5B180" w:rsidR="004C36DD" w:rsidRPr="00BE7847" w:rsidRDefault="004C36DD" w:rsidP="00924481">
            <w:pPr>
              <w:pStyle w:val="CM27"/>
              <w:spacing w:line="276" w:lineRule="auto"/>
              <w:rPr>
                <w:rFonts w:ascii="Times New Roman" w:hAnsi="Times New Roman" w:cs="Times New Roman"/>
              </w:rPr>
            </w:pPr>
            <w:r w:rsidRPr="00BE7847">
              <w:rPr>
                <w:rFonts w:ascii="Times New Roman" w:hAnsi="Times New Roman" w:cs="Times New Roman"/>
              </w:rPr>
              <w:t>This use</w:t>
            </w:r>
            <w:r w:rsidR="000D67A5">
              <w:rPr>
                <w:rFonts w:ascii="Times New Roman" w:hAnsi="Times New Roman" w:cs="Times New Roman"/>
              </w:rPr>
              <w:t xml:space="preserve"> </w:t>
            </w:r>
            <w:r w:rsidRPr="00BE7847">
              <w:rPr>
                <w:rFonts w:ascii="Times New Roman" w:hAnsi="Times New Roman" w:cs="Times New Roman"/>
              </w:rPr>
              <w:t>case beings once a client wants to sell an item. The system receives the item information from the client and records the item for sale.</w:t>
            </w:r>
          </w:p>
        </w:tc>
      </w:tr>
      <w:tr w:rsidR="004C36DD" w14:paraId="791FE6B3" w14:textId="77777777" w:rsidTr="00924481">
        <w:trPr>
          <w:jc w:val="center"/>
        </w:trPr>
        <w:tc>
          <w:tcPr>
            <w:tcW w:w="651" w:type="pct"/>
          </w:tcPr>
          <w:p w14:paraId="79923840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4349" w:type="pct"/>
            <w:gridSpan w:val="2"/>
          </w:tcPr>
          <w:p w14:paraId="7984DD04" w14:textId="77777777" w:rsidR="004C36DD" w:rsidRPr="00D47F54" w:rsidRDefault="004C36DD" w:rsidP="00924481">
            <w:pPr>
              <w:bidi w:val="0"/>
            </w:pPr>
            <w:r>
              <w:t>Client</w:t>
            </w:r>
          </w:p>
        </w:tc>
      </w:tr>
      <w:tr w:rsidR="004C36DD" w14:paraId="6DBA1D97" w14:textId="77777777" w:rsidTr="00924481">
        <w:trPr>
          <w:jc w:val="center"/>
        </w:trPr>
        <w:tc>
          <w:tcPr>
            <w:tcW w:w="651" w:type="pct"/>
          </w:tcPr>
          <w:p w14:paraId="57E251CB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4349" w:type="pct"/>
            <w:gridSpan w:val="2"/>
          </w:tcPr>
          <w:p w14:paraId="2068C0D3" w14:textId="77777777" w:rsidR="004C36DD" w:rsidRPr="00D47F54" w:rsidRDefault="004C36DD" w:rsidP="00924481">
            <w:pPr>
              <w:bidi w:val="0"/>
            </w:pPr>
            <w:r>
              <w:t>The client wants to sell an item</w:t>
            </w:r>
          </w:p>
        </w:tc>
      </w:tr>
      <w:tr w:rsidR="004C36DD" w:rsidRPr="008F0A1A" w14:paraId="638F8422" w14:textId="77777777" w:rsidTr="00924481">
        <w:trPr>
          <w:jc w:val="center"/>
        </w:trPr>
        <w:tc>
          <w:tcPr>
            <w:tcW w:w="5000" w:type="pct"/>
            <w:gridSpan w:val="3"/>
          </w:tcPr>
          <w:p w14:paraId="180E19E0" w14:textId="77777777" w:rsidR="004C36DD" w:rsidRPr="00BE7847" w:rsidRDefault="004C36DD" w:rsidP="00924481">
            <w:pPr>
              <w:bidi w:val="0"/>
              <w:rPr>
                <w:b/>
                <w:bCs/>
                <w:color w:val="000000" w:themeColor="text1"/>
              </w:rPr>
            </w:pPr>
            <w:r w:rsidRPr="00BE7847">
              <w:rPr>
                <w:b/>
                <w:bCs/>
                <w:color w:val="000000" w:themeColor="text1"/>
              </w:rPr>
              <w:t>P</w:t>
            </w:r>
            <w:r w:rsidRPr="00BE7847">
              <w:rPr>
                <w:rFonts w:hint="eastAsia"/>
                <w:b/>
                <w:bCs/>
                <w:color w:val="000000" w:themeColor="text1"/>
              </w:rPr>
              <w:t>reconditions:</w:t>
            </w:r>
          </w:p>
          <w:p w14:paraId="70036F21" w14:textId="77777777" w:rsidR="004C36DD" w:rsidRPr="00BE7847" w:rsidRDefault="004C36DD" w:rsidP="004C36DD">
            <w:pPr>
              <w:pStyle w:val="ListParagraph"/>
              <w:widowControl w:val="0"/>
              <w:numPr>
                <w:ilvl w:val="0"/>
                <w:numId w:val="4"/>
              </w:numPr>
              <w:bidi w:val="0"/>
              <w:rPr>
                <w:color w:val="000000" w:themeColor="text1"/>
              </w:rPr>
            </w:pPr>
            <w:r w:rsidRPr="00BE7847">
              <w:rPr>
                <w:color w:val="000000" w:themeColor="text1"/>
              </w:rPr>
              <w:t>The client has an existing account</w:t>
            </w:r>
          </w:p>
          <w:p w14:paraId="4ECB2D23" w14:textId="77777777" w:rsidR="004C36DD" w:rsidRPr="00BE7847" w:rsidRDefault="004C36DD" w:rsidP="004C36DD">
            <w:pPr>
              <w:pStyle w:val="ListParagraph"/>
              <w:widowControl w:val="0"/>
              <w:numPr>
                <w:ilvl w:val="0"/>
                <w:numId w:val="4"/>
              </w:numPr>
              <w:bidi w:val="0"/>
              <w:rPr>
                <w:color w:val="000000" w:themeColor="text1"/>
              </w:rPr>
            </w:pPr>
            <w:r w:rsidRPr="00D84F21">
              <w:rPr>
                <w:color w:val="000000" w:themeColor="text1"/>
              </w:rPr>
              <w:t>The client has either smartphone, normal mobile phone, or land phone to sell.</w:t>
            </w:r>
          </w:p>
        </w:tc>
      </w:tr>
      <w:tr w:rsidR="004C36DD" w:rsidRPr="008F0A1A" w14:paraId="4AA915A9" w14:textId="77777777" w:rsidTr="00924481">
        <w:trPr>
          <w:jc w:val="center"/>
        </w:trPr>
        <w:tc>
          <w:tcPr>
            <w:tcW w:w="5000" w:type="pct"/>
            <w:gridSpan w:val="3"/>
          </w:tcPr>
          <w:p w14:paraId="13CD0630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B732040" w14:textId="77777777" w:rsidR="004C36DD" w:rsidRPr="008F0A1A" w:rsidRDefault="004C36DD" w:rsidP="004C36DD">
            <w:pPr>
              <w:pStyle w:val="ListParagraph"/>
              <w:widowControl w:val="0"/>
              <w:numPr>
                <w:ilvl w:val="0"/>
                <w:numId w:val="5"/>
              </w:numPr>
              <w:bidi w:val="0"/>
            </w:pPr>
            <w:r>
              <w:t>Item is listed and will be available for sale</w:t>
            </w:r>
          </w:p>
        </w:tc>
      </w:tr>
      <w:tr w:rsidR="004C36DD" w:rsidRPr="001964DE" w14:paraId="40212E43" w14:textId="77777777" w:rsidTr="00924481">
        <w:trPr>
          <w:jc w:val="center"/>
        </w:trPr>
        <w:tc>
          <w:tcPr>
            <w:tcW w:w="5000" w:type="pct"/>
            <w:gridSpan w:val="3"/>
          </w:tcPr>
          <w:p w14:paraId="53B0C923" w14:textId="77777777" w:rsidR="004C36DD" w:rsidRPr="001964DE" w:rsidRDefault="004C36DD" w:rsidP="00924481">
            <w:pPr>
              <w:bidi w:val="0"/>
            </w:pPr>
            <w:r w:rsidRPr="00F439A9">
              <w:rPr>
                <w:b/>
                <w:bCs/>
              </w:rPr>
              <w:t>Main Success Scenario</w:t>
            </w:r>
            <w:r w:rsidRPr="008F0A1A"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A3E4E">
              <w:t xml:space="preserve">The item has been successfully recorded </w:t>
            </w:r>
          </w:p>
        </w:tc>
      </w:tr>
      <w:tr w:rsidR="004C36DD" w:rsidRPr="00F439A9" w14:paraId="596D9C97" w14:textId="77777777" w:rsidTr="00924481">
        <w:trPr>
          <w:trHeight w:val="417"/>
          <w:jc w:val="center"/>
        </w:trPr>
        <w:tc>
          <w:tcPr>
            <w:tcW w:w="2004" w:type="pct"/>
            <w:gridSpan w:val="2"/>
          </w:tcPr>
          <w:p w14:paraId="53F8A56B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996" w:type="pct"/>
          </w:tcPr>
          <w:p w14:paraId="04EED4FD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4C36DD" w:rsidRPr="00F439A9" w14:paraId="10EBAD8F" w14:textId="77777777" w:rsidTr="00924481">
        <w:trPr>
          <w:jc w:val="center"/>
        </w:trPr>
        <w:tc>
          <w:tcPr>
            <w:tcW w:w="2004" w:type="pct"/>
            <w:gridSpan w:val="2"/>
          </w:tcPr>
          <w:p w14:paraId="5D1D2CE9" w14:textId="77777777" w:rsidR="004C36DD" w:rsidRPr="00BF67CC" w:rsidRDefault="004C36DD" w:rsidP="00924481">
            <w:pPr>
              <w:bidi w:val="0"/>
            </w:pPr>
            <w:r>
              <w:t>1. client selects the category of the item</w:t>
            </w:r>
          </w:p>
        </w:tc>
        <w:tc>
          <w:tcPr>
            <w:tcW w:w="2996" w:type="pct"/>
          </w:tcPr>
          <w:p w14:paraId="4350E19A" w14:textId="77777777" w:rsidR="004C36DD" w:rsidRPr="004A3E4E" w:rsidRDefault="004C36DD" w:rsidP="00924481">
            <w:pPr>
              <w:bidi w:val="0"/>
            </w:pPr>
          </w:p>
        </w:tc>
      </w:tr>
      <w:tr w:rsidR="004C36DD" w:rsidRPr="00BF67CC" w14:paraId="71E73107" w14:textId="77777777" w:rsidTr="00924481">
        <w:trPr>
          <w:jc w:val="center"/>
        </w:trPr>
        <w:tc>
          <w:tcPr>
            <w:tcW w:w="2004" w:type="pct"/>
            <w:gridSpan w:val="2"/>
          </w:tcPr>
          <w:p w14:paraId="3C6E0DE8" w14:textId="77777777" w:rsidR="004C36DD" w:rsidRPr="008B3F96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 w:rsidRPr="008B3F96">
              <w:t>The client provides the item details</w:t>
            </w:r>
          </w:p>
        </w:tc>
        <w:tc>
          <w:tcPr>
            <w:tcW w:w="2996" w:type="pct"/>
          </w:tcPr>
          <w:p w14:paraId="651857A5" w14:textId="77777777" w:rsidR="004C36DD" w:rsidRPr="00BF67CC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Records the item details</w:t>
            </w:r>
          </w:p>
        </w:tc>
      </w:tr>
      <w:tr w:rsidR="004C36DD" w:rsidRPr="00BF67CC" w14:paraId="7E06CB96" w14:textId="77777777" w:rsidTr="00924481">
        <w:trPr>
          <w:jc w:val="center"/>
        </w:trPr>
        <w:tc>
          <w:tcPr>
            <w:tcW w:w="2004" w:type="pct"/>
            <w:gridSpan w:val="2"/>
          </w:tcPr>
          <w:p w14:paraId="4D50BC73" w14:textId="77777777" w:rsidR="004C36DD" w:rsidRPr="008B3F96" w:rsidRDefault="004C36DD" w:rsidP="00924481">
            <w:pPr>
              <w:bidi w:val="0"/>
            </w:pPr>
          </w:p>
        </w:tc>
        <w:tc>
          <w:tcPr>
            <w:tcW w:w="2996" w:type="pct"/>
          </w:tcPr>
          <w:p w14:paraId="2D5A58A0" w14:textId="77777777" w:rsidR="004C36DD" w:rsidRPr="00BF67CC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Ask to select the sale option (auction or fixed price)</w:t>
            </w:r>
          </w:p>
        </w:tc>
      </w:tr>
      <w:tr w:rsidR="004C36DD" w:rsidRPr="00BF67CC" w14:paraId="3BC27E48" w14:textId="77777777" w:rsidTr="00924481">
        <w:trPr>
          <w:jc w:val="center"/>
        </w:trPr>
        <w:tc>
          <w:tcPr>
            <w:tcW w:w="2004" w:type="pct"/>
            <w:gridSpan w:val="2"/>
          </w:tcPr>
          <w:p w14:paraId="65BD350C" w14:textId="77777777" w:rsidR="004C36DD" w:rsidRPr="008B3F96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 w:rsidRPr="008B3F96">
              <w:t>The client selects the sale option</w:t>
            </w:r>
          </w:p>
        </w:tc>
        <w:tc>
          <w:tcPr>
            <w:tcW w:w="2996" w:type="pct"/>
          </w:tcPr>
          <w:p w14:paraId="26A8FB6E" w14:textId="77777777" w:rsidR="004C36DD" w:rsidRPr="00BF67CC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Asks the client to submit the starting price and the end of the auction time (see alternative flow 6.a)</w:t>
            </w:r>
          </w:p>
        </w:tc>
      </w:tr>
      <w:tr w:rsidR="004C36DD" w:rsidRPr="00BF67CC" w14:paraId="6AC1B9F6" w14:textId="77777777" w:rsidTr="00924481">
        <w:trPr>
          <w:jc w:val="center"/>
        </w:trPr>
        <w:tc>
          <w:tcPr>
            <w:tcW w:w="2004" w:type="pct"/>
            <w:gridSpan w:val="2"/>
          </w:tcPr>
          <w:p w14:paraId="2F736966" w14:textId="77777777" w:rsidR="004C36DD" w:rsidRPr="00254891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 w:rsidRPr="00254891">
              <w:t>The client submits the information requested</w:t>
            </w:r>
          </w:p>
        </w:tc>
        <w:tc>
          <w:tcPr>
            <w:tcW w:w="2996" w:type="pct"/>
          </w:tcPr>
          <w:p w14:paraId="799F2E57" w14:textId="77777777" w:rsidR="004C36DD" w:rsidRPr="00BF67CC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Assigns an ID to the item</w:t>
            </w:r>
          </w:p>
        </w:tc>
      </w:tr>
      <w:tr w:rsidR="004C36DD" w:rsidRPr="00BF67CC" w14:paraId="0272ACB9" w14:textId="77777777" w:rsidTr="00924481">
        <w:trPr>
          <w:jc w:val="center"/>
        </w:trPr>
        <w:tc>
          <w:tcPr>
            <w:tcW w:w="2004" w:type="pct"/>
            <w:gridSpan w:val="2"/>
          </w:tcPr>
          <w:p w14:paraId="25080409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96" w:type="pct"/>
          </w:tcPr>
          <w:p w14:paraId="3F8F95CD" w14:textId="77777777" w:rsidR="004C36DD" w:rsidRPr="00BF67CC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Attach the item with the client registration</w:t>
            </w:r>
          </w:p>
        </w:tc>
      </w:tr>
      <w:tr w:rsidR="004C36DD" w:rsidRPr="00BF67CC" w14:paraId="6735C150" w14:textId="77777777" w:rsidTr="00924481">
        <w:trPr>
          <w:jc w:val="center"/>
        </w:trPr>
        <w:tc>
          <w:tcPr>
            <w:tcW w:w="2004" w:type="pct"/>
            <w:gridSpan w:val="2"/>
          </w:tcPr>
          <w:p w14:paraId="0458E11E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96" w:type="pct"/>
          </w:tcPr>
          <w:p w14:paraId="60C1004F" w14:textId="77777777" w:rsidR="004C36DD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Inform the client about the information submitted for sale</w:t>
            </w:r>
          </w:p>
        </w:tc>
      </w:tr>
      <w:tr w:rsidR="004C36DD" w:rsidRPr="00BF67CC" w14:paraId="2EE5B9FB" w14:textId="77777777" w:rsidTr="00924481">
        <w:trPr>
          <w:jc w:val="center"/>
        </w:trPr>
        <w:tc>
          <w:tcPr>
            <w:tcW w:w="2004" w:type="pct"/>
            <w:gridSpan w:val="2"/>
          </w:tcPr>
          <w:p w14:paraId="1445F6D4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96" w:type="pct"/>
          </w:tcPr>
          <w:p w14:paraId="5B1AD18B" w14:textId="77777777" w:rsidR="004C36DD" w:rsidRPr="00BF67CC" w:rsidRDefault="004C36DD" w:rsidP="004C36DD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&lt;include: “Create a catalog entry”&gt;</w:t>
            </w:r>
          </w:p>
        </w:tc>
      </w:tr>
      <w:tr w:rsidR="004C36DD" w:rsidRPr="008F0A1A" w14:paraId="07FFCFE8" w14:textId="77777777" w:rsidTr="00924481">
        <w:trPr>
          <w:trHeight w:val="872"/>
          <w:jc w:val="center"/>
        </w:trPr>
        <w:tc>
          <w:tcPr>
            <w:tcW w:w="5000" w:type="pct"/>
            <w:gridSpan w:val="3"/>
          </w:tcPr>
          <w:p w14:paraId="3E1CAF05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6D732EAD" w14:textId="77777777" w:rsidR="004C36DD" w:rsidRPr="008F0A1A" w:rsidRDefault="004C36DD" w:rsidP="00924481">
            <w:pPr>
              <w:bidi w:val="0"/>
              <w:ind w:left="426"/>
            </w:pPr>
            <w:r>
              <w:t>6</w:t>
            </w:r>
            <w:r w:rsidRPr="008F0A1A">
              <w:t xml:space="preserve">.a. </w:t>
            </w:r>
            <w:r>
              <w:t>If the client selects the selling by fixed a price, the system asks the client to submit a fixed price and continue from step number 7</w:t>
            </w:r>
          </w:p>
          <w:p w14:paraId="76D29735" w14:textId="77777777" w:rsidR="004C36DD" w:rsidRPr="008F0A1A" w:rsidRDefault="004C36DD" w:rsidP="00924481">
            <w:pPr>
              <w:bidi w:val="0"/>
              <w:ind w:left="426"/>
            </w:pPr>
          </w:p>
        </w:tc>
      </w:tr>
    </w:tbl>
    <w:p w14:paraId="7BD7B04C" w14:textId="77777777" w:rsidR="004C36DD" w:rsidRDefault="004C36DD" w:rsidP="004C36DD">
      <w:pPr>
        <w:pStyle w:val="NormalWeb"/>
        <w:rPr>
          <w:b/>
          <w:bCs/>
          <w:u w:val="single"/>
        </w:rPr>
      </w:pPr>
    </w:p>
    <w:p w14:paraId="1C935C95" w14:textId="77777777" w:rsidR="004C36DD" w:rsidRPr="00A14399" w:rsidRDefault="004C36DD" w:rsidP="004C36DD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Task 4.1: Paste your DSD for “Sell item” &lt;&lt;Here&gt;&gt;</w:t>
      </w:r>
      <w:r w:rsidRPr="00A14399">
        <w:rPr>
          <w:b/>
          <w:bCs/>
          <w:u w:val="single"/>
        </w:rPr>
        <w:t>:</w:t>
      </w:r>
    </w:p>
    <w:p w14:paraId="5C53751A" w14:textId="77777777" w:rsidR="004C36DD" w:rsidRPr="00F01976" w:rsidRDefault="004C36DD" w:rsidP="004C36DD">
      <w:pPr>
        <w:pStyle w:val="NormalWeb"/>
        <w:numPr>
          <w:ilvl w:val="0"/>
          <w:numId w:val="2"/>
        </w:numPr>
        <w:rPr>
          <w:b/>
          <w:bCs/>
          <w:color w:val="FF0000"/>
        </w:rPr>
      </w:pPr>
      <w:r w:rsidRPr="00F01976">
        <w:rPr>
          <w:b/>
          <w:bCs/>
          <w:color w:val="FF0000"/>
        </w:rPr>
        <w:t>First Draft</w:t>
      </w:r>
      <w:r>
        <w:rPr>
          <w:b/>
          <w:bCs/>
          <w:color w:val="FF0000"/>
        </w:rPr>
        <w:t xml:space="preserve"> &lt;&lt;Paste your diagram here&gt;&gt;</w:t>
      </w:r>
    </w:p>
    <w:p w14:paraId="08C05066" w14:textId="1EA7C3FA" w:rsidR="004C36DD" w:rsidRDefault="008055B0" w:rsidP="004C36DD">
      <w:pPr>
        <w:pStyle w:val="NormalWeb"/>
        <w:rPr>
          <w:b/>
          <w:bCs/>
          <w:u w:val="single"/>
        </w:rPr>
      </w:pPr>
      <w:r w:rsidRPr="008055B0">
        <w:rPr>
          <w:b/>
          <w:bCs/>
          <w:noProof/>
          <w:u w:val="single"/>
        </w:rPr>
        <w:drawing>
          <wp:inline distT="0" distB="0" distL="0" distR="0" wp14:anchorId="2515FFCD" wp14:editId="2CC01E5E">
            <wp:extent cx="64008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187B" w14:textId="77777777" w:rsidR="004C36DD" w:rsidRDefault="004C36DD" w:rsidP="004C36DD">
      <w:pPr>
        <w:pStyle w:val="NormalWeb"/>
        <w:rPr>
          <w:b/>
          <w:bCs/>
          <w:u w:val="single"/>
        </w:rPr>
      </w:pPr>
    </w:p>
    <w:p w14:paraId="35DB09A1" w14:textId="77777777" w:rsidR="004C36DD" w:rsidRPr="009F4EA2" w:rsidRDefault="004C36DD" w:rsidP="004C36DD">
      <w:pPr>
        <w:pStyle w:val="NormalWeb"/>
        <w:numPr>
          <w:ilvl w:val="0"/>
          <w:numId w:val="2"/>
        </w:numPr>
        <w:rPr>
          <w:b/>
          <w:bCs/>
          <w:color w:val="FF0000"/>
        </w:rPr>
      </w:pPr>
      <w:r w:rsidRPr="00F01976">
        <w:rPr>
          <w:b/>
          <w:bCs/>
          <w:color w:val="FF0000"/>
        </w:rPr>
        <w:t>Second Draft</w:t>
      </w:r>
      <w:r>
        <w:rPr>
          <w:b/>
          <w:bCs/>
          <w:color w:val="FF0000"/>
        </w:rPr>
        <w:t xml:space="preserve"> &lt;&lt;Paste your diagram here&gt;&gt;</w:t>
      </w:r>
    </w:p>
    <w:p w14:paraId="2F0D4579" w14:textId="7FE22D6B" w:rsidR="004C36DD" w:rsidRDefault="00EF7594" w:rsidP="004C36DD">
      <w:pPr>
        <w:pStyle w:val="NormalWeb"/>
        <w:rPr>
          <w:b/>
          <w:bCs/>
          <w:u w:val="single"/>
        </w:rPr>
      </w:pPr>
      <w:r w:rsidRPr="00EF7594">
        <w:rPr>
          <w:b/>
          <w:bCs/>
          <w:noProof/>
          <w:u w:val="single"/>
        </w:rPr>
        <w:lastRenderedPageBreak/>
        <w:drawing>
          <wp:inline distT="0" distB="0" distL="0" distR="0" wp14:anchorId="22F54C59" wp14:editId="7A175C66">
            <wp:extent cx="6400800" cy="42792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502C" w14:textId="77777777" w:rsidR="004C36DD" w:rsidRDefault="004C36DD" w:rsidP="004C36DD">
      <w:pPr>
        <w:pStyle w:val="NormalWeb"/>
        <w:rPr>
          <w:b/>
          <w:bCs/>
          <w:u w:val="single"/>
        </w:rPr>
      </w:pPr>
    </w:p>
    <w:tbl>
      <w:tblPr>
        <w:tblW w:w="443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4"/>
        <w:gridCol w:w="2254"/>
        <w:gridCol w:w="5280"/>
      </w:tblGrid>
      <w:tr w:rsidR="004C36DD" w:rsidRPr="004341D1" w14:paraId="4B96C8DE" w14:textId="77777777" w:rsidTr="00924481">
        <w:trPr>
          <w:trHeight w:val="263"/>
          <w:jc w:val="center"/>
        </w:trPr>
        <w:tc>
          <w:tcPr>
            <w:tcW w:w="768" w:type="pct"/>
          </w:tcPr>
          <w:p w14:paraId="2B2F0096" w14:textId="77777777" w:rsidR="004C36DD" w:rsidRPr="008F0A1A" w:rsidRDefault="004C36DD" w:rsidP="00924481">
            <w:pPr>
              <w:bidi w:val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008F0A1A">
              <w:rPr>
                <w:rFonts w:hint="eastAsia"/>
              </w:rPr>
              <w:t>UC</w:t>
            </w:r>
            <w:r>
              <w:t>02</w:t>
            </w:r>
          </w:p>
        </w:tc>
        <w:tc>
          <w:tcPr>
            <w:tcW w:w="4232" w:type="pct"/>
            <w:gridSpan w:val="2"/>
          </w:tcPr>
          <w:p w14:paraId="453634DD" w14:textId="77777777" w:rsidR="004C36DD" w:rsidRPr="00D47F54" w:rsidRDefault="004C36DD" w:rsidP="00924481">
            <w:pPr>
              <w:bidi w:val="0"/>
              <w:jc w:val="center"/>
            </w:pPr>
            <w:r>
              <w:t>Buy item on auction</w:t>
            </w:r>
          </w:p>
        </w:tc>
      </w:tr>
      <w:tr w:rsidR="004C36DD" w:rsidRPr="00823FD0" w14:paraId="4ADC041D" w14:textId="77777777" w:rsidTr="00924481">
        <w:trPr>
          <w:trHeight w:val="290"/>
          <w:jc w:val="center"/>
        </w:trPr>
        <w:tc>
          <w:tcPr>
            <w:tcW w:w="768" w:type="pct"/>
          </w:tcPr>
          <w:p w14:paraId="72A4CA88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4232" w:type="pct"/>
            <w:gridSpan w:val="2"/>
          </w:tcPr>
          <w:p w14:paraId="36FAB419" w14:textId="77777777" w:rsidR="004C36DD" w:rsidRPr="001A542F" w:rsidRDefault="004C36DD" w:rsidP="00924481">
            <w:pPr>
              <w:pStyle w:val="CM27"/>
              <w:spacing w:line="276" w:lineRule="auto"/>
              <w:rPr>
                <w:rFonts w:ascii="Times New Roman" w:hAnsi="Times New Roman" w:cs="Times New Roman"/>
              </w:rPr>
            </w:pPr>
            <w:r w:rsidRPr="001A542F">
              <w:rPr>
                <w:rFonts w:ascii="Times New Roman" w:hAnsi="Times New Roman" w:cs="Times New Roman"/>
              </w:rPr>
              <w:t xml:space="preserve">The client can bid for an item on sale. The system records the information, finds the highest bidder at the end of the sale and notify the winner. </w:t>
            </w:r>
          </w:p>
        </w:tc>
      </w:tr>
      <w:tr w:rsidR="004C36DD" w14:paraId="6D339FBF" w14:textId="77777777" w:rsidTr="00924481">
        <w:trPr>
          <w:trHeight w:val="250"/>
          <w:jc w:val="center"/>
        </w:trPr>
        <w:tc>
          <w:tcPr>
            <w:tcW w:w="768" w:type="pct"/>
          </w:tcPr>
          <w:p w14:paraId="7596AEFD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4232" w:type="pct"/>
            <w:gridSpan w:val="2"/>
          </w:tcPr>
          <w:p w14:paraId="30C413AD" w14:textId="77777777" w:rsidR="004C36DD" w:rsidRPr="00D47F54" w:rsidRDefault="004C36DD" w:rsidP="00924481">
            <w:pPr>
              <w:bidi w:val="0"/>
            </w:pPr>
            <w:r>
              <w:t>Client</w:t>
            </w:r>
          </w:p>
        </w:tc>
      </w:tr>
      <w:tr w:rsidR="004C36DD" w14:paraId="5A7EDA66" w14:textId="77777777" w:rsidTr="00924481">
        <w:trPr>
          <w:trHeight w:val="263"/>
          <w:jc w:val="center"/>
        </w:trPr>
        <w:tc>
          <w:tcPr>
            <w:tcW w:w="768" w:type="pct"/>
          </w:tcPr>
          <w:p w14:paraId="708462A9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4232" w:type="pct"/>
            <w:gridSpan w:val="2"/>
          </w:tcPr>
          <w:p w14:paraId="21C9EC66" w14:textId="77777777" w:rsidR="004C36DD" w:rsidRPr="00D47F54" w:rsidRDefault="004C36DD" w:rsidP="00924481">
            <w:pPr>
              <w:bidi w:val="0"/>
            </w:pPr>
            <w:r>
              <w:t>The client wants to buy an item by auction</w:t>
            </w:r>
          </w:p>
        </w:tc>
      </w:tr>
      <w:tr w:rsidR="004C36DD" w:rsidRPr="008F0A1A" w14:paraId="7D2ECC9E" w14:textId="77777777" w:rsidTr="00924481">
        <w:trPr>
          <w:trHeight w:val="527"/>
          <w:jc w:val="center"/>
        </w:trPr>
        <w:tc>
          <w:tcPr>
            <w:tcW w:w="5000" w:type="pct"/>
            <w:gridSpan w:val="3"/>
          </w:tcPr>
          <w:p w14:paraId="4F8D509F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7B5ACE3B" w14:textId="77777777" w:rsidR="004C36DD" w:rsidRDefault="004C36DD" w:rsidP="004C36DD">
            <w:pPr>
              <w:pStyle w:val="ListParagraph"/>
              <w:widowControl w:val="0"/>
              <w:numPr>
                <w:ilvl w:val="0"/>
                <w:numId w:val="6"/>
              </w:numPr>
              <w:bidi w:val="0"/>
            </w:pPr>
            <w:r>
              <w:t>The client must exist</w:t>
            </w:r>
          </w:p>
          <w:p w14:paraId="65A6B1E8" w14:textId="77777777" w:rsidR="004C36DD" w:rsidRDefault="004C36DD" w:rsidP="004C36DD">
            <w:pPr>
              <w:pStyle w:val="ListParagraph"/>
              <w:widowControl w:val="0"/>
              <w:numPr>
                <w:ilvl w:val="0"/>
                <w:numId w:val="6"/>
              </w:numPr>
              <w:bidi w:val="0"/>
            </w:pPr>
            <w:r>
              <w:t>The item is available</w:t>
            </w:r>
          </w:p>
          <w:p w14:paraId="4703F084" w14:textId="77777777" w:rsidR="004C36DD" w:rsidRPr="008F0A1A" w:rsidRDefault="004C36DD" w:rsidP="004C36DD">
            <w:pPr>
              <w:pStyle w:val="ListParagraph"/>
              <w:widowControl w:val="0"/>
              <w:numPr>
                <w:ilvl w:val="0"/>
                <w:numId w:val="6"/>
              </w:numPr>
              <w:bidi w:val="0"/>
            </w:pPr>
            <w:r>
              <w:t>The auction time must be valid</w:t>
            </w:r>
          </w:p>
        </w:tc>
      </w:tr>
      <w:tr w:rsidR="004C36DD" w:rsidRPr="008F0A1A" w14:paraId="75C29FDB" w14:textId="77777777" w:rsidTr="00924481">
        <w:trPr>
          <w:trHeight w:val="514"/>
          <w:jc w:val="center"/>
        </w:trPr>
        <w:tc>
          <w:tcPr>
            <w:tcW w:w="5000" w:type="pct"/>
            <w:gridSpan w:val="3"/>
          </w:tcPr>
          <w:p w14:paraId="076CD358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74F499E0" w14:textId="77777777" w:rsidR="004C36DD" w:rsidRDefault="004C36DD" w:rsidP="004C36DD">
            <w:pPr>
              <w:pStyle w:val="ListParagraph"/>
              <w:widowControl w:val="0"/>
              <w:numPr>
                <w:ilvl w:val="0"/>
                <w:numId w:val="7"/>
              </w:numPr>
              <w:bidi w:val="0"/>
            </w:pPr>
            <w:r>
              <w:t>A winner has been declared</w:t>
            </w:r>
          </w:p>
          <w:p w14:paraId="66C02E71" w14:textId="77777777" w:rsidR="004C36DD" w:rsidRPr="008F0A1A" w:rsidRDefault="004C36DD" w:rsidP="004C36DD">
            <w:pPr>
              <w:pStyle w:val="ListParagraph"/>
              <w:widowControl w:val="0"/>
              <w:numPr>
                <w:ilvl w:val="0"/>
                <w:numId w:val="7"/>
              </w:numPr>
              <w:bidi w:val="0"/>
            </w:pPr>
            <w:r>
              <w:t>The item status is changed to “sold”</w:t>
            </w:r>
          </w:p>
        </w:tc>
      </w:tr>
      <w:tr w:rsidR="004C36DD" w:rsidRPr="001964DE" w14:paraId="0C5A81EF" w14:textId="77777777" w:rsidTr="00924481">
        <w:trPr>
          <w:trHeight w:val="263"/>
          <w:jc w:val="center"/>
        </w:trPr>
        <w:tc>
          <w:tcPr>
            <w:tcW w:w="5000" w:type="pct"/>
            <w:gridSpan w:val="3"/>
          </w:tcPr>
          <w:p w14:paraId="467B8999" w14:textId="77777777" w:rsidR="004C36DD" w:rsidRPr="001964DE" w:rsidRDefault="004C36DD" w:rsidP="00924481">
            <w:pPr>
              <w:bidi w:val="0"/>
            </w:pPr>
            <w:r w:rsidRPr="00F439A9">
              <w:rPr>
                <w:b/>
                <w:bCs/>
              </w:rPr>
              <w:t>Main Success Scenario</w:t>
            </w:r>
            <w:r w:rsidRPr="008F0A1A"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D12343">
              <w:t>The system has successfully declared a winner and the status of the item is changed</w:t>
            </w:r>
          </w:p>
        </w:tc>
      </w:tr>
      <w:tr w:rsidR="004C36DD" w:rsidRPr="00F439A9" w14:paraId="50EE7D52" w14:textId="77777777" w:rsidTr="00924481">
        <w:trPr>
          <w:trHeight w:val="250"/>
          <w:jc w:val="center"/>
        </w:trPr>
        <w:tc>
          <w:tcPr>
            <w:tcW w:w="2038" w:type="pct"/>
            <w:gridSpan w:val="2"/>
          </w:tcPr>
          <w:p w14:paraId="07376F04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962" w:type="pct"/>
          </w:tcPr>
          <w:p w14:paraId="74AAA0FA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4C36DD" w:rsidRPr="00F439A9" w14:paraId="2785692C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684A9F35" w14:textId="77777777" w:rsidR="004C36DD" w:rsidRPr="00BF67CC" w:rsidRDefault="004C36DD" w:rsidP="00924481">
            <w:pPr>
              <w:bidi w:val="0"/>
            </w:pPr>
            <w:r>
              <w:t>1. The client selects an item</w:t>
            </w:r>
          </w:p>
        </w:tc>
        <w:tc>
          <w:tcPr>
            <w:tcW w:w="2962" w:type="pct"/>
          </w:tcPr>
          <w:p w14:paraId="11CAAE17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  <w:r w:rsidRPr="00BF67CC">
              <w:t xml:space="preserve">2. </w:t>
            </w:r>
            <w:r>
              <w:t>Asks the client to provide a bid</w:t>
            </w:r>
          </w:p>
        </w:tc>
      </w:tr>
      <w:tr w:rsidR="004C36DD" w:rsidRPr="00BF67CC" w14:paraId="432532DA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44207508" w14:textId="77777777" w:rsidR="004C36DD" w:rsidRPr="004C36DD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 w:rsidRPr="004C36DD">
              <w:t>The client provides a bidding price</w:t>
            </w:r>
          </w:p>
        </w:tc>
        <w:tc>
          <w:tcPr>
            <w:tcW w:w="2962" w:type="pct"/>
          </w:tcPr>
          <w:p w14:paraId="2C3688A7" w14:textId="77777777" w:rsidR="004C36DD" w:rsidRPr="00BF67CC" w:rsidRDefault="004C36DD" w:rsidP="00924481">
            <w:pPr>
              <w:bidi w:val="0"/>
            </w:pPr>
          </w:p>
        </w:tc>
      </w:tr>
      <w:tr w:rsidR="004C36DD" w:rsidRPr="00BF67CC" w14:paraId="688CAB8A" w14:textId="77777777" w:rsidTr="00924481">
        <w:trPr>
          <w:trHeight w:val="250"/>
          <w:jc w:val="center"/>
        </w:trPr>
        <w:tc>
          <w:tcPr>
            <w:tcW w:w="2038" w:type="pct"/>
            <w:gridSpan w:val="2"/>
          </w:tcPr>
          <w:p w14:paraId="051CBA47" w14:textId="77777777" w:rsidR="004C36DD" w:rsidRPr="004C36DD" w:rsidRDefault="004C36DD" w:rsidP="00924481">
            <w:pPr>
              <w:bidi w:val="0"/>
            </w:pPr>
          </w:p>
        </w:tc>
        <w:tc>
          <w:tcPr>
            <w:tcW w:w="2962" w:type="pct"/>
          </w:tcPr>
          <w:p w14:paraId="3A22EA8B" w14:textId="77777777" w:rsidR="004C36DD" w:rsidRPr="00BF67CC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Validates the bidding price submitted (see 3. a)</w:t>
            </w:r>
          </w:p>
        </w:tc>
      </w:tr>
      <w:tr w:rsidR="004C36DD" w:rsidRPr="00BF67CC" w14:paraId="567DD060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779DAD30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62" w:type="pct"/>
          </w:tcPr>
          <w:p w14:paraId="770A0564" w14:textId="77777777" w:rsidR="004C36DD" w:rsidRPr="00BF67CC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Records the bid with the client registration</w:t>
            </w:r>
          </w:p>
        </w:tc>
      </w:tr>
      <w:tr w:rsidR="004C36DD" w:rsidRPr="00BF67CC" w14:paraId="01E6D0DB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33AFE73D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62" w:type="pct"/>
          </w:tcPr>
          <w:p w14:paraId="7E46EC5E" w14:textId="77777777" w:rsidR="004C36DD" w:rsidRPr="00BF67CC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Find the highest bid at the end of the auction time</w:t>
            </w:r>
          </w:p>
        </w:tc>
      </w:tr>
      <w:tr w:rsidR="004C36DD" w:rsidRPr="00BF67CC" w14:paraId="7883E431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0EE71B08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62" w:type="pct"/>
          </w:tcPr>
          <w:p w14:paraId="5304C199" w14:textId="77777777" w:rsidR="004C36DD" w:rsidRPr="00BF67CC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Notify the client with the highest bid</w:t>
            </w:r>
          </w:p>
        </w:tc>
      </w:tr>
      <w:tr w:rsidR="004C36DD" w:rsidRPr="00BF67CC" w14:paraId="0657010D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76D6354B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62" w:type="pct"/>
          </w:tcPr>
          <w:p w14:paraId="12C76414" w14:textId="77777777" w:rsidR="004C36DD" w:rsidRPr="00BF67CC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Change the status of the item to “sold”</w:t>
            </w:r>
          </w:p>
        </w:tc>
      </w:tr>
      <w:tr w:rsidR="004C36DD" w:rsidRPr="00BF67CC" w14:paraId="6F16FDE6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52D00286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62" w:type="pct"/>
          </w:tcPr>
          <w:p w14:paraId="10FDAE5E" w14:textId="77777777" w:rsidR="004C36DD" w:rsidRPr="00BF67CC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&lt;include: “Remove from catalog”&gt;</w:t>
            </w:r>
          </w:p>
        </w:tc>
      </w:tr>
      <w:tr w:rsidR="004C36DD" w:rsidRPr="00BF67CC" w14:paraId="5E5CE4EE" w14:textId="77777777" w:rsidTr="00924481">
        <w:trPr>
          <w:trHeight w:val="263"/>
          <w:jc w:val="center"/>
        </w:trPr>
        <w:tc>
          <w:tcPr>
            <w:tcW w:w="2038" w:type="pct"/>
            <w:gridSpan w:val="2"/>
          </w:tcPr>
          <w:p w14:paraId="601751C5" w14:textId="77777777" w:rsidR="004C36DD" w:rsidRPr="00F439A9" w:rsidRDefault="004C36DD" w:rsidP="00924481">
            <w:pPr>
              <w:bidi w:val="0"/>
              <w:rPr>
                <w:b/>
                <w:bCs/>
              </w:rPr>
            </w:pPr>
          </w:p>
        </w:tc>
        <w:tc>
          <w:tcPr>
            <w:tcW w:w="2962" w:type="pct"/>
          </w:tcPr>
          <w:p w14:paraId="79A8DE16" w14:textId="77777777" w:rsidR="004C36DD" w:rsidRDefault="004C36DD" w:rsidP="004C36DD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&lt;include: “Create invoice”&gt;</w:t>
            </w:r>
          </w:p>
        </w:tc>
      </w:tr>
      <w:tr w:rsidR="004C36DD" w:rsidRPr="008F0A1A" w14:paraId="57346678" w14:textId="77777777" w:rsidTr="00924481">
        <w:trPr>
          <w:trHeight w:val="830"/>
          <w:jc w:val="center"/>
        </w:trPr>
        <w:tc>
          <w:tcPr>
            <w:tcW w:w="5000" w:type="pct"/>
            <w:gridSpan w:val="3"/>
          </w:tcPr>
          <w:p w14:paraId="2CC770E1" w14:textId="77777777" w:rsidR="004C36DD" w:rsidRPr="008F0A1A" w:rsidRDefault="004C36DD" w:rsidP="00924481">
            <w:pPr>
              <w:bidi w:val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7A422939" w14:textId="77777777" w:rsidR="004C36DD" w:rsidRPr="008F0A1A" w:rsidRDefault="004C36DD" w:rsidP="00924481">
            <w:pPr>
              <w:bidi w:val="0"/>
              <w:ind w:left="426"/>
            </w:pPr>
            <w:r>
              <w:t>4</w:t>
            </w:r>
            <w:r w:rsidRPr="008F0A1A">
              <w:t xml:space="preserve">.a. </w:t>
            </w:r>
            <w:r>
              <w:t>If the bid is less than accepted bid, bid is rejected, and asks the client to bid again with a higher price</w:t>
            </w:r>
          </w:p>
        </w:tc>
      </w:tr>
    </w:tbl>
    <w:p w14:paraId="63AD8A7F" w14:textId="77777777" w:rsidR="004C36DD" w:rsidRDefault="004C36DD" w:rsidP="004C36DD">
      <w:pPr>
        <w:pStyle w:val="NormalWeb"/>
        <w:rPr>
          <w:b/>
          <w:bCs/>
          <w:u w:val="single"/>
        </w:rPr>
      </w:pPr>
    </w:p>
    <w:p w14:paraId="49D13176" w14:textId="77777777" w:rsidR="004C36DD" w:rsidRPr="00D77129" w:rsidRDefault="004C36DD" w:rsidP="004C36DD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Task 4.2: Paste your DSD for “Buy on auction” &lt;&lt;Here&gt;&gt;</w:t>
      </w:r>
      <w:r w:rsidRPr="00A14399">
        <w:rPr>
          <w:b/>
          <w:bCs/>
          <w:u w:val="single"/>
        </w:rPr>
        <w:t>:</w:t>
      </w:r>
    </w:p>
    <w:p w14:paraId="7963637D" w14:textId="77777777" w:rsidR="004C36DD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74ECBAA0" w14:textId="77777777" w:rsidR="004C36DD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38C09505" w14:textId="77777777" w:rsidR="004C36DD" w:rsidRPr="00D36AC3" w:rsidRDefault="004C36DD" w:rsidP="004C36DD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rPr>
          <w:b/>
          <w:bCs/>
          <w:color w:val="FF0000"/>
        </w:rPr>
      </w:pPr>
      <w:r w:rsidRPr="00D36AC3">
        <w:rPr>
          <w:b/>
          <w:bCs/>
          <w:color w:val="FF0000"/>
        </w:rPr>
        <w:t>First Draft</w:t>
      </w:r>
      <w:r>
        <w:rPr>
          <w:b/>
          <w:bCs/>
          <w:color w:val="FF0000"/>
        </w:rPr>
        <w:t xml:space="preserve"> &lt;&lt;Paste your diagram here&gt;&gt;</w:t>
      </w:r>
    </w:p>
    <w:p w14:paraId="4F21B543" w14:textId="77777777" w:rsidR="004C36DD" w:rsidRPr="00D36AC3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5B339A03" w14:textId="77777777" w:rsidR="004C36DD" w:rsidRPr="00D36AC3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65A85AA6" w14:textId="77777777" w:rsidR="004C36DD" w:rsidRPr="00D36AC3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0938B789" w14:textId="0B97DB9D" w:rsidR="004C36DD" w:rsidRDefault="0052292B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  <w:r w:rsidRPr="0052292B">
        <w:rPr>
          <w:b/>
          <w:bCs/>
          <w:noProof/>
          <w:color w:val="FF0000"/>
        </w:rPr>
        <w:drawing>
          <wp:inline distT="0" distB="0" distL="0" distR="0" wp14:anchorId="4AE1AD9F" wp14:editId="0668662E">
            <wp:extent cx="64008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B2B9" w14:textId="77777777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0A0646A4" w14:textId="77777777" w:rsidR="004C36DD" w:rsidRPr="00D36AC3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2DD0B67B" w14:textId="77777777" w:rsidR="004C36DD" w:rsidRDefault="004C36DD" w:rsidP="004C36DD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rPr>
          <w:b/>
          <w:bCs/>
          <w:color w:val="FF0000"/>
        </w:rPr>
      </w:pPr>
      <w:r w:rsidRPr="00D36AC3">
        <w:rPr>
          <w:b/>
          <w:bCs/>
          <w:color w:val="FF0000"/>
        </w:rPr>
        <w:t>Second Draft</w:t>
      </w:r>
      <w:r>
        <w:rPr>
          <w:b/>
          <w:bCs/>
          <w:color w:val="FF0000"/>
        </w:rPr>
        <w:t xml:space="preserve"> &lt;&lt;Paste your diagram here&gt;&gt;</w:t>
      </w:r>
    </w:p>
    <w:p w14:paraId="3AF5494D" w14:textId="77777777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6F09E6C9" w14:textId="77777777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09A7B210" w14:textId="1B4A4723" w:rsidR="004C36DD" w:rsidRDefault="00626973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  <w:r w:rsidRPr="00626973">
        <w:rPr>
          <w:b/>
          <w:bCs/>
          <w:noProof/>
          <w:color w:val="FF0000"/>
        </w:rPr>
        <w:lastRenderedPageBreak/>
        <w:drawing>
          <wp:inline distT="0" distB="0" distL="0" distR="0" wp14:anchorId="729B1AC7" wp14:editId="32CEA89E">
            <wp:extent cx="6400800" cy="4029075"/>
            <wp:effectExtent l="0" t="0" r="0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6474" w14:textId="77777777" w:rsidR="004C36DD" w:rsidRPr="00D36AC3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2D012B8A" w14:textId="77777777" w:rsidR="004C36DD" w:rsidRPr="00A14399" w:rsidRDefault="004C36DD" w:rsidP="004C36DD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Task 4.3: Paste your updated class diagram &lt;&lt;Here&gt;&gt;</w:t>
      </w:r>
      <w:r w:rsidRPr="00A14399">
        <w:rPr>
          <w:b/>
          <w:bCs/>
          <w:u w:val="single"/>
        </w:rPr>
        <w:t>:</w:t>
      </w:r>
    </w:p>
    <w:p w14:paraId="20F02853" w14:textId="77777777" w:rsidR="004C36DD" w:rsidRPr="009B760B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3847ADCD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5760" w:firstLine="720"/>
        <w:jc w:val="both"/>
        <w:rPr>
          <w:rFonts w:ascii="Arial" w:hAnsi="Arial" w:cs="Arial"/>
          <w:sz w:val="22"/>
          <w:szCs w:val="22"/>
        </w:rPr>
      </w:pPr>
    </w:p>
    <w:p w14:paraId="30E36D69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0E08783D" w14:textId="17CBEDF8" w:rsidR="00F159B0" w:rsidRPr="00337C06" w:rsidRDefault="00626973" w:rsidP="00337C06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  <w:r w:rsidRPr="0062697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21C886C" wp14:editId="154C6D11">
            <wp:extent cx="6134669" cy="402709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5521" cy="40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B0" w:rsidRPr="00337C06" w:rsidSect="002653D7">
      <w:footerReference w:type="even" r:id="rId15"/>
      <w:footerReference w:type="default" r:id="rId16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D4D4" w14:textId="77777777" w:rsidR="00391F5E" w:rsidRDefault="00391F5E">
      <w:r>
        <w:separator/>
      </w:r>
    </w:p>
  </w:endnote>
  <w:endnote w:type="continuationSeparator" w:id="0">
    <w:p w14:paraId="78E78297" w14:textId="77777777" w:rsidR="00391F5E" w:rsidRDefault="0039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980C" w14:textId="77777777" w:rsidR="004025E2" w:rsidRDefault="004C36DD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79E4FAD1" w14:textId="77777777" w:rsidR="004025E2" w:rsidRDefault="00391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AC26" w14:textId="540CECCB" w:rsidR="004025E2" w:rsidRDefault="004C36DD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2292B">
      <w:rPr>
        <w:rStyle w:val="PageNumber"/>
        <w:noProof/>
        <w:rtl/>
      </w:rPr>
      <w:t>6</w:t>
    </w:r>
    <w:r>
      <w:rPr>
        <w:rStyle w:val="PageNumber"/>
        <w:rtl/>
      </w:rPr>
      <w:fldChar w:fldCharType="end"/>
    </w:r>
  </w:p>
  <w:p w14:paraId="7926180D" w14:textId="77777777" w:rsidR="004025E2" w:rsidRDefault="00391F5E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42BF" w14:textId="77777777" w:rsidR="00391F5E" w:rsidRDefault="00391F5E">
      <w:r>
        <w:separator/>
      </w:r>
    </w:p>
  </w:footnote>
  <w:footnote w:type="continuationSeparator" w:id="0">
    <w:p w14:paraId="551B7899" w14:textId="77777777" w:rsidR="00391F5E" w:rsidRDefault="00391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96"/>
    <w:multiLevelType w:val="hybridMultilevel"/>
    <w:tmpl w:val="A84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FD9"/>
    <w:multiLevelType w:val="hybridMultilevel"/>
    <w:tmpl w:val="4CFA9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248E8"/>
    <w:multiLevelType w:val="hybridMultilevel"/>
    <w:tmpl w:val="95FEB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02A02"/>
    <w:multiLevelType w:val="hybridMultilevel"/>
    <w:tmpl w:val="B16060C6"/>
    <w:lvl w:ilvl="0" w:tplc="18C0C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5F795CC5"/>
    <w:multiLevelType w:val="hybridMultilevel"/>
    <w:tmpl w:val="3DFC7D08"/>
    <w:lvl w:ilvl="0" w:tplc="82FA0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2C23C03"/>
    <w:multiLevelType w:val="hybridMultilevel"/>
    <w:tmpl w:val="4308159E"/>
    <w:lvl w:ilvl="0" w:tplc="F162C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7A70606C"/>
    <w:multiLevelType w:val="hybridMultilevel"/>
    <w:tmpl w:val="BAAAC04E"/>
    <w:lvl w:ilvl="0" w:tplc="74402C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6DD"/>
    <w:rsid w:val="00004C4E"/>
    <w:rsid w:val="000B1AB5"/>
    <w:rsid w:val="000D67A5"/>
    <w:rsid w:val="00133284"/>
    <w:rsid w:val="00183807"/>
    <w:rsid w:val="0019167B"/>
    <w:rsid w:val="00226D72"/>
    <w:rsid w:val="00265D5A"/>
    <w:rsid w:val="00337C06"/>
    <w:rsid w:val="00340754"/>
    <w:rsid w:val="00391F5E"/>
    <w:rsid w:val="003A5ACF"/>
    <w:rsid w:val="00415B20"/>
    <w:rsid w:val="004C36DD"/>
    <w:rsid w:val="0052292B"/>
    <w:rsid w:val="005A082C"/>
    <w:rsid w:val="005A14B0"/>
    <w:rsid w:val="005C7011"/>
    <w:rsid w:val="005D74E1"/>
    <w:rsid w:val="005F5940"/>
    <w:rsid w:val="006104C3"/>
    <w:rsid w:val="00626973"/>
    <w:rsid w:val="006A0CB0"/>
    <w:rsid w:val="006D17FD"/>
    <w:rsid w:val="00743514"/>
    <w:rsid w:val="00767CA6"/>
    <w:rsid w:val="007C52C6"/>
    <w:rsid w:val="007D2C19"/>
    <w:rsid w:val="007E4BC6"/>
    <w:rsid w:val="008055B0"/>
    <w:rsid w:val="008A6CCE"/>
    <w:rsid w:val="008C2632"/>
    <w:rsid w:val="00901049"/>
    <w:rsid w:val="009E3F44"/>
    <w:rsid w:val="00A5125D"/>
    <w:rsid w:val="00A779C5"/>
    <w:rsid w:val="00A872CE"/>
    <w:rsid w:val="00AD556A"/>
    <w:rsid w:val="00B04E53"/>
    <w:rsid w:val="00B07FE1"/>
    <w:rsid w:val="00B56C95"/>
    <w:rsid w:val="00BA1994"/>
    <w:rsid w:val="00BC403D"/>
    <w:rsid w:val="00BF5DDD"/>
    <w:rsid w:val="00C2548C"/>
    <w:rsid w:val="00DA5F17"/>
    <w:rsid w:val="00DD0468"/>
    <w:rsid w:val="00E8140B"/>
    <w:rsid w:val="00E82147"/>
    <w:rsid w:val="00EC2041"/>
    <w:rsid w:val="00EC3825"/>
    <w:rsid w:val="00EF7594"/>
    <w:rsid w:val="00F159B0"/>
    <w:rsid w:val="00F450C2"/>
    <w:rsid w:val="00F7649A"/>
    <w:rsid w:val="00FD24B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3ACF"/>
  <w15:chartTrackingRefBased/>
  <w15:docId w15:val="{34E648AD-F26E-404C-85AD-DE35F3B2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DD"/>
    <w:pPr>
      <w:bidi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36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C36DD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4C36DD"/>
  </w:style>
  <w:style w:type="paragraph" w:styleId="ListParagraph">
    <w:name w:val="List Paragraph"/>
    <w:basedOn w:val="Normal"/>
    <w:uiPriority w:val="34"/>
    <w:qFormat/>
    <w:rsid w:val="004C36DD"/>
    <w:pPr>
      <w:ind w:left="720"/>
      <w:contextualSpacing/>
    </w:pPr>
  </w:style>
  <w:style w:type="paragraph" w:styleId="NormalWeb">
    <w:name w:val="Normal (Web)"/>
    <w:basedOn w:val="Normal"/>
    <w:rsid w:val="004C36DD"/>
    <w:pPr>
      <w:bidi w:val="0"/>
      <w:spacing w:before="100" w:beforeAutospacing="1" w:after="100" w:afterAutospacing="1"/>
    </w:pPr>
  </w:style>
  <w:style w:type="paragraph" w:customStyle="1" w:styleId="CM27">
    <w:name w:val="CM27"/>
    <w:basedOn w:val="Normal"/>
    <w:next w:val="Normal"/>
    <w:uiPriority w:val="99"/>
    <w:rsid w:val="004C36DD"/>
    <w:pPr>
      <w:widowControl w:val="0"/>
      <w:autoSpaceDE w:val="0"/>
      <w:autoSpaceDN w:val="0"/>
      <w:bidi w:val="0"/>
      <w:adjustRightInd w:val="0"/>
    </w:pPr>
    <w:rPr>
      <w:rFonts w:ascii="KHIGF D+ Arial," w:hAnsi="KHIGF D+ Arial," w:cs="Arial"/>
    </w:rPr>
  </w:style>
  <w:style w:type="table" w:styleId="TableGrid">
    <w:name w:val="Table Grid"/>
    <w:basedOn w:val="TableNormal"/>
    <w:rsid w:val="004C36DD"/>
    <w:pPr>
      <w:bidi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2F9B6-4577-4F24-8EE6-5F1660E3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Saad</dc:creator>
  <cp:keywords/>
  <dc:description/>
  <cp:lastModifiedBy>Talha Abdullah Punjabi</cp:lastModifiedBy>
  <cp:revision>11</cp:revision>
  <dcterms:created xsi:type="dcterms:W3CDTF">2021-10-03T13:15:00Z</dcterms:created>
  <dcterms:modified xsi:type="dcterms:W3CDTF">2021-10-03T15:08:00Z</dcterms:modified>
</cp:coreProperties>
</file>