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DBFE" w14:textId="77777777" w:rsidR="00FA6D89" w:rsidRDefault="00FA6D89" w:rsidP="00C65AF2">
      <w:pPr>
        <w:jc w:val="center"/>
      </w:pPr>
    </w:p>
    <w:p w14:paraId="3E969AAE" w14:textId="77777777" w:rsidR="00AE4AD9" w:rsidRDefault="00AE4AD9" w:rsidP="00C65AF2">
      <w:pPr>
        <w:jc w:val="center"/>
      </w:pPr>
      <w:r>
        <w:t xml:space="preserve">Experimental General Physics for Engineers I               </w:t>
      </w:r>
    </w:p>
    <w:p w14:paraId="32B8E558" w14:textId="77777777" w:rsidR="00AE4AD9" w:rsidRDefault="00AE4AD9" w:rsidP="004E2DF1">
      <w:pPr>
        <w:jc w:val="center"/>
      </w:pPr>
      <w:r>
        <w:rPr>
          <w:b/>
          <w:bCs/>
        </w:rPr>
        <w:t>Laboratory Report</w:t>
      </w:r>
      <w:r>
        <w:t xml:space="preserve"> PHYS 19</w:t>
      </w:r>
      <w:r w:rsidR="00B96AA7">
        <w:t>2</w:t>
      </w:r>
      <w:r>
        <w:t xml:space="preserve"> </w:t>
      </w:r>
      <w:r w:rsidR="004E2DF1">
        <w:t>spring</w:t>
      </w:r>
      <w:r>
        <w:t xml:space="preserve"> 20</w:t>
      </w:r>
      <w:r w:rsidR="00FA6D89">
        <w:t>2</w:t>
      </w:r>
      <w:r w:rsidR="004E2DF1">
        <w:t>2</w:t>
      </w:r>
      <w:r>
        <w:t xml:space="preserve"> </w:t>
      </w:r>
    </w:p>
    <w:p w14:paraId="7A433C87" w14:textId="10A8F3FF" w:rsidR="00AE4AD9" w:rsidRDefault="00AE4AD9" w:rsidP="00AE4AD9">
      <w:pPr>
        <w:jc w:val="center"/>
      </w:pPr>
      <w:r>
        <w:t>Section: __</w:t>
      </w:r>
      <w:r w:rsidR="007924FD">
        <w:t>L06</w:t>
      </w:r>
      <w:r>
        <w:t>___</w:t>
      </w:r>
    </w:p>
    <w:p w14:paraId="007605E7" w14:textId="77777777" w:rsidR="00FA6D89" w:rsidRDefault="00FA6D89" w:rsidP="00AE4AD9">
      <w:pPr>
        <w:jc w:val="center"/>
      </w:pPr>
    </w:p>
    <w:p w14:paraId="4ACD0FF6" w14:textId="38FD8090" w:rsidR="00AE4AD9" w:rsidRDefault="00AE4AD9" w:rsidP="00B96AA7">
      <w:pPr>
        <w:rPr>
          <w:sz w:val="40"/>
          <w:szCs w:val="40"/>
        </w:rPr>
      </w:pPr>
      <w:r>
        <w:t xml:space="preserve">Experiment name:                                           </w:t>
      </w:r>
      <w:r w:rsidR="00B96AA7">
        <w:rPr>
          <w:sz w:val="40"/>
          <w:szCs w:val="40"/>
        </w:rPr>
        <w:t>Free Fall</w:t>
      </w:r>
    </w:p>
    <w:p w14:paraId="37EA2E2E" w14:textId="77777777" w:rsidR="00AE4AD9" w:rsidRDefault="00AE4AD9" w:rsidP="00AE4AD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07"/>
        <w:gridCol w:w="3616"/>
        <w:gridCol w:w="1608"/>
        <w:gridCol w:w="2519"/>
      </w:tblGrid>
      <w:tr w:rsidR="00AE4AD9" w14:paraId="6AEA43B7" w14:textId="77777777" w:rsidTr="00514EFE"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A6989" w14:textId="77777777" w:rsidR="00AE4AD9" w:rsidRDefault="00AE4AD9" w:rsidP="00514EFE">
            <w:pPr>
              <w:spacing w:after="0" w:line="240" w:lineRule="auto"/>
            </w:pPr>
            <w:r>
              <w:t>Student Name:</w:t>
            </w:r>
          </w:p>
          <w:p w14:paraId="7AAF89E7" w14:textId="77777777" w:rsidR="00AE4AD9" w:rsidRDefault="00AE4AD9" w:rsidP="00514EFE">
            <w:pPr>
              <w:spacing w:after="0" w:line="240" w:lineRule="auto"/>
            </w:pPr>
          </w:p>
        </w:tc>
        <w:tc>
          <w:tcPr>
            <w:tcW w:w="3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A5AA7" w14:textId="7DB78F86" w:rsidR="00AE4AD9" w:rsidRDefault="00090623" w:rsidP="00514EFE">
            <w:pPr>
              <w:tabs>
                <w:tab w:val="left" w:pos="2290"/>
              </w:tabs>
              <w:spacing w:after="0" w:line="240" w:lineRule="auto"/>
            </w:pPr>
            <w:r>
              <w:t xml:space="preserve">Talha Abdullah </w:t>
            </w:r>
            <w:r w:rsidR="00E16331">
              <w:t>Punjabi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49CB3" w14:textId="2D1A366D" w:rsidR="00AE4AD9" w:rsidRDefault="00AE4AD9" w:rsidP="00514EFE">
            <w:pPr>
              <w:spacing w:after="0" w:line="240" w:lineRule="auto"/>
            </w:pPr>
            <w:r>
              <w:t>Student ID</w:t>
            </w:r>
          </w:p>
          <w:p w14:paraId="307C4550" w14:textId="77777777" w:rsidR="00AE4AD9" w:rsidRDefault="00AE4AD9" w:rsidP="00514EFE">
            <w:pPr>
              <w:spacing w:after="0" w:line="240" w:lineRule="auto"/>
            </w:pP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BD013" w14:textId="0C9AD3C0" w:rsidR="00AE4AD9" w:rsidRDefault="00090623" w:rsidP="00514EFE">
            <w:pPr>
              <w:spacing w:after="0" w:line="240" w:lineRule="auto"/>
            </w:pPr>
            <w:r>
              <w:t>201903446</w:t>
            </w:r>
          </w:p>
        </w:tc>
      </w:tr>
    </w:tbl>
    <w:p w14:paraId="3834A304" w14:textId="77777777" w:rsidR="00AE4AD9" w:rsidRDefault="00AE4AD9" w:rsidP="00AE4AD9"/>
    <w:p w14:paraId="565E9AB5" w14:textId="77777777" w:rsidR="00AE4AD9" w:rsidRDefault="00AE4AD9" w:rsidP="00AE4AD9"/>
    <w:p w14:paraId="0661EBD2" w14:textId="77777777" w:rsidR="00AE4AD9" w:rsidRDefault="00AE4AD9" w:rsidP="00AE4AD9">
      <w:pPr>
        <w:rPr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1"/>
        <w:gridCol w:w="7639"/>
      </w:tblGrid>
      <w:tr w:rsidR="00AE4AD9" w14:paraId="4E52862D" w14:textId="77777777" w:rsidTr="00514EFE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09780" w14:textId="77777777" w:rsidR="00AE4AD9" w:rsidRDefault="00AE4AD9" w:rsidP="00514EFE">
            <w:pPr>
              <w:spacing w:after="0" w:line="240" w:lineRule="auto"/>
            </w:pPr>
            <w:r>
              <w:t>Date submitted: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0FCE4" w14:textId="38003912" w:rsidR="00AE4AD9" w:rsidRDefault="00032342" w:rsidP="00514EFE">
            <w:pPr>
              <w:spacing w:after="0" w:line="240" w:lineRule="auto"/>
            </w:pPr>
            <w:r>
              <w:t>2/6/2022</w:t>
            </w:r>
          </w:p>
        </w:tc>
      </w:tr>
    </w:tbl>
    <w:p w14:paraId="4EF253E6" w14:textId="77777777" w:rsidR="00AE4AD9" w:rsidRDefault="00AE4AD9" w:rsidP="00FA6D89">
      <w:pPr>
        <w:pBdr>
          <w:bottom w:val="single" w:sz="12" w:space="1" w:color="auto"/>
        </w:pBdr>
      </w:pPr>
    </w:p>
    <w:p w14:paraId="41897971" w14:textId="77777777" w:rsidR="00C330D0" w:rsidRDefault="00C330D0" w:rsidP="00FA6D89">
      <w:pPr>
        <w:pBdr>
          <w:bottom w:val="single" w:sz="12" w:space="1" w:color="auto"/>
        </w:pBdr>
      </w:pPr>
    </w:p>
    <w:p w14:paraId="5204CA8D" w14:textId="77777777" w:rsidR="00FA6D89" w:rsidRDefault="00FA6D89" w:rsidP="00FA6D89">
      <w:pPr>
        <w:pBdr>
          <w:bottom w:val="single" w:sz="12" w:space="1" w:color="auto"/>
        </w:pBd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145"/>
        <w:gridCol w:w="1260"/>
      </w:tblGrid>
      <w:tr w:rsidR="00FA6D89" w14:paraId="04EC0353" w14:textId="77777777" w:rsidTr="00FA6D89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DB6FA5" w14:textId="77777777" w:rsidR="00FA6D89" w:rsidRDefault="00FA6D89" w:rsidP="00845729">
            <w:pPr>
              <w:spacing w:after="0" w:line="240" w:lineRule="auto"/>
            </w:pPr>
            <w:r>
              <w:t>Table of results (</w:t>
            </w:r>
            <w:r w:rsidR="00845729">
              <w:t>1.25</w:t>
            </w:r>
            <w:r>
              <w:t xml:space="preserve">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56E06A" w14:textId="77777777" w:rsidR="00FA6D89" w:rsidRDefault="00FA6D89" w:rsidP="00514EFE">
            <w:pPr>
              <w:spacing w:after="0" w:line="240" w:lineRule="auto"/>
            </w:pPr>
          </w:p>
        </w:tc>
      </w:tr>
      <w:tr w:rsidR="00FA6D89" w14:paraId="20B9ADB1" w14:textId="77777777" w:rsidTr="00FA6D89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483F32" w14:textId="77777777" w:rsidR="00FA6D89" w:rsidRDefault="00FA6D89" w:rsidP="00845729">
            <w:pPr>
              <w:spacing w:after="0" w:line="240" w:lineRule="auto"/>
            </w:pPr>
            <w:r>
              <w:t>Graph (</w:t>
            </w:r>
            <w:r w:rsidR="00845729">
              <w:t>1.25</w:t>
            </w:r>
            <w:r>
              <w:t xml:space="preserve">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AD5C46" w14:textId="77777777" w:rsidR="00FA6D89" w:rsidRDefault="00FA6D89" w:rsidP="00FA6D89">
            <w:pPr>
              <w:spacing w:after="0" w:line="240" w:lineRule="auto"/>
            </w:pPr>
          </w:p>
        </w:tc>
      </w:tr>
      <w:tr w:rsidR="00FA6D89" w14:paraId="1260B98E" w14:textId="77777777" w:rsidTr="00FA6D89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4924FD" w14:textId="77777777" w:rsidR="00FA6D89" w:rsidRDefault="00FA6D89" w:rsidP="00845729">
            <w:pPr>
              <w:spacing w:after="0" w:line="240" w:lineRule="auto"/>
            </w:pPr>
            <w:r>
              <w:t>Data analysis (</w:t>
            </w:r>
            <w:r w:rsidR="00845729">
              <w:t>2</w:t>
            </w:r>
            <w:r>
              <w:t xml:space="preserve">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1CAE8A" w14:textId="77777777" w:rsidR="00FA6D89" w:rsidRDefault="00FA6D89" w:rsidP="00FA6D89">
            <w:pPr>
              <w:spacing w:after="0" w:line="240" w:lineRule="auto"/>
            </w:pPr>
          </w:p>
        </w:tc>
      </w:tr>
      <w:tr w:rsidR="00FA6D89" w14:paraId="441FFD80" w14:textId="77777777" w:rsidTr="00FA6D89">
        <w:trPr>
          <w:trHeight w:val="575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BB32C3" w14:textId="77777777" w:rsidR="00FA6D89" w:rsidRDefault="00FA6D89" w:rsidP="00845729">
            <w:pPr>
              <w:spacing w:after="0" w:line="240" w:lineRule="auto"/>
            </w:pPr>
            <w:r>
              <w:t>Discussion (</w:t>
            </w:r>
            <w:r w:rsidR="00845729">
              <w:t>0.5 pt</w:t>
            </w:r>
            <w:r>
              <w:t>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9722D4" w14:textId="77777777" w:rsidR="00FA6D89" w:rsidRDefault="00FA6D89" w:rsidP="00FA6D89">
            <w:pPr>
              <w:spacing w:after="0" w:line="240" w:lineRule="auto"/>
            </w:pPr>
          </w:p>
        </w:tc>
      </w:tr>
      <w:tr w:rsidR="00FA6D89" w14:paraId="52349C73" w14:textId="77777777" w:rsidTr="00514EFE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4CF337" w14:textId="77777777" w:rsidR="00FA6D89" w:rsidRDefault="00FA6D89" w:rsidP="00C330D0">
            <w:pPr>
              <w:spacing w:after="0" w:line="240" w:lineRule="auto"/>
            </w:pPr>
            <w:r>
              <w:t xml:space="preserve">References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1B450C" w14:textId="77777777" w:rsidR="00FA6D89" w:rsidRDefault="00FA6D89" w:rsidP="00FA6D89">
            <w:pPr>
              <w:spacing w:after="0" w:line="240" w:lineRule="auto"/>
            </w:pPr>
          </w:p>
        </w:tc>
      </w:tr>
      <w:tr w:rsidR="00FA6D89" w14:paraId="69F1CF35" w14:textId="77777777" w:rsidTr="00514EFE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62BF5E" w14:textId="77777777" w:rsidR="00FA6D89" w:rsidRDefault="00FA6D89" w:rsidP="00FA6D89">
            <w:pPr>
              <w:spacing w:after="0" w:line="240" w:lineRule="auto"/>
            </w:pPr>
            <w:r>
              <w:t>Others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5FF4" w14:textId="77777777" w:rsidR="00FA6D89" w:rsidRDefault="00FA6D89" w:rsidP="00FA6D89">
            <w:pPr>
              <w:spacing w:after="0" w:line="240" w:lineRule="auto"/>
            </w:pPr>
          </w:p>
        </w:tc>
      </w:tr>
      <w:tr w:rsidR="00FA6D89" w14:paraId="7472ABE9" w14:textId="77777777" w:rsidTr="00FA6D89">
        <w:trPr>
          <w:trHeight w:val="650"/>
          <w:jc w:val="center"/>
        </w:trPr>
        <w:tc>
          <w:tcPr>
            <w:tcW w:w="314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A70D9A" w14:textId="77777777" w:rsidR="00FA6D89" w:rsidRDefault="00FA6D89" w:rsidP="00514EFE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14:paraId="2FC1B59F" w14:textId="77777777" w:rsidR="00FA6D89" w:rsidRDefault="00FA6D89" w:rsidP="00514E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Report  Grade</w:t>
            </w:r>
            <w:r w:rsidR="00D36EA9">
              <w:rPr>
                <w:b/>
                <w:bCs/>
              </w:rPr>
              <w:t xml:space="preserve"> (5 pts)</w:t>
            </w:r>
          </w:p>
        </w:tc>
        <w:tc>
          <w:tcPr>
            <w:tcW w:w="1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616529" w14:textId="77777777" w:rsidR="00FA6D89" w:rsidRDefault="00FA6D89" w:rsidP="00514EFE">
            <w:pPr>
              <w:tabs>
                <w:tab w:val="left" w:pos="49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</w:tbl>
    <w:p w14:paraId="6E39F790" w14:textId="77777777" w:rsidR="00AE4AD9" w:rsidRDefault="00AE4AD9"/>
    <w:p w14:paraId="40DB3B22" w14:textId="77777777" w:rsidR="00A96664" w:rsidRPr="0086574C" w:rsidRDefault="0086574C" w:rsidP="0086574C">
      <w:pPr>
        <w:pStyle w:val="ListParagraph"/>
        <w:numPr>
          <w:ilvl w:val="0"/>
          <w:numId w:val="5"/>
        </w:numPr>
        <w:spacing w:line="240" w:lineRule="auto"/>
      </w:pPr>
      <w:r>
        <w:rPr>
          <w:rFonts w:asciiTheme="majorBidi" w:eastAsiaTheme="majorEastAsia" w:hAnsiTheme="majorBidi" w:cstheme="majorBidi"/>
          <w:sz w:val="24"/>
          <w:szCs w:val="24"/>
        </w:rPr>
        <w:lastRenderedPageBreak/>
        <w:t xml:space="preserve">Table of results </w:t>
      </w:r>
      <w:r w:rsidR="00A96664">
        <w:t xml:space="preserve"> </w:t>
      </w:r>
      <w:r w:rsidR="00A96664" w:rsidRPr="0086574C">
        <w:rPr>
          <w:color w:val="FF0000"/>
        </w:rPr>
        <w:t>(Put correct units in the tables)</w:t>
      </w:r>
    </w:p>
    <w:tbl>
      <w:tblPr>
        <w:tblStyle w:val="TableGridLight"/>
        <w:tblW w:w="6970" w:type="dxa"/>
        <w:tblInd w:w="1345" w:type="dxa"/>
        <w:tblLook w:val="0420" w:firstRow="1" w:lastRow="0" w:firstColumn="0" w:lastColumn="0" w:noHBand="0" w:noVBand="1"/>
      </w:tblPr>
      <w:tblGrid>
        <w:gridCol w:w="963"/>
        <w:gridCol w:w="1026"/>
        <w:gridCol w:w="941"/>
        <w:gridCol w:w="941"/>
        <w:gridCol w:w="953"/>
        <w:gridCol w:w="1093"/>
        <w:gridCol w:w="1053"/>
      </w:tblGrid>
      <w:tr w:rsidR="00610724" w:rsidRPr="00556645" w14:paraId="33C72508" w14:textId="77777777" w:rsidTr="00245217">
        <w:trPr>
          <w:trHeight w:val="331"/>
        </w:trPr>
        <w:tc>
          <w:tcPr>
            <w:tcW w:w="963" w:type="dxa"/>
            <w:vMerge w:val="restart"/>
            <w:hideMark/>
          </w:tcPr>
          <w:p w14:paraId="49CB118E" w14:textId="77777777" w:rsidR="00610724" w:rsidRPr="00397F1A" w:rsidRDefault="00610724" w:rsidP="00C330D0">
            <w:pPr>
              <w:spacing w:line="240" w:lineRule="auto"/>
              <w:rPr>
                <w:rFonts w:eastAsiaTheme="minorEastAsia"/>
                <w:b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  <w:p w14:paraId="35786FE1" w14:textId="0B18AC16" w:rsidR="00397F1A" w:rsidRPr="00556645" w:rsidRDefault="00397F1A" w:rsidP="00C330D0">
            <w:pPr>
              <w:spacing w:line="240" w:lineRule="auto"/>
            </w:pPr>
            <w:r>
              <w:rPr>
                <w:rFonts w:eastAsiaTheme="minorEastAsia"/>
              </w:rPr>
              <w:t>(m)</w:t>
            </w:r>
          </w:p>
        </w:tc>
        <w:tc>
          <w:tcPr>
            <w:tcW w:w="1026" w:type="dxa"/>
            <w:vMerge w:val="restart"/>
            <w:hideMark/>
          </w:tcPr>
          <w:p w14:paraId="2EE97393" w14:textId="77777777" w:rsidR="00610724" w:rsidRDefault="00610724" w:rsidP="00C330D0">
            <w:pPr>
              <w:spacing w:line="240" w:lineRule="auto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oMath>
            <w:r w:rsidRPr="00556645">
              <w:rPr>
                <w:b/>
                <w:bCs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)</m:t>
              </m:r>
            </m:oMath>
          </w:p>
          <w:p w14:paraId="6868CD1F" w14:textId="45774180" w:rsidR="00397F1A" w:rsidRPr="00556645" w:rsidRDefault="00397F1A" w:rsidP="00C330D0">
            <w:pPr>
              <w:spacing w:line="240" w:lineRule="auto"/>
            </w:pPr>
            <w:r>
              <w:rPr>
                <w:rFonts w:eastAsiaTheme="minorEastAsia"/>
              </w:rPr>
              <w:t>(m)</w:t>
            </w:r>
          </w:p>
        </w:tc>
        <w:tc>
          <w:tcPr>
            <w:tcW w:w="2835" w:type="dxa"/>
            <w:gridSpan w:val="3"/>
            <w:hideMark/>
          </w:tcPr>
          <w:p w14:paraId="17921BEB" w14:textId="77777777" w:rsidR="00610724" w:rsidRPr="00556645" w:rsidRDefault="00610724" w:rsidP="00C330D0">
            <w:pPr>
              <w:spacing w:line="240" w:lineRule="auto"/>
            </w:pPr>
            <w:r w:rsidRPr="00556645">
              <w:rPr>
                <w:b/>
                <w:bCs/>
              </w:rPr>
              <w:t>Time t</w:t>
            </w:r>
          </w:p>
        </w:tc>
        <w:tc>
          <w:tcPr>
            <w:tcW w:w="1093" w:type="dxa"/>
            <w:vMerge w:val="restart"/>
            <w:hideMark/>
          </w:tcPr>
          <w:p w14:paraId="0B950613" w14:textId="77777777" w:rsidR="00E12700" w:rsidRDefault="00610724" w:rsidP="00C330D0">
            <w:pPr>
              <w:spacing w:line="240" w:lineRule="auto"/>
              <w:rPr>
                <w:b/>
                <w:bCs/>
                <w:vertAlign w:val="subscript"/>
              </w:rPr>
            </w:pPr>
            <w:r w:rsidRPr="00556645">
              <w:rPr>
                <w:b/>
                <w:bCs/>
              </w:rPr>
              <w:t>t</w:t>
            </w:r>
            <w:r w:rsidRPr="00556645">
              <w:rPr>
                <w:b/>
                <w:bCs/>
                <w:vertAlign w:val="subscript"/>
              </w:rPr>
              <w:t>av</w:t>
            </w:r>
            <w:r w:rsidR="00397F1A">
              <w:rPr>
                <w:b/>
                <w:bCs/>
                <w:vertAlign w:val="subscript"/>
              </w:rPr>
              <w:t xml:space="preserve"> </w:t>
            </w:r>
          </w:p>
          <w:p w14:paraId="5B45D14C" w14:textId="112D2299" w:rsidR="00610724" w:rsidRPr="00E12700" w:rsidRDefault="00397F1A" w:rsidP="00C330D0">
            <w:pPr>
              <w:spacing w:line="240" w:lineRule="auto"/>
            </w:pPr>
            <w:r w:rsidRPr="00E12700">
              <w:t>(s)</w:t>
            </w:r>
          </w:p>
        </w:tc>
        <w:tc>
          <w:tcPr>
            <w:tcW w:w="1053" w:type="dxa"/>
            <w:vMerge w:val="restart"/>
          </w:tcPr>
          <w:p w14:paraId="5D01DFA1" w14:textId="77777777" w:rsidR="00610724" w:rsidRPr="00E12700" w:rsidRDefault="00D97B9A" w:rsidP="00C330D0">
            <w:pPr>
              <w:spacing w:line="240" w:lineRule="auto"/>
              <w:rPr>
                <w:rFonts w:eastAsiaTheme="minorEastAsia"/>
                <w:b/>
                <w:bCs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nor/>
                      </m:rPr>
                      <w:rPr>
                        <w:b/>
                        <w:bCs/>
                      </w:rPr>
                      <m:t>t</m:t>
                    </m:r>
                    <m:r>
                      <m:rPr>
                        <m:nor/>
                      </m:rPr>
                      <w:rPr>
                        <w:b/>
                        <w:bCs/>
                        <w:vertAlign w:val="subscript"/>
                      </w:rPr>
                      <m:t>av</m:t>
                    </m:r>
                  </m:den>
                </m:f>
              </m:oMath>
            </m:oMathPara>
          </w:p>
          <w:p w14:paraId="207B4307" w14:textId="1A462CB0" w:rsidR="00E12700" w:rsidRPr="00E12700" w:rsidRDefault="00E12700" w:rsidP="00C330D0">
            <w:pPr>
              <w:spacing w:line="240" w:lineRule="auto"/>
            </w:pPr>
            <w:r w:rsidRPr="00E12700">
              <w:rPr>
                <w:rFonts w:eastAsiaTheme="minorEastAsia"/>
                <w:iCs/>
              </w:rPr>
              <w:t>(m/s)</w:t>
            </w:r>
          </w:p>
        </w:tc>
      </w:tr>
      <w:tr w:rsidR="00610724" w:rsidRPr="00556645" w14:paraId="007C610C" w14:textId="77777777" w:rsidTr="00245217">
        <w:trPr>
          <w:trHeight w:val="243"/>
        </w:trPr>
        <w:tc>
          <w:tcPr>
            <w:tcW w:w="963" w:type="dxa"/>
            <w:vMerge/>
            <w:hideMark/>
          </w:tcPr>
          <w:p w14:paraId="79E4744D" w14:textId="77777777" w:rsidR="00610724" w:rsidRPr="00556645" w:rsidRDefault="00610724" w:rsidP="00C330D0">
            <w:pPr>
              <w:spacing w:line="240" w:lineRule="auto"/>
            </w:pPr>
          </w:p>
        </w:tc>
        <w:tc>
          <w:tcPr>
            <w:tcW w:w="1026" w:type="dxa"/>
            <w:vMerge/>
            <w:hideMark/>
          </w:tcPr>
          <w:p w14:paraId="4C4EAA5A" w14:textId="77777777" w:rsidR="00610724" w:rsidRPr="00556645" w:rsidRDefault="00610724" w:rsidP="00C330D0">
            <w:pPr>
              <w:spacing w:line="240" w:lineRule="auto"/>
            </w:pPr>
          </w:p>
        </w:tc>
        <w:tc>
          <w:tcPr>
            <w:tcW w:w="941" w:type="dxa"/>
            <w:hideMark/>
          </w:tcPr>
          <w:p w14:paraId="00EA2C9F" w14:textId="77777777" w:rsidR="00610724" w:rsidRPr="00556645" w:rsidRDefault="00610724" w:rsidP="00C330D0">
            <w:pPr>
              <w:spacing w:line="240" w:lineRule="auto"/>
            </w:pPr>
            <w:r w:rsidRPr="00556645">
              <w:t>t</w:t>
            </w:r>
            <w:r w:rsidRPr="00556645">
              <w:rPr>
                <w:vertAlign w:val="subscript"/>
              </w:rPr>
              <w:t>1</w:t>
            </w:r>
          </w:p>
        </w:tc>
        <w:tc>
          <w:tcPr>
            <w:tcW w:w="941" w:type="dxa"/>
            <w:hideMark/>
          </w:tcPr>
          <w:p w14:paraId="32BE6EC8" w14:textId="77777777" w:rsidR="00610724" w:rsidRPr="00556645" w:rsidRDefault="00610724" w:rsidP="00C330D0">
            <w:pPr>
              <w:spacing w:line="240" w:lineRule="auto"/>
            </w:pPr>
            <w:r w:rsidRPr="00556645">
              <w:t>t</w:t>
            </w:r>
            <w:r w:rsidRPr="00556645">
              <w:rPr>
                <w:vertAlign w:val="subscript"/>
              </w:rPr>
              <w:t>2</w:t>
            </w:r>
          </w:p>
        </w:tc>
        <w:tc>
          <w:tcPr>
            <w:tcW w:w="953" w:type="dxa"/>
            <w:hideMark/>
          </w:tcPr>
          <w:p w14:paraId="4EACD023" w14:textId="77777777" w:rsidR="00610724" w:rsidRPr="00556645" w:rsidRDefault="00610724" w:rsidP="00C330D0">
            <w:pPr>
              <w:spacing w:line="240" w:lineRule="auto"/>
            </w:pPr>
            <w:r w:rsidRPr="00556645">
              <w:t>t</w:t>
            </w:r>
            <w:r w:rsidRPr="00556645">
              <w:rPr>
                <w:vertAlign w:val="subscript"/>
              </w:rPr>
              <w:t>3</w:t>
            </w:r>
          </w:p>
        </w:tc>
        <w:tc>
          <w:tcPr>
            <w:tcW w:w="0" w:type="auto"/>
            <w:vMerge/>
            <w:hideMark/>
          </w:tcPr>
          <w:p w14:paraId="56B9C01E" w14:textId="77777777" w:rsidR="00610724" w:rsidRPr="00556645" w:rsidRDefault="00610724" w:rsidP="00C330D0">
            <w:pPr>
              <w:spacing w:line="240" w:lineRule="auto"/>
            </w:pPr>
          </w:p>
        </w:tc>
        <w:tc>
          <w:tcPr>
            <w:tcW w:w="0" w:type="auto"/>
            <w:vMerge/>
          </w:tcPr>
          <w:p w14:paraId="2F0C288C" w14:textId="77777777" w:rsidR="00610724" w:rsidRPr="00556645" w:rsidRDefault="00610724" w:rsidP="00C330D0">
            <w:pPr>
              <w:spacing w:line="240" w:lineRule="auto"/>
            </w:pPr>
          </w:p>
        </w:tc>
      </w:tr>
      <w:tr w:rsidR="00B6114D" w:rsidRPr="00556645" w14:paraId="5BDD2608" w14:textId="77777777" w:rsidTr="00245217">
        <w:trPr>
          <w:trHeight w:val="255"/>
        </w:trPr>
        <w:tc>
          <w:tcPr>
            <w:tcW w:w="963" w:type="dxa"/>
          </w:tcPr>
          <w:p w14:paraId="3EA3C933" w14:textId="5A971170" w:rsidR="00B6114D" w:rsidRPr="00556645" w:rsidRDefault="00B6114D" w:rsidP="00B6114D">
            <w:pPr>
              <w:spacing w:line="240" w:lineRule="auto"/>
            </w:pPr>
            <w:r>
              <w:t>0.15</w:t>
            </w:r>
          </w:p>
        </w:tc>
        <w:tc>
          <w:tcPr>
            <w:tcW w:w="1026" w:type="dxa"/>
            <w:hideMark/>
          </w:tcPr>
          <w:p w14:paraId="2C6A7A14" w14:textId="4C8E80A3" w:rsidR="00B6114D" w:rsidRPr="00556645" w:rsidRDefault="00B6114D" w:rsidP="00B6114D">
            <w:pPr>
              <w:spacing w:line="240" w:lineRule="auto"/>
            </w:pPr>
            <w:r>
              <w:rPr>
                <w:rFonts w:cstheme="minorHAnsi"/>
              </w:rPr>
              <w:t>±</w:t>
            </w:r>
            <w:r>
              <w:t>0.001</w:t>
            </w:r>
          </w:p>
        </w:tc>
        <w:tc>
          <w:tcPr>
            <w:tcW w:w="941" w:type="dxa"/>
            <w:hideMark/>
          </w:tcPr>
          <w:p w14:paraId="0BDA1A53" w14:textId="24EA072E" w:rsidR="00B6114D" w:rsidRPr="00556645" w:rsidRDefault="00B6114D" w:rsidP="00B6114D">
            <w:pPr>
              <w:spacing w:line="240" w:lineRule="auto"/>
            </w:pPr>
            <w:r w:rsidRPr="00245217">
              <w:t>186.5</w:t>
            </w:r>
          </w:p>
        </w:tc>
        <w:tc>
          <w:tcPr>
            <w:tcW w:w="941" w:type="dxa"/>
            <w:hideMark/>
          </w:tcPr>
          <w:p w14:paraId="49309973" w14:textId="5C6EDB11" w:rsidR="00B6114D" w:rsidRPr="00556645" w:rsidRDefault="00B6114D" w:rsidP="00B6114D">
            <w:pPr>
              <w:spacing w:line="240" w:lineRule="auto"/>
            </w:pPr>
            <w:r w:rsidRPr="00245217">
              <w:t>184.99</w:t>
            </w:r>
          </w:p>
        </w:tc>
        <w:tc>
          <w:tcPr>
            <w:tcW w:w="953" w:type="dxa"/>
            <w:hideMark/>
          </w:tcPr>
          <w:p w14:paraId="687BAC90" w14:textId="409B38BB" w:rsidR="00B6114D" w:rsidRPr="00556645" w:rsidRDefault="00B6114D" w:rsidP="00B6114D">
            <w:pPr>
              <w:spacing w:line="240" w:lineRule="auto"/>
            </w:pPr>
            <w:r w:rsidRPr="00245217">
              <w:t>186.37</w:t>
            </w:r>
          </w:p>
        </w:tc>
        <w:tc>
          <w:tcPr>
            <w:tcW w:w="1093" w:type="dxa"/>
            <w:hideMark/>
          </w:tcPr>
          <w:p w14:paraId="6B97FDB5" w14:textId="0D7E88F1" w:rsidR="00B6114D" w:rsidRPr="00397F1A" w:rsidRDefault="00B6114D" w:rsidP="00B611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0.185953</w:t>
            </w:r>
          </w:p>
        </w:tc>
        <w:tc>
          <w:tcPr>
            <w:tcW w:w="1053" w:type="dxa"/>
          </w:tcPr>
          <w:p w14:paraId="416A4C07" w14:textId="77777777" w:rsidR="00B6114D" w:rsidRDefault="00B6114D" w:rsidP="00B611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0.806654</w:t>
            </w:r>
          </w:p>
          <w:p w14:paraId="40ECEA16" w14:textId="7907CE72" w:rsidR="00B6114D" w:rsidRPr="00397F1A" w:rsidRDefault="00B6114D" w:rsidP="00B611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10724" w:rsidRPr="00556645" w14:paraId="2913FE3C" w14:textId="77777777" w:rsidTr="00245217">
        <w:trPr>
          <w:trHeight w:val="255"/>
        </w:trPr>
        <w:tc>
          <w:tcPr>
            <w:tcW w:w="963" w:type="dxa"/>
          </w:tcPr>
          <w:p w14:paraId="4E08EB27" w14:textId="320BE05D" w:rsidR="00610724" w:rsidRPr="00556645" w:rsidRDefault="00245217" w:rsidP="00C330D0">
            <w:pPr>
              <w:spacing w:line="240" w:lineRule="auto"/>
            </w:pPr>
            <w:r>
              <w:t>0.</w:t>
            </w:r>
            <w:r w:rsidR="00090623">
              <w:t>25</w:t>
            </w:r>
          </w:p>
        </w:tc>
        <w:tc>
          <w:tcPr>
            <w:tcW w:w="1026" w:type="dxa"/>
            <w:hideMark/>
          </w:tcPr>
          <w:p w14:paraId="473226BC" w14:textId="6CE502EF" w:rsidR="00610724" w:rsidRPr="00556645" w:rsidRDefault="00B6114D" w:rsidP="00C330D0">
            <w:pPr>
              <w:spacing w:line="240" w:lineRule="auto"/>
            </w:pPr>
            <w:r>
              <w:rPr>
                <w:rFonts w:cstheme="minorHAnsi"/>
              </w:rPr>
              <w:t>±</w:t>
            </w:r>
            <w:r w:rsidR="007924FD">
              <w:t>0.</w:t>
            </w:r>
            <w:r w:rsidR="00245217">
              <w:t>00</w:t>
            </w:r>
            <w:r w:rsidR="007924FD">
              <w:t>1</w:t>
            </w:r>
          </w:p>
        </w:tc>
        <w:tc>
          <w:tcPr>
            <w:tcW w:w="941" w:type="dxa"/>
            <w:hideMark/>
          </w:tcPr>
          <w:p w14:paraId="6A04E5E4" w14:textId="7C8196B9" w:rsidR="00610724" w:rsidRPr="00556645" w:rsidRDefault="00245217" w:rsidP="00C330D0">
            <w:pPr>
              <w:spacing w:line="240" w:lineRule="auto"/>
            </w:pPr>
            <w:r w:rsidRPr="00245217">
              <w:t>237.54</w:t>
            </w:r>
          </w:p>
        </w:tc>
        <w:tc>
          <w:tcPr>
            <w:tcW w:w="941" w:type="dxa"/>
            <w:hideMark/>
          </w:tcPr>
          <w:p w14:paraId="58F455BC" w14:textId="03800A0A" w:rsidR="00610724" w:rsidRPr="00556645" w:rsidRDefault="00245217" w:rsidP="00C330D0">
            <w:pPr>
              <w:spacing w:line="240" w:lineRule="auto"/>
            </w:pPr>
            <w:r w:rsidRPr="00245217">
              <w:t>236.68</w:t>
            </w:r>
          </w:p>
        </w:tc>
        <w:tc>
          <w:tcPr>
            <w:tcW w:w="953" w:type="dxa"/>
            <w:hideMark/>
          </w:tcPr>
          <w:p w14:paraId="3089FB71" w14:textId="2ECF20A2" w:rsidR="00610724" w:rsidRPr="00556645" w:rsidRDefault="00245217" w:rsidP="00C330D0">
            <w:pPr>
              <w:spacing w:line="240" w:lineRule="auto"/>
            </w:pPr>
            <w:r w:rsidRPr="00245217">
              <w:t>236.68</w:t>
            </w:r>
          </w:p>
        </w:tc>
        <w:tc>
          <w:tcPr>
            <w:tcW w:w="1093" w:type="dxa"/>
            <w:hideMark/>
          </w:tcPr>
          <w:p w14:paraId="387FF857" w14:textId="1BCC04EA" w:rsidR="00610724" w:rsidRPr="00397F1A" w:rsidRDefault="00397F1A" w:rsidP="00397F1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0.236967</w:t>
            </w:r>
          </w:p>
        </w:tc>
        <w:tc>
          <w:tcPr>
            <w:tcW w:w="1053" w:type="dxa"/>
          </w:tcPr>
          <w:p w14:paraId="2066F6BA" w14:textId="08BB6857" w:rsidR="00610724" w:rsidRPr="00397F1A" w:rsidRDefault="00397F1A" w:rsidP="00397F1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6114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055001</w:t>
            </w:r>
          </w:p>
        </w:tc>
      </w:tr>
      <w:tr w:rsidR="00245217" w:rsidRPr="00556645" w14:paraId="6067BC4B" w14:textId="77777777" w:rsidTr="00245217">
        <w:trPr>
          <w:trHeight w:val="255"/>
        </w:trPr>
        <w:tc>
          <w:tcPr>
            <w:tcW w:w="963" w:type="dxa"/>
          </w:tcPr>
          <w:p w14:paraId="7F0D1444" w14:textId="1AB11019" w:rsidR="00245217" w:rsidRPr="00556645" w:rsidRDefault="00245217" w:rsidP="00245217">
            <w:pPr>
              <w:spacing w:line="240" w:lineRule="auto"/>
            </w:pPr>
            <w:r>
              <w:t>0.35</w:t>
            </w:r>
          </w:p>
        </w:tc>
        <w:tc>
          <w:tcPr>
            <w:tcW w:w="1026" w:type="dxa"/>
            <w:hideMark/>
          </w:tcPr>
          <w:p w14:paraId="33CF780E" w14:textId="28AE7021" w:rsidR="00245217" w:rsidRPr="00556645" w:rsidRDefault="00B6114D" w:rsidP="00245217">
            <w:pPr>
              <w:spacing w:line="240" w:lineRule="auto"/>
            </w:pPr>
            <w:r>
              <w:rPr>
                <w:rFonts w:cstheme="minorHAnsi"/>
              </w:rPr>
              <w:t>±</w:t>
            </w:r>
            <w:r w:rsidR="00245217">
              <w:t>0.001</w:t>
            </w:r>
          </w:p>
        </w:tc>
        <w:tc>
          <w:tcPr>
            <w:tcW w:w="941" w:type="dxa"/>
            <w:hideMark/>
          </w:tcPr>
          <w:p w14:paraId="393D7499" w14:textId="42FA599F" w:rsidR="00245217" w:rsidRPr="00556645" w:rsidRDefault="00245217" w:rsidP="00245217">
            <w:pPr>
              <w:spacing w:line="240" w:lineRule="auto"/>
            </w:pPr>
            <w:r w:rsidRPr="00245217">
              <w:t>291.9</w:t>
            </w:r>
          </w:p>
        </w:tc>
        <w:tc>
          <w:tcPr>
            <w:tcW w:w="941" w:type="dxa"/>
            <w:hideMark/>
          </w:tcPr>
          <w:p w14:paraId="05AEDE50" w14:textId="2ACC1D7A" w:rsidR="00245217" w:rsidRPr="00556645" w:rsidRDefault="00245217" w:rsidP="00245217">
            <w:pPr>
              <w:spacing w:line="240" w:lineRule="auto"/>
            </w:pPr>
            <w:r w:rsidRPr="00245217">
              <w:t>290.16</w:t>
            </w:r>
          </w:p>
        </w:tc>
        <w:tc>
          <w:tcPr>
            <w:tcW w:w="953" w:type="dxa"/>
            <w:hideMark/>
          </w:tcPr>
          <w:p w14:paraId="2093568A" w14:textId="2B2A8DC5" w:rsidR="00245217" w:rsidRPr="00556645" w:rsidRDefault="00245217" w:rsidP="00245217">
            <w:pPr>
              <w:spacing w:line="240" w:lineRule="auto"/>
            </w:pPr>
            <w:r w:rsidRPr="00245217">
              <w:t>289.69</w:t>
            </w:r>
          </w:p>
        </w:tc>
        <w:tc>
          <w:tcPr>
            <w:tcW w:w="1093" w:type="dxa"/>
            <w:hideMark/>
          </w:tcPr>
          <w:p w14:paraId="4F6BBDCE" w14:textId="5E60C1BB" w:rsidR="00245217" w:rsidRPr="00397F1A" w:rsidRDefault="00245217" w:rsidP="0024521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0.290583</w:t>
            </w:r>
          </w:p>
        </w:tc>
        <w:tc>
          <w:tcPr>
            <w:tcW w:w="1053" w:type="dxa"/>
          </w:tcPr>
          <w:p w14:paraId="735D6139" w14:textId="1375B30A" w:rsidR="00245217" w:rsidRPr="00397F1A" w:rsidRDefault="00245217" w:rsidP="0024521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6114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204474</w:t>
            </w:r>
          </w:p>
        </w:tc>
      </w:tr>
      <w:tr w:rsidR="00610724" w:rsidRPr="00556645" w14:paraId="16BDF360" w14:textId="77777777" w:rsidTr="00245217">
        <w:trPr>
          <w:trHeight w:val="255"/>
        </w:trPr>
        <w:tc>
          <w:tcPr>
            <w:tcW w:w="963" w:type="dxa"/>
          </w:tcPr>
          <w:p w14:paraId="06AF7B5E" w14:textId="7EC63AA7" w:rsidR="00610724" w:rsidRPr="00556645" w:rsidRDefault="00245217" w:rsidP="00C330D0">
            <w:pPr>
              <w:spacing w:line="240" w:lineRule="auto"/>
            </w:pPr>
            <w:r>
              <w:t>0.</w:t>
            </w:r>
            <w:r w:rsidR="00090623">
              <w:t>45</w:t>
            </w:r>
          </w:p>
        </w:tc>
        <w:tc>
          <w:tcPr>
            <w:tcW w:w="1026" w:type="dxa"/>
            <w:hideMark/>
          </w:tcPr>
          <w:p w14:paraId="151C6AC4" w14:textId="47106BA5" w:rsidR="00610724" w:rsidRPr="00556645" w:rsidRDefault="00B6114D" w:rsidP="00C330D0">
            <w:pPr>
              <w:spacing w:line="240" w:lineRule="auto"/>
            </w:pPr>
            <w:r>
              <w:rPr>
                <w:rFonts w:cstheme="minorHAnsi"/>
              </w:rPr>
              <w:t>±</w:t>
            </w:r>
            <w:r w:rsidR="007924FD">
              <w:t>0.</w:t>
            </w:r>
            <w:r w:rsidR="00245217">
              <w:t>00</w:t>
            </w:r>
            <w:r w:rsidR="007924FD">
              <w:t>1</w:t>
            </w:r>
          </w:p>
        </w:tc>
        <w:tc>
          <w:tcPr>
            <w:tcW w:w="941" w:type="dxa"/>
            <w:hideMark/>
          </w:tcPr>
          <w:p w14:paraId="7E389BB8" w14:textId="605A7DA1" w:rsidR="00610724" w:rsidRPr="00556645" w:rsidRDefault="00245217" w:rsidP="00C330D0">
            <w:pPr>
              <w:spacing w:line="240" w:lineRule="auto"/>
            </w:pPr>
            <w:r w:rsidRPr="00245217">
              <w:t>355.44</w:t>
            </w:r>
          </w:p>
        </w:tc>
        <w:tc>
          <w:tcPr>
            <w:tcW w:w="941" w:type="dxa"/>
            <w:hideMark/>
          </w:tcPr>
          <w:p w14:paraId="5CBADCBA" w14:textId="137399BF" w:rsidR="00610724" w:rsidRPr="00556645" w:rsidRDefault="00245217" w:rsidP="00C330D0">
            <w:pPr>
              <w:spacing w:line="240" w:lineRule="auto"/>
            </w:pPr>
            <w:r w:rsidRPr="00245217">
              <w:t>323.95</w:t>
            </w:r>
          </w:p>
        </w:tc>
        <w:tc>
          <w:tcPr>
            <w:tcW w:w="953" w:type="dxa"/>
            <w:hideMark/>
          </w:tcPr>
          <w:p w14:paraId="07B2A138" w14:textId="123C4629" w:rsidR="00610724" w:rsidRPr="00556645" w:rsidRDefault="00B6114D" w:rsidP="00C330D0">
            <w:pPr>
              <w:spacing w:line="240" w:lineRule="auto"/>
            </w:pPr>
            <w:r w:rsidRPr="00B6114D">
              <w:t>328.57</w:t>
            </w:r>
          </w:p>
        </w:tc>
        <w:tc>
          <w:tcPr>
            <w:tcW w:w="1093" w:type="dxa"/>
            <w:hideMark/>
          </w:tcPr>
          <w:p w14:paraId="6ADF860E" w14:textId="16590F5C" w:rsidR="00610724" w:rsidRPr="00397F1A" w:rsidRDefault="00397F1A" w:rsidP="00397F1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0.335987</w:t>
            </w:r>
          </w:p>
        </w:tc>
        <w:tc>
          <w:tcPr>
            <w:tcW w:w="1053" w:type="dxa"/>
          </w:tcPr>
          <w:p w14:paraId="1C26C771" w14:textId="43CF3C2E" w:rsidR="00610724" w:rsidRPr="00397F1A" w:rsidRDefault="00397F1A" w:rsidP="00397F1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6114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339339</w:t>
            </w:r>
          </w:p>
        </w:tc>
      </w:tr>
      <w:tr w:rsidR="00610724" w:rsidRPr="00556645" w14:paraId="5524128E" w14:textId="77777777" w:rsidTr="00245217">
        <w:trPr>
          <w:trHeight w:val="7"/>
        </w:trPr>
        <w:tc>
          <w:tcPr>
            <w:tcW w:w="963" w:type="dxa"/>
          </w:tcPr>
          <w:p w14:paraId="102E5BA1" w14:textId="4477BED9" w:rsidR="00610724" w:rsidRPr="00556645" w:rsidRDefault="00245217" w:rsidP="00C330D0">
            <w:pPr>
              <w:spacing w:line="240" w:lineRule="auto"/>
            </w:pPr>
            <w:r>
              <w:t>0.</w:t>
            </w:r>
            <w:r w:rsidR="00090623">
              <w:t>55</w:t>
            </w:r>
          </w:p>
        </w:tc>
        <w:tc>
          <w:tcPr>
            <w:tcW w:w="1026" w:type="dxa"/>
            <w:hideMark/>
          </w:tcPr>
          <w:p w14:paraId="5D7DFA57" w14:textId="5BFE619F" w:rsidR="00610724" w:rsidRPr="00556645" w:rsidRDefault="00B6114D" w:rsidP="00C330D0">
            <w:pPr>
              <w:spacing w:line="240" w:lineRule="auto"/>
            </w:pPr>
            <w:r>
              <w:rPr>
                <w:rFonts w:cstheme="minorHAnsi"/>
              </w:rPr>
              <w:t>±</w:t>
            </w:r>
            <w:r w:rsidR="00397F1A">
              <w:t>0.</w:t>
            </w:r>
            <w:r w:rsidR="00245217">
              <w:t>00</w:t>
            </w:r>
            <w:r w:rsidR="00397F1A">
              <w:t>1</w:t>
            </w:r>
          </w:p>
        </w:tc>
        <w:tc>
          <w:tcPr>
            <w:tcW w:w="941" w:type="dxa"/>
            <w:hideMark/>
          </w:tcPr>
          <w:p w14:paraId="44F9C70D" w14:textId="6748D5DE" w:rsidR="00610724" w:rsidRPr="00556645" w:rsidRDefault="00B6114D" w:rsidP="00C330D0">
            <w:pPr>
              <w:spacing w:line="240" w:lineRule="auto"/>
            </w:pPr>
            <w:r w:rsidRPr="00B6114D">
              <w:t>357.8</w:t>
            </w:r>
          </w:p>
        </w:tc>
        <w:tc>
          <w:tcPr>
            <w:tcW w:w="941" w:type="dxa"/>
            <w:hideMark/>
          </w:tcPr>
          <w:p w14:paraId="3D5629B2" w14:textId="4DA1E239" w:rsidR="00610724" w:rsidRPr="00556645" w:rsidRDefault="00B6114D" w:rsidP="00C330D0">
            <w:pPr>
              <w:spacing w:line="240" w:lineRule="auto"/>
            </w:pPr>
            <w:r w:rsidRPr="00B6114D">
              <w:t>357.94</w:t>
            </w:r>
          </w:p>
        </w:tc>
        <w:tc>
          <w:tcPr>
            <w:tcW w:w="953" w:type="dxa"/>
            <w:hideMark/>
          </w:tcPr>
          <w:p w14:paraId="2D8A61B0" w14:textId="651B56BB" w:rsidR="00610724" w:rsidRPr="00556645" w:rsidRDefault="00B6114D" w:rsidP="00C330D0">
            <w:pPr>
              <w:spacing w:line="240" w:lineRule="auto"/>
            </w:pPr>
            <w:r w:rsidRPr="00B6114D">
              <w:t>355.2</w:t>
            </w:r>
          </w:p>
        </w:tc>
        <w:tc>
          <w:tcPr>
            <w:tcW w:w="1093" w:type="dxa"/>
            <w:hideMark/>
          </w:tcPr>
          <w:p w14:paraId="30D2767A" w14:textId="6EA574D8" w:rsidR="00610724" w:rsidRPr="00397F1A" w:rsidRDefault="00397F1A" w:rsidP="00397F1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0.35698</w:t>
            </w:r>
          </w:p>
        </w:tc>
        <w:tc>
          <w:tcPr>
            <w:tcW w:w="1053" w:type="dxa"/>
          </w:tcPr>
          <w:p w14:paraId="1518027C" w14:textId="61F6E436" w:rsidR="00610724" w:rsidRPr="00397F1A" w:rsidRDefault="00397F1A" w:rsidP="00397F1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6114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540703</w:t>
            </w:r>
          </w:p>
        </w:tc>
      </w:tr>
    </w:tbl>
    <w:p w14:paraId="63E8C4AD" w14:textId="77777777" w:rsidR="0086574C" w:rsidRDefault="0086574C" w:rsidP="0086574C">
      <w:pPr>
        <w:pStyle w:val="ListParagraph"/>
        <w:spacing w:line="240" w:lineRule="auto"/>
        <w:ind w:left="360"/>
        <w:rPr>
          <w:rFonts w:ascii="Calibri" w:eastAsia="Calibri" w:hAnsi="Calibri" w:cs="Arial"/>
        </w:rPr>
      </w:pPr>
    </w:p>
    <w:p w14:paraId="73CDFAAF" w14:textId="77777777" w:rsidR="0086574C" w:rsidRPr="00B55C1D" w:rsidRDefault="0086574C" w:rsidP="0086574C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Arial"/>
        </w:rPr>
      </w:pPr>
      <w:r w:rsidRPr="00B55C1D">
        <w:rPr>
          <w:rFonts w:ascii="Calibri" w:eastAsia="Calibri" w:hAnsi="Calibri" w:cs="Arial"/>
        </w:rPr>
        <w:t xml:space="preserve">Graph of </w:t>
      </w:r>
      <m:oMath>
        <m:f>
          <m:fPr>
            <m:ctrlPr>
              <w:rPr>
                <w:rFonts w:ascii="Cambria Math" w:eastAsia="Calibri" w:hAnsi="Cambria Math" w:cs="Arial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Calibri" w:hAnsi="Cambria Math" w:cs="Arial"/>
                <w:sz w:val="24"/>
                <w:szCs w:val="24"/>
              </w:rPr>
              <m:t>∆</m:t>
            </m:r>
            <m:r>
              <m:rPr>
                <m:sty m:val="bi"/>
              </m:rPr>
              <w:rPr>
                <w:rFonts w:ascii="Cambria Math" w:eastAsia="Calibri" w:hAnsi="Cambria Math" w:cs="Arial"/>
                <w:sz w:val="24"/>
                <w:szCs w:val="24"/>
              </w:rPr>
              <m:t>y</m:t>
            </m:r>
          </m:num>
          <m:den>
            <m:r>
              <m:rPr>
                <m:nor/>
              </m:rP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m:t>tav</m:t>
            </m:r>
          </m:den>
        </m:f>
      </m:oMath>
      <w:r>
        <w:rPr>
          <w:rFonts w:ascii="Calibri" w:eastAsia="Calibri" w:hAnsi="Calibri" w:cs="Arial"/>
        </w:rPr>
        <w:t xml:space="preserve"> vs. </w:t>
      </w:r>
      <w:r w:rsidRPr="00B54D6E">
        <w:rPr>
          <w:rFonts w:ascii="Calibri" w:eastAsia="Calibri" w:hAnsi="Calibri" w:cs="Arial"/>
          <w:b/>
          <w:bCs/>
          <w:sz w:val="24"/>
          <w:szCs w:val="24"/>
        </w:rPr>
        <w:t>t</w:t>
      </w:r>
      <w:r w:rsidRPr="00B54D6E">
        <w:rPr>
          <w:rFonts w:ascii="Calibri" w:eastAsia="Calibri" w:hAnsi="Calibri" w:cs="Arial"/>
          <w:b/>
          <w:bCs/>
          <w:sz w:val="24"/>
          <w:szCs w:val="24"/>
          <w:vertAlign w:val="subscript"/>
        </w:rPr>
        <w:t>av</w:t>
      </w:r>
      <w:r w:rsidRPr="00B55C1D">
        <w:rPr>
          <w:rFonts w:ascii="Calibri" w:eastAsia="Calibri" w:hAnsi="Calibri" w:cs="Arial"/>
        </w:rPr>
        <w:t>.</w:t>
      </w:r>
    </w:p>
    <w:p w14:paraId="4017039C" w14:textId="77777777" w:rsidR="0086574C" w:rsidRPr="00B55C1D" w:rsidRDefault="0086574C" w:rsidP="0086574C">
      <w:pPr>
        <w:pStyle w:val="ListParagraph"/>
        <w:spacing w:line="240" w:lineRule="auto"/>
        <w:ind w:left="360"/>
        <w:rPr>
          <w:rFonts w:ascii="Calibri" w:eastAsia="Calibri" w:hAnsi="Calibri" w:cs="Arial"/>
          <w:color w:val="FF0000"/>
        </w:rPr>
      </w:pPr>
      <w:r w:rsidRPr="00B55C1D">
        <w:rPr>
          <w:rFonts w:ascii="Calibri" w:eastAsia="Calibri" w:hAnsi="Calibri" w:cs="Arial"/>
          <w:color w:val="FF0000"/>
        </w:rPr>
        <w:t>Insert the graph here</w:t>
      </w:r>
    </w:p>
    <w:p w14:paraId="4DF25136" w14:textId="1D0305C2" w:rsidR="0086574C" w:rsidRDefault="0086574C" w:rsidP="0086574C">
      <w:pPr>
        <w:pStyle w:val="ListParagraph"/>
        <w:spacing w:line="240" w:lineRule="auto"/>
        <w:ind w:left="36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>Don’t forget the axes titles, and units.</w:t>
      </w:r>
    </w:p>
    <w:p w14:paraId="1800A843" w14:textId="43EB5733" w:rsidR="005A0EDE" w:rsidRDefault="00B6114D" w:rsidP="0086574C">
      <w:pPr>
        <w:pStyle w:val="ListParagraph"/>
        <w:spacing w:line="240" w:lineRule="auto"/>
        <w:ind w:left="360"/>
        <w:rPr>
          <w:rFonts w:ascii="Calibri" w:eastAsia="Calibri" w:hAnsi="Calibri" w:cs="Arial"/>
          <w:color w:val="FF0000"/>
        </w:rPr>
      </w:pPr>
      <w:r>
        <w:rPr>
          <w:noProof/>
        </w:rPr>
        <w:drawing>
          <wp:inline distT="0" distB="0" distL="0" distR="0" wp14:anchorId="367D2894" wp14:editId="7B00F5E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79058E-412B-40BD-8530-0BDB6654ED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2260C7" w14:textId="77777777" w:rsidR="0086574C" w:rsidRDefault="0086574C" w:rsidP="0086574C">
      <w:pPr>
        <w:pStyle w:val="ListParagraph"/>
        <w:spacing w:line="240" w:lineRule="auto"/>
        <w:ind w:left="360"/>
        <w:rPr>
          <w:rFonts w:ascii="Calibri" w:eastAsia="Calibri" w:hAnsi="Calibri" w:cs="Arial"/>
        </w:rPr>
      </w:pPr>
    </w:p>
    <w:p w14:paraId="15E79C2B" w14:textId="77777777" w:rsidR="0086574C" w:rsidRPr="0086574C" w:rsidRDefault="0086574C" w:rsidP="0086574C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Data </w:t>
      </w:r>
      <w:r w:rsidR="00B43A02">
        <w:rPr>
          <w:rFonts w:ascii="Calibri" w:eastAsia="Calibri" w:hAnsi="Calibri" w:cs="Arial"/>
        </w:rPr>
        <w:t>analysis</w:t>
      </w:r>
    </w:p>
    <w:p w14:paraId="715EEA58" w14:textId="77777777" w:rsidR="00A96664" w:rsidRPr="00635F8F" w:rsidRDefault="00A96664" w:rsidP="00C330D0">
      <w:pPr>
        <w:pStyle w:val="ListParagraph"/>
        <w:numPr>
          <w:ilvl w:val="1"/>
          <w:numId w:val="5"/>
        </w:numPr>
        <w:spacing w:line="240" w:lineRule="auto"/>
      </w:pPr>
      <w:r w:rsidRPr="00B55C1D">
        <w:rPr>
          <w:rFonts w:ascii="Calibri" w:eastAsia="Calibri" w:hAnsi="Calibri" w:cs="Arial"/>
        </w:rPr>
        <w:t xml:space="preserve">Uncertainty of the timer. </w:t>
      </w:r>
    </w:p>
    <w:p w14:paraId="6151322B" w14:textId="3704CCBC" w:rsidR="00A96664" w:rsidRDefault="00A96664" w:rsidP="00C330D0">
      <w:pPr>
        <w:pStyle w:val="ListParagraph"/>
        <w:spacing w:line="240" w:lineRule="auto"/>
        <w:ind w:left="144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 xml:space="preserve">Give the uncertainty (precision) of the device you use to measure time. </w:t>
      </w:r>
    </w:p>
    <w:p w14:paraId="4E2F1938" w14:textId="712E7668" w:rsidR="005A0EDE" w:rsidRDefault="005A0EDE" w:rsidP="005A0EDE">
      <w:pPr>
        <w:spacing w:line="240" w:lineRule="auto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>We take smallest number displayed on the time measurer</w:t>
      </w:r>
    </w:p>
    <w:p w14:paraId="1E816706" w14:textId="18396E9B" w:rsidR="005A0EDE" w:rsidRPr="005A0EDE" w:rsidRDefault="005A0EDE" w:rsidP="005A0EDE">
      <w:pPr>
        <w:spacing w:line="240" w:lineRule="auto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± </w:t>
      </w:r>
      <w:r>
        <w:rPr>
          <w:rFonts w:ascii="Calibri" w:eastAsia="Calibri" w:hAnsi="Calibri" w:cs="Arial"/>
          <w:color w:val="000000" w:themeColor="text1"/>
        </w:rPr>
        <w:t>0.01 ms</w:t>
      </w:r>
    </w:p>
    <w:p w14:paraId="02FE93BC" w14:textId="77777777" w:rsidR="00A96664" w:rsidRDefault="00A96664" w:rsidP="00C330D0">
      <w:pPr>
        <w:pStyle w:val="ListParagraph"/>
        <w:spacing w:line="240" w:lineRule="auto"/>
        <w:ind w:left="1440"/>
      </w:pPr>
    </w:p>
    <w:p w14:paraId="7B764D4A" w14:textId="77777777" w:rsidR="00A96664" w:rsidRPr="00C330D0" w:rsidRDefault="00A96664" w:rsidP="00C330D0">
      <w:pPr>
        <w:pStyle w:val="ListParagraph"/>
        <w:numPr>
          <w:ilvl w:val="1"/>
          <w:numId w:val="5"/>
        </w:numPr>
        <w:spacing w:line="240" w:lineRule="auto"/>
      </w:pPr>
      <w:r>
        <w:rPr>
          <w:rFonts w:ascii="Calibri" w:eastAsia="Calibri" w:hAnsi="Calibri" w:cs="Arial"/>
        </w:rPr>
        <w:t>The error of</w:t>
      </w:r>
      <w:r w:rsidRPr="00B55C1D">
        <w:rPr>
          <w:rFonts w:ascii="Calibri" w:eastAsia="Calibri" w:hAnsi="Calibri" w:cs="Arial"/>
        </w:rPr>
        <w:t xml:space="preserve"> the mean</w:t>
      </w:r>
      <w:r>
        <w:rPr>
          <w:rFonts w:ascii="Calibri" w:eastAsia="Calibri" w:hAnsi="Calibri" w:cs="Arial"/>
        </w:rPr>
        <w:t xml:space="preserve"> of the</w:t>
      </w:r>
      <w:r w:rsidRPr="00B55C1D">
        <w:rPr>
          <w:rFonts w:ascii="Calibri" w:eastAsia="Calibri" w:hAnsi="Calibri" w:cs="Arial"/>
        </w:rPr>
        <w:t xml:space="preserve"> time. </w:t>
      </w:r>
    </w:p>
    <w:p w14:paraId="0480005B" w14:textId="6E54F757" w:rsidR="00A96664" w:rsidRDefault="00A96664" w:rsidP="00B03355">
      <w:pPr>
        <w:pStyle w:val="ListParagraph"/>
        <w:spacing w:line="240" w:lineRule="auto"/>
        <w:ind w:left="36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 xml:space="preserve">     </w:t>
      </w:r>
      <w:r w:rsidRPr="00635F8F">
        <w:rPr>
          <w:rFonts w:ascii="Calibri" w:eastAsia="Calibri" w:hAnsi="Calibri" w:cs="Arial"/>
          <w:color w:val="FF0000"/>
        </w:rPr>
        <w:t xml:space="preserve">Show explicitly how </w:t>
      </w:r>
      <w:r w:rsidR="00B03355">
        <w:rPr>
          <w:rFonts w:ascii="Calibri" w:eastAsia="Calibri" w:hAnsi="Calibri" w:cs="Arial"/>
          <w:color w:val="FF0000"/>
        </w:rPr>
        <w:t>to</w:t>
      </w:r>
      <w:r w:rsidRPr="00635F8F">
        <w:rPr>
          <w:rFonts w:ascii="Calibri" w:eastAsia="Calibri" w:hAnsi="Calibri" w:cs="Arial"/>
          <w:color w:val="FF0000"/>
        </w:rPr>
        <w:t xml:space="preserve"> calculate</w:t>
      </w:r>
      <w:r w:rsidR="00B03355">
        <w:rPr>
          <w:rFonts w:ascii="Calibri" w:eastAsia="Calibri" w:hAnsi="Calibri" w:cs="Arial"/>
          <w:color w:val="FF0000"/>
        </w:rPr>
        <w:t xml:space="preserve"> </w:t>
      </w:r>
      <w:r w:rsidR="00C65AF2" w:rsidRPr="00C65AF2">
        <w:rPr>
          <w:rFonts w:ascii="Calibri" w:eastAsia="Calibri" w:hAnsi="Calibri" w:cs="Arial"/>
          <w:color w:val="FF0000"/>
        </w:rPr>
        <w:t>error of the mean of the time</w:t>
      </w:r>
      <w:r w:rsidRPr="00635F8F">
        <w:rPr>
          <w:rFonts w:ascii="Calibri" w:eastAsia="Calibri" w:hAnsi="Calibri" w:cs="Arial"/>
          <w:color w:val="FF0000"/>
        </w:rPr>
        <w:t xml:space="preserve"> </w:t>
      </w:r>
      <w:r>
        <w:rPr>
          <w:rFonts w:ascii="Calibri" w:eastAsia="Calibri" w:hAnsi="Calibri" w:cs="Arial"/>
          <w:color w:val="FF0000"/>
        </w:rPr>
        <w:t>for the first row</w:t>
      </w:r>
    </w:p>
    <w:p w14:paraId="46B8E676" w14:textId="7FAD5882" w:rsidR="005A0EDE" w:rsidRDefault="005A0EDE" w:rsidP="00B03355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lastRenderedPageBreak/>
        <w:t>Xm =(x1+x2+x3)/3</w:t>
      </w:r>
    </w:p>
    <w:p w14:paraId="22DFD591" w14:textId="659AC8FC" w:rsidR="00123806" w:rsidRDefault="005A0EDE" w:rsidP="00E847D3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>
        <w:rPr>
          <w:rFonts w:ascii="Calibri" w:eastAsia="Calibri" w:hAnsi="Calibri" w:cs="Arial"/>
          <w:color w:val="000000" w:themeColor="text1"/>
        </w:rPr>
        <w:t>=</w:t>
      </w:r>
      <w:r w:rsidR="00123806">
        <w:rPr>
          <w:rFonts w:ascii="Calibri" w:eastAsia="Calibri" w:hAnsi="Calibri" w:cs="Arial"/>
          <w:color w:val="000000" w:themeColor="text1"/>
        </w:rPr>
        <w:t xml:space="preserve"> (</w:t>
      </w:r>
      <w:r>
        <w:rPr>
          <w:rFonts w:ascii="Calibri" w:eastAsia="Calibri" w:hAnsi="Calibri" w:cs="Arial"/>
          <w:color w:val="000000" w:themeColor="text1"/>
        </w:rPr>
        <w:t>186</w:t>
      </w:r>
      <w:r w:rsidR="00B6114D">
        <w:rPr>
          <w:rFonts w:ascii="Calibri" w:eastAsia="Calibri" w:hAnsi="Calibri" w:cs="Arial"/>
          <w:color w:val="000000" w:themeColor="text1"/>
        </w:rPr>
        <w:t>.</w:t>
      </w:r>
      <w:r>
        <w:rPr>
          <w:rFonts w:ascii="Calibri" w:eastAsia="Calibri" w:hAnsi="Calibri" w:cs="Arial"/>
          <w:color w:val="000000" w:themeColor="text1"/>
        </w:rPr>
        <w:t>50+184</w:t>
      </w:r>
      <w:r w:rsidR="00B6114D">
        <w:rPr>
          <w:rFonts w:ascii="Calibri" w:eastAsia="Calibri" w:hAnsi="Calibri" w:cs="Arial"/>
          <w:color w:val="000000" w:themeColor="text1"/>
        </w:rPr>
        <w:t>.</w:t>
      </w:r>
      <w:r>
        <w:rPr>
          <w:rFonts w:ascii="Calibri" w:eastAsia="Calibri" w:hAnsi="Calibri" w:cs="Arial"/>
          <w:color w:val="000000" w:themeColor="text1"/>
        </w:rPr>
        <w:t>99+186</w:t>
      </w:r>
      <w:r w:rsidR="00B6114D">
        <w:rPr>
          <w:rFonts w:ascii="Calibri" w:eastAsia="Calibri" w:hAnsi="Calibri" w:cs="Arial"/>
          <w:color w:val="000000" w:themeColor="text1"/>
        </w:rPr>
        <w:t>.</w:t>
      </w:r>
      <w:r>
        <w:rPr>
          <w:rFonts w:ascii="Calibri" w:eastAsia="Calibri" w:hAnsi="Calibri" w:cs="Arial"/>
          <w:color w:val="000000" w:themeColor="text1"/>
        </w:rPr>
        <w:t>37</w:t>
      </w:r>
      <w:r w:rsidR="00123806">
        <w:rPr>
          <w:rFonts w:ascii="Calibri" w:eastAsia="Calibri" w:hAnsi="Calibri" w:cs="Arial"/>
          <w:color w:val="000000" w:themeColor="text1"/>
        </w:rPr>
        <w:t xml:space="preserve">)/3= </w:t>
      </w:r>
      <w:r w:rsidR="00B6114D" w:rsidRPr="00B6114D">
        <w:rPr>
          <w:rFonts w:ascii="Calibri" w:eastAsia="Times New Roman" w:hAnsi="Calibri" w:cs="Calibri"/>
          <w:color w:val="000000"/>
        </w:rPr>
        <w:t>185.9533</w:t>
      </w:r>
    </w:p>
    <w:p w14:paraId="5A817882" w14:textId="67FB1E6F" w:rsidR="00123806" w:rsidRDefault="00123806" w:rsidP="00E847D3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Standard Deviation of T= sqrt((186</w:t>
      </w:r>
      <w:r w:rsidR="00342F00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>50-185</w:t>
      </w:r>
      <w:r w:rsidR="00342F00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>953)</w:t>
      </w:r>
      <w:r>
        <w:rPr>
          <w:rFonts w:ascii="Calibri" w:eastAsia="Times New Roman" w:hAnsi="Calibri" w:cs="Calibri"/>
          <w:color w:val="000000"/>
          <w:vertAlign w:val="superscript"/>
        </w:rPr>
        <w:t>2</w:t>
      </w:r>
      <w:r>
        <w:rPr>
          <w:rFonts w:ascii="Calibri" w:eastAsia="Times New Roman" w:hAnsi="Calibri" w:cs="Calibri"/>
          <w:color w:val="000000"/>
        </w:rPr>
        <w:t>+(184</w:t>
      </w:r>
      <w:r w:rsidR="00342F00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>99-185</w:t>
      </w:r>
      <w:r w:rsidR="00342F00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>953)</w:t>
      </w:r>
      <w:r>
        <w:rPr>
          <w:rFonts w:ascii="Calibri" w:eastAsia="Times New Roman" w:hAnsi="Calibri" w:cs="Calibri"/>
          <w:color w:val="000000"/>
          <w:vertAlign w:val="superscript"/>
        </w:rPr>
        <w:t>2</w:t>
      </w:r>
      <w:r>
        <w:rPr>
          <w:rFonts w:ascii="Calibri" w:eastAsia="Times New Roman" w:hAnsi="Calibri" w:cs="Calibri"/>
          <w:color w:val="000000"/>
        </w:rPr>
        <w:t>+(186</w:t>
      </w:r>
      <w:r w:rsidR="00342F00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>37-185</w:t>
      </w:r>
      <w:r w:rsidR="00342F00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>953)</w:t>
      </w:r>
      <w:r>
        <w:rPr>
          <w:rFonts w:ascii="Calibri" w:eastAsia="Times New Roman" w:hAnsi="Calibri" w:cs="Calibri"/>
          <w:color w:val="000000"/>
          <w:vertAlign w:val="superscript"/>
        </w:rPr>
        <w:t>2</w:t>
      </w:r>
      <w:r>
        <w:rPr>
          <w:rFonts w:ascii="Calibri" w:eastAsia="Times New Roman" w:hAnsi="Calibri" w:cs="Calibri"/>
          <w:color w:val="000000"/>
        </w:rPr>
        <w:t>)/2)</w:t>
      </w:r>
    </w:p>
    <w:p w14:paraId="5351337E" w14:textId="27CB848F" w:rsidR="00123806" w:rsidRDefault="00123806" w:rsidP="0012380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    </w:t>
      </w:r>
      <w:r w:rsidR="00E847D3"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 xml:space="preserve">        = </w:t>
      </w:r>
      <w:r w:rsidR="004E4349">
        <w:rPr>
          <w:rFonts w:ascii="Calibri" w:eastAsia="Times New Roman" w:hAnsi="Calibri" w:cs="Calibri"/>
          <w:color w:val="000000"/>
        </w:rPr>
        <w:t>0.8368</w:t>
      </w:r>
    </w:p>
    <w:p w14:paraId="40F3045A" w14:textId="69558789" w:rsidR="004E4349" w:rsidRDefault="004E4349" w:rsidP="00E847D3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SDOM =0.8368/sqrt(2) = 0.592</w:t>
      </w:r>
    </w:p>
    <w:p w14:paraId="40492DD9" w14:textId="12B5EA2D" w:rsidR="004E4349" w:rsidRPr="00123806" w:rsidRDefault="004E4349" w:rsidP="00E847D3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Xm +</w:t>
      </w:r>
      <w:r w:rsidR="00E847D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SDOM = 185.933 ± 0.592</w:t>
      </w:r>
    </w:p>
    <w:p w14:paraId="4CA1A5F0" w14:textId="26EEC3F4" w:rsidR="005A0EDE" w:rsidRPr="005A0EDE" w:rsidRDefault="005A0EDE" w:rsidP="005A0EDE">
      <w:pPr>
        <w:pStyle w:val="ListParagraph"/>
        <w:spacing w:line="240" w:lineRule="auto"/>
        <w:ind w:left="360" w:firstLine="360"/>
        <w:rPr>
          <w:rFonts w:ascii="Calibri" w:eastAsia="Calibri" w:hAnsi="Calibri" w:cs="Arial"/>
          <w:color w:val="000000" w:themeColor="text1"/>
        </w:rPr>
      </w:pPr>
    </w:p>
    <w:p w14:paraId="3D9A5FD3" w14:textId="77777777" w:rsidR="00B03355" w:rsidRPr="00C330D0" w:rsidRDefault="00B03355" w:rsidP="00B03355">
      <w:pPr>
        <w:pStyle w:val="ListParagraph"/>
        <w:numPr>
          <w:ilvl w:val="1"/>
          <w:numId w:val="5"/>
        </w:numPr>
        <w:spacing w:line="240" w:lineRule="auto"/>
      </w:pPr>
      <w:r>
        <w:rPr>
          <w:rFonts w:ascii="Calibri" w:eastAsia="Calibri" w:hAnsi="Calibri" w:cs="Arial"/>
        </w:rPr>
        <w:t>The error of</w:t>
      </w:r>
      <w:r w:rsidRPr="00B55C1D">
        <w:rPr>
          <w:rFonts w:ascii="Calibri" w:eastAsia="Calibri" w:hAnsi="Calibri" w:cs="Arial"/>
        </w:rPr>
        <w:t xml:space="preserve"> </w:t>
      </w:r>
      <w:r w:rsidRPr="00B03355">
        <w:rPr>
          <w:rFonts w:ascii="Calibri" w:eastAsia="Calibri" w:hAnsi="Calibri" w:cs="Arial"/>
        </w:rPr>
        <w:t>∆</w:t>
      </w:r>
      <w:r>
        <w:rPr>
          <w:rFonts w:ascii="Calibri" w:eastAsia="Calibri" w:hAnsi="Calibri" w:cs="Arial"/>
        </w:rPr>
        <w:t>y/tav</w:t>
      </w:r>
      <w:r w:rsidRPr="00B55C1D">
        <w:rPr>
          <w:rFonts w:ascii="Calibri" w:eastAsia="Calibri" w:hAnsi="Calibri" w:cs="Arial"/>
        </w:rPr>
        <w:t xml:space="preserve">. </w:t>
      </w:r>
    </w:p>
    <w:p w14:paraId="665B0767" w14:textId="2806054E" w:rsidR="00B03355" w:rsidRDefault="00B03355" w:rsidP="00B03355">
      <w:pPr>
        <w:pStyle w:val="ListParagraph"/>
        <w:spacing w:line="240" w:lineRule="auto"/>
        <w:ind w:left="36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 xml:space="preserve">     </w:t>
      </w:r>
      <w:r w:rsidRPr="00635F8F">
        <w:rPr>
          <w:rFonts w:ascii="Calibri" w:eastAsia="Calibri" w:hAnsi="Calibri" w:cs="Arial"/>
          <w:color w:val="FF0000"/>
        </w:rPr>
        <w:t>Sh</w:t>
      </w:r>
      <w:r>
        <w:rPr>
          <w:rFonts w:ascii="Calibri" w:eastAsia="Calibri" w:hAnsi="Calibri" w:cs="Arial"/>
          <w:color w:val="FF0000"/>
        </w:rPr>
        <w:t xml:space="preserve">ow explicitly how to calculate propagated </w:t>
      </w:r>
      <w:r w:rsidRPr="00C65AF2">
        <w:rPr>
          <w:rFonts w:ascii="Calibri" w:eastAsia="Calibri" w:hAnsi="Calibri" w:cs="Arial"/>
          <w:color w:val="FF0000"/>
        </w:rPr>
        <w:t xml:space="preserve">error of </w:t>
      </w:r>
      <w:r w:rsidRPr="00B03355">
        <w:rPr>
          <w:rFonts w:ascii="Calibri" w:eastAsia="Calibri" w:hAnsi="Calibri" w:cs="Arial"/>
          <w:color w:val="FF0000"/>
        </w:rPr>
        <w:t xml:space="preserve">∆y/tav </w:t>
      </w:r>
      <w:r>
        <w:rPr>
          <w:rFonts w:ascii="Calibri" w:eastAsia="Calibri" w:hAnsi="Calibri" w:cs="Arial"/>
          <w:color w:val="FF0000"/>
        </w:rPr>
        <w:t>for the first row</w:t>
      </w:r>
    </w:p>
    <w:p w14:paraId="0A064B25" w14:textId="008AA02A" w:rsidR="00A1615E" w:rsidRDefault="00A1615E" w:rsidP="00B03355">
      <w:pPr>
        <w:pStyle w:val="ListParagraph"/>
        <w:spacing w:line="240" w:lineRule="auto"/>
        <w:ind w:left="360"/>
        <w:rPr>
          <w:rFonts w:ascii="Calibri" w:eastAsia="Calibri" w:hAnsi="Calibri" w:cs="Arial"/>
          <w:color w:val="FF0000"/>
        </w:rPr>
      </w:pPr>
    </w:p>
    <w:p w14:paraId="612F0C4D" w14:textId="00C85723" w:rsidR="00ED1E6F" w:rsidRDefault="00ED1E6F" w:rsidP="00B03355">
      <w:pPr>
        <w:pStyle w:val="ListParagraph"/>
        <w:spacing w:line="240" w:lineRule="auto"/>
        <w:ind w:left="360"/>
        <w:rPr>
          <w:rFonts w:ascii="Calibri" w:eastAsia="Calibri" w:hAnsi="Calibri" w:cs="Arial"/>
        </w:rPr>
      </w:pPr>
      <w:r w:rsidRPr="00B03355">
        <w:rPr>
          <w:rFonts w:ascii="Calibri" w:eastAsia="Calibri" w:hAnsi="Calibri" w:cs="Arial"/>
        </w:rPr>
        <w:t>∆</w:t>
      </w:r>
      <w:r>
        <w:rPr>
          <w:rFonts w:ascii="Calibri" w:eastAsia="Calibri" w:hAnsi="Calibri" w:cs="Arial"/>
        </w:rPr>
        <w:t>y/tav</w:t>
      </w:r>
      <w:r>
        <w:rPr>
          <w:rFonts w:ascii="Calibri" w:eastAsia="Calibri" w:hAnsi="Calibri" w:cs="Arial"/>
        </w:rPr>
        <w:t>= sqrt((-</w:t>
      </w:r>
      <w:r w:rsidRPr="00B03355">
        <w:rPr>
          <w:rFonts w:ascii="Calibri" w:eastAsia="Calibri" w:hAnsi="Calibri" w:cs="Arial"/>
        </w:rPr>
        <w:t>∆</w:t>
      </w:r>
      <w:r>
        <w:rPr>
          <w:rFonts w:ascii="Calibri" w:eastAsia="Calibri" w:hAnsi="Calibri" w:cs="Arial"/>
        </w:rPr>
        <w:t>y/tav</w:t>
      </w:r>
      <w:r>
        <w:rPr>
          <w:rFonts w:ascii="Calibri" w:eastAsia="Calibri" w:hAnsi="Calibri" w:cs="Arial"/>
        </w:rPr>
        <w:t>) x u(tav)</w:t>
      </w:r>
      <w:r w:rsidR="007D4661">
        <w:rPr>
          <w:rFonts w:ascii="Calibri" w:eastAsia="Calibri" w:hAnsi="Calibri" w:cs="Arial"/>
        </w:rPr>
        <w:t>)</w:t>
      </w:r>
      <w:r>
        <w:rPr>
          <w:rFonts w:ascii="Calibri" w:eastAsia="Calibri" w:hAnsi="Calibri" w:cs="Arial"/>
        </w:rPr>
        <w:t>^2+((1/tav)*u(</w:t>
      </w:r>
      <w:r w:rsidRPr="00B03355">
        <w:rPr>
          <w:rFonts w:ascii="Calibri" w:eastAsia="Calibri" w:hAnsi="Calibri" w:cs="Arial"/>
        </w:rPr>
        <w:t>∆</w:t>
      </w:r>
      <w:r>
        <w:rPr>
          <w:rFonts w:ascii="Calibri" w:eastAsia="Calibri" w:hAnsi="Calibri" w:cs="Arial"/>
        </w:rPr>
        <w:t>y</w:t>
      </w:r>
      <w:r>
        <w:rPr>
          <w:rFonts w:ascii="Calibri" w:eastAsia="Calibri" w:hAnsi="Calibri" w:cs="Arial"/>
        </w:rPr>
        <w:t>)</w:t>
      </w:r>
      <w:r w:rsidR="007D4661">
        <w:rPr>
          <w:rFonts w:ascii="Calibri" w:eastAsia="Calibri" w:hAnsi="Calibri" w:cs="Arial"/>
        </w:rPr>
        <w:t>)^2</w:t>
      </w:r>
      <w:r>
        <w:rPr>
          <w:rFonts w:ascii="Calibri" w:eastAsia="Calibri" w:hAnsi="Calibri" w:cs="Arial"/>
        </w:rPr>
        <w:t>)</w:t>
      </w:r>
    </w:p>
    <w:p w14:paraId="25851DAC" w14:textId="14D556B9" w:rsidR="007D4661" w:rsidRDefault="007D4661" w:rsidP="00B03355">
      <w:pPr>
        <w:pStyle w:val="ListParagraph"/>
        <w:spacing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eastAsia="Calibri" w:hAnsi="Calibri" w:cs="Arial"/>
        </w:rPr>
        <w:tab/>
        <w:t xml:space="preserve">    = sqrt((-15/0.</w:t>
      </w:r>
      <w:r w:rsidRPr="007D466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185953</w:t>
      </w:r>
      <w:r>
        <w:rPr>
          <w:rFonts w:ascii="Calibri" w:hAnsi="Calibri" w:cs="Calibri"/>
          <w:color w:val="000000"/>
        </w:rPr>
        <w:t>) x 0.592)^2+((1/0.</w:t>
      </w:r>
      <w:r w:rsidRPr="007D466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185953</w:t>
      </w:r>
      <w:r>
        <w:rPr>
          <w:rFonts w:ascii="Calibri" w:hAnsi="Calibri" w:cs="Calibri"/>
          <w:color w:val="000000"/>
        </w:rPr>
        <w:t>)x(0.001)^2))</w:t>
      </w:r>
    </w:p>
    <w:p w14:paraId="576CB77F" w14:textId="05F60F93" w:rsidR="007D4661" w:rsidRDefault="007D4661" w:rsidP="00B03355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FF0000"/>
        </w:rPr>
        <w:tab/>
        <w:t xml:space="preserve">    </w:t>
      </w:r>
      <w:r>
        <w:rPr>
          <w:rFonts w:ascii="Calibri" w:eastAsia="Calibri" w:hAnsi="Calibri" w:cs="Arial"/>
          <w:color w:val="000000" w:themeColor="text1"/>
        </w:rPr>
        <w:t>=sqrt(2280.44+0.000028)</w:t>
      </w:r>
    </w:p>
    <w:p w14:paraId="4BC034C5" w14:textId="65F6E42A" w:rsidR="007D4661" w:rsidRPr="007D4661" w:rsidRDefault="007D4661" w:rsidP="00B03355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ab/>
        <w:t xml:space="preserve">    =sqrt(2280.440028)</w:t>
      </w:r>
    </w:p>
    <w:p w14:paraId="1ED8D79B" w14:textId="132FA509" w:rsidR="00A1615E" w:rsidRPr="00ED1E6F" w:rsidRDefault="007D4661" w:rsidP="00B03355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ab/>
      </w:r>
      <w:r w:rsidR="00845FBF">
        <w:rPr>
          <w:rFonts w:ascii="Calibri" w:eastAsia="Calibri" w:hAnsi="Calibri" w:cs="Arial"/>
          <w:color w:val="000000" w:themeColor="text1"/>
        </w:rPr>
        <w:t xml:space="preserve">    =47.753</w:t>
      </w:r>
      <w:r w:rsidR="00D97B9A">
        <w:rPr>
          <w:rFonts w:ascii="Calibri" w:eastAsia="Calibri" w:hAnsi="Calibri" w:cs="Arial"/>
          <w:color w:val="000000" w:themeColor="text1"/>
        </w:rPr>
        <w:t xml:space="preserve"> %</w:t>
      </w:r>
    </w:p>
    <w:p w14:paraId="75ADCD6A" w14:textId="77777777" w:rsidR="00A96664" w:rsidRDefault="00A96664" w:rsidP="00C330D0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Arial"/>
        </w:rPr>
      </w:pPr>
      <w:r w:rsidRPr="00B55C1D">
        <w:rPr>
          <w:rFonts w:ascii="Calibri" w:eastAsia="Calibri" w:hAnsi="Calibri" w:cs="Arial"/>
        </w:rPr>
        <w:t>Slope and intercept of the graph</w:t>
      </w:r>
      <w:r>
        <w:rPr>
          <w:rFonts w:ascii="Calibri" w:eastAsia="Calibri" w:hAnsi="Calibri" w:cs="Arial"/>
        </w:rPr>
        <w:t xml:space="preserve"> and their errors</w:t>
      </w:r>
      <w:r w:rsidRPr="00B55C1D">
        <w:rPr>
          <w:rFonts w:ascii="Calibri" w:eastAsia="Calibri" w:hAnsi="Calibri" w:cs="Arial"/>
        </w:rPr>
        <w:t>.</w:t>
      </w:r>
    </w:p>
    <w:p w14:paraId="27AE654E" w14:textId="77777777" w:rsidR="00C330D0" w:rsidRPr="00B55C1D" w:rsidRDefault="00C330D0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>Use the linest function to find them</w:t>
      </w:r>
    </w:p>
    <w:p w14:paraId="7E5CB51D" w14:textId="0282FBA9" w:rsidR="00F601DC" w:rsidRDefault="00F601DC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>Y=mx</w:t>
      </w:r>
      <w:r w:rsidR="00297DD3">
        <w:rPr>
          <w:rFonts w:ascii="Calibri" w:eastAsia="Calibri" w:hAnsi="Calibri" w:cs="Arial"/>
          <w:color w:val="000000" w:themeColor="text1"/>
        </w:rPr>
        <w:t xml:space="preserve"> </w:t>
      </w:r>
      <w:r>
        <w:rPr>
          <w:rFonts w:ascii="Calibri" w:eastAsia="Calibri" w:hAnsi="Calibri" w:cs="Arial"/>
          <w:color w:val="000000" w:themeColor="text1"/>
        </w:rPr>
        <w:t>+</w:t>
      </w:r>
      <w:r w:rsidR="00E71815">
        <w:rPr>
          <w:rFonts w:ascii="Calibri" w:eastAsia="Calibri" w:hAnsi="Calibri" w:cs="Arial"/>
          <w:color w:val="000000" w:themeColor="text1"/>
        </w:rPr>
        <w:t xml:space="preserve"> </w:t>
      </w:r>
      <w:r>
        <w:rPr>
          <w:rFonts w:ascii="Calibri" w:eastAsia="Calibri" w:hAnsi="Calibri" w:cs="Arial"/>
          <w:color w:val="000000" w:themeColor="text1"/>
        </w:rPr>
        <w:t xml:space="preserve">c </w:t>
      </w:r>
    </w:p>
    <w:p w14:paraId="6FF3B03C" w14:textId="3506C7BF" w:rsidR="00F601DC" w:rsidRDefault="00F601DC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>M=slope, c=intercept</w:t>
      </w:r>
    </w:p>
    <w:p w14:paraId="57D93AEB" w14:textId="39288E7E" w:rsidR="0045520B" w:rsidRPr="00695231" w:rsidRDefault="00F601DC" w:rsidP="00695231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 xml:space="preserve">Trendline equation: </w:t>
      </w:r>
      <w:r w:rsidR="0045520B">
        <w:rPr>
          <w:rFonts w:ascii="Calibri" w:eastAsia="Calibri" w:hAnsi="Calibri" w:cs="Arial"/>
          <w:color w:val="000000" w:themeColor="text1"/>
        </w:rPr>
        <w:t>3.896x + 0.0933</w:t>
      </w:r>
    </w:p>
    <w:tbl>
      <w:tblPr>
        <w:tblW w:w="49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700"/>
      </w:tblGrid>
      <w:tr w:rsidR="00695231" w:rsidRPr="00393913" w14:paraId="275CAAEE" w14:textId="77777777" w:rsidTr="00F9746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D8B085A" w14:textId="206C1D78" w:rsidR="00695231" w:rsidRPr="00393913" w:rsidRDefault="00695231" w:rsidP="00117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Slope: </w:t>
            </w:r>
            <w:r w:rsidRPr="00393913">
              <w:rPr>
                <w:rFonts w:ascii="Calibri" w:eastAsia="Times New Roman" w:hAnsi="Calibri" w:cs="Calibri"/>
                <w:color w:val="000000"/>
              </w:rPr>
              <w:t>3.896039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84C04B0" w14:textId="46133751" w:rsidR="00695231" w:rsidRPr="00393913" w:rsidRDefault="00695231" w:rsidP="00117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Intercept:</w:t>
            </w:r>
            <w:r w:rsidR="00B845E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93913">
              <w:rPr>
                <w:rFonts w:ascii="Calibri" w:eastAsia="Times New Roman" w:hAnsi="Calibri" w:cs="Calibri"/>
                <w:color w:val="000000"/>
              </w:rPr>
              <w:t>0.093301</w:t>
            </w:r>
          </w:p>
        </w:tc>
      </w:tr>
      <w:tr w:rsidR="00695231" w:rsidRPr="00393913" w14:paraId="55694724" w14:textId="77777777" w:rsidTr="00F9746E">
        <w:trPr>
          <w:trHeight w:val="300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91641E2" w14:textId="533D3EC4" w:rsidR="00695231" w:rsidRPr="00393913" w:rsidRDefault="00695231" w:rsidP="00117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Slope Error: </w:t>
            </w:r>
            <w:r w:rsidRPr="00393913">
              <w:rPr>
                <w:rFonts w:ascii="Calibri" w:eastAsia="Times New Roman" w:hAnsi="Calibri" w:cs="Calibri"/>
                <w:color w:val="000000"/>
              </w:rPr>
              <w:t>0.393201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47130C9" w14:textId="10100FDD" w:rsidR="00695231" w:rsidRPr="00393913" w:rsidRDefault="00695231" w:rsidP="00117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Intercept Error: </w:t>
            </w:r>
            <w:r w:rsidRPr="00393913">
              <w:rPr>
                <w:rFonts w:ascii="Calibri" w:eastAsia="Times New Roman" w:hAnsi="Calibri" w:cs="Calibri"/>
                <w:color w:val="000000"/>
              </w:rPr>
              <w:t>0.113347</w:t>
            </w:r>
          </w:p>
        </w:tc>
      </w:tr>
    </w:tbl>
    <w:p w14:paraId="6E654167" w14:textId="77777777" w:rsidR="00164339" w:rsidRDefault="00164339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</w:p>
    <w:p w14:paraId="7C8BABBD" w14:textId="77777777" w:rsidR="00F601DC" w:rsidRPr="00F601DC" w:rsidRDefault="00F601DC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</w:p>
    <w:p w14:paraId="5571BEA6" w14:textId="77777777" w:rsidR="00C65AF2" w:rsidRPr="00C330D0" w:rsidRDefault="00A96664" w:rsidP="00C330D0">
      <w:pPr>
        <w:pStyle w:val="ListParagraph"/>
        <w:numPr>
          <w:ilvl w:val="1"/>
          <w:numId w:val="5"/>
        </w:numPr>
        <w:spacing w:line="240" w:lineRule="auto"/>
        <w:rPr>
          <w:rFonts w:eastAsiaTheme="minorEastAsia" w:cstheme="minorHAnsi"/>
          <w:sz w:val="24"/>
          <w:szCs w:val="24"/>
        </w:rPr>
      </w:pPr>
      <w:r w:rsidRPr="00B55C1D">
        <w:rPr>
          <w:rFonts w:cstheme="minorHAnsi"/>
          <w:sz w:val="24"/>
          <w:szCs w:val="24"/>
        </w:rPr>
        <w:t>Value of the acceleration of gravity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Pr="00B55C1D">
        <w:rPr>
          <w:rFonts w:eastAsiaTheme="minorEastAsia" w:cstheme="minorHAnsi"/>
          <w:sz w:val="24"/>
          <w:szCs w:val="24"/>
        </w:rPr>
        <w:t>.</w:t>
      </w:r>
    </w:p>
    <w:p w14:paraId="07ABBA01" w14:textId="55DD4087" w:rsidR="00A96664" w:rsidRDefault="00A96664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FF0000"/>
        </w:rPr>
      </w:pPr>
      <w:r w:rsidRPr="006C2253">
        <w:rPr>
          <w:rFonts w:ascii="Calibri" w:eastAsia="Calibri" w:hAnsi="Calibri" w:cs="Arial"/>
          <w:color w:val="FF0000"/>
        </w:rPr>
        <w:t xml:space="preserve">From your </w:t>
      </w:r>
      <w:r w:rsidR="00C330D0" w:rsidRPr="006C2253">
        <w:rPr>
          <w:rFonts w:ascii="Calibri" w:eastAsia="Calibri" w:hAnsi="Calibri" w:cs="Arial"/>
          <w:color w:val="FF0000"/>
        </w:rPr>
        <w:t>result,</w:t>
      </w:r>
      <w:r w:rsidRPr="006C2253">
        <w:rPr>
          <w:rFonts w:ascii="Calibri" w:eastAsia="Calibri" w:hAnsi="Calibri" w:cs="Arial"/>
          <w:color w:val="FF0000"/>
        </w:rPr>
        <w:t xml:space="preserve"> in point </w:t>
      </w:r>
      <w:r w:rsidR="00C330D0">
        <w:rPr>
          <w:rFonts w:ascii="Calibri" w:eastAsia="Calibri" w:hAnsi="Calibri" w:cs="Arial"/>
          <w:color w:val="FF0000"/>
        </w:rPr>
        <w:t>1.4</w:t>
      </w:r>
      <w:r w:rsidRPr="006C2253">
        <w:rPr>
          <w:rFonts w:ascii="Calibri" w:eastAsia="Calibri" w:hAnsi="Calibri" w:cs="Arial"/>
          <w:color w:val="FF0000"/>
        </w:rPr>
        <w:t xml:space="preserve"> above calculate your experimental value </w:t>
      </w:r>
      <w:r w:rsidR="00C65AF2" w:rsidRPr="006C2253">
        <w:rPr>
          <w:rFonts w:ascii="Calibri" w:eastAsia="Calibri" w:hAnsi="Calibri" w:cs="Arial"/>
          <w:color w:val="FF0000"/>
        </w:rPr>
        <w:t>of</w:t>
      </w:r>
      <m:oMath>
        <m:r>
          <w:rPr>
            <w:rFonts w:ascii="Cambria Math" w:eastAsia="Calibri" w:hAnsi="Cambria Math" w:cs="Arial"/>
            <w:color w:val="FF0000"/>
          </w:rPr>
          <m:t xml:space="preserve"> 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g</m:t>
        </m:r>
      </m:oMath>
      <w:r w:rsidRPr="006C2253">
        <w:rPr>
          <w:rFonts w:ascii="Calibri" w:eastAsia="Calibri" w:hAnsi="Calibri" w:cs="Arial"/>
          <w:color w:val="FF0000"/>
        </w:rPr>
        <w:t>.</w:t>
      </w:r>
      <w:r>
        <w:rPr>
          <w:rFonts w:ascii="Calibri" w:eastAsia="Calibri" w:hAnsi="Calibri" w:cs="Arial"/>
          <w:color w:val="FF0000"/>
        </w:rPr>
        <w:t xml:space="preserve"> (Show your calculation) </w:t>
      </w:r>
    </w:p>
    <w:p w14:paraId="240169F0" w14:textId="19979B02" w:rsidR="0045520B" w:rsidRDefault="00D97B9A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b/>
          <w:bCs/>
          <w:iCs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nor/>
              </m:rPr>
              <w:rPr>
                <w:b/>
                <w:bCs/>
              </w:rPr>
              <m:t>t</m:t>
            </m:r>
          </m:den>
        </m:f>
      </m:oMath>
      <w:r w:rsidR="0045520B">
        <w:rPr>
          <w:rFonts w:ascii="Calibri" w:eastAsia="Calibri" w:hAnsi="Calibri" w:cs="Arial"/>
          <w:b/>
          <w:bCs/>
          <w:iCs/>
        </w:rPr>
        <w:t xml:space="preserve"> = </w:t>
      </w:r>
      <w:r w:rsidR="0045520B" w:rsidRPr="001D4382">
        <w:rPr>
          <w:rFonts w:ascii="Calibri" w:eastAsia="Calibri" w:hAnsi="Calibri" w:cs="Arial"/>
          <w:iCs/>
        </w:rPr>
        <w:t>½ gt +v0</w:t>
      </w:r>
    </w:p>
    <w:p w14:paraId="51CA5A6F" w14:textId="19354727" w:rsidR="0045520B" w:rsidRDefault="0045520B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>Slope, y=</w:t>
      </w:r>
      <w:r w:rsidR="000A5E74">
        <w:rPr>
          <w:rFonts w:ascii="Calibri" w:eastAsia="Calibri" w:hAnsi="Calibri" w:cs="Arial"/>
          <w:color w:val="000000" w:themeColor="text1"/>
        </w:rPr>
        <w:t xml:space="preserve"> </w:t>
      </w:r>
      <w:r>
        <w:rPr>
          <w:rFonts w:ascii="Calibri" w:eastAsia="Calibri" w:hAnsi="Calibri" w:cs="Arial"/>
          <w:color w:val="000000" w:themeColor="text1"/>
        </w:rPr>
        <w:t>mx</w:t>
      </w:r>
      <w:r w:rsidR="000A5E74">
        <w:rPr>
          <w:rFonts w:ascii="Calibri" w:eastAsia="Calibri" w:hAnsi="Calibri" w:cs="Arial"/>
          <w:color w:val="000000" w:themeColor="text1"/>
        </w:rPr>
        <w:t xml:space="preserve"> </w:t>
      </w:r>
      <w:r>
        <w:rPr>
          <w:rFonts w:ascii="Calibri" w:eastAsia="Calibri" w:hAnsi="Calibri" w:cs="Arial"/>
          <w:color w:val="000000" w:themeColor="text1"/>
        </w:rPr>
        <w:t>+</w:t>
      </w:r>
      <w:r w:rsidR="000A5E74">
        <w:rPr>
          <w:rFonts w:ascii="Calibri" w:eastAsia="Calibri" w:hAnsi="Calibri" w:cs="Arial"/>
          <w:color w:val="000000" w:themeColor="text1"/>
        </w:rPr>
        <w:t xml:space="preserve"> </w:t>
      </w:r>
      <w:r>
        <w:rPr>
          <w:rFonts w:ascii="Calibri" w:eastAsia="Calibri" w:hAnsi="Calibri" w:cs="Arial"/>
          <w:color w:val="000000" w:themeColor="text1"/>
        </w:rPr>
        <w:t>c</w:t>
      </w:r>
    </w:p>
    <w:p w14:paraId="76CA0EF0" w14:textId="076F3BB5" w:rsidR="0045520B" w:rsidRDefault="0045520B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>Comparing two equations, we compare and find the value of gravity g</w:t>
      </w:r>
    </w:p>
    <w:p w14:paraId="5152448D" w14:textId="170B17AA" w:rsidR="0045520B" w:rsidRDefault="0045520B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>g=2*m</w:t>
      </w:r>
    </w:p>
    <w:p w14:paraId="7B293005" w14:textId="1D3406C3" w:rsidR="0045520B" w:rsidRDefault="0045520B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>From the slope m=3.896</w:t>
      </w:r>
    </w:p>
    <w:p w14:paraId="6FF41824" w14:textId="13E01826" w:rsidR="0045520B" w:rsidRDefault="0045520B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>g=2*3.896</w:t>
      </w:r>
      <w:r w:rsidR="00A460F9">
        <w:rPr>
          <w:rFonts w:ascii="Calibri" w:eastAsia="Calibri" w:hAnsi="Calibri" w:cs="Arial"/>
          <w:color w:val="000000" w:themeColor="text1"/>
        </w:rPr>
        <w:t xml:space="preserve"> = </w:t>
      </w:r>
      <w:r w:rsidR="00A460F9" w:rsidRPr="00A460F9">
        <w:rPr>
          <w:rFonts w:ascii="Calibri" w:eastAsia="Calibri" w:hAnsi="Calibri" w:cs="Arial"/>
          <w:color w:val="000000" w:themeColor="text1"/>
        </w:rPr>
        <w:t>7.792</w:t>
      </w:r>
      <w:r w:rsidR="00A460F9">
        <w:rPr>
          <w:rFonts w:ascii="Calibri" w:eastAsia="Calibri" w:hAnsi="Calibri" w:cs="Arial"/>
          <w:color w:val="000000" w:themeColor="text1"/>
        </w:rPr>
        <w:t xml:space="preserve"> m/s</w:t>
      </w:r>
      <w:r w:rsidR="00A460F9">
        <w:rPr>
          <w:rFonts w:ascii="Calibri" w:eastAsia="Calibri" w:hAnsi="Calibri" w:cs="Arial"/>
          <w:color w:val="000000" w:themeColor="text1"/>
          <w:vertAlign w:val="superscript"/>
        </w:rPr>
        <w:t>2</w:t>
      </w:r>
    </w:p>
    <w:p w14:paraId="620B67B7" w14:textId="77777777" w:rsidR="00A96664" w:rsidRPr="00695231" w:rsidRDefault="00A96664" w:rsidP="00695231">
      <w:pPr>
        <w:spacing w:line="240" w:lineRule="auto"/>
        <w:rPr>
          <w:rFonts w:ascii="Calibri" w:eastAsia="Calibri" w:hAnsi="Calibri" w:cs="Arial"/>
          <w:color w:val="FF0000"/>
        </w:rPr>
      </w:pPr>
    </w:p>
    <w:p w14:paraId="6A96CFE3" w14:textId="77777777" w:rsidR="00C65AF2" w:rsidRPr="00C330D0" w:rsidRDefault="00A96664" w:rsidP="00C330D0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</w:rPr>
      </w:pPr>
      <w:r w:rsidRPr="00711835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propagated </w:t>
      </w:r>
      <w:r w:rsidRPr="00711835">
        <w:rPr>
          <w:rFonts w:eastAsiaTheme="minorEastAsia"/>
        </w:rPr>
        <w:t xml:space="preserve">error of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Pr="00711835">
        <w:rPr>
          <w:rFonts w:eastAsiaTheme="minorEastAsia"/>
        </w:rPr>
        <w:t xml:space="preserve">. </w:t>
      </w:r>
    </w:p>
    <w:p w14:paraId="6D7613A5" w14:textId="3F62C651" w:rsidR="00A96664" w:rsidRPr="00393913" w:rsidRDefault="00A96664" w:rsidP="00393913">
      <w:pPr>
        <w:pStyle w:val="ListParagraph"/>
        <w:spacing w:line="240" w:lineRule="auto"/>
        <w:ind w:left="360"/>
        <w:rPr>
          <w:rFonts w:ascii="Calibri" w:eastAsia="Calibri" w:hAnsi="Calibri" w:cs="Arial"/>
          <w:color w:val="FF0000"/>
        </w:rPr>
      </w:pPr>
      <w:r w:rsidRPr="00635F8F">
        <w:rPr>
          <w:rFonts w:ascii="Calibri" w:eastAsia="Calibri" w:hAnsi="Calibri" w:cs="Arial"/>
          <w:color w:val="FF0000"/>
        </w:rPr>
        <w:t>Show explicitly how you calculated</w:t>
      </w:r>
      <w:r>
        <w:rPr>
          <w:rFonts w:ascii="Calibri" w:eastAsia="Calibri" w:hAnsi="Calibri" w:cs="Arial"/>
          <w:color w:val="FF0000"/>
        </w:rPr>
        <w:t xml:space="preserve"> the error of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g</m:t>
        </m:r>
      </m:oMath>
      <w:r>
        <w:rPr>
          <w:rFonts w:ascii="Calibri" w:eastAsia="Calibri" w:hAnsi="Calibri" w:cs="Arial"/>
          <w:color w:val="FF0000"/>
        </w:rPr>
        <w:t>.</w:t>
      </w:r>
    </w:p>
    <w:p w14:paraId="441F7F11" w14:textId="6DD761A7" w:rsidR="00393913" w:rsidRDefault="00164339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 xml:space="preserve">g=2* slope </w:t>
      </w:r>
      <w:r>
        <w:rPr>
          <w:rFonts w:ascii="Calibri" w:eastAsia="Calibri" w:hAnsi="Calibri" w:cs="Arial"/>
          <w:color w:val="000000" w:themeColor="text1"/>
        </w:rPr>
        <w:tab/>
      </w:r>
      <w:r>
        <w:rPr>
          <w:rFonts w:ascii="Calibri" w:eastAsia="Calibri" w:hAnsi="Calibri" w:cs="Arial"/>
          <w:color w:val="000000" w:themeColor="text1"/>
        </w:rPr>
        <w:tab/>
        <w:t>u(slope)=0.393201</w:t>
      </w:r>
    </w:p>
    <w:p w14:paraId="7ACA3721" w14:textId="26BBF053" w:rsidR="00164339" w:rsidRDefault="00164339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>u(m)=2*u(m) = 2* 0.393201</w:t>
      </w:r>
    </w:p>
    <w:p w14:paraId="52D13648" w14:textId="42825ADB" w:rsidR="00164339" w:rsidRDefault="00164339" w:rsidP="00164339">
      <w:pPr>
        <w:pStyle w:val="ListParagraph"/>
        <w:spacing w:line="240" w:lineRule="auto"/>
        <w:ind w:left="144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 xml:space="preserve">   = </w:t>
      </w:r>
      <w:r w:rsidRPr="00164339">
        <w:rPr>
          <w:rFonts w:ascii="Calibri" w:eastAsia="Calibri" w:hAnsi="Calibri" w:cs="Arial"/>
          <w:color w:val="000000" w:themeColor="text1"/>
        </w:rPr>
        <w:t>0.786402</w:t>
      </w:r>
    </w:p>
    <w:p w14:paraId="1DE45C20" w14:textId="6C730CF0" w:rsidR="00DD076B" w:rsidRPr="00DD076B" w:rsidRDefault="00DD076B" w:rsidP="00DD076B">
      <w:pPr>
        <w:spacing w:line="240" w:lineRule="auto"/>
        <w:rPr>
          <w:rFonts w:ascii="Calibri" w:eastAsia="Calibri" w:hAnsi="Calibri" w:cs="Arial"/>
          <w:color w:val="000000" w:themeColor="text1"/>
          <w:vertAlign w:val="superscript"/>
        </w:rPr>
      </w:pPr>
      <w:r>
        <w:rPr>
          <w:rFonts w:ascii="Calibri" w:eastAsia="Calibri" w:hAnsi="Calibri" w:cs="Arial"/>
          <w:color w:val="000000" w:themeColor="text1"/>
        </w:rPr>
        <w:t xml:space="preserve"> </w:t>
      </w:r>
      <w:r>
        <w:rPr>
          <w:rFonts w:ascii="Calibri" w:eastAsia="Calibri" w:hAnsi="Calibri" w:cs="Arial"/>
          <w:color w:val="000000" w:themeColor="text1"/>
        </w:rPr>
        <w:tab/>
        <w:t xml:space="preserve">g=7.792 </w:t>
      </w:r>
      <w:r>
        <w:rPr>
          <w:rFonts w:ascii="Calibri" w:eastAsia="Calibri" w:hAnsi="Calibri" w:cs="Calibri"/>
          <w:color w:val="000000" w:themeColor="text1"/>
        </w:rPr>
        <w:t>±</w:t>
      </w:r>
      <w:r>
        <w:rPr>
          <w:rFonts w:ascii="Calibri" w:eastAsia="Calibri" w:hAnsi="Calibri" w:cs="Arial"/>
          <w:color w:val="000000" w:themeColor="text1"/>
        </w:rPr>
        <w:t xml:space="preserve"> 0.786402 m/s</w:t>
      </w:r>
      <w:r>
        <w:rPr>
          <w:rFonts w:ascii="Calibri" w:eastAsia="Calibri" w:hAnsi="Calibri" w:cs="Arial"/>
          <w:color w:val="000000" w:themeColor="text1"/>
          <w:vertAlign w:val="superscript"/>
        </w:rPr>
        <w:t>2</w:t>
      </w:r>
    </w:p>
    <w:p w14:paraId="5661087F" w14:textId="77777777" w:rsidR="00164339" w:rsidRPr="00164339" w:rsidRDefault="00164339" w:rsidP="00C330D0">
      <w:pPr>
        <w:pStyle w:val="ListParagraph"/>
        <w:spacing w:line="240" w:lineRule="auto"/>
        <w:ind w:left="360"/>
        <w:rPr>
          <w:rFonts w:ascii="Calibri" w:eastAsia="Calibri" w:hAnsi="Calibri" w:cs="Arial"/>
          <w:color w:val="000000" w:themeColor="text1"/>
        </w:rPr>
      </w:pPr>
    </w:p>
    <w:p w14:paraId="65DC94EE" w14:textId="77777777" w:rsidR="00A96664" w:rsidRPr="00B55C1D" w:rsidRDefault="00A96664" w:rsidP="00C330D0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  <w:sz w:val="24"/>
          <w:szCs w:val="24"/>
        </w:rPr>
      </w:pPr>
      <w:r w:rsidRPr="00B55C1D">
        <w:rPr>
          <w:rFonts w:eastAsiaTheme="minorEastAsia"/>
        </w:rPr>
        <w:t xml:space="preserve">Comparison with accepted value </w:t>
      </w:r>
      <w:r w:rsidR="00C65AF2" w:rsidRPr="00B55C1D">
        <w:rPr>
          <w:rFonts w:eastAsiaTheme="minorEastAsia"/>
        </w:rPr>
        <w:t>of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Pr="00B55C1D">
        <w:rPr>
          <w:rFonts w:eastAsiaTheme="minorEastAsia"/>
          <w:sz w:val="24"/>
          <w:szCs w:val="24"/>
        </w:rPr>
        <w:t>.</w:t>
      </w:r>
    </w:p>
    <w:p w14:paraId="5A4A4F31" w14:textId="1F978E88" w:rsidR="00A96664" w:rsidRDefault="00C65AF2" w:rsidP="00C330D0">
      <w:pPr>
        <w:spacing w:line="240" w:lineRule="auto"/>
        <w:ind w:left="360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lastRenderedPageBreak/>
        <w:t xml:space="preserve">Find the error percentage between </w:t>
      </w:r>
      <w:r w:rsidR="00A96664" w:rsidRPr="006C2253">
        <w:rPr>
          <w:rFonts w:eastAsiaTheme="minorEastAsia"/>
          <w:color w:val="FF0000"/>
          <w:sz w:val="24"/>
          <w:szCs w:val="24"/>
        </w:rPr>
        <w:t xml:space="preserve">your value </w:t>
      </w:r>
      <w:r>
        <w:rPr>
          <w:rFonts w:eastAsiaTheme="minorEastAsia"/>
          <w:color w:val="FF0000"/>
          <w:sz w:val="24"/>
          <w:szCs w:val="24"/>
        </w:rPr>
        <w:t>and</w:t>
      </w:r>
      <w:r w:rsidR="00A96664" w:rsidRPr="006C2253">
        <w:rPr>
          <w:rFonts w:eastAsiaTheme="minorEastAsia"/>
          <w:color w:val="FF0000"/>
          <w:sz w:val="24"/>
          <w:szCs w:val="24"/>
        </w:rPr>
        <w:t xml:space="preserve"> the commonly accepted value </w:t>
      </w:r>
      <w:r w:rsidRPr="006C2253">
        <w:rPr>
          <w:rFonts w:eastAsiaTheme="minorEastAsia"/>
          <w:color w:val="FF0000"/>
          <w:sz w:val="24"/>
          <w:szCs w:val="24"/>
        </w:rPr>
        <w:t>for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g</m:t>
        </m:r>
      </m:oMath>
      <w:r w:rsidR="00A96664">
        <w:rPr>
          <w:rFonts w:eastAsiaTheme="minorEastAsia"/>
          <w:color w:val="FF0000"/>
          <w:sz w:val="24"/>
          <w:szCs w:val="24"/>
        </w:rPr>
        <w:t>.</w:t>
      </w:r>
    </w:p>
    <w:p w14:paraId="1443AC9C" w14:textId="43F63DDE" w:rsidR="00A460F9" w:rsidRDefault="00A460F9" w:rsidP="00C330D0">
      <w:pPr>
        <w:spacing w:line="240" w:lineRule="auto"/>
        <w:ind w:left="36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The accepted value or actual value of g is 9.81 m/s</w:t>
      </w:r>
      <w:r>
        <w:rPr>
          <w:rFonts w:eastAsiaTheme="minorEastAsia"/>
          <w:color w:val="000000" w:themeColor="text1"/>
          <w:sz w:val="24"/>
          <w:szCs w:val="24"/>
          <w:vertAlign w:val="superscript"/>
        </w:rPr>
        <w:t>2</w:t>
      </w:r>
      <w:r>
        <w:rPr>
          <w:rFonts w:eastAsiaTheme="minorEastAsia"/>
          <w:color w:val="000000" w:themeColor="text1"/>
          <w:sz w:val="24"/>
          <w:szCs w:val="24"/>
        </w:rPr>
        <w:t>.</w:t>
      </w:r>
    </w:p>
    <w:p w14:paraId="13FB93AE" w14:textId="558B0391" w:rsidR="00A460F9" w:rsidRPr="00A460F9" w:rsidRDefault="00A460F9" w:rsidP="00C330D0">
      <w:pPr>
        <w:spacing w:line="240" w:lineRule="auto"/>
        <w:ind w:left="36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Comparison=| (9.81-7.792)</w:t>
      </w:r>
      <w:r w:rsidR="00E95F76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/</w:t>
      </w:r>
      <w:r w:rsidR="0035394F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(9.81)</w:t>
      </w:r>
      <w:r w:rsidR="00E95F76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| *100</w:t>
      </w:r>
      <w:r w:rsidR="006519DF">
        <w:rPr>
          <w:rFonts w:eastAsiaTheme="minorEastAsia"/>
          <w:color w:val="000000" w:themeColor="text1"/>
          <w:sz w:val="24"/>
          <w:szCs w:val="24"/>
        </w:rPr>
        <w:t xml:space="preserve"> = 20.57 %</w:t>
      </w:r>
    </w:p>
    <w:p w14:paraId="6FCCF7BE" w14:textId="77777777" w:rsidR="00A96664" w:rsidRPr="00C330D0" w:rsidRDefault="00A96664" w:rsidP="00C330D0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30D0">
        <w:rPr>
          <w:rFonts w:cstheme="minorHAnsi"/>
        </w:rPr>
        <w:t>Discussion.</w:t>
      </w:r>
    </w:p>
    <w:p w14:paraId="25493846" w14:textId="2340E73E" w:rsidR="00A96664" w:rsidRDefault="00A96664" w:rsidP="00C330D0">
      <w:pPr>
        <w:spacing w:line="240" w:lineRule="auto"/>
        <w:ind w:left="270"/>
        <w:rPr>
          <w:rFonts w:cstheme="minorHAnsi"/>
          <w:color w:val="FF0000"/>
        </w:rPr>
      </w:pPr>
      <w:r>
        <w:rPr>
          <w:rFonts w:cstheme="minorHAnsi"/>
          <w:color w:val="FF0000"/>
        </w:rPr>
        <w:t>(</w:t>
      </w:r>
      <w:r w:rsidR="00C65AF2">
        <w:rPr>
          <w:rFonts w:cstheme="minorHAnsi"/>
          <w:color w:val="FF0000"/>
        </w:rPr>
        <w:t>Give</w:t>
      </w:r>
      <w:r>
        <w:rPr>
          <w:rFonts w:cstheme="minorHAnsi"/>
          <w:color w:val="FF0000"/>
        </w:rPr>
        <w:t xml:space="preserve"> a</w:t>
      </w:r>
      <w:r w:rsidR="00610724">
        <w:rPr>
          <w:rFonts w:cstheme="minorHAnsi"/>
          <w:color w:val="FF0000"/>
        </w:rPr>
        <w:t xml:space="preserve"> brief</w:t>
      </w:r>
      <w:r>
        <w:rPr>
          <w:rFonts w:cstheme="minorHAnsi"/>
          <w:color w:val="FF0000"/>
        </w:rPr>
        <w:t xml:space="preserve"> comment on whether your results are in agreement with what was expected or not</w:t>
      </w:r>
      <w:r w:rsidR="00C65AF2">
        <w:rPr>
          <w:rFonts w:cstheme="minorHAnsi"/>
          <w:color w:val="FF0000"/>
        </w:rPr>
        <w:t xml:space="preserve"> and</w:t>
      </w:r>
      <w:r>
        <w:rPr>
          <w:rFonts w:cstheme="minorHAnsi"/>
          <w:color w:val="FF0000"/>
        </w:rPr>
        <w:t xml:space="preserve"> </w:t>
      </w:r>
      <w:r w:rsidR="00C65AF2">
        <w:rPr>
          <w:rFonts w:cstheme="minorHAnsi"/>
          <w:color w:val="FF0000"/>
        </w:rPr>
        <w:t>mention all the possible sources of error that you may have faced during the experiment</w:t>
      </w:r>
      <w:r>
        <w:rPr>
          <w:rFonts w:cstheme="minorHAnsi"/>
          <w:color w:val="FF0000"/>
        </w:rPr>
        <w:t>).</w:t>
      </w:r>
    </w:p>
    <w:p w14:paraId="0BF40B52" w14:textId="3B53BCBB" w:rsidR="005703EC" w:rsidRDefault="005D1F0B" w:rsidP="00C330D0">
      <w:pPr>
        <w:spacing w:line="240" w:lineRule="auto"/>
        <w:ind w:left="27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result obtained is 7.792 m/s</w:t>
      </w:r>
      <w:r>
        <w:rPr>
          <w:rFonts w:cstheme="minorHAnsi"/>
          <w:color w:val="000000" w:themeColor="text1"/>
          <w:vertAlign w:val="superscript"/>
        </w:rPr>
        <w:t>2</w:t>
      </w:r>
      <w:r>
        <w:rPr>
          <w:rFonts w:cstheme="minorHAnsi"/>
          <w:color w:val="000000" w:themeColor="text1"/>
        </w:rPr>
        <w:t xml:space="preserve"> compared to the accepted value 9.81 m/s</w:t>
      </w:r>
      <w:r>
        <w:rPr>
          <w:rFonts w:cstheme="minorHAnsi"/>
          <w:color w:val="000000" w:themeColor="text1"/>
          <w:vertAlign w:val="superscript"/>
        </w:rPr>
        <w:t>2</w:t>
      </w:r>
      <w:r>
        <w:rPr>
          <w:rFonts w:cstheme="minorHAnsi"/>
          <w:color w:val="000000" w:themeColor="text1"/>
        </w:rPr>
        <w:t xml:space="preserve">, which is not satisfying and can be the result of possible sources of error that have given a difference in the results obtained in the experiment. </w:t>
      </w:r>
    </w:p>
    <w:p w14:paraId="167C3059" w14:textId="1D1A0BA5" w:rsidR="005D1F0B" w:rsidRDefault="005D1F0B" w:rsidP="00C330D0">
      <w:pPr>
        <w:spacing w:line="240" w:lineRule="auto"/>
        <w:ind w:left="27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Sources of Error:</w:t>
      </w:r>
    </w:p>
    <w:p w14:paraId="0B3D794F" w14:textId="3ABC9239" w:rsidR="005D1F0B" w:rsidRDefault="005D1F0B" w:rsidP="005D1F0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Holding magnet excessive hold on to the steel ball</w:t>
      </w:r>
      <w:r w:rsidR="00217859">
        <w:rPr>
          <w:rFonts w:cstheme="minorHAnsi"/>
          <w:color w:val="000000" w:themeColor="text1"/>
        </w:rPr>
        <w:t xml:space="preserve"> due to the strength of the magnet</w:t>
      </w:r>
      <w:r>
        <w:rPr>
          <w:rFonts w:cstheme="minorHAnsi"/>
          <w:color w:val="000000" w:themeColor="text1"/>
        </w:rPr>
        <w:t xml:space="preserve">. The magnetic effect might have caused some millisecond difference </w:t>
      </w:r>
      <w:r w:rsidR="00217859">
        <w:rPr>
          <w:rFonts w:cstheme="minorHAnsi"/>
          <w:color w:val="000000" w:themeColor="text1"/>
        </w:rPr>
        <w:t xml:space="preserve">in the dropping of the steel ball to reach the contact plate. </w:t>
      </w:r>
    </w:p>
    <w:p w14:paraId="5B8D65DF" w14:textId="0076AE2D" w:rsidR="00217859" w:rsidRDefault="00217859" w:rsidP="005D1F0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Air resistance, or the room temperature also might have caused few errors in the reaching of steel ball to the contact plate</w:t>
      </w:r>
    </w:p>
    <w:p w14:paraId="55832A05" w14:textId="4EEED117" w:rsidR="00217859" w:rsidRPr="00217859" w:rsidRDefault="00217859" w:rsidP="00217859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b/>
        </w:rPr>
      </w:pPr>
      <w:r w:rsidRPr="00217859">
        <w:rPr>
          <w:rFonts w:cstheme="minorHAnsi"/>
          <w:color w:val="000000" w:themeColor="text1"/>
        </w:rPr>
        <w:t xml:space="preserve">Human error, where we might have caused slight error in the </w:t>
      </w:r>
      <m:oMath>
        <m:r>
          <m:rPr>
            <m:sty m:val="b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E94D14">
        <w:rPr>
          <w:rFonts w:eastAsiaTheme="minorEastAsia" w:cstheme="minorHAnsi"/>
          <w:b/>
        </w:rPr>
        <w:t xml:space="preserve">, </w:t>
      </w:r>
      <w:r w:rsidR="00E94D14">
        <w:rPr>
          <w:rFonts w:eastAsiaTheme="minorEastAsia" w:cstheme="minorHAnsi"/>
          <w:bCs/>
        </w:rPr>
        <w:t xml:space="preserve">either a little higher or lower could have possibly caused small errors </w:t>
      </w:r>
      <w:r w:rsidRPr="00217859">
        <w:rPr>
          <w:rFonts w:eastAsiaTheme="minorEastAsia"/>
          <w:b/>
        </w:rPr>
        <w:t xml:space="preserve"> </w:t>
      </w:r>
    </w:p>
    <w:p w14:paraId="640498E9" w14:textId="77777777" w:rsidR="00217859" w:rsidRDefault="00217859" w:rsidP="00217859">
      <w:pPr>
        <w:pStyle w:val="ListParagraph"/>
        <w:spacing w:line="240" w:lineRule="auto"/>
        <w:ind w:left="630"/>
        <w:rPr>
          <w:rFonts w:cstheme="minorHAnsi"/>
          <w:color w:val="000000" w:themeColor="text1"/>
        </w:rPr>
      </w:pPr>
    </w:p>
    <w:p w14:paraId="05009FD6" w14:textId="77777777" w:rsidR="00AE4AD9" w:rsidRPr="00C330D0" w:rsidRDefault="00C65AF2" w:rsidP="00C330D0">
      <w:pPr>
        <w:spacing w:line="240" w:lineRule="auto"/>
        <w:rPr>
          <w:rFonts w:cstheme="minorHAnsi"/>
        </w:rPr>
      </w:pPr>
      <w:r w:rsidRPr="00C330D0">
        <w:rPr>
          <w:rFonts w:cstheme="minorHAnsi"/>
        </w:rPr>
        <w:t xml:space="preserve">References </w:t>
      </w:r>
    </w:p>
    <w:sectPr w:rsidR="00AE4AD9" w:rsidRPr="00C330D0" w:rsidSect="00AE4AD9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5F45"/>
    <w:multiLevelType w:val="hybridMultilevel"/>
    <w:tmpl w:val="7DEC6B0E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467670"/>
    <w:multiLevelType w:val="hybridMultilevel"/>
    <w:tmpl w:val="8536F966"/>
    <w:lvl w:ilvl="0" w:tplc="0E04F38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31A1E48"/>
    <w:multiLevelType w:val="multilevel"/>
    <w:tmpl w:val="EB26C402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Theme="majorEastAsia" w:hAnsiTheme="majorBidi" w:cstheme="majorBidi" w:hint="default"/>
        <w:sz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Calibri" w:eastAsia="Calibri" w:hAnsi="Calibri" w:cs="Aria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Calibri" w:eastAsia="Calibri" w:hAnsi="Calibri" w:cs="Aria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ascii="Calibri" w:eastAsia="Calibri" w:hAnsi="Calibri" w:cs="Arial"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ascii="Calibri" w:eastAsia="Calibri" w:hAnsi="Calibri" w:cs="Arial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ascii="Calibri" w:eastAsia="Calibri" w:hAnsi="Calibri" w:cs="Arial"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ascii="Calibri" w:eastAsia="Calibri" w:hAnsi="Calibri"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ascii="Calibri" w:eastAsia="Calibri" w:hAnsi="Calibri"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ascii="Calibri" w:eastAsia="Calibri" w:hAnsi="Calibri" w:cs="Arial" w:hint="default"/>
      </w:rPr>
    </w:lvl>
  </w:abstractNum>
  <w:abstractNum w:abstractNumId="3" w15:restartNumberingAfterBreak="0">
    <w:nsid w:val="70BE6B80"/>
    <w:multiLevelType w:val="multilevel"/>
    <w:tmpl w:val="0D40CD30"/>
    <w:lvl w:ilvl="0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cs="Aria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Arial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Arial" w:hint="default"/>
      </w:rPr>
    </w:lvl>
  </w:abstractNum>
  <w:abstractNum w:abstractNumId="4" w15:restartNumberingAfterBreak="0">
    <w:nsid w:val="7DCA06CF"/>
    <w:multiLevelType w:val="multilevel"/>
    <w:tmpl w:val="B9349D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00"/>
    <w:rsid w:val="00032342"/>
    <w:rsid w:val="00057058"/>
    <w:rsid w:val="00090623"/>
    <w:rsid w:val="000A5E74"/>
    <w:rsid w:val="00116787"/>
    <w:rsid w:val="00123806"/>
    <w:rsid w:val="00164339"/>
    <w:rsid w:val="001A59EE"/>
    <w:rsid w:val="001D4382"/>
    <w:rsid w:val="00217859"/>
    <w:rsid w:val="00245217"/>
    <w:rsid w:val="00297DD3"/>
    <w:rsid w:val="002F352A"/>
    <w:rsid w:val="00342F00"/>
    <w:rsid w:val="00346D70"/>
    <w:rsid w:val="0035394F"/>
    <w:rsid w:val="00384321"/>
    <w:rsid w:val="00393913"/>
    <w:rsid w:val="00397F1A"/>
    <w:rsid w:val="0045520B"/>
    <w:rsid w:val="004A643D"/>
    <w:rsid w:val="004E2DF1"/>
    <w:rsid w:val="004E4349"/>
    <w:rsid w:val="004F7315"/>
    <w:rsid w:val="005703EC"/>
    <w:rsid w:val="005A0EDE"/>
    <w:rsid w:val="005D1F0B"/>
    <w:rsid w:val="00610724"/>
    <w:rsid w:val="006519DF"/>
    <w:rsid w:val="0065212E"/>
    <w:rsid w:val="00695231"/>
    <w:rsid w:val="006C11CD"/>
    <w:rsid w:val="0079026A"/>
    <w:rsid w:val="007924FD"/>
    <w:rsid w:val="007D4661"/>
    <w:rsid w:val="00807E29"/>
    <w:rsid w:val="00845729"/>
    <w:rsid w:val="00845FBF"/>
    <w:rsid w:val="0086574C"/>
    <w:rsid w:val="009B1323"/>
    <w:rsid w:val="00A1615E"/>
    <w:rsid w:val="00A460F9"/>
    <w:rsid w:val="00A96664"/>
    <w:rsid w:val="00AB5220"/>
    <w:rsid w:val="00AE4AD9"/>
    <w:rsid w:val="00B03355"/>
    <w:rsid w:val="00B067EF"/>
    <w:rsid w:val="00B43A02"/>
    <w:rsid w:val="00B54D6E"/>
    <w:rsid w:val="00B6114D"/>
    <w:rsid w:val="00B845E6"/>
    <w:rsid w:val="00B96AA7"/>
    <w:rsid w:val="00BD44E9"/>
    <w:rsid w:val="00C0789C"/>
    <w:rsid w:val="00C30300"/>
    <w:rsid w:val="00C330D0"/>
    <w:rsid w:val="00C555E3"/>
    <w:rsid w:val="00C60445"/>
    <w:rsid w:val="00C65AF2"/>
    <w:rsid w:val="00C80193"/>
    <w:rsid w:val="00CB30A6"/>
    <w:rsid w:val="00CF7FDA"/>
    <w:rsid w:val="00D36EA9"/>
    <w:rsid w:val="00D7055C"/>
    <w:rsid w:val="00D95874"/>
    <w:rsid w:val="00D97B9A"/>
    <w:rsid w:val="00DD076B"/>
    <w:rsid w:val="00DE46D1"/>
    <w:rsid w:val="00E12700"/>
    <w:rsid w:val="00E16331"/>
    <w:rsid w:val="00E71815"/>
    <w:rsid w:val="00E847D3"/>
    <w:rsid w:val="00E94D14"/>
    <w:rsid w:val="00E95F76"/>
    <w:rsid w:val="00ED1E6F"/>
    <w:rsid w:val="00F601DC"/>
    <w:rsid w:val="00F9746E"/>
    <w:rsid w:val="00FA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E593"/>
  <w15:chartTrackingRefBased/>
  <w15:docId w15:val="{92BA0A45-F152-48EE-8272-3EFE08FE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D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666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66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color w:val="4478B6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66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66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66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66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66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66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66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AD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666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664"/>
    <w:rPr>
      <w:rFonts w:asciiTheme="majorHAnsi" w:eastAsiaTheme="majorEastAsia" w:hAnsiTheme="majorHAnsi" w:cstheme="majorBidi"/>
      <w:color w:val="4478B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666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6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6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6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6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6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6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9666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966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lha\Desktop\Files\Spring%202022\Experimental%20Physics%20Lab\exp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velocity vs Avg Time</a:t>
            </a:r>
            <a:endParaRPr lang="en-US"/>
          </a:p>
        </c:rich>
      </c:tx>
      <c:layout>
        <c:manualLayout>
          <c:xMode val="edge"/>
          <c:yMode val="edge"/>
          <c:x val="0.2227360017497813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5342957130358708E-2"/>
                  <c:y val="-0.186158501020705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Sheet1!$F$3:$F$7</c:f>
              <c:numCache>
                <c:formatCode>General</c:formatCode>
                <c:ptCount val="5"/>
                <c:pt idx="0">
                  <c:v>0.18595333333333336</c:v>
                </c:pt>
                <c:pt idx="1">
                  <c:v>0.23696666666666671</c:v>
                </c:pt>
                <c:pt idx="2">
                  <c:v>0.2905833333333333</c:v>
                </c:pt>
                <c:pt idx="3">
                  <c:v>0.33598666666666671</c:v>
                </c:pt>
                <c:pt idx="4">
                  <c:v>0.35698000000000002</c:v>
                </c:pt>
              </c:numCache>
            </c:numRef>
          </c:xVal>
          <c:yVal>
            <c:numRef>
              <c:f>Sheet1!$G$3:$G$7</c:f>
              <c:numCache>
                <c:formatCode>General</c:formatCode>
                <c:ptCount val="5"/>
                <c:pt idx="0">
                  <c:v>0.80665399921127146</c:v>
                </c:pt>
                <c:pt idx="1">
                  <c:v>1.055000703333802</c:v>
                </c:pt>
                <c:pt idx="2">
                  <c:v>1.2044737596788071</c:v>
                </c:pt>
                <c:pt idx="3">
                  <c:v>1.3393388626532798</c:v>
                </c:pt>
                <c:pt idx="4">
                  <c:v>1.5407025603675277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78-4745-939B-1B3809A22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5346016"/>
        <c:axId val="1405346432"/>
      </c:scatterChart>
      <c:valAx>
        <c:axId val="140534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346432"/>
        <c:crosses val="autoZero"/>
        <c:crossBetween val="midCat"/>
      </c:valAx>
      <c:valAx>
        <c:axId val="140534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Velocity(m/s)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346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Mohamed Ali Eid Salih</dc:creator>
  <cp:keywords/>
  <dc:description/>
  <cp:lastModifiedBy>Talha Abdullah Punjabi</cp:lastModifiedBy>
  <cp:revision>29</cp:revision>
  <dcterms:created xsi:type="dcterms:W3CDTF">2022-01-30T13:28:00Z</dcterms:created>
  <dcterms:modified xsi:type="dcterms:W3CDTF">2022-02-06T14:12:00Z</dcterms:modified>
</cp:coreProperties>
</file>