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Great question — and you're right to be concerned. API choice is one of the most overlooked reasons bots give late or missed signals.</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The core issue first:</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 xml:space="preserve">Your bot needs two separate things — market data (prices, candles, order book) and a delivery channel (Telegram). These are two different APIs and both </w:t>
      </w:r>
      <w:proofErr w:type="gramStart"/>
      <w:r w:rsidRPr="004C14B4">
        <w:rPr>
          <w:rFonts w:ascii="Times New Roman" w:eastAsia="Times New Roman" w:hAnsi="Times New Roman" w:cs="Times New Roman"/>
          <w:color w:val="auto"/>
          <w:sz w:val="24"/>
        </w:rPr>
        <w:t>matter</w:t>
      </w:r>
      <w:proofErr w:type="gramEnd"/>
      <w:r w:rsidRPr="004C14B4">
        <w:rPr>
          <w:rFonts w:ascii="Times New Roman" w:eastAsia="Times New Roman" w:hAnsi="Times New Roman" w:cs="Times New Roman"/>
          <w:color w:val="auto"/>
          <w:sz w:val="24"/>
        </w:rPr>
        <w:t xml:space="preserve"> independently.</w:t>
      </w:r>
    </w:p>
    <w:p w:rsidR="004C14B4" w:rsidRPr="004C14B4" w:rsidRDefault="00CD2FAA" w:rsidP="004C14B4">
      <w:pPr>
        <w:spacing w:after="0" w:line="240" w:lineRule="auto"/>
        <w:rPr>
          <w:rFonts w:ascii="Times New Roman" w:eastAsia="Times New Roman" w:hAnsi="Times New Roman" w:cs="Times New Roman"/>
          <w:color w:val="auto"/>
          <w:sz w:val="24"/>
        </w:rPr>
      </w:pPr>
      <w:r>
        <w:rPr>
          <w:rFonts w:ascii="Times New Roman" w:eastAsia="Times New Roman" w:hAnsi="Times New Roman" w:cs="Times New Roman"/>
          <w:color w:val="auto"/>
          <w:sz w:val="24"/>
        </w:rPr>
        <w:pict>
          <v:rect id="_x0000_i1025" style="width:0;height:1.5pt" o:hralign="center" o:hrstd="t" o:hr="t" fillcolor="#a0a0a0" stroked="f"/>
        </w:pic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Market Data APIs — Ranked for your use case</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Binance WebSocket — best choice for you</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 xml:space="preserve">This is the industry standard for crypto signal bots. The critical distinction is WebSocket vs REST. REST means your bot asks "what's the price?" every X </w:t>
      </w:r>
      <w:proofErr w:type="gramStart"/>
      <w:r w:rsidRPr="004C14B4">
        <w:rPr>
          <w:rFonts w:ascii="Times New Roman" w:eastAsia="Times New Roman" w:hAnsi="Times New Roman" w:cs="Times New Roman"/>
          <w:color w:val="auto"/>
          <w:sz w:val="24"/>
        </w:rPr>
        <w:t>seconds</w:t>
      </w:r>
      <w:proofErr w:type="gramEnd"/>
      <w:r w:rsidRPr="004C14B4">
        <w:rPr>
          <w:rFonts w:ascii="Times New Roman" w:eastAsia="Times New Roman" w:hAnsi="Times New Roman" w:cs="Times New Roman"/>
          <w:color w:val="auto"/>
          <w:sz w:val="24"/>
        </w:rPr>
        <w:t xml:space="preserve"> — this is polling and it causes delays. WebSocket means Binance pushes data to your bot the moment something changes — this is real time. Your developer must use WebSocket streams, not REST polling. Binance provides kline (candle) streams, order book depth streams, and aggTrade streams for CVD calculation. It is free, has the highest liquidity, and covers all your Tier 1/2/3 coins.</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Bybit WebSocket — strong alternative</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Nearly identical to Binance in terms of stream quality. Worth including as a secondary source for coins listed on Bybit but not Binance, particularly some Tier 3 narrative coins.</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CoinGecko / CoinMarketCap — do not use for signals</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These are fine for market cap ranking and coin universe filtering but their price data has 1–</w:t>
      </w:r>
      <w:proofErr w:type="gramStart"/>
      <w:r w:rsidRPr="004C14B4">
        <w:rPr>
          <w:rFonts w:ascii="Times New Roman" w:eastAsia="Times New Roman" w:hAnsi="Times New Roman" w:cs="Times New Roman"/>
          <w:color w:val="auto"/>
          <w:sz w:val="24"/>
        </w:rPr>
        <w:t>5 minute</w:t>
      </w:r>
      <w:proofErr w:type="gramEnd"/>
      <w:r w:rsidRPr="004C14B4">
        <w:rPr>
          <w:rFonts w:ascii="Times New Roman" w:eastAsia="Times New Roman" w:hAnsi="Times New Roman" w:cs="Times New Roman"/>
          <w:color w:val="auto"/>
          <w:sz w:val="24"/>
        </w:rPr>
        <w:t xml:space="preserve"> delays. Never use them as your signal data source.</w:t>
      </w:r>
    </w:p>
    <w:p w:rsidR="004C14B4" w:rsidRPr="004C14B4" w:rsidRDefault="00CD2FAA" w:rsidP="004C14B4">
      <w:pPr>
        <w:spacing w:after="0" w:line="240" w:lineRule="auto"/>
        <w:rPr>
          <w:rFonts w:ascii="Times New Roman" w:eastAsia="Times New Roman" w:hAnsi="Times New Roman" w:cs="Times New Roman"/>
          <w:color w:val="auto"/>
          <w:sz w:val="24"/>
        </w:rPr>
      </w:pPr>
      <w:r>
        <w:rPr>
          <w:rFonts w:ascii="Times New Roman" w:eastAsia="Times New Roman" w:hAnsi="Times New Roman" w:cs="Times New Roman"/>
          <w:color w:val="auto"/>
          <w:sz w:val="24"/>
        </w:rPr>
        <w:pict>
          <v:rect id="_x0000_i1026" style="width:0;height:1.5pt" o:hralign="center" o:hrstd="t" o:hr="t" fillcolor="#a0a0a0" stroked="f"/>
        </w:pic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What your developer specifically needs to build:</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Three components, not one.</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First, a WebSocket listener that subscribes to kline streams for every coin in your tier list simultaneously. On Binance this is a single multi-stream connection — one connection handles all coins. This is what gives you real-time candle close detection.</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Second, a condition engine that runs your signal logic every time a candle closes. The candle close event is the trigger — not a timer. This is the key technical detail most amateur bots get wrong. They run logic every 60 seconds on a clock rather than on actual candle close events, which means they can fire mid-candle on a wick.</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lastRenderedPageBreak/>
        <w:t>Third, a Telegram Bot API connection that formats and sends the alert the moment the condition engine returns a valid signal.</w:t>
      </w:r>
    </w:p>
    <w:p w:rsidR="004C14B4" w:rsidRPr="004C14B4" w:rsidRDefault="00CD2FAA" w:rsidP="004C14B4">
      <w:pPr>
        <w:spacing w:after="0" w:line="240" w:lineRule="auto"/>
        <w:rPr>
          <w:rFonts w:ascii="Times New Roman" w:eastAsia="Times New Roman" w:hAnsi="Times New Roman" w:cs="Times New Roman"/>
          <w:color w:val="auto"/>
          <w:sz w:val="24"/>
        </w:rPr>
      </w:pPr>
      <w:r>
        <w:rPr>
          <w:rFonts w:ascii="Times New Roman" w:eastAsia="Times New Roman" w:hAnsi="Times New Roman" w:cs="Times New Roman"/>
          <w:color w:val="auto"/>
          <w:sz w:val="24"/>
        </w:rPr>
        <w:pict>
          <v:rect id="_x0000_i1027" style="width:0;height:1.5pt" o:hralign="center" o:hrstd="t" o:hr="t" fillcolor="#a0a0a0" stroked="f"/>
        </w:pic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Additional essentials you are missing:</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Historical data bootstrap</w:t>
      </w:r>
      <w:r w:rsidRPr="004C14B4">
        <w:rPr>
          <w:rFonts w:ascii="Times New Roman" w:eastAsia="Times New Roman" w:hAnsi="Times New Roman" w:cs="Times New Roman"/>
          <w:color w:val="auto"/>
          <w:sz w:val="24"/>
        </w:rPr>
        <w:t xml:space="preserve"> — When your bot starts up it needs to load the last 200 candles for every coin to calculate structure, wedge patterns, and Gann levels. Binance REST API is fine for this one-time load at startup. After that, switch entirely to WebSocket.</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Rate limit management</w:t>
      </w:r>
      <w:r w:rsidRPr="004C14B4">
        <w:rPr>
          <w:rFonts w:ascii="Times New Roman" w:eastAsia="Times New Roman" w:hAnsi="Times New Roman" w:cs="Times New Roman"/>
          <w:color w:val="auto"/>
          <w:sz w:val="24"/>
        </w:rPr>
        <w:t xml:space="preserve"> — Binance allows 1200 REST requests per minute and has no practical limit on WebSocket streams. If your developer uses REST polling for live signals they will hit rate limits and miss candles during high volatility — exactly when you need signals most.</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Redundancy / reconnection logic</w:t>
      </w:r>
      <w:r w:rsidRPr="004C14B4">
        <w:rPr>
          <w:rFonts w:ascii="Times New Roman" w:eastAsia="Times New Roman" w:hAnsi="Times New Roman" w:cs="Times New Roman"/>
          <w:color w:val="auto"/>
          <w:sz w:val="24"/>
        </w:rPr>
        <w:t xml:space="preserve"> — WebSocket connections drop. Your developer must build automatic reconnection with a missed-candle catch-up mechanism. Without this your bot silently goes offline and you never know.</w: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TradingView Webhooks — optional but useful</w:t>
      </w:r>
      <w:r w:rsidRPr="004C14B4">
        <w:rPr>
          <w:rFonts w:ascii="Times New Roman" w:eastAsia="Times New Roman" w:hAnsi="Times New Roman" w:cs="Times New Roman"/>
          <w:color w:val="auto"/>
          <w:sz w:val="24"/>
        </w:rPr>
        <w:t xml:space="preserve"> — If you or your developer use TradingView Pine Script, you can cross-verify your wedge and Gann conditions using TradingView alerts as a secondary confirmation layer sent to the same Telegram bot. Not required but adds a visual verification layer for complex pattern conditions like wedges.</w:t>
      </w:r>
    </w:p>
    <w:p w:rsidR="004C14B4" w:rsidRPr="004C14B4" w:rsidRDefault="00CD2FAA" w:rsidP="004C14B4">
      <w:pPr>
        <w:spacing w:after="0" w:line="240" w:lineRule="auto"/>
        <w:rPr>
          <w:rFonts w:ascii="Times New Roman" w:eastAsia="Times New Roman" w:hAnsi="Times New Roman" w:cs="Times New Roman"/>
          <w:color w:val="auto"/>
          <w:sz w:val="24"/>
        </w:rPr>
      </w:pPr>
      <w:r>
        <w:rPr>
          <w:rFonts w:ascii="Times New Roman" w:eastAsia="Times New Roman" w:hAnsi="Times New Roman" w:cs="Times New Roman"/>
          <w:color w:val="auto"/>
          <w:sz w:val="24"/>
        </w:rPr>
        <w:pict>
          <v:rect id="_x0000_i1028" style="width:0;height:1.5pt" o:hralign="center" o:hrstd="t" o:hr="t" fillcolor="#a0a0a0" stroked="f"/>
        </w:pict>
      </w:r>
    </w:p>
    <w:p w:rsidR="004C14B4" w:rsidRP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b/>
          <w:bCs/>
          <w:color w:val="auto"/>
          <w:sz w:val="24"/>
        </w:rPr>
        <w:t>Summary for your developer:</w:t>
      </w:r>
    </w:p>
    <w:p w:rsidR="004C14B4" w:rsidRDefault="004C14B4" w:rsidP="004C14B4">
      <w:pPr>
        <w:spacing w:before="100" w:beforeAutospacing="1" w:after="100" w:afterAutospacing="1" w:line="240" w:lineRule="auto"/>
        <w:rPr>
          <w:rFonts w:ascii="Times New Roman" w:eastAsia="Times New Roman" w:hAnsi="Times New Roman" w:cs="Times New Roman"/>
          <w:color w:val="auto"/>
          <w:sz w:val="24"/>
        </w:rPr>
      </w:pPr>
      <w:r w:rsidRPr="004C14B4">
        <w:rPr>
          <w:rFonts w:ascii="Times New Roman" w:eastAsia="Times New Roman" w:hAnsi="Times New Roman" w:cs="Times New Roman"/>
          <w:color w:val="auto"/>
          <w:sz w:val="24"/>
        </w:rPr>
        <w:t>Binance WebSocket for live data, Binance REST for historical bootstrap only, Telegram Bot API for delivery, candle-close-event-driven logic not timer-driven, and automatic WebSocket reconnection. These five points separate a reliable bot from one that gives you late and missing signals.</w:t>
      </w:r>
    </w:p>
    <w:p w:rsidR="00476FF2" w:rsidRPr="00476FF2" w:rsidRDefault="00476FF2" w:rsidP="00476FF2">
      <w:pPr>
        <w:spacing w:before="100" w:beforeAutospacing="1" w:after="100" w:afterAutospacing="1" w:line="240" w:lineRule="auto"/>
        <w:rPr>
          <w:rFonts w:ascii="Times New Roman" w:eastAsia="Times New Roman" w:hAnsi="Times New Roman" w:cs="Times New Roman"/>
          <w:color w:val="auto"/>
          <w:sz w:val="24"/>
        </w:rPr>
      </w:pPr>
      <w:r w:rsidRPr="00CD2FAA">
        <w:rPr>
          <w:rFonts w:ascii="Times New Roman" w:eastAsia="Times New Roman" w:hAnsi="Times New Roman" w:cs="Times New Roman"/>
          <w:b/>
          <w:bCs/>
          <w:color w:val="auto"/>
          <w:sz w:val="24"/>
          <w:highlight w:val="yellow"/>
        </w:rPr>
        <w:t>What to tell your developer specifically: (</w:t>
      </w:r>
      <w:r w:rsidR="007B089E" w:rsidRPr="00CD2FAA">
        <w:rPr>
          <w:rFonts w:ascii="Times New Roman" w:eastAsia="Times New Roman" w:hAnsi="Times New Roman" w:cs="Times New Roman"/>
          <w:b/>
          <w:bCs/>
          <w:color w:val="auto"/>
          <w:sz w:val="24"/>
          <w:highlight w:val="yellow"/>
        </w:rPr>
        <w:t xml:space="preserve">Specifically </w:t>
      </w:r>
      <w:bookmarkStart w:id="0" w:name="_GoBack"/>
      <w:bookmarkEnd w:id="0"/>
      <w:r w:rsidR="007B089E" w:rsidRPr="007F2CFB">
        <w:rPr>
          <w:rFonts w:ascii="Times New Roman" w:eastAsia="Times New Roman" w:hAnsi="Times New Roman" w:cs="Times New Roman"/>
          <w:b/>
          <w:bCs/>
          <w:color w:val="auto"/>
          <w:sz w:val="24"/>
          <w:highlight w:val="yellow"/>
        </w:rPr>
        <w:t>f</w:t>
      </w:r>
      <w:r w:rsidRPr="007F2CFB">
        <w:rPr>
          <w:rFonts w:ascii="Times New Roman" w:eastAsia="Times New Roman" w:hAnsi="Times New Roman" w:cs="Times New Roman"/>
          <w:b/>
          <w:bCs/>
          <w:color w:val="auto"/>
          <w:sz w:val="24"/>
          <w:highlight w:val="yellow"/>
        </w:rPr>
        <w:t>or Condition B as per claude)</w:t>
      </w:r>
    </w:p>
    <w:p w:rsidR="00476FF2" w:rsidRPr="00476FF2" w:rsidRDefault="00476FF2" w:rsidP="00476FF2">
      <w:pPr>
        <w:spacing w:before="100" w:beforeAutospacing="1" w:after="100" w:afterAutospacing="1" w:line="240" w:lineRule="auto"/>
        <w:rPr>
          <w:rFonts w:ascii="Times New Roman" w:eastAsia="Times New Roman" w:hAnsi="Times New Roman" w:cs="Times New Roman"/>
          <w:color w:val="auto"/>
          <w:sz w:val="24"/>
        </w:rPr>
      </w:pPr>
      <w:r w:rsidRPr="00476FF2">
        <w:rPr>
          <w:rFonts w:ascii="Times New Roman" w:eastAsia="Times New Roman" w:hAnsi="Times New Roman" w:cs="Times New Roman"/>
          <w:color w:val="auto"/>
          <w:sz w:val="24"/>
        </w:rPr>
        <w:t>Instruct them to implement pattern detection in this priority order. First, check for impulse qualification (ATR expansion on the prior move) — if no strong impulse precedes the compression, the pattern is a range, not a continuation pattern, and gets lower confidence weighting. Second, measure boundary slope and convergence to classify the pattern type. Third, count boundary touches to confirm the pattern is mature enough. Fourth, detect first close outside boundary.</w:t>
      </w:r>
    </w:p>
    <w:p w:rsidR="00476FF2" w:rsidRDefault="00476FF2" w:rsidP="00476FF2">
      <w:pPr>
        <w:spacing w:before="100" w:beforeAutospacing="1" w:after="100" w:afterAutospacing="1" w:line="240" w:lineRule="auto"/>
        <w:rPr>
          <w:rFonts w:ascii="Times New Roman" w:eastAsia="Times New Roman" w:hAnsi="Times New Roman" w:cs="Times New Roman"/>
          <w:color w:val="auto"/>
          <w:sz w:val="24"/>
        </w:rPr>
      </w:pPr>
      <w:r w:rsidRPr="00476FF2">
        <w:rPr>
          <w:rFonts w:ascii="Times New Roman" w:eastAsia="Times New Roman" w:hAnsi="Times New Roman" w:cs="Times New Roman"/>
          <w:color w:val="auto"/>
          <w:sz w:val="24"/>
        </w:rPr>
        <w:t xml:space="preserve">The bot then outputs the pattern name in the signal so you immediately know what you are trading. A bull flag breakout and a rectangle breakout have different R: R expectations and retest behaviors — knowing which one fired </w:t>
      </w:r>
      <w:proofErr w:type="gramStart"/>
      <w:r w:rsidRPr="00476FF2">
        <w:rPr>
          <w:rFonts w:ascii="Times New Roman" w:eastAsia="Times New Roman" w:hAnsi="Times New Roman" w:cs="Times New Roman"/>
          <w:color w:val="auto"/>
          <w:sz w:val="24"/>
        </w:rPr>
        <w:t>changes</w:t>
      </w:r>
      <w:proofErr w:type="gramEnd"/>
      <w:r w:rsidRPr="00476FF2">
        <w:rPr>
          <w:rFonts w:ascii="Times New Roman" w:eastAsia="Times New Roman" w:hAnsi="Times New Roman" w:cs="Times New Roman"/>
          <w:color w:val="auto"/>
          <w:sz w:val="24"/>
        </w:rPr>
        <w:t xml:space="preserve"> how you size and where you set TP2.</w:t>
      </w:r>
    </w:p>
    <w:p w:rsidR="00CD2FAA" w:rsidRPr="00CD2FAA" w:rsidRDefault="00CD2FAA" w:rsidP="00CD2FAA">
      <w:pPr>
        <w:spacing w:before="100" w:beforeAutospacing="1" w:after="100" w:afterAutospacing="1" w:line="240" w:lineRule="auto"/>
        <w:rPr>
          <w:rFonts w:ascii="Times New Roman" w:eastAsia="Times New Roman" w:hAnsi="Times New Roman" w:cs="Times New Roman"/>
          <w:color w:val="auto"/>
          <w:sz w:val="24"/>
        </w:rPr>
      </w:pPr>
      <w:r w:rsidRPr="00CD2FAA">
        <w:rPr>
          <w:rFonts w:ascii="Times New Roman" w:eastAsia="Times New Roman" w:hAnsi="Times New Roman" w:cs="Times New Roman"/>
          <w:b/>
          <w:bCs/>
          <w:color w:val="auto"/>
          <w:sz w:val="24"/>
          <w:highlight w:val="yellow"/>
        </w:rPr>
        <w:lastRenderedPageBreak/>
        <w:t>What to tell your developer alongside this document:</w:t>
      </w:r>
    </w:p>
    <w:p w:rsidR="00CD2FAA" w:rsidRPr="00CD2FAA" w:rsidRDefault="00CD2FAA" w:rsidP="00CD2FAA">
      <w:pPr>
        <w:spacing w:before="100" w:beforeAutospacing="1" w:after="100" w:afterAutospacing="1" w:line="240" w:lineRule="auto"/>
        <w:rPr>
          <w:rFonts w:ascii="Times New Roman" w:eastAsia="Times New Roman" w:hAnsi="Times New Roman" w:cs="Times New Roman"/>
          <w:color w:val="auto"/>
          <w:sz w:val="24"/>
        </w:rPr>
      </w:pPr>
      <w:r w:rsidRPr="00CD2FAA">
        <w:rPr>
          <w:rFonts w:ascii="Times New Roman" w:eastAsia="Times New Roman" w:hAnsi="Times New Roman" w:cs="Times New Roman"/>
          <w:color w:val="auto"/>
          <w:sz w:val="24"/>
        </w:rPr>
        <w:t>Three verbal instructions to add verbally when handing over. Binance WebSocket kline streams must drive all candle close events — not a timer. Binance REST API is used only for historical data bootstrap at startup. CVD, if implemented for volume expansion scoring, must be calculated from raw aggTrade stream data — not substituted with standard volume. Everything else is in the document.</w:t>
      </w:r>
    </w:p>
    <w:p w:rsidR="00CD2FAA" w:rsidRPr="00CD2FAA" w:rsidRDefault="00CD2FAA" w:rsidP="00CD2FAA">
      <w:pPr>
        <w:spacing w:before="100" w:beforeAutospacing="1" w:after="100" w:afterAutospacing="1" w:line="240" w:lineRule="auto"/>
        <w:rPr>
          <w:rFonts w:ascii="Times New Roman" w:eastAsia="Times New Roman" w:hAnsi="Times New Roman" w:cs="Times New Roman"/>
          <w:color w:val="auto"/>
          <w:sz w:val="24"/>
        </w:rPr>
      </w:pPr>
      <w:r w:rsidRPr="00CD2FAA">
        <w:rPr>
          <w:rFonts w:ascii="Times New Roman" w:eastAsia="Times New Roman" w:hAnsi="Times New Roman" w:cs="Times New Roman"/>
          <w:color w:val="auto"/>
          <w:sz w:val="24"/>
        </w:rPr>
        <w:t>You are done. Send it.</w:t>
      </w:r>
    </w:p>
    <w:p w:rsidR="00CD2FAA" w:rsidRPr="00476FF2" w:rsidRDefault="00CD2FAA" w:rsidP="00476FF2">
      <w:pPr>
        <w:spacing w:before="100" w:beforeAutospacing="1" w:after="100" w:afterAutospacing="1" w:line="240" w:lineRule="auto"/>
        <w:rPr>
          <w:rFonts w:ascii="Times New Roman" w:eastAsia="Times New Roman" w:hAnsi="Times New Roman" w:cs="Times New Roman"/>
          <w:color w:val="auto"/>
          <w:sz w:val="24"/>
        </w:rPr>
      </w:pPr>
    </w:p>
    <w:p w:rsidR="00476FF2" w:rsidRPr="004C14B4" w:rsidRDefault="00476FF2" w:rsidP="004C14B4">
      <w:pPr>
        <w:spacing w:before="100" w:beforeAutospacing="1" w:after="100" w:afterAutospacing="1" w:line="240" w:lineRule="auto"/>
        <w:rPr>
          <w:rFonts w:ascii="Times New Roman" w:eastAsia="Times New Roman" w:hAnsi="Times New Roman" w:cs="Times New Roman"/>
          <w:color w:val="auto"/>
          <w:sz w:val="24"/>
        </w:rPr>
      </w:pPr>
    </w:p>
    <w:p w:rsidR="004A5C5B" w:rsidRDefault="004A5C5B"/>
    <w:sectPr w:rsidR="004A5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B4"/>
    <w:rsid w:val="00476FF2"/>
    <w:rsid w:val="004A5C5B"/>
    <w:rsid w:val="004C14B4"/>
    <w:rsid w:val="007B089E"/>
    <w:rsid w:val="007F2CFB"/>
    <w:rsid w:val="00CD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8CEA"/>
  <w15:chartTrackingRefBased/>
  <w15:docId w15:val="{F5FD9556-DEEB-4F42-8DFE-598EBA2B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color w:val="001D35"/>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C14B4"/>
    <w:pPr>
      <w:spacing w:before="100" w:beforeAutospacing="1" w:after="100" w:afterAutospacing="1" w:line="240" w:lineRule="auto"/>
    </w:pPr>
    <w:rPr>
      <w:rFonts w:ascii="Times New Roman" w:eastAsia="Times New Roman" w:hAnsi="Times New Roman" w:cs="Times New Roman"/>
      <w:color w:val="auto"/>
      <w:sz w:val="24"/>
    </w:rPr>
  </w:style>
  <w:style w:type="character" w:styleId="Strong">
    <w:name w:val="Strong"/>
    <w:basedOn w:val="DefaultParagraphFont"/>
    <w:uiPriority w:val="22"/>
    <w:qFormat/>
    <w:rsid w:val="004C14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66966">
      <w:bodyDiv w:val="1"/>
      <w:marLeft w:val="0"/>
      <w:marRight w:val="0"/>
      <w:marTop w:val="0"/>
      <w:marBottom w:val="0"/>
      <w:divBdr>
        <w:top w:val="none" w:sz="0" w:space="0" w:color="auto"/>
        <w:left w:val="none" w:sz="0" w:space="0" w:color="auto"/>
        <w:bottom w:val="none" w:sz="0" w:space="0" w:color="auto"/>
        <w:right w:val="none" w:sz="0" w:space="0" w:color="auto"/>
      </w:divBdr>
    </w:div>
    <w:div w:id="183712759">
      <w:bodyDiv w:val="1"/>
      <w:marLeft w:val="0"/>
      <w:marRight w:val="0"/>
      <w:marTop w:val="0"/>
      <w:marBottom w:val="0"/>
      <w:divBdr>
        <w:top w:val="none" w:sz="0" w:space="0" w:color="auto"/>
        <w:left w:val="none" w:sz="0" w:space="0" w:color="auto"/>
        <w:bottom w:val="none" w:sz="0" w:space="0" w:color="auto"/>
        <w:right w:val="none" w:sz="0" w:space="0" w:color="auto"/>
      </w:divBdr>
      <w:divsChild>
        <w:div w:id="390689770">
          <w:marLeft w:val="0"/>
          <w:marRight w:val="0"/>
          <w:marTop w:val="0"/>
          <w:marBottom w:val="0"/>
          <w:divBdr>
            <w:top w:val="none" w:sz="0" w:space="0" w:color="auto"/>
            <w:left w:val="none" w:sz="0" w:space="0" w:color="auto"/>
            <w:bottom w:val="none" w:sz="0" w:space="0" w:color="auto"/>
            <w:right w:val="none" w:sz="0" w:space="0" w:color="auto"/>
          </w:divBdr>
          <w:divsChild>
            <w:div w:id="727414663">
              <w:marLeft w:val="0"/>
              <w:marRight w:val="0"/>
              <w:marTop w:val="0"/>
              <w:marBottom w:val="0"/>
              <w:divBdr>
                <w:top w:val="none" w:sz="0" w:space="0" w:color="auto"/>
                <w:left w:val="none" w:sz="0" w:space="0" w:color="auto"/>
                <w:bottom w:val="none" w:sz="0" w:space="0" w:color="auto"/>
                <w:right w:val="none" w:sz="0" w:space="0" w:color="auto"/>
              </w:divBdr>
              <w:divsChild>
                <w:div w:id="358744389">
                  <w:marLeft w:val="0"/>
                  <w:marRight w:val="0"/>
                  <w:marTop w:val="0"/>
                  <w:marBottom w:val="0"/>
                  <w:divBdr>
                    <w:top w:val="none" w:sz="0" w:space="0" w:color="auto"/>
                    <w:left w:val="none" w:sz="0" w:space="0" w:color="auto"/>
                    <w:bottom w:val="none" w:sz="0" w:space="0" w:color="auto"/>
                    <w:right w:val="none" w:sz="0" w:space="0" w:color="auto"/>
                  </w:divBdr>
                  <w:divsChild>
                    <w:div w:id="1230458229">
                      <w:marLeft w:val="0"/>
                      <w:marRight w:val="0"/>
                      <w:marTop w:val="0"/>
                      <w:marBottom w:val="0"/>
                      <w:divBdr>
                        <w:top w:val="none" w:sz="0" w:space="0" w:color="auto"/>
                        <w:left w:val="none" w:sz="0" w:space="0" w:color="auto"/>
                        <w:bottom w:val="none" w:sz="0" w:space="0" w:color="auto"/>
                        <w:right w:val="none" w:sz="0" w:space="0" w:color="auto"/>
                      </w:divBdr>
                      <w:divsChild>
                        <w:div w:id="1071122751">
                          <w:marLeft w:val="0"/>
                          <w:marRight w:val="0"/>
                          <w:marTop w:val="0"/>
                          <w:marBottom w:val="0"/>
                          <w:divBdr>
                            <w:top w:val="none" w:sz="0" w:space="0" w:color="auto"/>
                            <w:left w:val="none" w:sz="0" w:space="0" w:color="auto"/>
                            <w:bottom w:val="none" w:sz="0" w:space="0" w:color="auto"/>
                            <w:right w:val="none" w:sz="0" w:space="0" w:color="auto"/>
                          </w:divBdr>
                          <w:divsChild>
                            <w:div w:id="311642489">
                              <w:marLeft w:val="0"/>
                              <w:marRight w:val="0"/>
                              <w:marTop w:val="0"/>
                              <w:marBottom w:val="0"/>
                              <w:divBdr>
                                <w:top w:val="none" w:sz="0" w:space="0" w:color="auto"/>
                                <w:left w:val="none" w:sz="0" w:space="0" w:color="auto"/>
                                <w:bottom w:val="none" w:sz="0" w:space="0" w:color="auto"/>
                                <w:right w:val="none" w:sz="0" w:space="0" w:color="auto"/>
                              </w:divBdr>
                              <w:divsChild>
                                <w:div w:id="6489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43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5</cp:revision>
  <dcterms:created xsi:type="dcterms:W3CDTF">2026-05-10T18:39:00Z</dcterms:created>
  <dcterms:modified xsi:type="dcterms:W3CDTF">2026-05-13T00:18:00Z</dcterms:modified>
</cp:coreProperties>
</file>