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0C9F" w:rsidRPr="00050C9F" w:rsidRDefault="00050C9F" w:rsidP="00050C9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</w:p>
    <w:p w:rsidR="00050C9F" w:rsidRPr="00050C9F" w:rsidRDefault="00050C9F" w:rsidP="00050C9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Kaz</w:t>
      </w:r>
      <w:bookmarkStart w:id="0" w:name="_GoBack"/>
      <w:bookmarkEnd w:id="0"/>
      <w:r w:rsidRPr="00050C9F">
        <w:rPr>
          <w:rFonts w:ascii="Times New Roman" w:eastAsia="Times New Roman" w:hAnsi="Times New Roman" w:cs="Times New Roman"/>
          <w:b/>
          <w:bCs/>
          <w:sz w:val="27"/>
          <w:szCs w:val="27"/>
          <w:lang w:eastAsia="tr-TR"/>
        </w:rPr>
        <w:t>anım 2: Model Çıktı Kalitesi ve Pedagojik Yetkinlik Değerlendirmesi</w:t>
      </w:r>
    </w:p>
    <w:p w:rsidR="00050C9F" w:rsidRPr="00050C9F" w:rsidRDefault="00050C9F" w:rsidP="00050C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Bu kazanım, kurulan RARE mimarisinin sadece </w:t>
      </w:r>
      <w:proofErr w:type="spellStart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>sözdizimsel</w:t>
      </w:r>
      <w:proofErr w:type="spellEnd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olarak doğru cümleler kurmasını değil, LGS (Liselere Geçiş Sistemi) standartlarında, ölçme ve değerlendirme ilkelerine uygun, </w:t>
      </w:r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yüksek nitelikli eğitim materyali</w:t>
      </w:r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üretmesini garanti altına almayı hedefler. Amaç, yapay </w:t>
      </w:r>
      <w:proofErr w:type="gramStart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>zekayı</w:t>
      </w:r>
      <w:proofErr w:type="gramEnd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bir "metin üreticisi" statüsünden, analitik düşünebilen bir "soru yazarı" statüsüne yükseltmektir.</w:t>
      </w:r>
    </w:p>
    <w:p w:rsidR="00050C9F" w:rsidRPr="00050C9F" w:rsidRDefault="00050C9F" w:rsidP="00050C9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</w:pPr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1. Kapsam ve Standartlar (</w:t>
      </w:r>
      <w:proofErr w:type="spellStart"/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Specific</w:t>
      </w:r>
      <w:proofErr w:type="spellEnd"/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- Spesifik)</w:t>
      </w:r>
    </w:p>
    <w:p w:rsidR="00050C9F" w:rsidRPr="00050C9F" w:rsidRDefault="00050C9F" w:rsidP="00050C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Modelin üretim hedefi, MEB Din Kültürü ve Ahlak Bilgisi dersi için belirlenen kazanımlarla %100 örtüşen, ancak yapısı itibarıyla </w:t>
      </w:r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ezberden uzak</w:t>
      </w:r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sorulardır. Burada "</w:t>
      </w:r>
      <w:proofErr w:type="gramStart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>spesifik</w:t>
      </w:r>
      <w:proofErr w:type="gramEnd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" olan hedef, </w:t>
      </w:r>
      <w:proofErr w:type="spellStart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>Bloom</w:t>
      </w:r>
      <w:proofErr w:type="spellEnd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>Taksonomisi'nin</w:t>
      </w:r>
      <w:proofErr w:type="spellEnd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üst basamakları olan </w:t>
      </w:r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analiz, değerlendirme ve sentez</w:t>
      </w:r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(kritik düşünme) becerilerini ölçen senaryo tabanlı soruların üretilmesidir. Model, sadece "</w:t>
      </w:r>
      <w:proofErr w:type="gramStart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>Zekat</w:t>
      </w:r>
      <w:proofErr w:type="gramEnd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nedir?" gibi bilgi soruları değil; "Verilen bu olayda, zekatın toplumsal dayanışmaya etkisi nasıl örneklendirilmiştir?" gibi </w:t>
      </w:r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muhakeme gerektiren</w:t>
      </w:r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özgün kurgular oluşturmak üzere şartlandırılacaktır.</w:t>
      </w:r>
    </w:p>
    <w:p w:rsidR="00050C9F" w:rsidRPr="00050C9F" w:rsidRDefault="00050C9F" w:rsidP="00050C9F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</w:pPr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2. Başarı Kriterleri ve Doğrulama Metrikleri (</w:t>
      </w:r>
      <w:proofErr w:type="spellStart"/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Measurable</w:t>
      </w:r>
      <w:proofErr w:type="spellEnd"/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- Ölçülebilir)</w:t>
      </w:r>
    </w:p>
    <w:p w:rsidR="00050C9F" w:rsidRPr="00050C9F" w:rsidRDefault="00050C9F" w:rsidP="00050C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Projenin "kalitesi", </w:t>
      </w:r>
      <w:proofErr w:type="spellStart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>subjektif</w:t>
      </w:r>
      <w:proofErr w:type="spellEnd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yorumlara bırakılmadan, üç aşamalı somut bir doğrulama mekanizması ile ölçülecektir:</w:t>
      </w:r>
    </w:p>
    <w:p w:rsidR="00050C9F" w:rsidRPr="00050C9F" w:rsidRDefault="00050C9F" w:rsidP="00050C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Metrik 1: Özgünlük Denetimi (</w:t>
      </w:r>
      <w:proofErr w:type="spellStart"/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Similarity</w:t>
      </w:r>
      <w:proofErr w:type="spellEnd"/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</w:t>
      </w:r>
      <w:proofErr w:type="spellStart"/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Check</w:t>
      </w:r>
      <w:proofErr w:type="spellEnd"/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- &gt;%95):</w:t>
      </w:r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Üretilen soruların, eğitim verisi olarak kullanılan geçmiş yılların LGS soruları veya ders kitabı metinleriyle olan benzerliği </w:t>
      </w:r>
      <w:proofErr w:type="spellStart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>vektörel</w:t>
      </w:r>
      <w:proofErr w:type="spellEnd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düzeyde (</w:t>
      </w:r>
      <w:proofErr w:type="spellStart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>Cosine</w:t>
      </w:r>
      <w:proofErr w:type="spellEnd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>Similarity</w:t>
      </w:r>
      <w:proofErr w:type="spellEnd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vb.) analiz edilecektir. Hedef, üretilen sorunun anlamsal olarak müfredata bağlı kalırken, kurgu ve ifade olarak mevcut sorulardan </w:t>
      </w:r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%95'in üzerinde farklılık (özgünlük)</w:t>
      </w:r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göstermesidir. Bu, modelin "kopya çekmediğinin" (</w:t>
      </w:r>
      <w:proofErr w:type="spellStart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>overfitting</w:t>
      </w:r>
      <w:proofErr w:type="spellEnd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yapmadığının) kanıtıdır.</w:t>
      </w:r>
    </w:p>
    <w:p w:rsidR="00050C9F" w:rsidRPr="00050C9F" w:rsidRDefault="00050C9F" w:rsidP="00050C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Metrik 2: Format Uygunluğu (LLM-as-a-</w:t>
      </w:r>
      <w:proofErr w:type="spellStart"/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Judge</w:t>
      </w:r>
      <w:proofErr w:type="spellEnd"/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 xml:space="preserve"> - &gt;%90):</w:t>
      </w:r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Üretilen soruların LGS formatına (Kök yapısı, çeldirici dengesi, seçenek uzunluğu, olumsuz kök kullanımı vb.) uygunluğu, başka bir LLM (</w:t>
      </w:r>
      <w:proofErr w:type="spellStart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>Örn</w:t>
      </w:r>
      <w:proofErr w:type="spellEnd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>: GPT-4) tarafından "Hakem" rolüyle (LLM-as-a-</w:t>
      </w:r>
      <w:proofErr w:type="spellStart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>Judge</w:t>
      </w:r>
      <w:proofErr w:type="spellEnd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) otomatik olarak puanlanacaktır. Sistemin, LGS yapısal kurallarına </w:t>
      </w:r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%90'ın üzerinde</w:t>
      </w:r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uyum sağlaması hedeflenmektedir.</w:t>
      </w:r>
    </w:p>
    <w:p w:rsidR="00050C9F" w:rsidRPr="00050C9F" w:rsidRDefault="00050C9F" w:rsidP="00050C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Metrik 3: Uzman Onayı (Human Evaluation - 7+/10):</w:t>
      </w:r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En kritik aşamadır. Modelin ürettiği rastgele seçilmiş 10 soruluk bir set, projenin teknik detaylarını bilmeyen bir </w:t>
      </w:r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Din Kültürü Branş Öğretmeni</w:t>
      </w:r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tarafından "Kör Test" (</w:t>
      </w:r>
      <w:proofErr w:type="spellStart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>Blind</w:t>
      </w:r>
      <w:proofErr w:type="spellEnd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Test) yöntemiyle değerlendirilecektir. Öğretmenden; "Pedagojik Değer", "Zorluk Seviyesi" ve "Analitik Derinlik" </w:t>
      </w:r>
      <w:proofErr w:type="gramStart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>kriterleri</w:t>
      </w:r>
      <w:proofErr w:type="gramEnd"/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üzerinden puanlama yapması istenecek ve </w:t>
      </w:r>
      <w:r w:rsidRPr="00050C9F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10 üzerinden en az 7 puanlık</w:t>
      </w:r>
      <w:r w:rsidRPr="00050C9F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bir ortalama kalite skoru hedeflenecektir.</w:t>
      </w:r>
    </w:p>
    <w:p w:rsidR="0058366A" w:rsidRDefault="0058366A"/>
    <w:sectPr w:rsidR="005836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ED027A2"/>
    <w:multiLevelType w:val="multilevel"/>
    <w:tmpl w:val="3B324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6789"/>
    <w:rsid w:val="00050C9F"/>
    <w:rsid w:val="000A6789"/>
    <w:rsid w:val="00583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C82C9D"/>
  <w15:chartTrackingRefBased/>
  <w15:docId w15:val="{684C2C80-4E54-447D-A601-1AB6B5EE6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3">
    <w:name w:val="heading 3"/>
    <w:basedOn w:val="Normal"/>
    <w:link w:val="Balk3Char"/>
    <w:uiPriority w:val="9"/>
    <w:qFormat/>
    <w:rsid w:val="00050C9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Balk4">
    <w:name w:val="heading 4"/>
    <w:basedOn w:val="Normal"/>
    <w:link w:val="Balk4Char"/>
    <w:uiPriority w:val="9"/>
    <w:qFormat/>
    <w:rsid w:val="00050C9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3Char">
    <w:name w:val="Başlık 3 Char"/>
    <w:basedOn w:val="VarsaylanParagrafYazTipi"/>
    <w:link w:val="Balk3"/>
    <w:uiPriority w:val="9"/>
    <w:rsid w:val="00050C9F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character" w:customStyle="1" w:styleId="Balk4Char">
    <w:name w:val="Başlık 4 Char"/>
    <w:basedOn w:val="VarsaylanParagrafYazTipi"/>
    <w:link w:val="Balk4"/>
    <w:uiPriority w:val="9"/>
    <w:rsid w:val="00050C9F"/>
    <w:rPr>
      <w:rFonts w:ascii="Times New Roman" w:eastAsia="Times New Roman" w:hAnsi="Times New Roman" w:cs="Times New Roman"/>
      <w:b/>
      <w:bCs/>
      <w:sz w:val="24"/>
      <w:szCs w:val="24"/>
      <w:lang w:eastAsia="tr-TR"/>
    </w:rPr>
  </w:style>
  <w:style w:type="paragraph" w:styleId="NormalWeb">
    <w:name w:val="Normal (Web)"/>
    <w:basedOn w:val="Normal"/>
    <w:uiPriority w:val="99"/>
    <w:semiHidden/>
    <w:unhideWhenUsed/>
    <w:rsid w:val="00050C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7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377</Words>
  <Characters>2153</Characters>
  <Application>Microsoft Office Word</Application>
  <DocSecurity>0</DocSecurity>
  <Lines>17</Lines>
  <Paragraphs>5</Paragraphs>
  <ScaleCrop>false</ScaleCrop>
  <Company/>
  <LinksUpToDate>false</LinksUpToDate>
  <CharactersWithSpaces>2525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Berkan</dc:creator>
  <cp:keywords/>
  <dc:description/>
  <cp:lastModifiedBy>Berkan</cp:lastModifiedBy>
  <cp:revision>2</cp:revision>
  <dcterms:created xsi:type="dcterms:W3CDTF">2025-11-23T13:54:00Z</dcterms:created>
  <dcterms:modified xsi:type="dcterms:W3CDTF">2025-11-23T13:55:00Z</dcterms:modified>
</cp:coreProperties>
</file>