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0C1" w:rsidRPr="00E368A6" w:rsidRDefault="003219F3">
      <w:pPr>
        <w:pStyle w:val="Heading1"/>
        <w:rPr>
          <w:color w:val="auto"/>
        </w:rPr>
      </w:pPr>
      <w:r w:rsidRPr="00E368A6">
        <w:rPr>
          <w:color w:val="auto"/>
        </w:rPr>
        <w:t>PROJE İLERLEME VE TEKNİK ANALİZ RAPORU</w:t>
      </w:r>
    </w:p>
    <w:p w:rsidR="002730C1" w:rsidRDefault="003219F3">
      <w:r>
        <w:t>Proje Başlığı: LGS Sınavına Yönelik Yapay Zeka Destekli Soru Tahmin ve Üretim Sistemi</w:t>
      </w:r>
    </w:p>
    <w:p w:rsidR="002730C1" w:rsidRDefault="003219F3">
      <w:r>
        <w:t xml:space="preserve">Alt Çalışma Grubu: Veri Toplama </w:t>
      </w:r>
    </w:p>
    <w:p w:rsidR="002730C1" w:rsidRDefault="003219F3">
      <w:r>
        <w:t>Hazırlayanlar: Elif Esra Yaşar, Emine Göçer</w:t>
      </w:r>
    </w:p>
    <w:p w:rsidR="002730C1" w:rsidRPr="00E368A6" w:rsidRDefault="003219F3">
      <w:pPr>
        <w:pStyle w:val="Heading2"/>
        <w:rPr>
          <w:color w:val="auto"/>
        </w:rPr>
      </w:pPr>
      <w:r w:rsidRPr="00E368A6">
        <w:rPr>
          <w:color w:val="auto"/>
        </w:rPr>
        <w:t>1. YÖNETİCİ ÖZETİ VE EKİP YAPISI</w:t>
      </w:r>
    </w:p>
    <w:p w:rsidR="002730C1" w:rsidRDefault="003219F3">
      <w:r>
        <w:t>Veri Toplama alt çalışma grubu olarak temel görevimiz, sistemin öğrenmesi için gerekli tüm ham verilerin güvenilir kaynaklardan toplanması, doğrulanması ve bütünsel bir yapıya dönüştürülmesidir.</w:t>
      </w:r>
    </w:p>
    <w:p w:rsidR="002730C1" w:rsidRDefault="003219F3">
      <w:r>
        <w:t>Ekibimiz; geçmiş LGS soruları, MEB müfredatı, kavramsal içerikler, ayet–hadis metinleri ve ilgili tüm resmi eğitim materyallerinden yüksek doğrulukta veri çekmek üzere yapılandırılmıştır.</w:t>
      </w:r>
    </w:p>
    <w:p w:rsidR="002730C1" w:rsidRDefault="003219F3">
      <w:r>
        <w:t xml:space="preserve">Bu süreç sadece veri biriktirme değil; modelin ihtiyaç duyduğu bağlam çeşitliliğini sağlayacak şekilde sistematik bir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havuzu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amacındadır</w:t>
      </w:r>
      <w:proofErr w:type="spellEnd"/>
      <w:r>
        <w:t>.</w:t>
      </w:r>
    </w:p>
    <w:p w:rsidR="00832D61" w:rsidRDefault="00832D61">
      <w:r w:rsidRPr="00832D61">
        <w:drawing>
          <wp:inline distT="0" distB="0" distL="0" distR="0" wp14:anchorId="08F80F56" wp14:editId="63F0EA68">
            <wp:extent cx="5486400" cy="2953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2D61" w:rsidRDefault="00832D61"/>
    <w:p w:rsidR="00832D61" w:rsidRDefault="00832D61"/>
    <w:p w:rsidR="00832D61" w:rsidRDefault="00832D61"/>
    <w:p w:rsidR="002730C1" w:rsidRPr="00E368A6" w:rsidRDefault="003219F3">
      <w:pPr>
        <w:pStyle w:val="Heading2"/>
        <w:rPr>
          <w:color w:val="auto"/>
        </w:rPr>
      </w:pPr>
      <w:r w:rsidRPr="00E368A6">
        <w:rPr>
          <w:color w:val="auto"/>
        </w:rPr>
        <w:lastRenderedPageBreak/>
        <w:t>2. TEKNİK YAKLAŞIM: KAPSAMLI VE DOĞRULANMIŞ VERİ EDİNİMİ</w:t>
      </w:r>
    </w:p>
    <w:p w:rsidR="002730C1" w:rsidRDefault="003219F3">
      <w:r>
        <w:t>Veri toplama sürecinde temel yaklaşımımız, modelin ezbere dayalı çalışma riskini azaltmak için geniş ve bağlamsal açıdan zengin veri kaynakları oluşturmaktır.</w:t>
      </w:r>
    </w:p>
    <w:p w:rsidR="002730C1" w:rsidRDefault="003219F3">
      <w:r>
        <w:t xml:space="preserve">Tüm geçmiş LGS </w:t>
      </w:r>
      <w:proofErr w:type="spellStart"/>
      <w:r>
        <w:t>soruları</w:t>
      </w:r>
      <w:proofErr w:type="spellEnd"/>
      <w:r>
        <w:t xml:space="preserve">, MEB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yayınlan</w:t>
      </w:r>
      <w:r w:rsidR="00E368A6">
        <w:t>an</w:t>
      </w:r>
      <w:proofErr w:type="spellEnd"/>
      <w:r w:rsidR="00E368A6">
        <w:t xml:space="preserve"> </w:t>
      </w:r>
      <w:proofErr w:type="spellStart"/>
      <w:r w:rsidR="00E368A6">
        <w:t>soru</w:t>
      </w:r>
      <w:proofErr w:type="spellEnd"/>
      <w:r w:rsidR="00E368A6">
        <w:t xml:space="preserve"> </w:t>
      </w:r>
      <w:proofErr w:type="spellStart"/>
      <w:r w:rsidR="00E368A6">
        <w:t>kitapçıklarından</w:t>
      </w:r>
      <w:proofErr w:type="spellEnd"/>
      <w:r w:rsidR="00E368A6">
        <w:t xml:space="preserve"> </w:t>
      </w:r>
      <w:proofErr w:type="spellStart"/>
      <w:r w:rsidR="00E368A6">
        <w:t>alındı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ortama</w:t>
      </w:r>
      <w:proofErr w:type="spellEnd"/>
      <w:r>
        <w:t xml:space="preserve"> </w:t>
      </w:r>
      <w:proofErr w:type="spellStart"/>
      <w:r>
        <w:t>aktarıldı</w:t>
      </w:r>
      <w:proofErr w:type="spellEnd"/>
      <w:r>
        <w:t>.</w:t>
      </w:r>
    </w:p>
    <w:p w:rsidR="002730C1" w:rsidRDefault="003219F3">
      <w:r>
        <w:t>Müfredat kazanımları, kavram listeleri ve açıklayıcı içerikler resmi dökümanlardan toplanarak makine tarafından okunabilir hale getirildi.</w:t>
      </w:r>
    </w:p>
    <w:p w:rsidR="002730C1" w:rsidRDefault="003219F3">
      <w:r>
        <w:t>Ayet, hadis ve dini kavram veri setleri Diyanet yayınları ile çapraz doğrulama yöntemiyle kontrol edilmiştir.</w:t>
      </w:r>
    </w:p>
    <w:p w:rsidR="00E368A6" w:rsidRPr="00E368A6" w:rsidRDefault="00E368A6" w:rsidP="00E368A6">
      <w:pPr>
        <w:pStyle w:val="Heading2"/>
        <w:rPr>
          <w:color w:val="auto"/>
        </w:rPr>
      </w:pPr>
      <w:r w:rsidRPr="00E368A6">
        <w:rPr>
          <w:rStyle w:val="Strong"/>
          <w:b/>
          <w:bCs/>
          <w:color w:val="auto"/>
        </w:rPr>
        <w:t xml:space="preserve">3. VERİ KAYNAKLARI VE KATEGORİZASYON </w:t>
      </w:r>
    </w:p>
    <w:p w:rsidR="00E368A6" w:rsidRDefault="00E368A6" w:rsidP="00E368A6">
      <w:pPr>
        <w:pStyle w:val="NormalWeb"/>
      </w:pPr>
      <w:r>
        <w:t xml:space="preserve">Bu </w:t>
      </w:r>
      <w:proofErr w:type="spellStart"/>
      <w:r>
        <w:t>projede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grupta</w:t>
      </w:r>
      <w:proofErr w:type="spellEnd"/>
      <w:r>
        <w:t xml:space="preserve"> </w:t>
      </w:r>
      <w:proofErr w:type="spellStart"/>
      <w:r>
        <w:t>toplanmıştır</w:t>
      </w:r>
      <w:proofErr w:type="spellEnd"/>
      <w:r>
        <w:t xml:space="preserve">: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yıllara</w:t>
      </w:r>
      <w:proofErr w:type="spellEnd"/>
      <w:r>
        <w:t xml:space="preserve"> ait LGS Din </w:t>
      </w:r>
      <w:proofErr w:type="spellStart"/>
      <w:r>
        <w:t>Kültürü</w:t>
      </w:r>
      <w:proofErr w:type="spellEnd"/>
      <w:r>
        <w:t xml:space="preserve"> </w:t>
      </w:r>
      <w:proofErr w:type="spellStart"/>
      <w:r>
        <w:t>soruları</w:t>
      </w:r>
      <w:proofErr w:type="spellEnd"/>
      <w:r>
        <w:t xml:space="preserve">,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müfredat</w:t>
      </w:r>
      <w:proofErr w:type="spellEnd"/>
      <w:r>
        <w:t xml:space="preserve"> </w:t>
      </w:r>
      <w:proofErr w:type="spellStart"/>
      <w:r>
        <w:t>kazanımları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metinler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konuya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açıklama</w:t>
      </w:r>
      <w:proofErr w:type="spellEnd"/>
      <w:r>
        <w:t xml:space="preserve"> </w:t>
      </w:r>
      <w:proofErr w:type="spellStart"/>
      <w:r>
        <w:t>materyalleri</w:t>
      </w:r>
      <w:proofErr w:type="spellEnd"/>
      <w:r>
        <w:t xml:space="preserve">. </w:t>
      </w:r>
      <w:proofErr w:type="spellStart"/>
      <w:r>
        <w:t>Toplanan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yapıya</w:t>
      </w:r>
      <w:proofErr w:type="spellEnd"/>
      <w:r>
        <w:t xml:space="preserve"> </w:t>
      </w:r>
      <w:proofErr w:type="spellStart"/>
      <w:r>
        <w:t>kavuşturularak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getirilmiştir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duyduğu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oluşturulmuş</w:t>
      </w:r>
      <w:proofErr w:type="spellEnd"/>
      <w:r>
        <w:t xml:space="preserve">, her </w:t>
      </w:r>
      <w:proofErr w:type="spellStart"/>
      <w:r>
        <w:t>verinin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kategoriye</w:t>
      </w:r>
      <w:proofErr w:type="spellEnd"/>
      <w:r>
        <w:t xml:space="preserve"> ait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 xml:space="preserve">. Bu </w:t>
      </w:r>
      <w:proofErr w:type="spellStart"/>
      <w:r>
        <w:t>kategorileştirme</w:t>
      </w:r>
      <w:proofErr w:type="spellEnd"/>
      <w:r>
        <w:t xml:space="preserve">, hem </w:t>
      </w:r>
      <w:proofErr w:type="spellStart"/>
      <w:r>
        <w:t>bilgiye</w:t>
      </w:r>
      <w:proofErr w:type="spellEnd"/>
      <w:r>
        <w:t xml:space="preserve"> </w:t>
      </w:r>
      <w:proofErr w:type="spellStart"/>
      <w:r>
        <w:t>ulaşmayı</w:t>
      </w:r>
      <w:proofErr w:type="spellEnd"/>
      <w:r>
        <w:t xml:space="preserve"> </w:t>
      </w:r>
      <w:proofErr w:type="spellStart"/>
      <w:r>
        <w:t>kolaylaştırmış</w:t>
      </w:r>
      <w:proofErr w:type="spellEnd"/>
      <w:r>
        <w:t xml:space="preserve"> hem de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yapılacak</w:t>
      </w:r>
      <w:proofErr w:type="spellEnd"/>
      <w:r>
        <w:t xml:space="preserve"> </w:t>
      </w:r>
      <w:proofErr w:type="spellStart"/>
      <w:r>
        <w:t>analizlerin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ilerlemesini</w:t>
      </w:r>
      <w:proofErr w:type="spellEnd"/>
      <w:r>
        <w:t xml:space="preserve"> </w:t>
      </w:r>
      <w:proofErr w:type="spellStart"/>
      <w:r>
        <w:t>sağlamıştır</w:t>
      </w:r>
      <w:proofErr w:type="spellEnd"/>
      <w:r>
        <w:t>.</w:t>
      </w:r>
    </w:p>
    <w:p w:rsidR="00E368A6" w:rsidRDefault="00832D61" w:rsidP="00E368A6">
      <w:r>
        <w:pict>
          <v:rect id="_x0000_i1025" style="width:0;height:1.5pt" o:hralign="center" o:hrstd="t" o:hr="t" fillcolor="#a0a0a0" stroked="f"/>
        </w:pict>
      </w:r>
    </w:p>
    <w:p w:rsidR="00E368A6" w:rsidRPr="00E368A6" w:rsidRDefault="00E368A6" w:rsidP="00E368A6">
      <w:pPr>
        <w:pStyle w:val="Heading2"/>
        <w:rPr>
          <w:color w:val="auto"/>
        </w:rPr>
      </w:pPr>
      <w:r w:rsidRPr="00E368A6">
        <w:rPr>
          <w:rStyle w:val="Strong"/>
          <w:b/>
          <w:bCs/>
          <w:color w:val="auto"/>
        </w:rPr>
        <w:t xml:space="preserve">4. VERİ DOĞRULAMA VE TUTARLILIK ANALİZİ </w:t>
      </w:r>
    </w:p>
    <w:p w:rsidR="00E368A6" w:rsidRDefault="00E368A6" w:rsidP="00E368A6">
      <w:pPr>
        <w:pStyle w:val="NormalWeb"/>
      </w:pPr>
      <w:proofErr w:type="spellStart"/>
      <w:r>
        <w:t>Toplanan</w:t>
      </w:r>
      <w:proofErr w:type="spellEnd"/>
      <w:r>
        <w:t xml:space="preserve"> </w:t>
      </w:r>
      <w:proofErr w:type="spellStart"/>
      <w:r>
        <w:t>verilerin</w:t>
      </w:r>
      <w:proofErr w:type="spellEnd"/>
      <w:r>
        <w:t xml:space="preserve"> </w:t>
      </w:r>
      <w:proofErr w:type="spellStart"/>
      <w:r>
        <w:t>doğruluğunu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içerikler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gözden</w:t>
      </w:r>
      <w:proofErr w:type="spellEnd"/>
      <w:r>
        <w:t xml:space="preserve"> </w:t>
      </w:r>
      <w:proofErr w:type="spellStart"/>
      <w:r>
        <w:t>geçirilmiş</w:t>
      </w:r>
      <w:proofErr w:type="spellEnd"/>
      <w:r>
        <w:t xml:space="preserve">,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kısımlar</w:t>
      </w:r>
      <w:proofErr w:type="spellEnd"/>
      <w:r>
        <w:t xml:space="preserve"> </w:t>
      </w:r>
      <w:proofErr w:type="spellStart"/>
      <w:r>
        <w:t>düzeltilmiştir</w:t>
      </w:r>
      <w:proofErr w:type="spellEnd"/>
      <w:r>
        <w:t xml:space="preserve">. </w:t>
      </w:r>
      <w:proofErr w:type="spellStart"/>
      <w:r>
        <w:t>Soruların</w:t>
      </w:r>
      <w:proofErr w:type="spellEnd"/>
      <w:r>
        <w:t xml:space="preserve"> ait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konu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incelenmiş</w:t>
      </w:r>
      <w:proofErr w:type="spellEnd"/>
      <w:r>
        <w:t xml:space="preserve">,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eşleşmeler</w:t>
      </w:r>
      <w:proofErr w:type="spellEnd"/>
      <w:r>
        <w:t xml:space="preserve"> </w:t>
      </w:r>
      <w:proofErr w:type="spellStart"/>
      <w:r>
        <w:t>düzeltilmiştir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müfredat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sorular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edilerek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ilişkilendirmelerin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geçilmiştir</w:t>
      </w:r>
      <w:proofErr w:type="spellEnd"/>
      <w:r>
        <w:t xml:space="preserve">. </w:t>
      </w:r>
      <w:proofErr w:type="spellStart"/>
      <w:r>
        <w:t>Yıllara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dağılım</w:t>
      </w:r>
      <w:proofErr w:type="spellEnd"/>
      <w:r>
        <w:t xml:space="preserve">, </w:t>
      </w:r>
      <w:proofErr w:type="spellStart"/>
      <w:r>
        <w:t>konu</w:t>
      </w:r>
      <w:proofErr w:type="spellEnd"/>
      <w:r>
        <w:t xml:space="preserve"> </w:t>
      </w:r>
      <w:proofErr w:type="spellStart"/>
      <w:r>
        <w:t>yoğunluğu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türleri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değerlendirilerek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bütünlüğü</w:t>
      </w:r>
      <w:proofErr w:type="spellEnd"/>
      <w:r>
        <w:t xml:space="preserve"> </w:t>
      </w:r>
      <w:proofErr w:type="spellStart"/>
      <w:r>
        <w:t>korunmuştur</w:t>
      </w:r>
      <w:proofErr w:type="spellEnd"/>
      <w:r>
        <w:t>.</w:t>
      </w:r>
    </w:p>
    <w:p w:rsidR="00E368A6" w:rsidRDefault="00832D61" w:rsidP="00E368A6">
      <w:r>
        <w:pict>
          <v:rect id="_x0000_i1026" style="width:0;height:1.5pt" o:hralign="center" o:hrstd="t" o:hr="t" fillcolor="#a0a0a0" stroked="f"/>
        </w:pict>
      </w:r>
    </w:p>
    <w:p w:rsidR="00E368A6" w:rsidRPr="00E368A6" w:rsidRDefault="00E368A6" w:rsidP="00E368A6">
      <w:pPr>
        <w:pStyle w:val="Heading2"/>
        <w:rPr>
          <w:color w:val="auto"/>
        </w:rPr>
      </w:pPr>
      <w:r w:rsidRPr="00E368A6">
        <w:rPr>
          <w:rStyle w:val="Strong"/>
          <w:b/>
          <w:bCs/>
          <w:color w:val="auto"/>
        </w:rPr>
        <w:t xml:space="preserve">5. SONUÇ </w:t>
      </w:r>
    </w:p>
    <w:p w:rsidR="00E368A6" w:rsidRDefault="00E368A6" w:rsidP="00E368A6">
      <w:pPr>
        <w:pStyle w:val="NormalWeb"/>
      </w:pPr>
      <w:r>
        <w:t xml:space="preserve">Bu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döneminde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toplanmış</w:t>
      </w:r>
      <w:proofErr w:type="spellEnd"/>
      <w:r>
        <w:t xml:space="preserve">, </w:t>
      </w:r>
      <w:proofErr w:type="spellStart"/>
      <w:r>
        <w:t>düzenlenmiş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doğruluğu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. </w:t>
      </w:r>
      <w:proofErr w:type="spellStart"/>
      <w:r>
        <w:t>Oluşturulan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sağlıklı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çalışmasına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oluşturmuştur</w:t>
      </w:r>
      <w:proofErr w:type="spellEnd"/>
      <w:r>
        <w:t xml:space="preserve">. </w:t>
      </w:r>
      <w:proofErr w:type="spellStart"/>
      <w:r>
        <w:t>Verilerin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hâle</w:t>
      </w:r>
      <w:proofErr w:type="spellEnd"/>
      <w:r>
        <w:t xml:space="preserve"> </w:t>
      </w:r>
      <w:proofErr w:type="spellStart"/>
      <w:r>
        <w:t>getirilmesi</w:t>
      </w:r>
      <w:proofErr w:type="spellEnd"/>
      <w:r>
        <w:t xml:space="preserve">,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güvenilir</w:t>
      </w:r>
      <w:proofErr w:type="spellEnd"/>
      <w:r>
        <w:t xml:space="preserve"> </w:t>
      </w:r>
      <w:proofErr w:type="spellStart"/>
      <w:r>
        <w:t>ilerlemesine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tanımıştır</w:t>
      </w:r>
      <w:proofErr w:type="spellEnd"/>
      <w:r>
        <w:t>.</w:t>
      </w:r>
    </w:p>
    <w:p w:rsidR="002730C1" w:rsidRDefault="002730C1"/>
    <w:sectPr w:rsidR="002730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30C1"/>
    <w:rsid w:val="0029639D"/>
    <w:rsid w:val="003219F3"/>
    <w:rsid w:val="00326F90"/>
    <w:rsid w:val="00832D61"/>
    <w:rsid w:val="00AA1D8D"/>
    <w:rsid w:val="00B47730"/>
    <w:rsid w:val="00CB0664"/>
    <w:rsid w:val="00E36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43E50"/>
  <w14:defaultImageDpi w14:val="300"/>
  <w15:docId w15:val="{486FC45D-7008-4E57-8161-17BF6597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6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467041-F597-4E25-9C6E-21F2AB3B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emine göçer</cp:lastModifiedBy>
  <cp:revision>2</cp:revision>
  <dcterms:created xsi:type="dcterms:W3CDTF">2025-11-23T16:08:00Z</dcterms:created>
  <dcterms:modified xsi:type="dcterms:W3CDTF">2025-11-23T16:08:00Z</dcterms:modified>
  <cp:category/>
</cp:coreProperties>
</file>