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WIREFRAMES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b w:val="1"/>
          <w:bCs w:val="1"/>
          <w:color w:val="6c63ff"/>
          <w:sz w:val="33"/>
          <w:szCs w:val="33"/>
          <w:u w:val="none"/>
          <w:shd w:fill="e8e9f8" w:val="clear"/>
        </w:rPr>
      </w:pPr>
      <w:r w:rsidDel="00000000" w:rsidR="00000000" w:rsidRPr="00000000">
        <w:rPr>
          <w:b w:val="1"/>
          <w:bCs w:val="1"/>
          <w:color w:val="6c63ff"/>
          <w:sz w:val="33"/>
          <w:szCs w:val="33"/>
          <w:shd w:fill="e8e9f8" w:val="clear"/>
          <w:rtl w:val="0"/>
        </w:rPr>
        <w:t xml:space="preserve">Authentication &amp;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3338513" cy="609547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7525" l="5769" r="70994" t="17088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6095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4195763" cy="843738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5983" l="37660" r="39423" t="11966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8437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3538538" cy="722584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5413" l="70032" r="7372" t="12251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7225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color w:val="6c63ff"/>
          <w:sz w:val="33"/>
          <w:szCs w:val="33"/>
          <w:shd w:fill="e8e9f8" w:val="clear"/>
          <w:rtl w:val="0"/>
        </w:rPr>
        <w:t xml:space="preserve">2. Transactions &amp; Reports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3483636" cy="73771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6553" l="6571" r="71955" t="12251"/>
                    <a:stretch>
                      <a:fillRect/>
                    </a:stretch>
                  </pic:blipFill>
                  <pic:spPr>
                    <a:xfrm>
                      <a:off x="0" y="0"/>
                      <a:ext cx="3483636" cy="737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3967163" cy="830741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8547" l="38942" r="39744" t="11966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8307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3729038" cy="8013894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5128" l="70513" r="7853" t="11966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8013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6c63ff"/>
          <w:sz w:val="27"/>
          <w:szCs w:val="27"/>
          <w:shd w:fill="e8e9f8" w:val="clear"/>
          <w:rtl w:val="0"/>
        </w:rPr>
        <w:t xml:space="preserve">3. AI, Settings &amp;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3667125" cy="787609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5698" l="6891" r="71795" t="1253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7876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4148138" cy="869489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8547" l="38782" r="40064" t="12536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869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2843213" cy="807199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11966" l="74359" r="11218" t="14815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8071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