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ED6" w:rsidRPr="000D2F94" w:rsidRDefault="009B4ED6" w:rsidP="009B4ED6">
      <w:pPr>
        <w:autoSpaceDE w:val="0"/>
        <w:autoSpaceDN w:val="0"/>
        <w:adjustRightInd w:val="0"/>
        <w:spacing w:after="0" w:line="259" w:lineRule="atLeast"/>
        <w:jc w:val="both"/>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0D2F94">
        <w:rPr>
          <w:rFonts w:ascii="Times New Roman" w:hAnsi="Times New Roman" w:cs="Times New Roman"/>
          <w:b/>
          <w:bCs/>
          <w:sz w:val="32"/>
          <w:szCs w:val="32"/>
        </w:rPr>
        <w:t xml:space="preserve">                           </w:t>
      </w:r>
      <w:r w:rsidR="00BE62B6">
        <w:rPr>
          <w:rFonts w:ascii="Times New Roman" w:hAnsi="Times New Roman" w:cs="Times New Roman"/>
          <w:b/>
          <w:bCs/>
          <w:sz w:val="32"/>
          <w:szCs w:val="32"/>
        </w:rPr>
        <w:t xml:space="preserve">  </w:t>
      </w:r>
      <w:r w:rsidR="00BE62B6">
        <w:rPr>
          <w:rFonts w:ascii="Times New Roman" w:hAnsi="Times New Roman" w:cs="Times New Roman"/>
          <w:b/>
          <w:bCs/>
          <w:sz w:val="32"/>
          <w:szCs w:val="32"/>
          <w:u w:val="single"/>
        </w:rPr>
        <w:t>LAB WORK</w:t>
      </w:r>
    </w:p>
    <w:p w:rsidR="009B4ED6" w:rsidRDefault="009B4ED6" w:rsidP="009B4ED6">
      <w:pPr>
        <w:autoSpaceDE w:val="0"/>
        <w:autoSpaceDN w:val="0"/>
        <w:adjustRightInd w:val="0"/>
        <w:spacing w:after="0" w:line="259" w:lineRule="atLeast"/>
        <w:jc w:val="both"/>
        <w:rPr>
          <w:rFonts w:ascii="Times New Roman" w:hAnsi="Times New Roman" w:cs="Times New Roman"/>
          <w:b/>
          <w:bCs/>
          <w:sz w:val="24"/>
          <w:szCs w:val="24"/>
          <w:u w:val="single"/>
        </w:rPr>
      </w:pPr>
    </w:p>
    <w:p w:rsidR="009B4ED6" w:rsidRDefault="009B4ED6" w:rsidP="009B4ED6">
      <w:pPr>
        <w:autoSpaceDE w:val="0"/>
        <w:autoSpaceDN w:val="0"/>
        <w:adjustRightInd w:val="0"/>
        <w:spacing w:after="0" w:line="259" w:lineRule="atLeast"/>
        <w:jc w:val="both"/>
        <w:rPr>
          <w:rFonts w:ascii="Calibri" w:hAnsi="Calibri" w:cs="Calibri"/>
          <w:b/>
          <w:bCs/>
          <w:sz w:val="32"/>
          <w:szCs w:val="32"/>
          <w:u w:val="single"/>
        </w:rPr>
      </w:pPr>
      <w:r>
        <w:rPr>
          <w:rFonts w:ascii="Calibri" w:hAnsi="Calibri" w:cs="Calibri"/>
          <w:b/>
          <w:bCs/>
          <w:sz w:val="32"/>
          <w:szCs w:val="32"/>
          <w:u w:val="single"/>
        </w:rPr>
        <w:t>OBJECT</w:t>
      </w:r>
    </w:p>
    <w:p w:rsidR="00772F65" w:rsidRDefault="003F0F69" w:rsidP="003F0F69">
      <w:pPr>
        <w:autoSpaceDE w:val="0"/>
        <w:autoSpaceDN w:val="0"/>
        <w:adjustRightInd w:val="0"/>
        <w:spacing w:after="0" w:line="240" w:lineRule="auto"/>
        <w:jc w:val="both"/>
        <w:rPr>
          <w:rFonts w:ascii="Times New Roman" w:hAnsi="Times New Roman" w:cs="Times New Roman"/>
          <w:color w:val="231F20"/>
          <w:sz w:val="28"/>
          <w:szCs w:val="28"/>
        </w:rPr>
      </w:pPr>
      <w:r>
        <w:rPr>
          <w:rFonts w:ascii="Times New Roman" w:hAnsi="Times New Roman" w:cs="Times New Roman"/>
          <w:b/>
          <w:bCs/>
          <w:color w:val="231F20"/>
          <w:sz w:val="28"/>
          <w:szCs w:val="28"/>
        </w:rPr>
        <w:t xml:space="preserve">           </w:t>
      </w:r>
      <w:r w:rsidR="009B4ED6">
        <w:rPr>
          <w:rFonts w:ascii="Times New Roman" w:hAnsi="Times New Roman" w:cs="Times New Roman"/>
          <w:color w:val="231F20"/>
          <w:sz w:val="28"/>
          <w:szCs w:val="28"/>
        </w:rPr>
        <w:t xml:space="preserve">Find the genetic map positions of the genes </w:t>
      </w:r>
      <w:r w:rsidR="009B4ED6">
        <w:rPr>
          <w:rFonts w:ascii="Times New Roman" w:hAnsi="Times New Roman" w:cs="Times New Roman"/>
          <w:i/>
          <w:iCs/>
          <w:color w:val="231F20"/>
          <w:sz w:val="28"/>
          <w:szCs w:val="28"/>
        </w:rPr>
        <w:t xml:space="preserve">w </w:t>
      </w:r>
      <w:r w:rsidR="009B4ED6">
        <w:rPr>
          <w:rFonts w:ascii="Times New Roman" w:hAnsi="Times New Roman" w:cs="Times New Roman"/>
          <w:color w:val="231F20"/>
          <w:sz w:val="28"/>
          <w:szCs w:val="28"/>
        </w:rPr>
        <w:t>(white eyes),</w:t>
      </w:r>
    </w:p>
    <w:p w:rsidR="009B4ED6" w:rsidRDefault="009B4ED6" w:rsidP="003F0F69">
      <w:pPr>
        <w:autoSpaceDE w:val="0"/>
        <w:autoSpaceDN w:val="0"/>
        <w:adjustRightInd w:val="0"/>
        <w:spacing w:after="0" w:line="240" w:lineRule="auto"/>
        <w:jc w:val="both"/>
        <w:rPr>
          <w:rFonts w:ascii="Times New Roman" w:hAnsi="Times New Roman" w:cs="Times New Roman"/>
          <w:color w:val="231F20"/>
          <w:sz w:val="28"/>
          <w:szCs w:val="28"/>
        </w:rPr>
      </w:pPr>
      <w:proofErr w:type="gramStart"/>
      <w:r>
        <w:rPr>
          <w:rFonts w:ascii="Times New Roman" w:hAnsi="Times New Roman" w:cs="Times New Roman"/>
          <w:i/>
          <w:iCs/>
          <w:color w:val="231F20"/>
          <w:sz w:val="28"/>
          <w:szCs w:val="28"/>
        </w:rPr>
        <w:t>m</w:t>
      </w:r>
      <w:proofErr w:type="gramEnd"/>
      <w:r>
        <w:rPr>
          <w:rFonts w:ascii="Times New Roman" w:hAnsi="Times New Roman" w:cs="Times New Roman"/>
          <w:i/>
          <w:iCs/>
          <w:color w:val="231F20"/>
          <w:sz w:val="28"/>
          <w:szCs w:val="28"/>
        </w:rPr>
        <w:t xml:space="preserve"> </w:t>
      </w:r>
      <w:r>
        <w:rPr>
          <w:rFonts w:ascii="Times New Roman" w:hAnsi="Times New Roman" w:cs="Times New Roman"/>
          <w:color w:val="231F20"/>
          <w:sz w:val="28"/>
          <w:szCs w:val="28"/>
        </w:rPr>
        <w:t xml:space="preserve">(miniature wings), and </w:t>
      </w:r>
      <w:r>
        <w:rPr>
          <w:rFonts w:ascii="Times New Roman" w:hAnsi="Times New Roman" w:cs="Times New Roman"/>
          <w:i/>
          <w:iCs/>
          <w:color w:val="231F20"/>
          <w:sz w:val="28"/>
          <w:szCs w:val="28"/>
        </w:rPr>
        <w:t xml:space="preserve">f </w:t>
      </w:r>
      <w:r>
        <w:rPr>
          <w:rFonts w:ascii="Times New Roman" w:hAnsi="Times New Roman" w:cs="Times New Roman"/>
          <w:color w:val="231F20"/>
          <w:sz w:val="28"/>
          <w:szCs w:val="28"/>
        </w:rPr>
        <w:t>(forked bristles) on the X chromosome</w:t>
      </w:r>
    </w:p>
    <w:p w:rsidR="009B4ED6" w:rsidRPr="003F0F69" w:rsidRDefault="009B4ED6" w:rsidP="003F0F69">
      <w:pPr>
        <w:autoSpaceDE w:val="0"/>
        <w:autoSpaceDN w:val="0"/>
        <w:adjustRightInd w:val="0"/>
        <w:spacing w:after="0" w:line="240" w:lineRule="auto"/>
        <w:jc w:val="both"/>
        <w:rPr>
          <w:rFonts w:ascii="Times New Roman" w:hAnsi="Times New Roman" w:cs="Times New Roman"/>
          <w:i/>
          <w:iCs/>
          <w:color w:val="231F20"/>
          <w:sz w:val="28"/>
          <w:szCs w:val="28"/>
        </w:rPr>
      </w:pPr>
      <w:r>
        <w:rPr>
          <w:rFonts w:ascii="Times New Roman" w:hAnsi="Times New Roman" w:cs="Times New Roman"/>
          <w:color w:val="231F20"/>
          <w:sz w:val="28"/>
          <w:szCs w:val="28"/>
        </w:rPr>
        <w:t>(</w:t>
      </w:r>
      <w:proofErr w:type="gramStart"/>
      <w:r>
        <w:rPr>
          <w:rFonts w:ascii="Times New Roman" w:hAnsi="Times New Roman" w:cs="Times New Roman"/>
          <w:color w:val="231F20"/>
          <w:sz w:val="28"/>
          <w:szCs w:val="28"/>
        </w:rPr>
        <w:t>also</w:t>
      </w:r>
      <w:proofErr w:type="gramEnd"/>
      <w:r>
        <w:rPr>
          <w:rFonts w:ascii="Times New Roman" w:hAnsi="Times New Roman" w:cs="Times New Roman"/>
          <w:color w:val="231F20"/>
          <w:sz w:val="28"/>
          <w:szCs w:val="28"/>
        </w:rPr>
        <w:t xml:space="preserve"> denoted as chromosome 1) </w:t>
      </w:r>
      <w:bookmarkStart w:id="0" w:name="_GoBack"/>
      <w:r>
        <w:rPr>
          <w:rFonts w:ascii="Times New Roman" w:hAnsi="Times New Roman" w:cs="Times New Roman"/>
          <w:color w:val="231F20"/>
          <w:sz w:val="28"/>
          <w:szCs w:val="28"/>
        </w:rPr>
        <w:t xml:space="preserve">of </w:t>
      </w:r>
      <w:r>
        <w:rPr>
          <w:rFonts w:ascii="Times New Roman" w:hAnsi="Times New Roman" w:cs="Times New Roman"/>
          <w:i/>
          <w:iCs/>
          <w:color w:val="231F20"/>
          <w:sz w:val="28"/>
          <w:szCs w:val="28"/>
        </w:rPr>
        <w:t>Drosophila</w:t>
      </w:r>
      <w:r w:rsidR="003F0F69">
        <w:rPr>
          <w:rFonts w:ascii="Times New Roman" w:hAnsi="Times New Roman" w:cs="Times New Roman"/>
          <w:i/>
          <w:iCs/>
          <w:color w:val="231F20"/>
          <w:sz w:val="28"/>
          <w:szCs w:val="28"/>
        </w:rPr>
        <w:t xml:space="preserve">  </w:t>
      </w:r>
      <w:r>
        <w:rPr>
          <w:rFonts w:ascii="Times New Roman" w:hAnsi="Times New Roman" w:cs="Times New Roman"/>
          <w:i/>
          <w:iCs/>
          <w:color w:val="231F20"/>
          <w:sz w:val="28"/>
          <w:szCs w:val="28"/>
        </w:rPr>
        <w:t>melanogaster</w:t>
      </w:r>
      <w:r>
        <w:rPr>
          <w:rFonts w:ascii="Times New Roman" w:hAnsi="Times New Roman" w:cs="Times New Roman"/>
          <w:color w:val="231F20"/>
          <w:sz w:val="28"/>
          <w:szCs w:val="28"/>
        </w:rPr>
        <w:t>.</w:t>
      </w:r>
      <w:bookmarkEnd w:id="0"/>
    </w:p>
    <w:p w:rsidR="009B4ED6" w:rsidRDefault="009B4ED6" w:rsidP="009B4ED6">
      <w:pPr>
        <w:autoSpaceDE w:val="0"/>
        <w:autoSpaceDN w:val="0"/>
        <w:adjustRightInd w:val="0"/>
        <w:spacing w:after="0" w:line="259" w:lineRule="atLeast"/>
        <w:jc w:val="both"/>
        <w:rPr>
          <w:rFonts w:ascii="Calibri" w:hAnsi="Calibri" w:cs="Calibri"/>
          <w:sz w:val="24"/>
          <w:szCs w:val="24"/>
        </w:rPr>
      </w:pPr>
    </w:p>
    <w:p w:rsidR="00092456" w:rsidRDefault="009B4ED6" w:rsidP="009B4ED6">
      <w:pPr>
        <w:autoSpaceDE w:val="0"/>
        <w:autoSpaceDN w:val="0"/>
        <w:adjustRightInd w:val="0"/>
        <w:spacing w:after="0" w:line="259" w:lineRule="atLeast"/>
        <w:jc w:val="both"/>
        <w:rPr>
          <w:rFonts w:ascii="Calibri" w:hAnsi="Calibri" w:cs="Calibri"/>
          <w:b/>
          <w:bCs/>
          <w:sz w:val="32"/>
          <w:szCs w:val="32"/>
          <w:u w:val="single"/>
        </w:rPr>
      </w:pPr>
      <w:r>
        <w:rPr>
          <w:rFonts w:ascii="Calibri" w:hAnsi="Calibri" w:cs="Calibri"/>
          <w:b/>
          <w:bCs/>
          <w:sz w:val="32"/>
          <w:szCs w:val="32"/>
          <w:u w:val="single"/>
        </w:rPr>
        <w:t>THEORY</w:t>
      </w:r>
    </w:p>
    <w:p w:rsidR="00092456" w:rsidRPr="00772F65" w:rsidRDefault="00092456" w:rsidP="00092456">
      <w:pPr>
        <w:pStyle w:val="Heading1"/>
        <w:pBdr>
          <w:bottom w:val="single" w:sz="6" w:space="0" w:color="A2A9B1"/>
        </w:pBdr>
        <w:spacing w:before="0" w:beforeAutospacing="0" w:after="60" w:afterAutospacing="0"/>
        <w:jc w:val="both"/>
        <w:rPr>
          <w:rFonts w:asciiTheme="minorHAnsi" w:hAnsiTheme="minorHAnsi" w:cstheme="minorHAnsi"/>
          <w:bCs w:val="0"/>
          <w:color w:val="000000"/>
          <w:sz w:val="24"/>
          <w:szCs w:val="24"/>
          <w:u w:val="single"/>
        </w:rPr>
      </w:pPr>
      <w:proofErr w:type="spellStart"/>
      <w:r w:rsidRPr="003F0F69">
        <w:rPr>
          <w:rFonts w:asciiTheme="minorHAnsi" w:hAnsiTheme="minorHAnsi" w:cstheme="minorHAnsi"/>
          <w:bCs w:val="0"/>
          <w:color w:val="000000"/>
          <w:sz w:val="32"/>
          <w:szCs w:val="32"/>
          <w:u w:val="single"/>
        </w:rPr>
        <w:t>FlyBase</w:t>
      </w:r>
      <w:proofErr w:type="spellEnd"/>
      <w:r w:rsidRPr="003F0F69">
        <w:rPr>
          <w:rFonts w:asciiTheme="minorHAnsi" w:hAnsiTheme="minorHAnsi" w:cstheme="minorHAnsi"/>
          <w:bCs w:val="0"/>
          <w:color w:val="000000"/>
          <w:sz w:val="32"/>
          <w:szCs w:val="32"/>
          <w:u w:val="single"/>
        </w:rPr>
        <w:t>:</w:t>
      </w:r>
    </w:p>
    <w:p w:rsidR="00092456" w:rsidRPr="00772F65" w:rsidRDefault="008A7B80" w:rsidP="00092456">
      <w:pPr>
        <w:pStyle w:val="NormalWeb"/>
        <w:spacing w:before="120" w:beforeAutospacing="0" w:after="120" w:afterAutospacing="0"/>
        <w:jc w:val="both"/>
        <w:rPr>
          <w:rFonts w:asciiTheme="minorHAnsi" w:hAnsiTheme="minorHAnsi" w:cstheme="minorHAnsi"/>
          <w:color w:val="000000" w:themeColor="text1"/>
        </w:rPr>
      </w:pPr>
      <w:hyperlink r:id="rId6" w:history="1">
        <w:proofErr w:type="spellStart"/>
        <w:r w:rsidR="00092456" w:rsidRPr="00772F65">
          <w:rPr>
            <w:rStyle w:val="Hyperlink"/>
            <w:rFonts w:asciiTheme="minorHAnsi" w:hAnsiTheme="minorHAnsi" w:cstheme="minorHAnsi"/>
            <w:bCs/>
            <w:color w:val="000000" w:themeColor="text1"/>
            <w:u w:val="none"/>
          </w:rPr>
          <w:t>FlyBase</w:t>
        </w:r>
        <w:proofErr w:type="spellEnd"/>
      </w:hyperlink>
      <w:r w:rsidR="00092456" w:rsidRPr="00772F65">
        <w:rPr>
          <w:rFonts w:asciiTheme="minorHAnsi" w:hAnsiTheme="minorHAnsi" w:cstheme="minorHAnsi"/>
          <w:color w:val="000000" w:themeColor="text1"/>
        </w:rPr>
        <w:t> is an online </w:t>
      </w:r>
      <w:hyperlink r:id="rId7" w:tooltip="Bioinformatics" w:history="1">
        <w:r w:rsidR="00092456" w:rsidRPr="00772F65">
          <w:rPr>
            <w:rStyle w:val="Hyperlink"/>
            <w:rFonts w:asciiTheme="minorHAnsi" w:hAnsiTheme="minorHAnsi" w:cstheme="minorHAnsi"/>
            <w:color w:val="000000" w:themeColor="text1"/>
            <w:u w:val="none"/>
          </w:rPr>
          <w:t>bioinformatics</w:t>
        </w:r>
      </w:hyperlink>
      <w:r w:rsidR="00092456" w:rsidRPr="00772F65">
        <w:rPr>
          <w:rFonts w:asciiTheme="minorHAnsi" w:hAnsiTheme="minorHAnsi" w:cstheme="minorHAnsi"/>
          <w:color w:val="000000" w:themeColor="text1"/>
        </w:rPr>
        <w:t> </w:t>
      </w:r>
      <w:hyperlink r:id="rId8" w:tooltip="Database" w:history="1">
        <w:r w:rsidR="00092456" w:rsidRPr="00772F65">
          <w:rPr>
            <w:rStyle w:val="Hyperlink"/>
            <w:rFonts w:asciiTheme="minorHAnsi" w:hAnsiTheme="minorHAnsi" w:cstheme="minorHAnsi"/>
            <w:color w:val="000000" w:themeColor="text1"/>
            <w:u w:val="none"/>
          </w:rPr>
          <w:t>database</w:t>
        </w:r>
      </w:hyperlink>
      <w:r w:rsidR="00092456" w:rsidRPr="00772F65">
        <w:rPr>
          <w:rFonts w:asciiTheme="minorHAnsi" w:hAnsiTheme="minorHAnsi" w:cstheme="minorHAnsi"/>
          <w:color w:val="000000" w:themeColor="text1"/>
        </w:rPr>
        <w:t> and the primary repository of genetic and molecular data for the insect family </w:t>
      </w:r>
      <w:proofErr w:type="spellStart"/>
      <w:r w:rsidR="00092456" w:rsidRPr="00772F65">
        <w:rPr>
          <w:rFonts w:asciiTheme="minorHAnsi" w:hAnsiTheme="minorHAnsi" w:cstheme="minorHAnsi"/>
          <w:i/>
          <w:iCs/>
          <w:color w:val="000000" w:themeColor="text1"/>
        </w:rPr>
        <w:fldChar w:fldCharType="begin"/>
      </w:r>
      <w:r w:rsidR="00092456" w:rsidRPr="00772F65">
        <w:rPr>
          <w:rFonts w:asciiTheme="minorHAnsi" w:hAnsiTheme="minorHAnsi" w:cstheme="minorHAnsi"/>
          <w:i/>
          <w:iCs/>
          <w:color w:val="000000" w:themeColor="text1"/>
        </w:rPr>
        <w:instrText xml:space="preserve"> HYPERLINK "https://en.wikipedia.org/wiki/Drosophilidae" \o "Drosophilidae" </w:instrText>
      </w:r>
      <w:r w:rsidR="00092456" w:rsidRPr="00772F65">
        <w:rPr>
          <w:rFonts w:asciiTheme="minorHAnsi" w:hAnsiTheme="minorHAnsi" w:cstheme="minorHAnsi"/>
          <w:i/>
          <w:iCs/>
          <w:color w:val="000000" w:themeColor="text1"/>
        </w:rPr>
        <w:fldChar w:fldCharType="separate"/>
      </w:r>
      <w:r w:rsidR="00092456" w:rsidRPr="00772F65">
        <w:rPr>
          <w:rStyle w:val="Hyperlink"/>
          <w:rFonts w:asciiTheme="minorHAnsi" w:hAnsiTheme="minorHAnsi" w:cstheme="minorHAnsi"/>
          <w:i/>
          <w:iCs/>
          <w:color w:val="000000" w:themeColor="text1"/>
          <w:u w:val="none"/>
        </w:rPr>
        <w:t>Drosophilidae</w:t>
      </w:r>
      <w:proofErr w:type="spellEnd"/>
      <w:r w:rsidR="00092456" w:rsidRPr="00772F65">
        <w:rPr>
          <w:rFonts w:asciiTheme="minorHAnsi" w:hAnsiTheme="minorHAnsi" w:cstheme="minorHAnsi"/>
          <w:i/>
          <w:iCs/>
          <w:color w:val="000000" w:themeColor="text1"/>
        </w:rPr>
        <w:fldChar w:fldCharType="end"/>
      </w:r>
      <w:r w:rsidR="00092456" w:rsidRPr="00772F65">
        <w:rPr>
          <w:rFonts w:asciiTheme="minorHAnsi" w:hAnsiTheme="minorHAnsi" w:cstheme="minorHAnsi"/>
          <w:color w:val="000000" w:themeColor="text1"/>
        </w:rPr>
        <w:t>. For the most extensively studied species and </w:t>
      </w:r>
      <w:hyperlink r:id="rId9" w:tooltip="Model organism" w:history="1">
        <w:r w:rsidR="00092456" w:rsidRPr="00772F65">
          <w:rPr>
            <w:rStyle w:val="Hyperlink"/>
            <w:rFonts w:asciiTheme="minorHAnsi" w:hAnsiTheme="minorHAnsi" w:cstheme="minorHAnsi"/>
            <w:color w:val="000000" w:themeColor="text1"/>
            <w:u w:val="none"/>
          </w:rPr>
          <w:t>model organism</w:t>
        </w:r>
      </w:hyperlink>
      <w:r w:rsidR="00092456" w:rsidRPr="00772F65">
        <w:rPr>
          <w:rFonts w:asciiTheme="minorHAnsi" w:hAnsiTheme="minorHAnsi" w:cstheme="minorHAnsi"/>
          <w:color w:val="000000" w:themeColor="text1"/>
        </w:rPr>
        <w:t>, </w:t>
      </w:r>
      <w:hyperlink r:id="rId10" w:tooltip="Drosophila melanogaster" w:history="1">
        <w:r w:rsidR="00092456" w:rsidRPr="00772F65">
          <w:rPr>
            <w:rStyle w:val="Hyperlink"/>
            <w:rFonts w:asciiTheme="minorHAnsi" w:hAnsiTheme="minorHAnsi" w:cstheme="minorHAnsi"/>
            <w:i/>
            <w:iCs/>
            <w:color w:val="000000" w:themeColor="text1"/>
            <w:u w:val="none"/>
          </w:rPr>
          <w:t>Drosophila melanogaster</w:t>
        </w:r>
      </w:hyperlink>
      <w:r w:rsidR="00092456" w:rsidRPr="00772F65">
        <w:rPr>
          <w:rFonts w:asciiTheme="minorHAnsi" w:hAnsiTheme="minorHAnsi" w:cstheme="minorHAnsi"/>
          <w:color w:val="000000" w:themeColor="text1"/>
        </w:rPr>
        <w:t xml:space="preserve">, a wide range of data are presented in different formats. Information in </w:t>
      </w:r>
      <w:proofErr w:type="spellStart"/>
      <w:r w:rsidR="00092456" w:rsidRPr="00772F65">
        <w:rPr>
          <w:rFonts w:asciiTheme="minorHAnsi" w:hAnsiTheme="minorHAnsi" w:cstheme="minorHAnsi"/>
          <w:color w:val="000000" w:themeColor="text1"/>
        </w:rPr>
        <w:t>FlyBase</w:t>
      </w:r>
      <w:proofErr w:type="spellEnd"/>
      <w:r w:rsidR="00092456" w:rsidRPr="00772F65">
        <w:rPr>
          <w:rFonts w:asciiTheme="minorHAnsi" w:hAnsiTheme="minorHAnsi" w:cstheme="minorHAnsi"/>
          <w:color w:val="000000" w:themeColor="text1"/>
        </w:rPr>
        <w:t xml:space="preserve"> originates from a variety of sources ranging from large-scale genome projects to the primary research literature. These data types include mutant </w:t>
      </w:r>
      <w:hyperlink r:id="rId11" w:tooltip="Phenotypes" w:history="1">
        <w:r w:rsidR="00092456" w:rsidRPr="00772F65">
          <w:rPr>
            <w:rStyle w:val="Hyperlink"/>
            <w:rFonts w:asciiTheme="minorHAnsi" w:hAnsiTheme="minorHAnsi" w:cstheme="minorHAnsi"/>
            <w:color w:val="000000" w:themeColor="text1"/>
            <w:u w:val="none"/>
          </w:rPr>
          <w:t>phenotypes</w:t>
        </w:r>
      </w:hyperlink>
      <w:r w:rsidR="00092456" w:rsidRPr="00772F65">
        <w:rPr>
          <w:rFonts w:asciiTheme="minorHAnsi" w:hAnsiTheme="minorHAnsi" w:cstheme="minorHAnsi"/>
          <w:color w:val="000000" w:themeColor="text1"/>
        </w:rPr>
        <w:t>, molecular characterization of mutant </w:t>
      </w:r>
      <w:hyperlink r:id="rId12" w:tooltip="Alleles" w:history="1">
        <w:r w:rsidR="00092456" w:rsidRPr="00772F65">
          <w:rPr>
            <w:rStyle w:val="Hyperlink"/>
            <w:rFonts w:asciiTheme="minorHAnsi" w:hAnsiTheme="minorHAnsi" w:cstheme="minorHAnsi"/>
            <w:color w:val="000000" w:themeColor="text1"/>
            <w:u w:val="none"/>
          </w:rPr>
          <w:t>alleles</w:t>
        </w:r>
      </w:hyperlink>
      <w:r w:rsidR="00092456" w:rsidRPr="00772F65">
        <w:rPr>
          <w:rFonts w:asciiTheme="minorHAnsi" w:hAnsiTheme="minorHAnsi" w:cstheme="minorHAnsi"/>
          <w:color w:val="000000" w:themeColor="text1"/>
        </w:rPr>
        <w:t> and other deviations, cytological maps, </w:t>
      </w:r>
      <w:hyperlink r:id="rId13" w:tooltip="Wild-type" w:history="1">
        <w:r w:rsidR="00092456" w:rsidRPr="00772F65">
          <w:rPr>
            <w:rStyle w:val="Hyperlink"/>
            <w:rFonts w:asciiTheme="minorHAnsi" w:hAnsiTheme="minorHAnsi" w:cstheme="minorHAnsi"/>
            <w:color w:val="000000" w:themeColor="text1"/>
            <w:u w:val="none"/>
          </w:rPr>
          <w:t>wild-type</w:t>
        </w:r>
      </w:hyperlink>
      <w:r w:rsidR="00092456" w:rsidRPr="00772F65">
        <w:rPr>
          <w:rFonts w:asciiTheme="minorHAnsi" w:hAnsiTheme="minorHAnsi" w:cstheme="minorHAnsi"/>
          <w:color w:val="000000" w:themeColor="text1"/>
        </w:rPr>
        <w:t xml:space="preserve"> expression patterns, anatomical images, transgenic constructs and insertions, sequence-level gene models and molecular classification of gene product functions. Query tools allow navigation of </w:t>
      </w:r>
      <w:proofErr w:type="spellStart"/>
      <w:r w:rsidR="00092456" w:rsidRPr="00772F65">
        <w:rPr>
          <w:rFonts w:asciiTheme="minorHAnsi" w:hAnsiTheme="minorHAnsi" w:cstheme="minorHAnsi"/>
          <w:color w:val="000000" w:themeColor="text1"/>
        </w:rPr>
        <w:t>FlyBase</w:t>
      </w:r>
      <w:proofErr w:type="spellEnd"/>
      <w:r w:rsidR="00092456" w:rsidRPr="00772F65">
        <w:rPr>
          <w:rFonts w:asciiTheme="minorHAnsi" w:hAnsiTheme="minorHAnsi" w:cstheme="minorHAnsi"/>
          <w:color w:val="000000" w:themeColor="text1"/>
        </w:rPr>
        <w:t xml:space="preserve"> through DNA or protein sequence, by gene or mutant name, or through terms from the several ontologies used to capture functional, phenotypic, and anatomical data. The database offers several different query tools in order to provide efficient access to the data available and facilitate the discovery of significant relationships within the database. Links between </w:t>
      </w:r>
      <w:proofErr w:type="spellStart"/>
      <w:r w:rsidR="00092456" w:rsidRPr="00772F65">
        <w:rPr>
          <w:rFonts w:asciiTheme="minorHAnsi" w:hAnsiTheme="minorHAnsi" w:cstheme="minorHAnsi"/>
          <w:color w:val="000000" w:themeColor="text1"/>
        </w:rPr>
        <w:t>FlyBase</w:t>
      </w:r>
      <w:proofErr w:type="spellEnd"/>
      <w:r w:rsidR="00092456" w:rsidRPr="00772F65">
        <w:rPr>
          <w:rFonts w:asciiTheme="minorHAnsi" w:hAnsiTheme="minorHAnsi" w:cstheme="minorHAnsi"/>
          <w:color w:val="000000" w:themeColor="text1"/>
        </w:rPr>
        <w:t xml:space="preserve"> and external databases, such as </w:t>
      </w:r>
      <w:hyperlink r:id="rId14" w:history="1">
        <w:r w:rsidR="00092456" w:rsidRPr="00772F65">
          <w:rPr>
            <w:rStyle w:val="Hyperlink"/>
            <w:rFonts w:asciiTheme="minorHAnsi" w:hAnsiTheme="minorHAnsi" w:cstheme="minorHAnsi"/>
            <w:color w:val="000000" w:themeColor="text1"/>
            <w:u w:val="none"/>
          </w:rPr>
          <w:t>BDGP</w:t>
        </w:r>
      </w:hyperlink>
      <w:r w:rsidR="00092456" w:rsidRPr="00772F65">
        <w:rPr>
          <w:rFonts w:asciiTheme="minorHAnsi" w:hAnsiTheme="minorHAnsi" w:cstheme="minorHAnsi"/>
          <w:color w:val="000000" w:themeColor="text1"/>
        </w:rPr>
        <w:t> or </w:t>
      </w:r>
      <w:proofErr w:type="spellStart"/>
      <w:r w:rsidR="00092456" w:rsidRPr="00772F65">
        <w:rPr>
          <w:rFonts w:asciiTheme="minorHAnsi" w:hAnsiTheme="minorHAnsi" w:cstheme="minorHAnsi"/>
          <w:color w:val="000000" w:themeColor="text1"/>
        </w:rPr>
        <w:fldChar w:fldCharType="begin"/>
      </w:r>
      <w:r w:rsidR="00092456" w:rsidRPr="00772F65">
        <w:rPr>
          <w:rFonts w:asciiTheme="minorHAnsi" w:hAnsiTheme="minorHAnsi" w:cstheme="minorHAnsi"/>
          <w:color w:val="000000" w:themeColor="text1"/>
        </w:rPr>
        <w:instrText xml:space="preserve"> HYPERLINK "http://www.modencode.org/" </w:instrText>
      </w:r>
      <w:r w:rsidR="00092456" w:rsidRPr="00772F65">
        <w:rPr>
          <w:rFonts w:asciiTheme="minorHAnsi" w:hAnsiTheme="minorHAnsi" w:cstheme="minorHAnsi"/>
          <w:color w:val="000000" w:themeColor="text1"/>
        </w:rPr>
        <w:fldChar w:fldCharType="separate"/>
      </w:r>
      <w:r w:rsidR="00092456" w:rsidRPr="00772F65">
        <w:rPr>
          <w:rStyle w:val="Hyperlink"/>
          <w:rFonts w:asciiTheme="minorHAnsi" w:hAnsiTheme="minorHAnsi" w:cstheme="minorHAnsi"/>
          <w:color w:val="000000" w:themeColor="text1"/>
          <w:u w:val="none"/>
        </w:rPr>
        <w:t>modENCODE</w:t>
      </w:r>
      <w:proofErr w:type="spellEnd"/>
      <w:r w:rsidR="00092456" w:rsidRPr="00772F65">
        <w:rPr>
          <w:rFonts w:asciiTheme="minorHAnsi" w:hAnsiTheme="minorHAnsi" w:cstheme="minorHAnsi"/>
          <w:color w:val="000000" w:themeColor="text1"/>
        </w:rPr>
        <w:fldChar w:fldCharType="end"/>
      </w:r>
      <w:r w:rsidR="00092456" w:rsidRPr="00772F65">
        <w:rPr>
          <w:rFonts w:asciiTheme="minorHAnsi" w:hAnsiTheme="minorHAnsi" w:cstheme="minorHAnsi"/>
          <w:color w:val="000000" w:themeColor="text1"/>
        </w:rPr>
        <w:t>, provide opportunity for further exploration into other </w:t>
      </w:r>
      <w:hyperlink r:id="rId15" w:tooltip="Model organism databases" w:history="1">
        <w:r w:rsidR="00092456" w:rsidRPr="00772F65">
          <w:rPr>
            <w:rStyle w:val="Hyperlink"/>
            <w:rFonts w:asciiTheme="minorHAnsi" w:hAnsiTheme="minorHAnsi" w:cstheme="minorHAnsi"/>
            <w:color w:val="000000" w:themeColor="text1"/>
            <w:u w:val="none"/>
          </w:rPr>
          <w:t>model organism databases</w:t>
        </w:r>
      </w:hyperlink>
      <w:r w:rsidR="00092456" w:rsidRPr="00772F65">
        <w:rPr>
          <w:rFonts w:asciiTheme="minorHAnsi" w:hAnsiTheme="minorHAnsi" w:cstheme="minorHAnsi"/>
          <w:color w:val="000000" w:themeColor="text1"/>
        </w:rPr>
        <w:t> and other resources of biological and molecular information.</w:t>
      </w:r>
    </w:p>
    <w:p w:rsidR="00092456" w:rsidRPr="00092456" w:rsidRDefault="00092456" w:rsidP="009B4ED6">
      <w:pPr>
        <w:autoSpaceDE w:val="0"/>
        <w:autoSpaceDN w:val="0"/>
        <w:adjustRightInd w:val="0"/>
        <w:spacing w:after="0" w:line="259" w:lineRule="atLeast"/>
        <w:jc w:val="both"/>
        <w:rPr>
          <w:rFonts w:ascii="Calibri" w:hAnsi="Calibri" w:cs="Calibri"/>
          <w:b/>
          <w:bCs/>
          <w:sz w:val="32"/>
          <w:szCs w:val="32"/>
          <w:u w:val="single"/>
        </w:rPr>
      </w:pPr>
    </w:p>
    <w:p w:rsidR="009B4ED6" w:rsidRPr="00772F65" w:rsidRDefault="009B4ED6" w:rsidP="009B4ED6">
      <w:pPr>
        <w:autoSpaceDE w:val="0"/>
        <w:autoSpaceDN w:val="0"/>
        <w:adjustRightInd w:val="0"/>
        <w:spacing w:after="0" w:line="259" w:lineRule="atLeast"/>
        <w:jc w:val="both"/>
        <w:rPr>
          <w:rFonts w:ascii="Calibri" w:hAnsi="Calibri" w:cs="Calibri"/>
          <w:sz w:val="24"/>
          <w:szCs w:val="24"/>
        </w:rPr>
      </w:pPr>
      <w:r>
        <w:rPr>
          <w:rFonts w:ascii="Calibri" w:hAnsi="Calibri" w:cs="Calibri"/>
          <w:b/>
          <w:bCs/>
          <w:color w:val="000000"/>
          <w:sz w:val="28"/>
          <w:szCs w:val="28"/>
          <w:highlight w:val="white"/>
          <w:u w:val="single"/>
        </w:rPr>
        <w:t>Drosophila Melanogaster:</w:t>
      </w:r>
    </w:p>
    <w:p w:rsidR="000D2F94" w:rsidRPr="000D2F94" w:rsidRDefault="009B4ED6" w:rsidP="000D2F94">
      <w:pPr>
        <w:autoSpaceDE w:val="0"/>
        <w:autoSpaceDN w:val="0"/>
        <w:adjustRightInd w:val="0"/>
        <w:spacing w:before="120" w:after="120" w:line="240" w:lineRule="auto"/>
        <w:jc w:val="both"/>
        <w:rPr>
          <w:rFonts w:ascii="Calibri" w:hAnsi="Calibri" w:cs="Calibri"/>
          <w:color w:val="000000"/>
          <w:sz w:val="24"/>
          <w:szCs w:val="24"/>
          <w:highlight w:val="white"/>
        </w:rPr>
      </w:pPr>
      <w:r w:rsidRPr="00772F65">
        <w:rPr>
          <w:rFonts w:ascii="Calibri" w:hAnsi="Calibri" w:cs="Calibri"/>
          <w:color w:val="000000"/>
          <w:sz w:val="24"/>
          <w:szCs w:val="24"/>
          <w:highlight w:val="white"/>
        </w:rPr>
        <w:t xml:space="preserve">Drosophila melanogaster is a species of fly (the taxonomic order </w:t>
      </w:r>
      <w:proofErr w:type="spellStart"/>
      <w:r w:rsidRPr="00772F65">
        <w:rPr>
          <w:rFonts w:ascii="Calibri" w:hAnsi="Calibri" w:cs="Calibri"/>
          <w:color w:val="000000"/>
          <w:sz w:val="24"/>
          <w:szCs w:val="24"/>
          <w:highlight w:val="white"/>
        </w:rPr>
        <w:t>Diptera</w:t>
      </w:r>
      <w:proofErr w:type="spellEnd"/>
      <w:r w:rsidRPr="00772F65">
        <w:rPr>
          <w:rFonts w:ascii="Calibri" w:hAnsi="Calibri" w:cs="Calibri"/>
          <w:color w:val="000000"/>
          <w:sz w:val="24"/>
          <w:szCs w:val="24"/>
          <w:highlight w:val="white"/>
        </w:rPr>
        <w:t xml:space="preserve">) in the family </w:t>
      </w:r>
      <w:proofErr w:type="spellStart"/>
      <w:r w:rsidRPr="00772F65">
        <w:rPr>
          <w:rFonts w:ascii="Calibri" w:hAnsi="Calibri" w:cs="Calibri"/>
          <w:color w:val="000000"/>
          <w:sz w:val="24"/>
          <w:szCs w:val="24"/>
          <w:highlight w:val="white"/>
        </w:rPr>
        <w:t>Drosophilidae</w:t>
      </w:r>
      <w:proofErr w:type="spellEnd"/>
      <w:r w:rsidRPr="00772F65">
        <w:rPr>
          <w:rFonts w:ascii="Calibri" w:hAnsi="Calibri" w:cs="Calibri"/>
          <w:color w:val="000000"/>
          <w:sz w:val="24"/>
          <w:szCs w:val="24"/>
          <w:highlight w:val="white"/>
        </w:rPr>
        <w:t xml:space="preserve">. The species is known generally as the common fruit fly (though inaccurately or vinegar fly. Starting </w:t>
      </w:r>
      <w:proofErr w:type="gramStart"/>
      <w:r w:rsidRPr="00772F65">
        <w:rPr>
          <w:rFonts w:ascii="Calibri" w:hAnsi="Calibri" w:cs="Calibri"/>
          <w:color w:val="000000"/>
          <w:sz w:val="24"/>
          <w:szCs w:val="24"/>
          <w:highlight w:val="white"/>
        </w:rPr>
        <w:t>with  Charles</w:t>
      </w:r>
      <w:proofErr w:type="gramEnd"/>
      <w:r w:rsidRPr="00772F65">
        <w:rPr>
          <w:rFonts w:ascii="Calibri" w:hAnsi="Calibri" w:cs="Calibri"/>
          <w:color w:val="000000"/>
          <w:sz w:val="24"/>
          <w:szCs w:val="24"/>
          <w:highlight w:val="white"/>
        </w:rPr>
        <w:t xml:space="preserve">   W. Woodworth's proposal of the use of this species as a model organism, D. melanogaster continues to be widely used for biological research in genetics, physiology, microbial pathogenesis, and life history evolution. As of 2017, eight Nobel prizes had been awarded for research using </w:t>
      </w:r>
      <w:proofErr w:type="spellStart"/>
      <w:r w:rsidRPr="00772F65">
        <w:rPr>
          <w:rFonts w:ascii="Calibri" w:hAnsi="Calibri" w:cs="Calibri"/>
          <w:color w:val="000000"/>
          <w:sz w:val="24"/>
          <w:szCs w:val="24"/>
          <w:highlight w:val="white"/>
        </w:rPr>
        <w:t>Drosophila.D</w:t>
      </w:r>
      <w:proofErr w:type="spellEnd"/>
      <w:r w:rsidRPr="00772F65">
        <w:rPr>
          <w:rFonts w:ascii="Calibri" w:hAnsi="Calibri" w:cs="Calibri"/>
          <w:color w:val="000000"/>
          <w:sz w:val="24"/>
          <w:szCs w:val="24"/>
          <w:highlight w:val="white"/>
        </w:rPr>
        <w:t xml:space="preserve">. </w:t>
      </w:r>
      <w:proofErr w:type="gramStart"/>
      <w:r w:rsidRPr="00772F65">
        <w:rPr>
          <w:rFonts w:ascii="Calibri" w:hAnsi="Calibri" w:cs="Calibri"/>
          <w:color w:val="000000"/>
          <w:sz w:val="24"/>
          <w:szCs w:val="24"/>
          <w:highlight w:val="white"/>
        </w:rPr>
        <w:t>melanogaster</w:t>
      </w:r>
      <w:proofErr w:type="gramEnd"/>
      <w:r w:rsidRPr="00772F65">
        <w:rPr>
          <w:rFonts w:ascii="Calibri" w:hAnsi="Calibri" w:cs="Calibri"/>
          <w:color w:val="000000"/>
          <w:sz w:val="24"/>
          <w:szCs w:val="24"/>
          <w:highlight w:val="white"/>
        </w:rPr>
        <w:t xml:space="preserve"> is typically used in research because it can be readily reared in the laboratory, has only four pairs of chromosomes, breeds quickly, and lays many eggs. Its geographic range includes all continents, including islands. D. melanogaster is a common pest in homes, restaurants, and other places where food is served.</w:t>
      </w:r>
    </w:p>
    <w:p w:rsidR="009B4ED6" w:rsidRDefault="009B4ED6" w:rsidP="00772F65">
      <w:pPr>
        <w:autoSpaceDE w:val="0"/>
        <w:autoSpaceDN w:val="0"/>
        <w:adjustRightInd w:val="0"/>
        <w:spacing w:after="0" w:line="259" w:lineRule="atLeast"/>
        <w:jc w:val="both"/>
        <w:rPr>
          <w:rFonts w:ascii="Calibri" w:hAnsi="Calibri" w:cs="Calibri"/>
          <w:b/>
          <w:bCs/>
          <w:sz w:val="32"/>
          <w:szCs w:val="32"/>
          <w:highlight w:val="white"/>
          <w:u w:val="single"/>
        </w:rPr>
      </w:pPr>
      <w:r>
        <w:rPr>
          <w:rFonts w:ascii="Calibri" w:hAnsi="Calibri" w:cs="Calibri"/>
          <w:b/>
          <w:bCs/>
          <w:sz w:val="32"/>
          <w:szCs w:val="32"/>
          <w:highlight w:val="white"/>
          <w:u w:val="single"/>
        </w:rPr>
        <w:t>PROCEDURE:</w:t>
      </w:r>
    </w:p>
    <w:p w:rsidR="00772F65" w:rsidRDefault="009B4ED6" w:rsidP="00772F65">
      <w:pPr>
        <w:pStyle w:val="NoSpacing"/>
        <w:rPr>
          <w:sz w:val="24"/>
          <w:szCs w:val="24"/>
        </w:rPr>
      </w:pPr>
      <w:r w:rsidRPr="00772F65">
        <w:rPr>
          <w:sz w:val="24"/>
          <w:szCs w:val="24"/>
        </w:rPr>
        <w:t>At the web site, click on Genomes and Maps, then on</w:t>
      </w:r>
      <w:r w:rsidR="00772F65">
        <w:rPr>
          <w:sz w:val="24"/>
          <w:szCs w:val="24"/>
        </w:rPr>
        <w:t xml:space="preserve"> </w:t>
      </w:r>
      <w:r w:rsidR="00434324" w:rsidRPr="00772F65">
        <w:rPr>
          <w:sz w:val="24"/>
          <w:szCs w:val="24"/>
        </w:rPr>
        <w:t>Genome Project, and fi</w:t>
      </w:r>
      <w:r w:rsidRPr="00772F65">
        <w:rPr>
          <w:sz w:val="24"/>
          <w:szCs w:val="24"/>
        </w:rPr>
        <w:t xml:space="preserve">nally on </w:t>
      </w:r>
    </w:p>
    <w:p w:rsidR="00772F65" w:rsidRDefault="009B4ED6" w:rsidP="00772F65">
      <w:pPr>
        <w:pStyle w:val="NoSpacing"/>
        <w:rPr>
          <w:sz w:val="24"/>
          <w:szCs w:val="24"/>
        </w:rPr>
      </w:pPr>
      <w:proofErr w:type="gramStart"/>
      <w:r w:rsidRPr="00772F65">
        <w:rPr>
          <w:sz w:val="24"/>
          <w:szCs w:val="24"/>
        </w:rPr>
        <w:t>Genomic Biology.</w:t>
      </w:r>
      <w:proofErr w:type="gramEnd"/>
      <w:r w:rsidRPr="00772F65">
        <w:rPr>
          <w:sz w:val="24"/>
          <w:szCs w:val="24"/>
        </w:rPr>
        <w:t xml:space="preserve"> Then under</w:t>
      </w:r>
      <w:r w:rsidR="00772F65">
        <w:rPr>
          <w:sz w:val="24"/>
          <w:szCs w:val="24"/>
        </w:rPr>
        <w:t xml:space="preserve"> </w:t>
      </w:r>
      <w:r w:rsidRPr="00772F65">
        <w:rPr>
          <w:sz w:val="24"/>
          <w:szCs w:val="24"/>
        </w:rPr>
        <w:t xml:space="preserve">Genome resources, click on Insects. From there, open </w:t>
      </w:r>
    </w:p>
    <w:p w:rsidR="00772F65" w:rsidRDefault="009B4ED6" w:rsidP="00772F65">
      <w:pPr>
        <w:pStyle w:val="NoSpacing"/>
        <w:rPr>
          <w:sz w:val="24"/>
          <w:szCs w:val="24"/>
        </w:rPr>
      </w:pPr>
      <w:proofErr w:type="gramStart"/>
      <w:r w:rsidRPr="00772F65">
        <w:rPr>
          <w:sz w:val="24"/>
          <w:szCs w:val="24"/>
        </w:rPr>
        <w:t>the</w:t>
      </w:r>
      <w:proofErr w:type="gramEnd"/>
      <w:r w:rsidRPr="00772F65">
        <w:rPr>
          <w:sz w:val="24"/>
          <w:szCs w:val="24"/>
        </w:rPr>
        <w:t xml:space="preserve"> page on</w:t>
      </w:r>
      <w:r w:rsidR="00772F65">
        <w:rPr>
          <w:sz w:val="24"/>
          <w:szCs w:val="24"/>
        </w:rPr>
        <w:t xml:space="preserve"> </w:t>
      </w:r>
      <w:r w:rsidRPr="00772F65">
        <w:rPr>
          <w:i/>
          <w:iCs/>
          <w:sz w:val="24"/>
          <w:szCs w:val="24"/>
        </w:rPr>
        <w:t xml:space="preserve">Drosophila melanogaster </w:t>
      </w:r>
      <w:r w:rsidRPr="00772F65">
        <w:rPr>
          <w:sz w:val="24"/>
          <w:szCs w:val="24"/>
        </w:rPr>
        <w:t>and then under Sequencing Centers in the</w:t>
      </w:r>
      <w:r w:rsidR="00772F65">
        <w:rPr>
          <w:sz w:val="24"/>
          <w:szCs w:val="24"/>
        </w:rPr>
        <w:t xml:space="preserve"> </w:t>
      </w:r>
    </w:p>
    <w:p w:rsidR="00772F65" w:rsidRDefault="009B4ED6" w:rsidP="00772F65">
      <w:pPr>
        <w:pStyle w:val="NoSpacing"/>
        <w:rPr>
          <w:sz w:val="24"/>
          <w:szCs w:val="24"/>
        </w:rPr>
      </w:pPr>
      <w:proofErr w:type="gramStart"/>
      <w:r w:rsidRPr="00772F65">
        <w:rPr>
          <w:sz w:val="24"/>
          <w:szCs w:val="24"/>
        </w:rPr>
        <w:lastRenderedPageBreak/>
        <w:t>sidebar</w:t>
      </w:r>
      <w:proofErr w:type="gramEnd"/>
      <w:r w:rsidRPr="00772F65">
        <w:rPr>
          <w:sz w:val="24"/>
          <w:szCs w:val="24"/>
        </w:rPr>
        <w:t xml:space="preserve">, click on </w:t>
      </w:r>
      <w:proofErr w:type="spellStart"/>
      <w:r w:rsidRPr="00772F65">
        <w:rPr>
          <w:sz w:val="24"/>
          <w:szCs w:val="24"/>
        </w:rPr>
        <w:t>FlyBase</w:t>
      </w:r>
      <w:proofErr w:type="spellEnd"/>
      <w:r w:rsidRPr="00772F65">
        <w:rPr>
          <w:sz w:val="24"/>
          <w:szCs w:val="24"/>
        </w:rPr>
        <w:t>, which is the database for genomic information</w:t>
      </w:r>
      <w:r w:rsidR="00772F65">
        <w:rPr>
          <w:sz w:val="24"/>
          <w:szCs w:val="24"/>
        </w:rPr>
        <w:t xml:space="preserve"> </w:t>
      </w:r>
      <w:r w:rsidRPr="00772F65">
        <w:rPr>
          <w:sz w:val="24"/>
          <w:szCs w:val="24"/>
        </w:rPr>
        <w:t xml:space="preserve">about </w:t>
      </w:r>
      <w:r w:rsidRPr="00772F65">
        <w:rPr>
          <w:i/>
          <w:iCs/>
          <w:sz w:val="24"/>
          <w:szCs w:val="24"/>
        </w:rPr>
        <w:t>Drosophila</w:t>
      </w:r>
      <w:r w:rsidRPr="00772F65">
        <w:rPr>
          <w:sz w:val="24"/>
          <w:szCs w:val="24"/>
        </w:rPr>
        <w:t>.</w:t>
      </w:r>
    </w:p>
    <w:p w:rsidR="00772F65" w:rsidRDefault="009B4ED6" w:rsidP="00772F65">
      <w:pPr>
        <w:pStyle w:val="NoSpacing"/>
        <w:rPr>
          <w:sz w:val="24"/>
          <w:szCs w:val="24"/>
        </w:rPr>
      </w:pPr>
      <w:r w:rsidRPr="00772F65">
        <w:rPr>
          <w:sz w:val="24"/>
          <w:szCs w:val="24"/>
        </w:rPr>
        <w:t xml:space="preserve">On the </w:t>
      </w:r>
      <w:proofErr w:type="spellStart"/>
      <w:proofErr w:type="gramStart"/>
      <w:r w:rsidRPr="00772F65">
        <w:rPr>
          <w:sz w:val="24"/>
          <w:szCs w:val="24"/>
        </w:rPr>
        <w:t>FlyBase</w:t>
      </w:r>
      <w:proofErr w:type="spellEnd"/>
      <w:r w:rsidR="00772F65">
        <w:rPr>
          <w:sz w:val="24"/>
          <w:szCs w:val="24"/>
        </w:rPr>
        <w:t xml:space="preserve"> </w:t>
      </w:r>
      <w:r w:rsidRPr="00772F65">
        <w:rPr>
          <w:sz w:val="24"/>
          <w:szCs w:val="24"/>
        </w:rPr>
        <w:t xml:space="preserve"> main</w:t>
      </w:r>
      <w:proofErr w:type="gramEnd"/>
      <w:r w:rsidRPr="00772F65">
        <w:rPr>
          <w:sz w:val="24"/>
          <w:szCs w:val="24"/>
        </w:rPr>
        <w:t xml:space="preserve"> page, search for each</w:t>
      </w:r>
      <w:r w:rsidR="00772F65">
        <w:rPr>
          <w:sz w:val="24"/>
          <w:szCs w:val="24"/>
        </w:rPr>
        <w:t xml:space="preserve"> </w:t>
      </w:r>
      <w:r w:rsidRPr="00772F65">
        <w:rPr>
          <w:sz w:val="24"/>
          <w:szCs w:val="24"/>
        </w:rPr>
        <w:t xml:space="preserve">of the three genes to obtain the genetic </w:t>
      </w:r>
    </w:p>
    <w:p w:rsidR="009B4ED6" w:rsidRPr="00772F65" w:rsidRDefault="009B4ED6" w:rsidP="00772F65">
      <w:pPr>
        <w:pStyle w:val="NoSpacing"/>
        <w:rPr>
          <w:sz w:val="24"/>
          <w:szCs w:val="24"/>
        </w:rPr>
      </w:pPr>
      <w:proofErr w:type="gramStart"/>
      <w:r w:rsidRPr="00772F65">
        <w:rPr>
          <w:sz w:val="24"/>
          <w:szCs w:val="24"/>
        </w:rPr>
        <w:t>and</w:t>
      </w:r>
      <w:proofErr w:type="gramEnd"/>
      <w:r w:rsidRPr="00772F65">
        <w:rPr>
          <w:sz w:val="24"/>
          <w:szCs w:val="24"/>
        </w:rPr>
        <w:t xml:space="preserve"> cytological locations.</w:t>
      </w:r>
    </w:p>
    <w:p w:rsidR="009B4ED6" w:rsidRDefault="009B4ED6" w:rsidP="009B4ED6">
      <w:pPr>
        <w:autoSpaceDE w:val="0"/>
        <w:autoSpaceDN w:val="0"/>
        <w:adjustRightInd w:val="0"/>
        <w:spacing w:after="0" w:line="259" w:lineRule="atLeast"/>
        <w:jc w:val="both"/>
        <w:rPr>
          <w:rFonts w:ascii="Calibri" w:hAnsi="Calibri" w:cs="Calibri"/>
          <w:sz w:val="28"/>
          <w:szCs w:val="28"/>
        </w:rPr>
      </w:pPr>
    </w:p>
    <w:p w:rsidR="009B4ED6" w:rsidRDefault="009B4ED6" w:rsidP="009B4ED6">
      <w:pPr>
        <w:autoSpaceDE w:val="0"/>
        <w:autoSpaceDN w:val="0"/>
        <w:adjustRightInd w:val="0"/>
        <w:spacing w:after="0" w:line="259" w:lineRule="atLeast"/>
        <w:jc w:val="both"/>
        <w:rPr>
          <w:rFonts w:ascii="Calibri" w:hAnsi="Calibri" w:cs="Calibri"/>
          <w:b/>
          <w:bCs/>
          <w:sz w:val="24"/>
          <w:szCs w:val="24"/>
          <w:highlight w:val="white"/>
          <w:u w:val="single"/>
        </w:rPr>
      </w:pPr>
    </w:p>
    <w:p w:rsidR="00434324" w:rsidRDefault="009B4ED6" w:rsidP="009B4ED6">
      <w:pPr>
        <w:autoSpaceDE w:val="0"/>
        <w:autoSpaceDN w:val="0"/>
        <w:adjustRightInd w:val="0"/>
        <w:spacing w:after="0" w:line="259" w:lineRule="atLeast"/>
        <w:jc w:val="both"/>
        <w:rPr>
          <w:rFonts w:ascii="Calibri" w:hAnsi="Calibri" w:cs="Calibri"/>
          <w:b/>
          <w:bCs/>
          <w:sz w:val="28"/>
          <w:szCs w:val="28"/>
          <w:highlight w:val="white"/>
          <w:u w:val="single"/>
        </w:rPr>
      </w:pPr>
      <w:r>
        <w:rPr>
          <w:rFonts w:ascii="Calibri" w:hAnsi="Calibri" w:cs="Calibri"/>
          <w:b/>
          <w:bCs/>
          <w:sz w:val="28"/>
          <w:szCs w:val="28"/>
          <w:highlight w:val="white"/>
          <w:u w:val="single"/>
        </w:rPr>
        <w:t>OBSERVATION:</w:t>
      </w:r>
    </w:p>
    <w:p w:rsidR="009B4ED6" w:rsidRDefault="000D2F94" w:rsidP="009B4ED6">
      <w:pPr>
        <w:autoSpaceDE w:val="0"/>
        <w:autoSpaceDN w:val="0"/>
        <w:adjustRightInd w:val="0"/>
        <w:spacing w:after="0" w:line="240" w:lineRule="auto"/>
        <w:jc w:val="both"/>
        <w:rPr>
          <w:rFonts w:ascii="Calibri" w:hAnsi="Calibri" w:cs="Calibri"/>
          <w:b/>
          <w:bCs/>
          <w:sz w:val="28"/>
          <w:szCs w:val="28"/>
          <w:highlight w:val="white"/>
          <w:u w:val="single"/>
        </w:rPr>
      </w:pPr>
      <w:r>
        <w:rPr>
          <w:rFonts w:ascii="Calibri" w:hAnsi="Calibri" w:cs="Calibri"/>
          <w:b/>
          <w:bCs/>
          <w:sz w:val="28"/>
          <w:szCs w:val="28"/>
          <w:u w:val="single"/>
        </w:rPr>
        <w:t xml:space="preserve">          </w:t>
      </w:r>
      <w:r w:rsidR="009B4ED6">
        <w:rPr>
          <w:rFonts w:ascii="Calibri" w:hAnsi="Calibri" w:cs="Calibri"/>
          <w:b/>
          <w:bCs/>
          <w:noProof/>
          <w:sz w:val="28"/>
          <w:szCs w:val="28"/>
          <w:u w:val="single"/>
        </w:rPr>
        <w:drawing>
          <wp:inline distT="0" distB="0" distL="0" distR="0">
            <wp:extent cx="3931920" cy="168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931920" cy="1686536"/>
                    </a:xfrm>
                    <a:prstGeom prst="rect">
                      <a:avLst/>
                    </a:prstGeom>
                    <a:noFill/>
                    <a:ln w="9525">
                      <a:noFill/>
                      <a:miter lim="800000"/>
                      <a:headEnd/>
                      <a:tailEnd/>
                    </a:ln>
                  </pic:spPr>
                </pic:pic>
              </a:graphicData>
            </a:graphic>
          </wp:inline>
        </w:drawing>
      </w:r>
    </w:p>
    <w:p w:rsidR="006E42AF" w:rsidRDefault="006E42AF" w:rsidP="009B4ED6">
      <w:pPr>
        <w:autoSpaceDE w:val="0"/>
        <w:autoSpaceDN w:val="0"/>
        <w:adjustRightInd w:val="0"/>
        <w:spacing w:after="0" w:line="240" w:lineRule="auto"/>
        <w:jc w:val="both"/>
        <w:rPr>
          <w:rFonts w:ascii="Calibri" w:hAnsi="Calibri" w:cs="Calibri"/>
          <w:b/>
          <w:bCs/>
          <w:sz w:val="28"/>
          <w:szCs w:val="28"/>
          <w:highlight w:val="white"/>
          <w:u w:val="single"/>
        </w:rPr>
      </w:pPr>
    </w:p>
    <w:p w:rsidR="009B4ED6" w:rsidRDefault="006E42AF" w:rsidP="009B4ED6">
      <w:pPr>
        <w:autoSpaceDE w:val="0"/>
        <w:autoSpaceDN w:val="0"/>
        <w:adjustRightInd w:val="0"/>
        <w:spacing w:after="0" w:line="240" w:lineRule="auto"/>
        <w:jc w:val="both"/>
        <w:rPr>
          <w:rFonts w:ascii="Calibri" w:hAnsi="Calibri" w:cs="Calibri"/>
          <w:b/>
          <w:bCs/>
          <w:sz w:val="28"/>
          <w:szCs w:val="28"/>
          <w:highlight w:val="white"/>
          <w:u w:val="single"/>
        </w:rPr>
      </w:pPr>
      <w:proofErr w:type="spellStart"/>
      <w:r>
        <w:rPr>
          <w:rFonts w:ascii="Calibri" w:hAnsi="Calibri" w:cs="Calibri"/>
          <w:b/>
          <w:bCs/>
          <w:sz w:val="28"/>
          <w:szCs w:val="28"/>
          <w:highlight w:val="white"/>
          <w:u w:val="single"/>
        </w:rPr>
        <w:t>CytoGenetic</w:t>
      </w:r>
      <w:proofErr w:type="spellEnd"/>
      <w:r>
        <w:rPr>
          <w:rFonts w:ascii="Calibri" w:hAnsi="Calibri" w:cs="Calibri"/>
          <w:b/>
          <w:bCs/>
          <w:sz w:val="28"/>
          <w:szCs w:val="28"/>
          <w:highlight w:val="white"/>
          <w:u w:val="single"/>
        </w:rPr>
        <w:t xml:space="preserve"> Location:</w:t>
      </w:r>
    </w:p>
    <w:p w:rsidR="006E42AF" w:rsidRPr="000D2F94" w:rsidRDefault="000D2F94" w:rsidP="000D2F94">
      <w:pPr>
        <w:autoSpaceDE w:val="0"/>
        <w:autoSpaceDN w:val="0"/>
        <w:adjustRightInd w:val="0"/>
        <w:spacing w:after="0" w:line="240" w:lineRule="auto"/>
        <w:jc w:val="both"/>
        <w:rPr>
          <w:rFonts w:ascii="Calibri" w:hAnsi="Calibri" w:cs="Calibri"/>
          <w:b/>
          <w:bCs/>
          <w:sz w:val="28"/>
          <w:szCs w:val="28"/>
          <w:highlight w:val="white"/>
          <w:u w:val="single"/>
        </w:rPr>
      </w:pPr>
      <w:r>
        <w:rPr>
          <w:rFonts w:ascii="Calibri" w:hAnsi="Calibri" w:cs="Calibri"/>
          <w:b/>
          <w:bCs/>
          <w:sz w:val="28"/>
          <w:szCs w:val="28"/>
          <w:u w:val="single"/>
        </w:rPr>
        <w:t xml:space="preserve">           </w:t>
      </w:r>
      <w:r w:rsidR="009B4ED6">
        <w:rPr>
          <w:rFonts w:ascii="Calibri" w:hAnsi="Calibri" w:cs="Calibri"/>
          <w:b/>
          <w:bCs/>
          <w:noProof/>
          <w:sz w:val="28"/>
          <w:szCs w:val="28"/>
          <w:u w:val="single"/>
        </w:rPr>
        <w:drawing>
          <wp:inline distT="0" distB="0" distL="0" distR="0" wp14:anchorId="15B1AB1C" wp14:editId="5BFE0A44">
            <wp:extent cx="3505297" cy="1188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505297" cy="1188720"/>
                    </a:xfrm>
                    <a:prstGeom prst="rect">
                      <a:avLst/>
                    </a:prstGeom>
                    <a:noFill/>
                    <a:ln w="9525">
                      <a:noFill/>
                      <a:miter lim="800000"/>
                      <a:headEnd/>
                      <a:tailEnd/>
                    </a:ln>
                  </pic:spPr>
                </pic:pic>
              </a:graphicData>
            </a:graphic>
          </wp:inline>
        </w:drawing>
      </w:r>
    </w:p>
    <w:p w:rsidR="006E42AF" w:rsidRDefault="006E42AF" w:rsidP="00772F65">
      <w:pPr>
        <w:autoSpaceDE w:val="0"/>
        <w:autoSpaceDN w:val="0"/>
        <w:adjustRightInd w:val="0"/>
        <w:spacing w:after="0" w:line="259" w:lineRule="atLeast"/>
        <w:jc w:val="both"/>
        <w:rPr>
          <w:rFonts w:ascii="Calibri" w:hAnsi="Calibri" w:cs="Calibri"/>
          <w:b/>
          <w:bCs/>
          <w:sz w:val="28"/>
          <w:szCs w:val="28"/>
          <w:u w:val="single"/>
        </w:rPr>
      </w:pPr>
    </w:p>
    <w:p w:rsidR="009B4ED6" w:rsidRDefault="009B4ED6" w:rsidP="00772F65">
      <w:pPr>
        <w:autoSpaceDE w:val="0"/>
        <w:autoSpaceDN w:val="0"/>
        <w:adjustRightInd w:val="0"/>
        <w:spacing w:after="0" w:line="259" w:lineRule="atLeast"/>
        <w:jc w:val="both"/>
        <w:rPr>
          <w:rFonts w:ascii="Calibri" w:hAnsi="Calibri" w:cs="Calibri"/>
          <w:b/>
          <w:bCs/>
          <w:sz w:val="28"/>
          <w:szCs w:val="28"/>
          <w:u w:val="single"/>
        </w:rPr>
      </w:pPr>
      <w:r w:rsidRPr="00434324">
        <w:rPr>
          <w:rFonts w:ascii="Calibri" w:hAnsi="Calibri" w:cs="Calibri"/>
          <w:b/>
          <w:bCs/>
          <w:sz w:val="28"/>
          <w:szCs w:val="28"/>
          <w:u w:val="single"/>
        </w:rPr>
        <w:t>Genomic Location:</w:t>
      </w:r>
    </w:p>
    <w:p w:rsidR="003F0F69" w:rsidRPr="00434324" w:rsidRDefault="003F0F69" w:rsidP="009B4ED6">
      <w:pPr>
        <w:autoSpaceDE w:val="0"/>
        <w:autoSpaceDN w:val="0"/>
        <w:adjustRightInd w:val="0"/>
        <w:spacing w:after="0" w:line="259" w:lineRule="atLeast"/>
        <w:ind w:left="720"/>
        <w:jc w:val="both"/>
        <w:rPr>
          <w:rFonts w:ascii="Calibri" w:hAnsi="Calibri" w:cs="Calibri"/>
          <w:u w:val="single"/>
        </w:rPr>
      </w:pPr>
    </w:p>
    <w:p w:rsidR="009B4ED6" w:rsidRDefault="009B4ED6" w:rsidP="009B4ED6">
      <w:pPr>
        <w:autoSpaceDE w:val="0"/>
        <w:autoSpaceDN w:val="0"/>
        <w:adjustRightInd w:val="0"/>
        <w:spacing w:after="0" w:line="240" w:lineRule="auto"/>
        <w:ind w:left="720"/>
        <w:jc w:val="both"/>
        <w:rPr>
          <w:rFonts w:ascii="Calibri" w:hAnsi="Calibri" w:cs="Calibri"/>
        </w:rPr>
      </w:pPr>
      <w:r>
        <w:rPr>
          <w:rFonts w:ascii="Calibri" w:hAnsi="Calibri" w:cs="Calibri"/>
          <w:noProof/>
        </w:rPr>
        <w:drawing>
          <wp:inline distT="0" distB="0" distL="0" distR="0">
            <wp:extent cx="3256767" cy="1188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256767" cy="1188720"/>
                    </a:xfrm>
                    <a:prstGeom prst="rect">
                      <a:avLst/>
                    </a:prstGeom>
                    <a:noFill/>
                    <a:ln w="9525">
                      <a:noFill/>
                      <a:miter lim="800000"/>
                      <a:headEnd/>
                      <a:tailEnd/>
                    </a:ln>
                  </pic:spPr>
                </pic:pic>
              </a:graphicData>
            </a:graphic>
          </wp:inline>
        </w:drawing>
      </w:r>
    </w:p>
    <w:p w:rsidR="00D66772" w:rsidRDefault="00D66772"/>
    <w:p w:rsidR="009B4ED6" w:rsidRDefault="009B4ED6">
      <w:pPr>
        <w:rPr>
          <w:b/>
          <w:sz w:val="28"/>
          <w:szCs w:val="28"/>
          <w:u w:val="single"/>
        </w:rPr>
      </w:pPr>
      <w:r w:rsidRPr="009B4ED6">
        <w:rPr>
          <w:b/>
          <w:sz w:val="28"/>
          <w:szCs w:val="28"/>
          <w:u w:val="single"/>
        </w:rPr>
        <w:t>RESULT:</w:t>
      </w:r>
    </w:p>
    <w:p w:rsidR="00434324" w:rsidRPr="00772F65" w:rsidRDefault="009B4ED6">
      <w:pPr>
        <w:rPr>
          <w:rFonts w:ascii="Calibri" w:hAnsi="Calibri" w:cs="Calibri"/>
          <w:color w:val="000000"/>
          <w:sz w:val="24"/>
          <w:szCs w:val="24"/>
        </w:rPr>
      </w:pPr>
      <w:r w:rsidRPr="00772F65">
        <w:rPr>
          <w:rFonts w:ascii="Calibri" w:hAnsi="Calibri" w:cs="Calibri"/>
          <w:color w:val="000000"/>
          <w:sz w:val="24"/>
          <w:szCs w:val="24"/>
          <w:highlight w:val="white"/>
        </w:rPr>
        <w:t xml:space="preserve">Drosophila melanogaster is a species of fly in the family </w:t>
      </w:r>
      <w:proofErr w:type="spellStart"/>
      <w:r w:rsidRPr="00772F65">
        <w:rPr>
          <w:rFonts w:ascii="Calibri" w:hAnsi="Calibri" w:cs="Calibri"/>
          <w:color w:val="000000"/>
          <w:sz w:val="24"/>
          <w:szCs w:val="24"/>
          <w:highlight w:val="white"/>
        </w:rPr>
        <w:t>Drosophilidae</w:t>
      </w:r>
      <w:proofErr w:type="spellEnd"/>
      <w:r w:rsidRPr="00772F65">
        <w:rPr>
          <w:rFonts w:ascii="Calibri" w:hAnsi="Calibri" w:cs="Calibri"/>
          <w:color w:val="000000"/>
          <w:sz w:val="24"/>
          <w:szCs w:val="24"/>
          <w:highlight w:val="white"/>
        </w:rPr>
        <w:t>. The species is known generally as the common fruit fly. D. melanogaster continues to be widely used for biological research in genetics, physiology, microbial pathogenesis, and life history evolution.</w:t>
      </w:r>
      <w:r w:rsidR="00FF399D" w:rsidRPr="00772F65">
        <w:rPr>
          <w:rFonts w:ascii="Calibri" w:hAnsi="Calibri" w:cs="Calibri"/>
          <w:color w:val="000000"/>
          <w:sz w:val="24"/>
          <w:szCs w:val="24"/>
        </w:rPr>
        <w:t xml:space="preserve">                          </w:t>
      </w:r>
      <w:r w:rsidR="003F0F69" w:rsidRPr="00772F65">
        <w:rPr>
          <w:rFonts w:ascii="Calibri" w:hAnsi="Calibri" w:cs="Calibri"/>
          <w:color w:val="000000"/>
          <w:sz w:val="24"/>
          <w:szCs w:val="24"/>
        </w:rPr>
        <w:t xml:space="preserve">                            </w:t>
      </w:r>
    </w:p>
    <w:p w:rsidR="000D2F94" w:rsidRDefault="00434324">
      <w:pPr>
        <w:rPr>
          <w:rFonts w:ascii="Calibri" w:hAnsi="Calibri" w:cs="Calibri"/>
          <w:color w:val="000000"/>
          <w:sz w:val="28"/>
          <w:szCs w:val="28"/>
        </w:rPr>
      </w:pPr>
      <w:r>
        <w:rPr>
          <w:rFonts w:ascii="Calibri" w:hAnsi="Calibri" w:cs="Calibri"/>
          <w:color w:val="000000"/>
          <w:sz w:val="28"/>
          <w:szCs w:val="28"/>
        </w:rPr>
        <w:t xml:space="preserve">                              </w:t>
      </w:r>
      <w:r w:rsidR="00772F65">
        <w:rPr>
          <w:rFonts w:ascii="Calibri" w:hAnsi="Calibri" w:cs="Calibri"/>
          <w:color w:val="000000"/>
          <w:sz w:val="28"/>
          <w:szCs w:val="28"/>
        </w:rPr>
        <w:t xml:space="preserve">            </w:t>
      </w:r>
    </w:p>
    <w:p w:rsidR="00FF399D" w:rsidRDefault="000D2F94">
      <w:pPr>
        <w:rPr>
          <w:rFonts w:ascii="Calibri" w:hAnsi="Calibri" w:cs="Calibri"/>
          <w:b/>
          <w:color w:val="000000"/>
          <w:sz w:val="28"/>
          <w:szCs w:val="28"/>
          <w:u w:val="single"/>
        </w:rPr>
      </w:pPr>
      <w:r>
        <w:rPr>
          <w:rFonts w:ascii="Calibri" w:hAnsi="Calibri" w:cs="Calibri"/>
          <w:color w:val="000000"/>
          <w:sz w:val="28"/>
          <w:szCs w:val="28"/>
        </w:rPr>
        <w:lastRenderedPageBreak/>
        <w:t xml:space="preserve">                                                            </w:t>
      </w:r>
      <w:r w:rsidR="006E42AF">
        <w:rPr>
          <w:rFonts w:ascii="Calibri" w:hAnsi="Calibri" w:cs="Calibri"/>
          <w:color w:val="000000"/>
          <w:sz w:val="28"/>
          <w:szCs w:val="28"/>
        </w:rPr>
        <w:t xml:space="preserve"> </w:t>
      </w:r>
      <w:r w:rsidR="00FF399D" w:rsidRPr="00FF399D">
        <w:rPr>
          <w:rFonts w:ascii="Calibri" w:hAnsi="Calibri" w:cs="Calibri"/>
          <w:b/>
          <w:color w:val="000000"/>
          <w:sz w:val="28"/>
          <w:szCs w:val="28"/>
          <w:u w:val="single"/>
        </w:rPr>
        <w:t>LAB 12</w:t>
      </w:r>
    </w:p>
    <w:p w:rsidR="00FF399D" w:rsidRDefault="003F0F69">
      <w:pPr>
        <w:rPr>
          <w:rFonts w:ascii="Calibri" w:hAnsi="Calibri" w:cs="Calibri"/>
          <w:b/>
          <w:noProof/>
          <w:color w:val="000000"/>
          <w:sz w:val="28"/>
          <w:szCs w:val="28"/>
          <w:u w:val="single"/>
        </w:rPr>
      </w:pPr>
      <w:r>
        <w:rPr>
          <w:rFonts w:ascii="Calibri" w:hAnsi="Calibri" w:cs="Calibri"/>
          <w:b/>
          <w:noProof/>
          <w:color w:val="000000"/>
          <w:sz w:val="28"/>
          <w:szCs w:val="28"/>
          <w:u w:val="single"/>
        </w:rPr>
        <w:t>OBJECT</w:t>
      </w:r>
    </w:p>
    <w:p w:rsidR="003F0F69" w:rsidRDefault="003F0F69" w:rsidP="003F0F69">
      <w:pPr>
        <w:autoSpaceDE w:val="0"/>
        <w:autoSpaceDN w:val="0"/>
        <w:adjustRightInd w:val="0"/>
        <w:spacing w:after="0" w:line="240" w:lineRule="auto"/>
        <w:jc w:val="both"/>
        <w:rPr>
          <w:rFonts w:ascii="Times New Roman" w:hAnsi="Times New Roman" w:cs="Times New Roman"/>
          <w:color w:val="231F20"/>
          <w:sz w:val="28"/>
          <w:szCs w:val="28"/>
        </w:rPr>
      </w:pPr>
      <w:r w:rsidRPr="003F0F69">
        <w:rPr>
          <w:rFonts w:ascii="Calibri" w:hAnsi="Calibri" w:cs="Calibri"/>
          <w:b/>
          <w:noProof/>
          <w:color w:val="000000"/>
          <w:sz w:val="28"/>
          <w:szCs w:val="28"/>
        </w:rPr>
        <w:t xml:space="preserve">          </w:t>
      </w:r>
      <w:r w:rsidRPr="00170FBC">
        <w:rPr>
          <w:rFonts w:ascii="Times New Roman" w:hAnsi="Times New Roman" w:cs="Times New Roman"/>
          <w:color w:val="231F20"/>
          <w:sz w:val="28"/>
          <w:szCs w:val="28"/>
        </w:rPr>
        <w:t>Find the positions of these three genes on the cytogenetic map</w:t>
      </w:r>
      <w:r>
        <w:rPr>
          <w:rFonts w:ascii="Times New Roman" w:hAnsi="Times New Roman" w:cs="Times New Roman"/>
          <w:color w:val="231F20"/>
          <w:sz w:val="28"/>
          <w:szCs w:val="28"/>
        </w:rPr>
        <w:t xml:space="preserve"> </w:t>
      </w:r>
      <w:r w:rsidRPr="00170FBC">
        <w:rPr>
          <w:rFonts w:ascii="Times New Roman" w:hAnsi="Times New Roman" w:cs="Times New Roman"/>
          <w:color w:val="231F20"/>
          <w:sz w:val="28"/>
          <w:szCs w:val="28"/>
        </w:rPr>
        <w:t xml:space="preserve">of the </w:t>
      </w:r>
    </w:p>
    <w:p w:rsidR="003F0F69" w:rsidRDefault="003F0F69" w:rsidP="006E42AF">
      <w:pPr>
        <w:autoSpaceDE w:val="0"/>
        <w:autoSpaceDN w:val="0"/>
        <w:adjustRightInd w:val="0"/>
        <w:spacing w:after="0" w:line="240" w:lineRule="auto"/>
        <w:jc w:val="both"/>
        <w:rPr>
          <w:rFonts w:ascii="Times New Roman" w:hAnsi="Times New Roman" w:cs="Times New Roman"/>
          <w:color w:val="231F20"/>
          <w:sz w:val="28"/>
          <w:szCs w:val="28"/>
        </w:rPr>
      </w:pPr>
      <w:proofErr w:type="gramStart"/>
      <w:r w:rsidRPr="00170FBC">
        <w:rPr>
          <w:rFonts w:ascii="Times New Roman" w:hAnsi="Times New Roman" w:cs="Times New Roman"/>
          <w:color w:val="231F20"/>
          <w:sz w:val="28"/>
          <w:szCs w:val="28"/>
        </w:rPr>
        <w:t xml:space="preserve">X chromosome of </w:t>
      </w:r>
      <w:r w:rsidRPr="00170FBC">
        <w:rPr>
          <w:rFonts w:ascii="Times New Roman" w:hAnsi="Times New Roman" w:cs="Times New Roman"/>
          <w:i/>
          <w:iCs/>
          <w:color w:val="231F20"/>
          <w:sz w:val="28"/>
          <w:szCs w:val="28"/>
        </w:rPr>
        <w:t>D. melanogaster</w:t>
      </w:r>
      <w:r w:rsidRPr="00170FBC">
        <w:rPr>
          <w:rFonts w:ascii="Times New Roman" w:hAnsi="Times New Roman" w:cs="Times New Roman"/>
          <w:color w:val="231F20"/>
          <w:sz w:val="28"/>
          <w:szCs w:val="28"/>
        </w:rPr>
        <w:t>.</w:t>
      </w:r>
      <w:proofErr w:type="gramEnd"/>
    </w:p>
    <w:p w:rsidR="006E42AF" w:rsidRPr="006E42AF" w:rsidRDefault="006E42AF" w:rsidP="006E42AF">
      <w:pPr>
        <w:autoSpaceDE w:val="0"/>
        <w:autoSpaceDN w:val="0"/>
        <w:adjustRightInd w:val="0"/>
        <w:spacing w:after="0" w:line="240" w:lineRule="auto"/>
        <w:jc w:val="both"/>
        <w:rPr>
          <w:rFonts w:ascii="Times New Roman" w:hAnsi="Times New Roman" w:cs="Times New Roman"/>
          <w:color w:val="231F20"/>
          <w:sz w:val="28"/>
          <w:szCs w:val="28"/>
        </w:rPr>
      </w:pPr>
    </w:p>
    <w:p w:rsidR="00772F65" w:rsidRDefault="00772F65" w:rsidP="00092456">
      <w:pPr>
        <w:autoSpaceDE w:val="0"/>
        <w:autoSpaceDN w:val="0"/>
        <w:adjustRightInd w:val="0"/>
        <w:spacing w:after="0" w:line="259" w:lineRule="atLeast"/>
        <w:jc w:val="both"/>
        <w:rPr>
          <w:rFonts w:ascii="Times New Roman" w:hAnsi="Times New Roman" w:cs="Times New Roman"/>
          <w:b/>
          <w:bCs/>
          <w:sz w:val="28"/>
          <w:szCs w:val="28"/>
          <w:highlight w:val="white"/>
          <w:u w:val="single"/>
        </w:rPr>
      </w:pPr>
      <w:r>
        <w:rPr>
          <w:rFonts w:ascii="Calibri" w:hAnsi="Calibri" w:cs="Calibri"/>
          <w:b/>
          <w:bCs/>
          <w:sz w:val="32"/>
          <w:szCs w:val="32"/>
          <w:u w:val="single"/>
        </w:rPr>
        <w:t>THEORY</w:t>
      </w:r>
    </w:p>
    <w:p w:rsidR="00092456" w:rsidRPr="00772F65" w:rsidRDefault="00092456" w:rsidP="00092456">
      <w:pPr>
        <w:pStyle w:val="Heading1"/>
        <w:pBdr>
          <w:bottom w:val="single" w:sz="6" w:space="0" w:color="A2A9B1"/>
        </w:pBdr>
        <w:spacing w:before="0" w:beforeAutospacing="0" w:after="60" w:afterAutospacing="0"/>
        <w:jc w:val="both"/>
        <w:rPr>
          <w:rFonts w:asciiTheme="minorHAnsi" w:hAnsiTheme="minorHAnsi" w:cstheme="minorHAnsi"/>
          <w:bCs w:val="0"/>
          <w:color w:val="000000"/>
          <w:sz w:val="24"/>
          <w:szCs w:val="24"/>
          <w:u w:val="single"/>
        </w:rPr>
      </w:pPr>
      <w:proofErr w:type="spellStart"/>
      <w:r w:rsidRPr="003F0F69">
        <w:rPr>
          <w:rFonts w:asciiTheme="minorHAnsi" w:hAnsiTheme="minorHAnsi" w:cstheme="minorHAnsi"/>
          <w:bCs w:val="0"/>
          <w:color w:val="000000"/>
          <w:sz w:val="32"/>
          <w:szCs w:val="32"/>
          <w:u w:val="single"/>
        </w:rPr>
        <w:t>FlyBase</w:t>
      </w:r>
      <w:proofErr w:type="spellEnd"/>
      <w:r w:rsidRPr="003F0F69">
        <w:rPr>
          <w:rFonts w:asciiTheme="minorHAnsi" w:hAnsiTheme="minorHAnsi" w:cstheme="minorHAnsi"/>
          <w:bCs w:val="0"/>
          <w:color w:val="000000"/>
          <w:sz w:val="32"/>
          <w:szCs w:val="32"/>
          <w:u w:val="single"/>
        </w:rPr>
        <w:t>:</w:t>
      </w:r>
    </w:p>
    <w:p w:rsidR="00772F65" w:rsidRPr="00092456" w:rsidRDefault="008A7B80" w:rsidP="00092456">
      <w:pPr>
        <w:pStyle w:val="NormalWeb"/>
        <w:spacing w:before="120" w:beforeAutospacing="0" w:after="120" w:afterAutospacing="0"/>
        <w:jc w:val="both"/>
        <w:rPr>
          <w:rFonts w:asciiTheme="minorHAnsi" w:hAnsiTheme="minorHAnsi" w:cstheme="minorHAnsi"/>
          <w:color w:val="000000" w:themeColor="text1"/>
        </w:rPr>
      </w:pPr>
      <w:hyperlink r:id="rId19" w:history="1">
        <w:proofErr w:type="spellStart"/>
        <w:r w:rsidR="00092456" w:rsidRPr="00772F65">
          <w:rPr>
            <w:rStyle w:val="Hyperlink"/>
            <w:rFonts w:asciiTheme="minorHAnsi" w:hAnsiTheme="minorHAnsi" w:cstheme="minorHAnsi"/>
            <w:bCs/>
            <w:color w:val="000000" w:themeColor="text1"/>
            <w:u w:val="none"/>
          </w:rPr>
          <w:t>FlyBase</w:t>
        </w:r>
        <w:proofErr w:type="spellEnd"/>
      </w:hyperlink>
      <w:r w:rsidR="00092456" w:rsidRPr="00772F65">
        <w:rPr>
          <w:rFonts w:asciiTheme="minorHAnsi" w:hAnsiTheme="minorHAnsi" w:cstheme="minorHAnsi"/>
          <w:color w:val="000000" w:themeColor="text1"/>
        </w:rPr>
        <w:t> is an online </w:t>
      </w:r>
      <w:hyperlink r:id="rId20" w:tooltip="Bioinformatics" w:history="1">
        <w:r w:rsidR="00092456" w:rsidRPr="00772F65">
          <w:rPr>
            <w:rStyle w:val="Hyperlink"/>
            <w:rFonts w:asciiTheme="minorHAnsi" w:hAnsiTheme="minorHAnsi" w:cstheme="minorHAnsi"/>
            <w:color w:val="000000" w:themeColor="text1"/>
            <w:u w:val="none"/>
          </w:rPr>
          <w:t>bioinformatics</w:t>
        </w:r>
      </w:hyperlink>
      <w:r w:rsidR="00092456" w:rsidRPr="00772F65">
        <w:rPr>
          <w:rFonts w:asciiTheme="minorHAnsi" w:hAnsiTheme="minorHAnsi" w:cstheme="minorHAnsi"/>
          <w:color w:val="000000" w:themeColor="text1"/>
        </w:rPr>
        <w:t> </w:t>
      </w:r>
      <w:hyperlink r:id="rId21" w:tooltip="Database" w:history="1">
        <w:r w:rsidR="00092456" w:rsidRPr="00772F65">
          <w:rPr>
            <w:rStyle w:val="Hyperlink"/>
            <w:rFonts w:asciiTheme="minorHAnsi" w:hAnsiTheme="minorHAnsi" w:cstheme="minorHAnsi"/>
            <w:color w:val="000000" w:themeColor="text1"/>
            <w:u w:val="none"/>
          </w:rPr>
          <w:t>database</w:t>
        </w:r>
      </w:hyperlink>
      <w:r w:rsidR="00092456" w:rsidRPr="00772F65">
        <w:rPr>
          <w:rFonts w:asciiTheme="minorHAnsi" w:hAnsiTheme="minorHAnsi" w:cstheme="minorHAnsi"/>
          <w:color w:val="000000" w:themeColor="text1"/>
        </w:rPr>
        <w:t> and the primary repository of genetic and molecular data for the insect family </w:t>
      </w:r>
      <w:proofErr w:type="spellStart"/>
      <w:r w:rsidR="00092456" w:rsidRPr="00772F65">
        <w:rPr>
          <w:rFonts w:asciiTheme="minorHAnsi" w:hAnsiTheme="minorHAnsi" w:cstheme="minorHAnsi"/>
          <w:i/>
          <w:iCs/>
          <w:color w:val="000000" w:themeColor="text1"/>
        </w:rPr>
        <w:fldChar w:fldCharType="begin"/>
      </w:r>
      <w:r w:rsidR="00092456" w:rsidRPr="00772F65">
        <w:rPr>
          <w:rFonts w:asciiTheme="minorHAnsi" w:hAnsiTheme="minorHAnsi" w:cstheme="minorHAnsi"/>
          <w:i/>
          <w:iCs/>
          <w:color w:val="000000" w:themeColor="text1"/>
        </w:rPr>
        <w:instrText xml:space="preserve"> HYPERLINK "https://en.wikipedia.org/wiki/Drosophilidae" \o "Drosophilidae" </w:instrText>
      </w:r>
      <w:r w:rsidR="00092456" w:rsidRPr="00772F65">
        <w:rPr>
          <w:rFonts w:asciiTheme="minorHAnsi" w:hAnsiTheme="minorHAnsi" w:cstheme="minorHAnsi"/>
          <w:i/>
          <w:iCs/>
          <w:color w:val="000000" w:themeColor="text1"/>
        </w:rPr>
        <w:fldChar w:fldCharType="separate"/>
      </w:r>
      <w:r w:rsidR="00092456" w:rsidRPr="00772F65">
        <w:rPr>
          <w:rStyle w:val="Hyperlink"/>
          <w:rFonts w:asciiTheme="minorHAnsi" w:hAnsiTheme="minorHAnsi" w:cstheme="minorHAnsi"/>
          <w:i/>
          <w:iCs/>
          <w:color w:val="000000" w:themeColor="text1"/>
          <w:u w:val="none"/>
        </w:rPr>
        <w:t>Drosophilidae</w:t>
      </w:r>
      <w:proofErr w:type="spellEnd"/>
      <w:r w:rsidR="00092456" w:rsidRPr="00772F65">
        <w:rPr>
          <w:rFonts w:asciiTheme="minorHAnsi" w:hAnsiTheme="minorHAnsi" w:cstheme="minorHAnsi"/>
          <w:i/>
          <w:iCs/>
          <w:color w:val="000000" w:themeColor="text1"/>
        </w:rPr>
        <w:fldChar w:fldCharType="end"/>
      </w:r>
      <w:r w:rsidR="00092456" w:rsidRPr="00772F65">
        <w:rPr>
          <w:rFonts w:asciiTheme="minorHAnsi" w:hAnsiTheme="minorHAnsi" w:cstheme="minorHAnsi"/>
          <w:color w:val="000000" w:themeColor="text1"/>
        </w:rPr>
        <w:t>. For the most extensively studied species and </w:t>
      </w:r>
      <w:hyperlink r:id="rId22" w:tooltip="Model organism" w:history="1">
        <w:r w:rsidR="00092456" w:rsidRPr="00772F65">
          <w:rPr>
            <w:rStyle w:val="Hyperlink"/>
            <w:rFonts w:asciiTheme="minorHAnsi" w:hAnsiTheme="minorHAnsi" w:cstheme="minorHAnsi"/>
            <w:color w:val="000000" w:themeColor="text1"/>
            <w:u w:val="none"/>
          </w:rPr>
          <w:t>model organism</w:t>
        </w:r>
      </w:hyperlink>
      <w:r w:rsidR="00092456" w:rsidRPr="00772F65">
        <w:rPr>
          <w:rFonts w:asciiTheme="minorHAnsi" w:hAnsiTheme="minorHAnsi" w:cstheme="minorHAnsi"/>
          <w:color w:val="000000" w:themeColor="text1"/>
        </w:rPr>
        <w:t>, </w:t>
      </w:r>
      <w:hyperlink r:id="rId23" w:tooltip="Drosophila melanogaster" w:history="1">
        <w:r w:rsidR="00092456" w:rsidRPr="00772F65">
          <w:rPr>
            <w:rStyle w:val="Hyperlink"/>
            <w:rFonts w:asciiTheme="minorHAnsi" w:hAnsiTheme="minorHAnsi" w:cstheme="minorHAnsi"/>
            <w:i/>
            <w:iCs/>
            <w:color w:val="000000" w:themeColor="text1"/>
            <w:u w:val="none"/>
          </w:rPr>
          <w:t>Drosophila melanogaster</w:t>
        </w:r>
      </w:hyperlink>
      <w:r w:rsidR="00092456" w:rsidRPr="00772F65">
        <w:rPr>
          <w:rFonts w:asciiTheme="minorHAnsi" w:hAnsiTheme="minorHAnsi" w:cstheme="minorHAnsi"/>
          <w:color w:val="000000" w:themeColor="text1"/>
        </w:rPr>
        <w:t xml:space="preserve">, a wide range of data are presented in different formats. Information in </w:t>
      </w:r>
      <w:proofErr w:type="spellStart"/>
      <w:r w:rsidR="00092456" w:rsidRPr="00772F65">
        <w:rPr>
          <w:rFonts w:asciiTheme="minorHAnsi" w:hAnsiTheme="minorHAnsi" w:cstheme="minorHAnsi"/>
          <w:color w:val="000000" w:themeColor="text1"/>
        </w:rPr>
        <w:t>FlyBase</w:t>
      </w:r>
      <w:proofErr w:type="spellEnd"/>
      <w:r w:rsidR="00092456" w:rsidRPr="00772F65">
        <w:rPr>
          <w:rFonts w:asciiTheme="minorHAnsi" w:hAnsiTheme="minorHAnsi" w:cstheme="minorHAnsi"/>
          <w:color w:val="000000" w:themeColor="text1"/>
        </w:rPr>
        <w:t xml:space="preserve"> originates from a variety of sources ranging from large-scale genome projects to the primary research literature. These data types include mutant </w:t>
      </w:r>
      <w:hyperlink r:id="rId24" w:tooltip="Phenotypes" w:history="1">
        <w:r w:rsidR="00092456" w:rsidRPr="00772F65">
          <w:rPr>
            <w:rStyle w:val="Hyperlink"/>
            <w:rFonts w:asciiTheme="minorHAnsi" w:hAnsiTheme="minorHAnsi" w:cstheme="minorHAnsi"/>
            <w:color w:val="000000" w:themeColor="text1"/>
            <w:u w:val="none"/>
          </w:rPr>
          <w:t>phenotypes</w:t>
        </w:r>
      </w:hyperlink>
      <w:r w:rsidR="00092456" w:rsidRPr="00772F65">
        <w:rPr>
          <w:rFonts w:asciiTheme="minorHAnsi" w:hAnsiTheme="minorHAnsi" w:cstheme="minorHAnsi"/>
          <w:color w:val="000000" w:themeColor="text1"/>
        </w:rPr>
        <w:t>, molecular characterization of mutant </w:t>
      </w:r>
      <w:hyperlink r:id="rId25" w:tooltip="Alleles" w:history="1">
        <w:r w:rsidR="00092456" w:rsidRPr="00772F65">
          <w:rPr>
            <w:rStyle w:val="Hyperlink"/>
            <w:rFonts w:asciiTheme="minorHAnsi" w:hAnsiTheme="minorHAnsi" w:cstheme="minorHAnsi"/>
            <w:color w:val="000000" w:themeColor="text1"/>
            <w:u w:val="none"/>
          </w:rPr>
          <w:t>alleles</w:t>
        </w:r>
      </w:hyperlink>
      <w:r w:rsidR="00092456" w:rsidRPr="00772F65">
        <w:rPr>
          <w:rFonts w:asciiTheme="minorHAnsi" w:hAnsiTheme="minorHAnsi" w:cstheme="minorHAnsi"/>
          <w:color w:val="000000" w:themeColor="text1"/>
        </w:rPr>
        <w:t> and other deviations, cytological maps, </w:t>
      </w:r>
      <w:hyperlink r:id="rId26" w:tooltip="Wild-type" w:history="1">
        <w:r w:rsidR="00092456" w:rsidRPr="00772F65">
          <w:rPr>
            <w:rStyle w:val="Hyperlink"/>
            <w:rFonts w:asciiTheme="minorHAnsi" w:hAnsiTheme="minorHAnsi" w:cstheme="minorHAnsi"/>
            <w:color w:val="000000" w:themeColor="text1"/>
            <w:u w:val="none"/>
          </w:rPr>
          <w:t>wild-type</w:t>
        </w:r>
      </w:hyperlink>
      <w:r w:rsidR="00092456" w:rsidRPr="00772F65">
        <w:rPr>
          <w:rFonts w:asciiTheme="minorHAnsi" w:hAnsiTheme="minorHAnsi" w:cstheme="minorHAnsi"/>
          <w:color w:val="000000" w:themeColor="text1"/>
        </w:rPr>
        <w:t xml:space="preserve"> expression patterns, anatomical images, transgenic constructs and insertions, sequence-level gene models and molecular classification of gene product functions. Query tools allow navigation of </w:t>
      </w:r>
      <w:proofErr w:type="spellStart"/>
      <w:r w:rsidR="00092456" w:rsidRPr="00772F65">
        <w:rPr>
          <w:rFonts w:asciiTheme="minorHAnsi" w:hAnsiTheme="minorHAnsi" w:cstheme="minorHAnsi"/>
          <w:color w:val="000000" w:themeColor="text1"/>
        </w:rPr>
        <w:t>FlyBase</w:t>
      </w:r>
      <w:proofErr w:type="spellEnd"/>
      <w:r w:rsidR="00092456" w:rsidRPr="00772F65">
        <w:rPr>
          <w:rFonts w:asciiTheme="minorHAnsi" w:hAnsiTheme="minorHAnsi" w:cstheme="minorHAnsi"/>
          <w:color w:val="000000" w:themeColor="text1"/>
        </w:rPr>
        <w:t xml:space="preserve"> through DNA or protein sequence, by gene or mutant name, or through terms from the several ontologies used to capture functional, phenotypic, and anatomical data. The database offers several different query tools in order to provide efficient access to the data available and facilitate the discovery of significant relationships within the database. Links between </w:t>
      </w:r>
      <w:proofErr w:type="spellStart"/>
      <w:r w:rsidR="00092456" w:rsidRPr="00772F65">
        <w:rPr>
          <w:rFonts w:asciiTheme="minorHAnsi" w:hAnsiTheme="minorHAnsi" w:cstheme="minorHAnsi"/>
          <w:color w:val="000000" w:themeColor="text1"/>
        </w:rPr>
        <w:t>FlyBase</w:t>
      </w:r>
      <w:proofErr w:type="spellEnd"/>
      <w:r w:rsidR="00092456" w:rsidRPr="00772F65">
        <w:rPr>
          <w:rFonts w:asciiTheme="minorHAnsi" w:hAnsiTheme="minorHAnsi" w:cstheme="minorHAnsi"/>
          <w:color w:val="000000" w:themeColor="text1"/>
        </w:rPr>
        <w:t xml:space="preserve"> and external databases, such as </w:t>
      </w:r>
      <w:hyperlink r:id="rId27" w:history="1">
        <w:r w:rsidR="00092456" w:rsidRPr="00772F65">
          <w:rPr>
            <w:rStyle w:val="Hyperlink"/>
            <w:rFonts w:asciiTheme="minorHAnsi" w:hAnsiTheme="minorHAnsi" w:cstheme="minorHAnsi"/>
            <w:color w:val="000000" w:themeColor="text1"/>
            <w:u w:val="none"/>
          </w:rPr>
          <w:t>BDGP</w:t>
        </w:r>
      </w:hyperlink>
      <w:r w:rsidR="00092456" w:rsidRPr="00772F65">
        <w:rPr>
          <w:rFonts w:asciiTheme="minorHAnsi" w:hAnsiTheme="minorHAnsi" w:cstheme="minorHAnsi"/>
          <w:color w:val="000000" w:themeColor="text1"/>
        </w:rPr>
        <w:t> or </w:t>
      </w:r>
      <w:proofErr w:type="spellStart"/>
      <w:r w:rsidR="00092456" w:rsidRPr="00772F65">
        <w:rPr>
          <w:rFonts w:asciiTheme="minorHAnsi" w:hAnsiTheme="minorHAnsi" w:cstheme="minorHAnsi"/>
          <w:color w:val="000000" w:themeColor="text1"/>
        </w:rPr>
        <w:fldChar w:fldCharType="begin"/>
      </w:r>
      <w:r w:rsidR="00092456" w:rsidRPr="00772F65">
        <w:rPr>
          <w:rFonts w:asciiTheme="minorHAnsi" w:hAnsiTheme="minorHAnsi" w:cstheme="minorHAnsi"/>
          <w:color w:val="000000" w:themeColor="text1"/>
        </w:rPr>
        <w:instrText xml:space="preserve"> HYPERLINK "http://www.modencode.org/" </w:instrText>
      </w:r>
      <w:r w:rsidR="00092456" w:rsidRPr="00772F65">
        <w:rPr>
          <w:rFonts w:asciiTheme="minorHAnsi" w:hAnsiTheme="minorHAnsi" w:cstheme="minorHAnsi"/>
          <w:color w:val="000000" w:themeColor="text1"/>
        </w:rPr>
        <w:fldChar w:fldCharType="separate"/>
      </w:r>
      <w:r w:rsidR="00092456" w:rsidRPr="00772F65">
        <w:rPr>
          <w:rStyle w:val="Hyperlink"/>
          <w:rFonts w:asciiTheme="minorHAnsi" w:hAnsiTheme="minorHAnsi" w:cstheme="minorHAnsi"/>
          <w:color w:val="000000" w:themeColor="text1"/>
          <w:u w:val="none"/>
        </w:rPr>
        <w:t>modENCODE</w:t>
      </w:r>
      <w:proofErr w:type="spellEnd"/>
      <w:r w:rsidR="00092456" w:rsidRPr="00772F65">
        <w:rPr>
          <w:rFonts w:asciiTheme="minorHAnsi" w:hAnsiTheme="minorHAnsi" w:cstheme="minorHAnsi"/>
          <w:color w:val="000000" w:themeColor="text1"/>
        </w:rPr>
        <w:fldChar w:fldCharType="end"/>
      </w:r>
      <w:r w:rsidR="00092456" w:rsidRPr="00772F65">
        <w:rPr>
          <w:rFonts w:asciiTheme="minorHAnsi" w:hAnsiTheme="minorHAnsi" w:cstheme="minorHAnsi"/>
          <w:color w:val="000000" w:themeColor="text1"/>
        </w:rPr>
        <w:t>, provide opportunity for further exploration into other </w:t>
      </w:r>
      <w:hyperlink r:id="rId28" w:tooltip="Model organism databases" w:history="1">
        <w:r w:rsidR="00092456" w:rsidRPr="00772F65">
          <w:rPr>
            <w:rStyle w:val="Hyperlink"/>
            <w:rFonts w:asciiTheme="minorHAnsi" w:hAnsiTheme="minorHAnsi" w:cstheme="minorHAnsi"/>
            <w:color w:val="000000" w:themeColor="text1"/>
            <w:u w:val="none"/>
          </w:rPr>
          <w:t>model organism databases</w:t>
        </w:r>
      </w:hyperlink>
      <w:r w:rsidR="00092456" w:rsidRPr="00772F65">
        <w:rPr>
          <w:rFonts w:asciiTheme="minorHAnsi" w:hAnsiTheme="minorHAnsi" w:cstheme="minorHAnsi"/>
          <w:color w:val="000000" w:themeColor="text1"/>
        </w:rPr>
        <w:t> and other resources of biological and molecular information.</w:t>
      </w:r>
    </w:p>
    <w:p w:rsidR="006E42AF" w:rsidRDefault="006E42AF" w:rsidP="00772F65">
      <w:pPr>
        <w:autoSpaceDE w:val="0"/>
        <w:autoSpaceDN w:val="0"/>
        <w:adjustRightInd w:val="0"/>
        <w:spacing w:after="0" w:line="259" w:lineRule="atLeast"/>
        <w:jc w:val="both"/>
        <w:rPr>
          <w:rFonts w:ascii="Calibri" w:hAnsi="Calibri" w:cs="Calibri"/>
          <w:b/>
          <w:bCs/>
          <w:color w:val="000000"/>
          <w:sz w:val="28"/>
          <w:szCs w:val="28"/>
          <w:highlight w:val="white"/>
          <w:u w:val="single"/>
        </w:rPr>
      </w:pPr>
    </w:p>
    <w:p w:rsidR="00772F65" w:rsidRPr="00772F65" w:rsidRDefault="00772F65" w:rsidP="00772F65">
      <w:pPr>
        <w:autoSpaceDE w:val="0"/>
        <w:autoSpaceDN w:val="0"/>
        <w:adjustRightInd w:val="0"/>
        <w:spacing w:after="0" w:line="259" w:lineRule="atLeast"/>
        <w:jc w:val="both"/>
        <w:rPr>
          <w:rFonts w:ascii="Calibri" w:hAnsi="Calibri" w:cs="Calibri"/>
          <w:sz w:val="24"/>
          <w:szCs w:val="24"/>
        </w:rPr>
      </w:pPr>
      <w:r>
        <w:rPr>
          <w:rFonts w:ascii="Calibri" w:hAnsi="Calibri" w:cs="Calibri"/>
          <w:b/>
          <w:bCs/>
          <w:color w:val="000000"/>
          <w:sz w:val="28"/>
          <w:szCs w:val="28"/>
          <w:highlight w:val="white"/>
          <w:u w:val="single"/>
        </w:rPr>
        <w:t>Drosophila Melanogaster:</w:t>
      </w:r>
    </w:p>
    <w:p w:rsidR="00772F65" w:rsidRDefault="00772F65" w:rsidP="006E42AF">
      <w:pPr>
        <w:autoSpaceDE w:val="0"/>
        <w:autoSpaceDN w:val="0"/>
        <w:adjustRightInd w:val="0"/>
        <w:spacing w:before="120" w:after="120" w:line="240" w:lineRule="auto"/>
        <w:jc w:val="both"/>
        <w:rPr>
          <w:rFonts w:ascii="Calibri" w:hAnsi="Calibri" w:cs="Calibri"/>
          <w:color w:val="000000"/>
          <w:sz w:val="24"/>
          <w:szCs w:val="24"/>
          <w:highlight w:val="white"/>
        </w:rPr>
      </w:pPr>
      <w:r w:rsidRPr="00772F65">
        <w:rPr>
          <w:rFonts w:ascii="Calibri" w:hAnsi="Calibri" w:cs="Calibri"/>
          <w:color w:val="000000"/>
          <w:sz w:val="24"/>
          <w:szCs w:val="24"/>
          <w:highlight w:val="white"/>
        </w:rPr>
        <w:t xml:space="preserve">Drosophila melanogaster is a species of fly (the taxonomic order </w:t>
      </w:r>
      <w:proofErr w:type="spellStart"/>
      <w:r w:rsidRPr="00772F65">
        <w:rPr>
          <w:rFonts w:ascii="Calibri" w:hAnsi="Calibri" w:cs="Calibri"/>
          <w:color w:val="000000"/>
          <w:sz w:val="24"/>
          <w:szCs w:val="24"/>
          <w:highlight w:val="white"/>
        </w:rPr>
        <w:t>Diptera</w:t>
      </w:r>
      <w:proofErr w:type="spellEnd"/>
      <w:r w:rsidRPr="00772F65">
        <w:rPr>
          <w:rFonts w:ascii="Calibri" w:hAnsi="Calibri" w:cs="Calibri"/>
          <w:color w:val="000000"/>
          <w:sz w:val="24"/>
          <w:szCs w:val="24"/>
          <w:highlight w:val="white"/>
        </w:rPr>
        <w:t xml:space="preserve">) in the family </w:t>
      </w:r>
      <w:proofErr w:type="spellStart"/>
      <w:r w:rsidRPr="00772F65">
        <w:rPr>
          <w:rFonts w:ascii="Calibri" w:hAnsi="Calibri" w:cs="Calibri"/>
          <w:color w:val="000000"/>
          <w:sz w:val="24"/>
          <w:szCs w:val="24"/>
          <w:highlight w:val="white"/>
        </w:rPr>
        <w:t>Drosophilidae</w:t>
      </w:r>
      <w:proofErr w:type="spellEnd"/>
      <w:r w:rsidRPr="00772F65">
        <w:rPr>
          <w:rFonts w:ascii="Calibri" w:hAnsi="Calibri" w:cs="Calibri"/>
          <w:color w:val="000000"/>
          <w:sz w:val="24"/>
          <w:szCs w:val="24"/>
          <w:highlight w:val="white"/>
        </w:rPr>
        <w:t xml:space="preserve">. The species is known generally as the common fruit fly (though inaccurately or vinegar fly. Starting </w:t>
      </w:r>
      <w:proofErr w:type="gramStart"/>
      <w:r w:rsidRPr="00772F65">
        <w:rPr>
          <w:rFonts w:ascii="Calibri" w:hAnsi="Calibri" w:cs="Calibri"/>
          <w:color w:val="000000"/>
          <w:sz w:val="24"/>
          <w:szCs w:val="24"/>
          <w:highlight w:val="white"/>
        </w:rPr>
        <w:t>with  Charles</w:t>
      </w:r>
      <w:proofErr w:type="gramEnd"/>
      <w:r w:rsidRPr="00772F65">
        <w:rPr>
          <w:rFonts w:ascii="Calibri" w:hAnsi="Calibri" w:cs="Calibri"/>
          <w:color w:val="000000"/>
          <w:sz w:val="24"/>
          <w:szCs w:val="24"/>
          <w:highlight w:val="white"/>
        </w:rPr>
        <w:t xml:space="preserve">   W. Woodworth's proposal of the use of this species as a model organism, D. melanogaster continues to be widely used for biological research in genetics, physiology, microbial pathogenesis, and life history evolution. As of 2017, eight Nobel prizes had been awarded for research using </w:t>
      </w:r>
      <w:proofErr w:type="spellStart"/>
      <w:r w:rsidRPr="00772F65">
        <w:rPr>
          <w:rFonts w:ascii="Calibri" w:hAnsi="Calibri" w:cs="Calibri"/>
          <w:color w:val="000000"/>
          <w:sz w:val="24"/>
          <w:szCs w:val="24"/>
          <w:highlight w:val="white"/>
        </w:rPr>
        <w:t>Drosophila.D</w:t>
      </w:r>
      <w:proofErr w:type="spellEnd"/>
      <w:r w:rsidRPr="00772F65">
        <w:rPr>
          <w:rFonts w:ascii="Calibri" w:hAnsi="Calibri" w:cs="Calibri"/>
          <w:color w:val="000000"/>
          <w:sz w:val="24"/>
          <w:szCs w:val="24"/>
          <w:highlight w:val="white"/>
        </w:rPr>
        <w:t xml:space="preserve">. </w:t>
      </w:r>
      <w:proofErr w:type="gramStart"/>
      <w:r w:rsidRPr="00772F65">
        <w:rPr>
          <w:rFonts w:ascii="Calibri" w:hAnsi="Calibri" w:cs="Calibri"/>
          <w:color w:val="000000"/>
          <w:sz w:val="24"/>
          <w:szCs w:val="24"/>
          <w:highlight w:val="white"/>
        </w:rPr>
        <w:t>melanogaster</w:t>
      </w:r>
      <w:proofErr w:type="gramEnd"/>
      <w:r w:rsidRPr="00772F65">
        <w:rPr>
          <w:rFonts w:ascii="Calibri" w:hAnsi="Calibri" w:cs="Calibri"/>
          <w:color w:val="000000"/>
          <w:sz w:val="24"/>
          <w:szCs w:val="24"/>
          <w:highlight w:val="white"/>
        </w:rPr>
        <w:t xml:space="preserve"> is typically used in research because it can be readily reared in the laboratory, has only four pairs of chromosomes, breeds quickly, and lays many eggs. Its geographic range includes all continents, including islands. D. melanogaster is a common pest in homes, restaurants, and other places where food is served.</w:t>
      </w:r>
    </w:p>
    <w:p w:rsidR="00772F65" w:rsidRPr="00772F65" w:rsidRDefault="00772F65" w:rsidP="00772F65">
      <w:pPr>
        <w:pStyle w:val="NormalWeb"/>
        <w:spacing w:before="120" w:beforeAutospacing="0" w:after="120" w:afterAutospacing="0"/>
        <w:jc w:val="both"/>
        <w:rPr>
          <w:rFonts w:asciiTheme="minorHAnsi" w:hAnsiTheme="minorHAnsi" w:cstheme="minorHAnsi"/>
          <w:color w:val="000000" w:themeColor="text1"/>
        </w:rPr>
      </w:pPr>
    </w:p>
    <w:p w:rsidR="00772F65" w:rsidRDefault="00772F65" w:rsidP="00772F65">
      <w:pPr>
        <w:autoSpaceDE w:val="0"/>
        <w:autoSpaceDN w:val="0"/>
        <w:adjustRightInd w:val="0"/>
        <w:spacing w:after="0" w:line="259" w:lineRule="atLeast"/>
        <w:jc w:val="both"/>
        <w:rPr>
          <w:rFonts w:ascii="Calibri" w:hAnsi="Calibri" w:cs="Calibri"/>
          <w:b/>
          <w:bCs/>
          <w:sz w:val="32"/>
          <w:szCs w:val="32"/>
          <w:highlight w:val="white"/>
          <w:u w:val="single"/>
        </w:rPr>
      </w:pPr>
      <w:r>
        <w:rPr>
          <w:rFonts w:ascii="Calibri" w:hAnsi="Calibri" w:cs="Calibri"/>
          <w:b/>
          <w:bCs/>
          <w:sz w:val="32"/>
          <w:szCs w:val="32"/>
          <w:highlight w:val="white"/>
          <w:u w:val="single"/>
        </w:rPr>
        <w:t>PROCEDURE:</w:t>
      </w:r>
    </w:p>
    <w:p w:rsidR="00772F65" w:rsidRDefault="00772F65" w:rsidP="00772F65">
      <w:pPr>
        <w:pStyle w:val="NoSpacing"/>
        <w:rPr>
          <w:sz w:val="24"/>
          <w:szCs w:val="24"/>
        </w:rPr>
      </w:pPr>
      <w:r w:rsidRPr="00772F65">
        <w:rPr>
          <w:sz w:val="24"/>
          <w:szCs w:val="24"/>
        </w:rPr>
        <w:t>At the web site, click on Genomes and Maps, then on</w:t>
      </w:r>
      <w:r>
        <w:rPr>
          <w:sz w:val="24"/>
          <w:szCs w:val="24"/>
        </w:rPr>
        <w:t xml:space="preserve"> </w:t>
      </w:r>
      <w:r w:rsidRPr="00772F65">
        <w:rPr>
          <w:sz w:val="24"/>
          <w:szCs w:val="24"/>
        </w:rPr>
        <w:t xml:space="preserve">Genome Project, and finally on </w:t>
      </w:r>
    </w:p>
    <w:p w:rsidR="00772F65" w:rsidRDefault="00772F65" w:rsidP="00772F65">
      <w:pPr>
        <w:pStyle w:val="NoSpacing"/>
        <w:rPr>
          <w:sz w:val="24"/>
          <w:szCs w:val="24"/>
        </w:rPr>
      </w:pPr>
      <w:proofErr w:type="gramStart"/>
      <w:r w:rsidRPr="00772F65">
        <w:rPr>
          <w:sz w:val="24"/>
          <w:szCs w:val="24"/>
        </w:rPr>
        <w:t>Genomic Biology.</w:t>
      </w:r>
      <w:proofErr w:type="gramEnd"/>
      <w:r w:rsidRPr="00772F65">
        <w:rPr>
          <w:sz w:val="24"/>
          <w:szCs w:val="24"/>
        </w:rPr>
        <w:t xml:space="preserve"> Then under</w:t>
      </w:r>
      <w:r>
        <w:rPr>
          <w:sz w:val="24"/>
          <w:szCs w:val="24"/>
        </w:rPr>
        <w:t xml:space="preserve"> </w:t>
      </w:r>
      <w:r w:rsidRPr="00772F65">
        <w:rPr>
          <w:sz w:val="24"/>
          <w:szCs w:val="24"/>
        </w:rPr>
        <w:t xml:space="preserve">Genome resources, click on Insects. From there, open </w:t>
      </w:r>
    </w:p>
    <w:p w:rsidR="00772F65" w:rsidRDefault="00772F65" w:rsidP="00772F65">
      <w:pPr>
        <w:pStyle w:val="NoSpacing"/>
        <w:rPr>
          <w:sz w:val="24"/>
          <w:szCs w:val="24"/>
        </w:rPr>
      </w:pPr>
      <w:proofErr w:type="gramStart"/>
      <w:r w:rsidRPr="00772F65">
        <w:rPr>
          <w:sz w:val="24"/>
          <w:szCs w:val="24"/>
        </w:rPr>
        <w:lastRenderedPageBreak/>
        <w:t>the</w:t>
      </w:r>
      <w:proofErr w:type="gramEnd"/>
      <w:r w:rsidRPr="00772F65">
        <w:rPr>
          <w:sz w:val="24"/>
          <w:szCs w:val="24"/>
        </w:rPr>
        <w:t xml:space="preserve"> page on</w:t>
      </w:r>
      <w:r>
        <w:rPr>
          <w:sz w:val="24"/>
          <w:szCs w:val="24"/>
        </w:rPr>
        <w:t xml:space="preserve"> </w:t>
      </w:r>
      <w:r w:rsidRPr="00772F65">
        <w:rPr>
          <w:i/>
          <w:iCs/>
          <w:sz w:val="24"/>
          <w:szCs w:val="24"/>
        </w:rPr>
        <w:t xml:space="preserve">Drosophila melanogaster </w:t>
      </w:r>
      <w:r w:rsidRPr="00772F65">
        <w:rPr>
          <w:sz w:val="24"/>
          <w:szCs w:val="24"/>
        </w:rPr>
        <w:t>and then under Sequencing Centers in the</w:t>
      </w:r>
      <w:r>
        <w:rPr>
          <w:sz w:val="24"/>
          <w:szCs w:val="24"/>
        </w:rPr>
        <w:t xml:space="preserve"> </w:t>
      </w:r>
    </w:p>
    <w:p w:rsidR="00772F65" w:rsidRDefault="00772F65" w:rsidP="00772F65">
      <w:pPr>
        <w:pStyle w:val="NoSpacing"/>
        <w:rPr>
          <w:sz w:val="24"/>
          <w:szCs w:val="24"/>
        </w:rPr>
      </w:pPr>
      <w:proofErr w:type="gramStart"/>
      <w:r w:rsidRPr="00772F65">
        <w:rPr>
          <w:sz w:val="24"/>
          <w:szCs w:val="24"/>
        </w:rPr>
        <w:t>sidebar</w:t>
      </w:r>
      <w:proofErr w:type="gramEnd"/>
      <w:r w:rsidRPr="00772F65">
        <w:rPr>
          <w:sz w:val="24"/>
          <w:szCs w:val="24"/>
        </w:rPr>
        <w:t xml:space="preserve">, click on </w:t>
      </w:r>
      <w:proofErr w:type="spellStart"/>
      <w:r w:rsidRPr="00772F65">
        <w:rPr>
          <w:sz w:val="24"/>
          <w:szCs w:val="24"/>
        </w:rPr>
        <w:t>FlyBase</w:t>
      </w:r>
      <w:proofErr w:type="spellEnd"/>
      <w:r w:rsidRPr="00772F65">
        <w:rPr>
          <w:sz w:val="24"/>
          <w:szCs w:val="24"/>
        </w:rPr>
        <w:t>, which is the database for genomic information</w:t>
      </w:r>
      <w:r>
        <w:rPr>
          <w:sz w:val="24"/>
          <w:szCs w:val="24"/>
        </w:rPr>
        <w:t xml:space="preserve"> </w:t>
      </w:r>
      <w:r w:rsidRPr="00772F65">
        <w:rPr>
          <w:sz w:val="24"/>
          <w:szCs w:val="24"/>
        </w:rPr>
        <w:t xml:space="preserve">about </w:t>
      </w:r>
      <w:r w:rsidRPr="00772F65">
        <w:rPr>
          <w:i/>
          <w:iCs/>
          <w:sz w:val="24"/>
          <w:szCs w:val="24"/>
        </w:rPr>
        <w:t>Drosophila</w:t>
      </w:r>
      <w:r w:rsidRPr="00772F65">
        <w:rPr>
          <w:sz w:val="24"/>
          <w:szCs w:val="24"/>
        </w:rPr>
        <w:t>.</w:t>
      </w:r>
    </w:p>
    <w:p w:rsidR="00772F65" w:rsidRDefault="00772F65" w:rsidP="00772F65">
      <w:pPr>
        <w:pStyle w:val="NoSpacing"/>
        <w:rPr>
          <w:sz w:val="24"/>
          <w:szCs w:val="24"/>
        </w:rPr>
      </w:pPr>
      <w:r w:rsidRPr="00772F65">
        <w:rPr>
          <w:sz w:val="24"/>
          <w:szCs w:val="24"/>
        </w:rPr>
        <w:t xml:space="preserve">On the </w:t>
      </w:r>
      <w:proofErr w:type="spellStart"/>
      <w:proofErr w:type="gramStart"/>
      <w:r w:rsidRPr="00772F65">
        <w:rPr>
          <w:sz w:val="24"/>
          <w:szCs w:val="24"/>
        </w:rPr>
        <w:t>FlyBase</w:t>
      </w:r>
      <w:proofErr w:type="spellEnd"/>
      <w:r>
        <w:rPr>
          <w:sz w:val="24"/>
          <w:szCs w:val="24"/>
        </w:rPr>
        <w:t xml:space="preserve"> </w:t>
      </w:r>
      <w:r w:rsidRPr="00772F65">
        <w:rPr>
          <w:sz w:val="24"/>
          <w:szCs w:val="24"/>
        </w:rPr>
        <w:t xml:space="preserve"> main</w:t>
      </w:r>
      <w:proofErr w:type="gramEnd"/>
      <w:r w:rsidRPr="00772F65">
        <w:rPr>
          <w:sz w:val="24"/>
          <w:szCs w:val="24"/>
        </w:rPr>
        <w:t xml:space="preserve"> page, search for each</w:t>
      </w:r>
      <w:r>
        <w:rPr>
          <w:sz w:val="24"/>
          <w:szCs w:val="24"/>
        </w:rPr>
        <w:t xml:space="preserve"> </w:t>
      </w:r>
      <w:r w:rsidRPr="00772F65">
        <w:rPr>
          <w:sz w:val="24"/>
          <w:szCs w:val="24"/>
        </w:rPr>
        <w:t xml:space="preserve">of the three genes to obtain the genetic </w:t>
      </w:r>
    </w:p>
    <w:p w:rsidR="006E42AF" w:rsidRPr="00092456" w:rsidRDefault="00772F65" w:rsidP="00092456">
      <w:pPr>
        <w:pStyle w:val="NoSpacing"/>
        <w:rPr>
          <w:sz w:val="24"/>
          <w:szCs w:val="24"/>
        </w:rPr>
      </w:pPr>
      <w:proofErr w:type="gramStart"/>
      <w:r w:rsidRPr="00772F65">
        <w:rPr>
          <w:sz w:val="24"/>
          <w:szCs w:val="24"/>
        </w:rPr>
        <w:t>and</w:t>
      </w:r>
      <w:proofErr w:type="gramEnd"/>
      <w:r w:rsidRPr="00772F65">
        <w:rPr>
          <w:sz w:val="24"/>
          <w:szCs w:val="24"/>
        </w:rPr>
        <w:t xml:space="preserve"> cytological locations.</w:t>
      </w:r>
    </w:p>
    <w:p w:rsidR="006E42AF" w:rsidRDefault="006E42AF" w:rsidP="00772F65">
      <w:pPr>
        <w:autoSpaceDE w:val="0"/>
        <w:autoSpaceDN w:val="0"/>
        <w:adjustRightInd w:val="0"/>
        <w:spacing w:after="0" w:line="259" w:lineRule="atLeast"/>
        <w:jc w:val="both"/>
        <w:rPr>
          <w:rFonts w:ascii="Calibri" w:hAnsi="Calibri" w:cs="Calibri"/>
          <w:b/>
          <w:bCs/>
          <w:sz w:val="28"/>
          <w:szCs w:val="28"/>
          <w:highlight w:val="white"/>
          <w:u w:val="single"/>
        </w:rPr>
      </w:pPr>
    </w:p>
    <w:p w:rsidR="00772F65" w:rsidRDefault="00772F65" w:rsidP="00772F65">
      <w:pPr>
        <w:autoSpaceDE w:val="0"/>
        <w:autoSpaceDN w:val="0"/>
        <w:adjustRightInd w:val="0"/>
        <w:spacing w:after="0" w:line="259" w:lineRule="atLeast"/>
        <w:jc w:val="both"/>
        <w:rPr>
          <w:rFonts w:ascii="Calibri" w:hAnsi="Calibri" w:cs="Calibri"/>
          <w:b/>
          <w:bCs/>
          <w:sz w:val="28"/>
          <w:szCs w:val="28"/>
          <w:highlight w:val="white"/>
          <w:u w:val="single"/>
        </w:rPr>
      </w:pPr>
      <w:r>
        <w:rPr>
          <w:rFonts w:ascii="Calibri" w:hAnsi="Calibri" w:cs="Calibri"/>
          <w:b/>
          <w:bCs/>
          <w:sz w:val="28"/>
          <w:szCs w:val="28"/>
          <w:highlight w:val="white"/>
          <w:u w:val="single"/>
        </w:rPr>
        <w:t>OBSERVATION:</w:t>
      </w:r>
    </w:p>
    <w:p w:rsidR="006E42AF" w:rsidRDefault="006E42AF" w:rsidP="00772F65">
      <w:pPr>
        <w:autoSpaceDE w:val="0"/>
        <w:autoSpaceDN w:val="0"/>
        <w:adjustRightInd w:val="0"/>
        <w:spacing w:after="0" w:line="259" w:lineRule="atLeast"/>
        <w:jc w:val="both"/>
        <w:rPr>
          <w:rFonts w:ascii="Calibri" w:hAnsi="Calibri" w:cs="Calibri"/>
          <w:b/>
          <w:bCs/>
          <w:sz w:val="28"/>
          <w:szCs w:val="28"/>
          <w:highlight w:val="white"/>
          <w:u w:val="single"/>
        </w:rPr>
      </w:pPr>
    </w:p>
    <w:p w:rsidR="006E42AF" w:rsidRPr="000D2F94" w:rsidRDefault="006E42AF" w:rsidP="000D2F94">
      <w:pPr>
        <w:rPr>
          <w:rFonts w:ascii="Calibri" w:hAnsi="Calibri" w:cs="Calibri"/>
          <w:b/>
          <w:noProof/>
          <w:color w:val="000000"/>
          <w:sz w:val="28"/>
          <w:szCs w:val="28"/>
          <w:u w:val="single"/>
        </w:rPr>
      </w:pPr>
      <w:r>
        <w:rPr>
          <w:rFonts w:ascii="Calibri" w:hAnsi="Calibri" w:cs="Calibri"/>
          <w:b/>
          <w:bCs/>
          <w:noProof/>
          <w:sz w:val="28"/>
          <w:szCs w:val="28"/>
          <w:u w:val="single"/>
        </w:rPr>
        <w:drawing>
          <wp:inline distT="0" distB="0" distL="0" distR="0" wp14:anchorId="5832127D" wp14:editId="13FC22C6">
            <wp:extent cx="3931920" cy="16865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931920" cy="1686536"/>
                    </a:xfrm>
                    <a:prstGeom prst="rect">
                      <a:avLst/>
                    </a:prstGeom>
                    <a:noFill/>
                    <a:ln w="9525">
                      <a:noFill/>
                      <a:miter lim="800000"/>
                      <a:headEnd/>
                      <a:tailEnd/>
                    </a:ln>
                  </pic:spPr>
                </pic:pic>
              </a:graphicData>
            </a:graphic>
          </wp:inline>
        </w:drawing>
      </w:r>
    </w:p>
    <w:p w:rsidR="006E42AF" w:rsidRDefault="006E42AF" w:rsidP="006E42AF">
      <w:pPr>
        <w:autoSpaceDE w:val="0"/>
        <w:autoSpaceDN w:val="0"/>
        <w:adjustRightInd w:val="0"/>
        <w:spacing w:after="0" w:line="259" w:lineRule="atLeast"/>
        <w:jc w:val="both"/>
        <w:rPr>
          <w:rFonts w:ascii="Calibri" w:hAnsi="Calibri" w:cs="Calibri"/>
          <w:b/>
          <w:bCs/>
          <w:sz w:val="28"/>
          <w:szCs w:val="28"/>
          <w:highlight w:val="white"/>
          <w:u w:val="single"/>
        </w:rPr>
      </w:pPr>
      <w:r>
        <w:rPr>
          <w:rFonts w:ascii="Calibri" w:hAnsi="Calibri" w:cs="Calibri"/>
          <w:b/>
          <w:bCs/>
          <w:sz w:val="28"/>
          <w:szCs w:val="28"/>
          <w:u w:val="single"/>
        </w:rPr>
        <w:t>Gene w:</w:t>
      </w:r>
    </w:p>
    <w:p w:rsidR="006E42AF" w:rsidRDefault="006E42AF" w:rsidP="006E42AF">
      <w:pPr>
        <w:autoSpaceDE w:val="0"/>
        <w:autoSpaceDN w:val="0"/>
        <w:adjustRightInd w:val="0"/>
        <w:spacing w:after="0" w:line="240" w:lineRule="auto"/>
        <w:jc w:val="both"/>
        <w:rPr>
          <w:rFonts w:ascii="Calibri" w:hAnsi="Calibri" w:cs="Calibri"/>
        </w:rPr>
      </w:pPr>
      <w:r>
        <w:rPr>
          <w:rFonts w:ascii="Calibri" w:hAnsi="Calibri" w:cs="Calibri"/>
          <w:noProof/>
        </w:rPr>
        <w:drawing>
          <wp:inline distT="0" distB="0" distL="0" distR="0" wp14:anchorId="1F1BB3D4" wp14:editId="04CE7D79">
            <wp:extent cx="3657600" cy="15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657600" cy="1500300"/>
                    </a:xfrm>
                    <a:prstGeom prst="rect">
                      <a:avLst/>
                    </a:prstGeom>
                    <a:noFill/>
                    <a:ln w="9525">
                      <a:noFill/>
                      <a:miter lim="800000"/>
                      <a:headEnd/>
                      <a:tailEnd/>
                    </a:ln>
                  </pic:spPr>
                </pic:pic>
              </a:graphicData>
            </a:graphic>
          </wp:inline>
        </w:drawing>
      </w:r>
    </w:p>
    <w:p w:rsidR="00092456" w:rsidRDefault="00092456" w:rsidP="006E42AF">
      <w:pPr>
        <w:autoSpaceDE w:val="0"/>
        <w:autoSpaceDN w:val="0"/>
        <w:adjustRightInd w:val="0"/>
        <w:spacing w:after="0" w:line="240" w:lineRule="auto"/>
        <w:jc w:val="both"/>
        <w:rPr>
          <w:rFonts w:ascii="Calibri" w:hAnsi="Calibri" w:cs="Calibri"/>
          <w:b/>
          <w:bCs/>
          <w:sz w:val="28"/>
          <w:szCs w:val="28"/>
          <w:u w:val="single"/>
        </w:rPr>
      </w:pPr>
    </w:p>
    <w:p w:rsidR="006E42AF" w:rsidRDefault="006E42AF" w:rsidP="006E42AF">
      <w:pPr>
        <w:autoSpaceDE w:val="0"/>
        <w:autoSpaceDN w:val="0"/>
        <w:adjustRightInd w:val="0"/>
        <w:spacing w:after="0" w:line="240" w:lineRule="auto"/>
        <w:jc w:val="both"/>
        <w:rPr>
          <w:rFonts w:ascii="Calibri" w:hAnsi="Calibri" w:cs="Calibri"/>
        </w:rPr>
      </w:pPr>
      <w:r>
        <w:rPr>
          <w:rFonts w:ascii="Calibri" w:hAnsi="Calibri" w:cs="Calibri"/>
          <w:b/>
          <w:bCs/>
          <w:sz w:val="28"/>
          <w:szCs w:val="28"/>
          <w:u w:val="single"/>
        </w:rPr>
        <w:t>Gene f:</w:t>
      </w:r>
    </w:p>
    <w:p w:rsidR="006E42AF" w:rsidRPr="003F0F69" w:rsidRDefault="006E42AF" w:rsidP="006E42AF">
      <w:pPr>
        <w:autoSpaceDE w:val="0"/>
        <w:autoSpaceDN w:val="0"/>
        <w:adjustRightInd w:val="0"/>
        <w:spacing w:after="0" w:line="240" w:lineRule="auto"/>
        <w:jc w:val="both"/>
        <w:rPr>
          <w:rFonts w:ascii="Calibri" w:hAnsi="Calibri" w:cs="Calibri"/>
        </w:rPr>
      </w:pPr>
      <w:r>
        <w:rPr>
          <w:rFonts w:ascii="Calibri" w:hAnsi="Calibri" w:cs="Calibri"/>
        </w:rPr>
        <w:t xml:space="preserve">                 </w:t>
      </w:r>
      <w:r>
        <w:rPr>
          <w:rFonts w:ascii="Calibri" w:hAnsi="Calibri" w:cs="Calibri"/>
          <w:noProof/>
        </w:rPr>
        <w:drawing>
          <wp:inline distT="0" distB="0" distL="0" distR="0" wp14:anchorId="00B039F1" wp14:editId="03AB81C2">
            <wp:extent cx="3657600" cy="1775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657600" cy="1775885"/>
                    </a:xfrm>
                    <a:prstGeom prst="rect">
                      <a:avLst/>
                    </a:prstGeom>
                    <a:noFill/>
                    <a:ln w="9525">
                      <a:noFill/>
                      <a:miter lim="800000"/>
                      <a:headEnd/>
                      <a:tailEnd/>
                    </a:ln>
                  </pic:spPr>
                </pic:pic>
              </a:graphicData>
            </a:graphic>
          </wp:inline>
        </w:drawing>
      </w:r>
    </w:p>
    <w:p w:rsidR="006E42AF" w:rsidRDefault="006E42AF" w:rsidP="006E42AF">
      <w:pPr>
        <w:autoSpaceDE w:val="0"/>
        <w:autoSpaceDN w:val="0"/>
        <w:adjustRightInd w:val="0"/>
        <w:spacing w:after="0" w:line="240" w:lineRule="auto"/>
        <w:jc w:val="both"/>
        <w:rPr>
          <w:rFonts w:ascii="Calibri" w:hAnsi="Calibri" w:cs="Calibri"/>
          <w:b/>
          <w:bCs/>
          <w:sz w:val="28"/>
          <w:szCs w:val="28"/>
          <w:u w:val="single"/>
        </w:rPr>
      </w:pPr>
    </w:p>
    <w:p w:rsidR="000D2F94" w:rsidRDefault="000D2F94" w:rsidP="006E42AF">
      <w:pPr>
        <w:autoSpaceDE w:val="0"/>
        <w:autoSpaceDN w:val="0"/>
        <w:adjustRightInd w:val="0"/>
        <w:spacing w:after="0" w:line="240" w:lineRule="auto"/>
        <w:jc w:val="both"/>
        <w:rPr>
          <w:rFonts w:ascii="Calibri" w:hAnsi="Calibri" w:cs="Calibri"/>
          <w:b/>
          <w:bCs/>
          <w:sz w:val="28"/>
          <w:szCs w:val="28"/>
          <w:u w:val="single"/>
        </w:rPr>
      </w:pPr>
    </w:p>
    <w:p w:rsidR="000D2F94" w:rsidRDefault="000D2F94" w:rsidP="006E42AF">
      <w:pPr>
        <w:autoSpaceDE w:val="0"/>
        <w:autoSpaceDN w:val="0"/>
        <w:adjustRightInd w:val="0"/>
        <w:spacing w:after="0" w:line="240" w:lineRule="auto"/>
        <w:jc w:val="both"/>
        <w:rPr>
          <w:rFonts w:ascii="Calibri" w:hAnsi="Calibri" w:cs="Calibri"/>
          <w:b/>
          <w:bCs/>
          <w:sz w:val="28"/>
          <w:szCs w:val="28"/>
          <w:u w:val="single"/>
        </w:rPr>
      </w:pPr>
    </w:p>
    <w:p w:rsidR="000D2F94" w:rsidRDefault="000D2F94" w:rsidP="006E42AF">
      <w:pPr>
        <w:autoSpaceDE w:val="0"/>
        <w:autoSpaceDN w:val="0"/>
        <w:adjustRightInd w:val="0"/>
        <w:spacing w:after="0" w:line="240" w:lineRule="auto"/>
        <w:jc w:val="both"/>
        <w:rPr>
          <w:rFonts w:ascii="Calibri" w:hAnsi="Calibri" w:cs="Calibri"/>
          <w:b/>
          <w:bCs/>
          <w:sz w:val="28"/>
          <w:szCs w:val="28"/>
          <w:u w:val="single"/>
        </w:rPr>
      </w:pPr>
    </w:p>
    <w:p w:rsidR="006E42AF" w:rsidRDefault="006E42AF" w:rsidP="006E42AF">
      <w:pPr>
        <w:autoSpaceDE w:val="0"/>
        <w:autoSpaceDN w:val="0"/>
        <w:adjustRightInd w:val="0"/>
        <w:spacing w:after="0" w:line="240" w:lineRule="auto"/>
        <w:jc w:val="both"/>
        <w:rPr>
          <w:rFonts w:ascii="Calibri" w:hAnsi="Calibri" w:cs="Calibri"/>
        </w:rPr>
      </w:pPr>
      <w:r>
        <w:rPr>
          <w:rFonts w:ascii="Calibri" w:hAnsi="Calibri" w:cs="Calibri"/>
          <w:b/>
          <w:bCs/>
          <w:sz w:val="28"/>
          <w:szCs w:val="28"/>
          <w:u w:val="single"/>
        </w:rPr>
        <w:lastRenderedPageBreak/>
        <w:t>Gene m:</w:t>
      </w:r>
    </w:p>
    <w:p w:rsidR="006E42AF" w:rsidRDefault="006E42AF" w:rsidP="006E42AF">
      <w:pPr>
        <w:rPr>
          <w:rFonts w:ascii="Calibri" w:hAnsi="Calibri" w:cs="Calibri"/>
        </w:rPr>
      </w:pPr>
      <w:r>
        <w:rPr>
          <w:rFonts w:ascii="Calibri" w:hAnsi="Calibri" w:cs="Calibri"/>
        </w:rPr>
        <w:t xml:space="preserve">     </w:t>
      </w:r>
      <w:r w:rsidR="000D2F94">
        <w:rPr>
          <w:rFonts w:ascii="Calibri" w:hAnsi="Calibri" w:cs="Calibri"/>
        </w:rPr>
        <w:t xml:space="preserve">        </w:t>
      </w:r>
      <w:r>
        <w:rPr>
          <w:rFonts w:ascii="Calibri" w:hAnsi="Calibri" w:cs="Calibri"/>
          <w:noProof/>
        </w:rPr>
        <w:drawing>
          <wp:inline distT="0" distB="0" distL="0" distR="0" wp14:anchorId="24B06B6A" wp14:editId="1F157B94">
            <wp:extent cx="3931920" cy="13314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3931920" cy="1331438"/>
                    </a:xfrm>
                    <a:prstGeom prst="rect">
                      <a:avLst/>
                    </a:prstGeom>
                    <a:noFill/>
                    <a:ln w="9525">
                      <a:noFill/>
                      <a:miter lim="800000"/>
                      <a:headEnd/>
                      <a:tailEnd/>
                    </a:ln>
                  </pic:spPr>
                </pic:pic>
              </a:graphicData>
            </a:graphic>
          </wp:inline>
        </w:drawing>
      </w:r>
    </w:p>
    <w:p w:rsidR="006E42AF" w:rsidRDefault="006E42AF" w:rsidP="006E42AF">
      <w:pPr>
        <w:rPr>
          <w:rFonts w:ascii="Calibri" w:hAnsi="Calibri" w:cs="Calibri"/>
        </w:rPr>
      </w:pPr>
    </w:p>
    <w:p w:rsidR="006E42AF" w:rsidRPr="006E42AF" w:rsidRDefault="006E42AF" w:rsidP="006E42AF">
      <w:pPr>
        <w:rPr>
          <w:rFonts w:ascii="Calibri" w:hAnsi="Calibri" w:cs="Calibri"/>
          <w:b/>
          <w:sz w:val="28"/>
          <w:szCs w:val="28"/>
          <w:u w:val="single"/>
        </w:rPr>
      </w:pPr>
      <w:r w:rsidRPr="006E42AF">
        <w:rPr>
          <w:rFonts w:ascii="Calibri" w:hAnsi="Calibri" w:cs="Calibri"/>
          <w:b/>
          <w:sz w:val="28"/>
          <w:szCs w:val="28"/>
          <w:u w:val="single"/>
        </w:rPr>
        <w:t>RESULT:</w:t>
      </w:r>
    </w:p>
    <w:p w:rsidR="006E42AF" w:rsidRPr="00772F65" w:rsidRDefault="006E42AF" w:rsidP="006E42AF">
      <w:pPr>
        <w:rPr>
          <w:rFonts w:ascii="Calibri" w:hAnsi="Calibri" w:cs="Calibri"/>
          <w:color w:val="000000"/>
          <w:sz w:val="24"/>
          <w:szCs w:val="24"/>
        </w:rPr>
      </w:pPr>
      <w:r w:rsidRPr="00772F65">
        <w:rPr>
          <w:rFonts w:ascii="Calibri" w:hAnsi="Calibri" w:cs="Calibri"/>
          <w:color w:val="000000"/>
          <w:sz w:val="24"/>
          <w:szCs w:val="24"/>
          <w:highlight w:val="white"/>
        </w:rPr>
        <w:t xml:space="preserve">Drosophila melanogaster is a species of fly in the family </w:t>
      </w:r>
      <w:proofErr w:type="spellStart"/>
      <w:r w:rsidRPr="00772F65">
        <w:rPr>
          <w:rFonts w:ascii="Calibri" w:hAnsi="Calibri" w:cs="Calibri"/>
          <w:color w:val="000000"/>
          <w:sz w:val="24"/>
          <w:szCs w:val="24"/>
          <w:highlight w:val="white"/>
        </w:rPr>
        <w:t>Drosophilidae</w:t>
      </w:r>
      <w:proofErr w:type="spellEnd"/>
      <w:r w:rsidRPr="00772F65">
        <w:rPr>
          <w:rFonts w:ascii="Calibri" w:hAnsi="Calibri" w:cs="Calibri"/>
          <w:color w:val="000000"/>
          <w:sz w:val="24"/>
          <w:szCs w:val="24"/>
          <w:highlight w:val="white"/>
        </w:rPr>
        <w:t>. The species is known generally as the common fruit fly. D. melanogaster continues to be widely used for biological research in genetics, physiology, microbial pathogenesis, and life history evolution.</w:t>
      </w:r>
      <w:r w:rsidRPr="00772F65">
        <w:rPr>
          <w:rFonts w:ascii="Calibri" w:hAnsi="Calibri" w:cs="Calibri"/>
          <w:color w:val="000000"/>
          <w:sz w:val="24"/>
          <w:szCs w:val="24"/>
        </w:rPr>
        <w:t xml:space="preserve">                                                      </w:t>
      </w:r>
    </w:p>
    <w:p w:rsidR="006E42AF" w:rsidRDefault="006E42AF" w:rsidP="006E42AF">
      <w:pPr>
        <w:autoSpaceDE w:val="0"/>
        <w:autoSpaceDN w:val="0"/>
        <w:adjustRightInd w:val="0"/>
        <w:spacing w:after="0" w:line="240" w:lineRule="auto"/>
        <w:ind w:left="720"/>
        <w:jc w:val="both"/>
        <w:rPr>
          <w:rFonts w:ascii="Calibri" w:hAnsi="Calibri" w:cs="Calibri"/>
        </w:rPr>
      </w:pPr>
    </w:p>
    <w:p w:rsidR="006E42AF" w:rsidRPr="003F0F69" w:rsidRDefault="006E42AF" w:rsidP="006E42AF">
      <w:pPr>
        <w:autoSpaceDE w:val="0"/>
        <w:autoSpaceDN w:val="0"/>
        <w:adjustRightInd w:val="0"/>
        <w:spacing w:after="0" w:line="240" w:lineRule="auto"/>
        <w:ind w:left="720"/>
        <w:jc w:val="both"/>
        <w:rPr>
          <w:rFonts w:ascii="Calibri" w:hAnsi="Calibri" w:cs="Calibri"/>
          <w:b/>
          <w:bCs/>
          <w:sz w:val="28"/>
          <w:szCs w:val="28"/>
          <w:highlight w:val="white"/>
          <w:u w:val="single"/>
        </w:rPr>
      </w:pPr>
    </w:p>
    <w:p w:rsidR="00FF399D" w:rsidRDefault="00FF399D">
      <w:pPr>
        <w:rPr>
          <w:rFonts w:ascii="Calibri" w:hAnsi="Calibri" w:cs="Calibri"/>
          <w:b/>
          <w:color w:val="000000"/>
          <w:sz w:val="28"/>
          <w:szCs w:val="28"/>
          <w:u w:val="single"/>
        </w:rPr>
      </w:pPr>
    </w:p>
    <w:p w:rsidR="00FF399D" w:rsidRDefault="00FF399D">
      <w:pPr>
        <w:rPr>
          <w:rFonts w:ascii="Calibri" w:hAnsi="Calibri" w:cs="Calibri"/>
          <w:b/>
          <w:color w:val="000000"/>
          <w:sz w:val="28"/>
          <w:szCs w:val="28"/>
          <w:u w:val="single"/>
        </w:rPr>
      </w:pPr>
    </w:p>
    <w:p w:rsidR="006E42AF" w:rsidRDefault="006E42AF">
      <w:pPr>
        <w:rPr>
          <w:rFonts w:ascii="Calibri" w:hAnsi="Calibri" w:cs="Calibri"/>
          <w:b/>
          <w:color w:val="000000"/>
          <w:sz w:val="28"/>
          <w:szCs w:val="28"/>
          <w:u w:val="single"/>
        </w:rPr>
      </w:pPr>
    </w:p>
    <w:p w:rsidR="006E42AF" w:rsidRDefault="006E42AF">
      <w:pPr>
        <w:rPr>
          <w:rFonts w:ascii="Calibri" w:hAnsi="Calibri" w:cs="Calibri"/>
          <w:b/>
          <w:color w:val="000000"/>
          <w:sz w:val="28"/>
          <w:szCs w:val="28"/>
          <w:u w:val="single"/>
        </w:rPr>
      </w:pPr>
    </w:p>
    <w:p w:rsidR="006E42AF" w:rsidRDefault="006E42AF">
      <w:pPr>
        <w:rPr>
          <w:rFonts w:ascii="Calibri" w:hAnsi="Calibri" w:cs="Calibri"/>
          <w:b/>
          <w:color w:val="000000"/>
          <w:sz w:val="28"/>
          <w:szCs w:val="28"/>
          <w:u w:val="single"/>
        </w:rPr>
      </w:pPr>
    </w:p>
    <w:p w:rsidR="006E42AF" w:rsidRDefault="006E42AF">
      <w:pPr>
        <w:rPr>
          <w:rFonts w:ascii="Calibri" w:hAnsi="Calibri" w:cs="Calibri"/>
          <w:b/>
          <w:color w:val="000000"/>
          <w:sz w:val="28"/>
          <w:szCs w:val="28"/>
          <w:u w:val="single"/>
        </w:rPr>
      </w:pPr>
    </w:p>
    <w:p w:rsidR="000D2F94" w:rsidRDefault="00541575" w:rsidP="00541575">
      <w:pPr>
        <w:rPr>
          <w:rFonts w:ascii="Calibri" w:hAnsi="Calibri" w:cs="Calibri"/>
          <w:color w:val="000000"/>
          <w:sz w:val="28"/>
          <w:szCs w:val="28"/>
        </w:rPr>
      </w:pPr>
      <w:r>
        <w:rPr>
          <w:rFonts w:ascii="Calibri" w:hAnsi="Calibri" w:cs="Calibri"/>
          <w:color w:val="000000"/>
          <w:sz w:val="28"/>
          <w:szCs w:val="28"/>
        </w:rPr>
        <w:t xml:space="preserve">                                                        </w:t>
      </w:r>
    </w:p>
    <w:p w:rsidR="000D2F94" w:rsidRDefault="000D2F94" w:rsidP="00541575">
      <w:pPr>
        <w:rPr>
          <w:rFonts w:ascii="Calibri" w:hAnsi="Calibri" w:cs="Calibri"/>
          <w:color w:val="000000"/>
          <w:sz w:val="28"/>
          <w:szCs w:val="28"/>
        </w:rPr>
      </w:pPr>
    </w:p>
    <w:p w:rsidR="000D2F94" w:rsidRDefault="000D2F94" w:rsidP="00541575">
      <w:pPr>
        <w:rPr>
          <w:rFonts w:ascii="Calibri" w:hAnsi="Calibri" w:cs="Calibri"/>
          <w:color w:val="000000"/>
          <w:sz w:val="28"/>
          <w:szCs w:val="28"/>
        </w:rPr>
      </w:pPr>
    </w:p>
    <w:p w:rsidR="000D2F94" w:rsidRDefault="000D2F94" w:rsidP="00541575">
      <w:pPr>
        <w:rPr>
          <w:rFonts w:ascii="Calibri" w:hAnsi="Calibri" w:cs="Calibri"/>
          <w:color w:val="000000"/>
          <w:sz w:val="28"/>
          <w:szCs w:val="28"/>
        </w:rPr>
      </w:pPr>
    </w:p>
    <w:p w:rsidR="000D2F94" w:rsidRDefault="000D2F94" w:rsidP="00541575">
      <w:pPr>
        <w:rPr>
          <w:rFonts w:ascii="Calibri" w:hAnsi="Calibri" w:cs="Calibri"/>
          <w:color w:val="000000"/>
          <w:sz w:val="28"/>
          <w:szCs w:val="28"/>
        </w:rPr>
      </w:pPr>
    </w:p>
    <w:p w:rsidR="000D2F94" w:rsidRDefault="000D2F94" w:rsidP="00541575">
      <w:pPr>
        <w:rPr>
          <w:rFonts w:ascii="Calibri" w:hAnsi="Calibri" w:cs="Calibri"/>
          <w:color w:val="000000"/>
          <w:sz w:val="28"/>
          <w:szCs w:val="28"/>
        </w:rPr>
      </w:pPr>
    </w:p>
    <w:p w:rsidR="00541575" w:rsidRDefault="000D2F94" w:rsidP="00541575">
      <w:pPr>
        <w:rPr>
          <w:rFonts w:ascii="Calibri" w:hAnsi="Calibri" w:cs="Calibri"/>
          <w:b/>
          <w:color w:val="000000"/>
          <w:sz w:val="28"/>
          <w:szCs w:val="28"/>
          <w:u w:val="single"/>
        </w:rPr>
      </w:pPr>
      <w:r>
        <w:rPr>
          <w:rFonts w:ascii="Calibri" w:hAnsi="Calibri" w:cs="Calibri"/>
          <w:color w:val="000000"/>
          <w:sz w:val="28"/>
          <w:szCs w:val="28"/>
        </w:rPr>
        <w:lastRenderedPageBreak/>
        <w:t xml:space="preserve">                                                        </w:t>
      </w:r>
      <w:r w:rsidR="00541575">
        <w:rPr>
          <w:rFonts w:ascii="Calibri" w:hAnsi="Calibri" w:cs="Calibri"/>
          <w:color w:val="000000"/>
          <w:sz w:val="28"/>
          <w:szCs w:val="28"/>
        </w:rPr>
        <w:t xml:space="preserve">    </w:t>
      </w:r>
      <w:r w:rsidR="00541575">
        <w:rPr>
          <w:rFonts w:ascii="Calibri" w:hAnsi="Calibri" w:cs="Calibri"/>
          <w:b/>
          <w:color w:val="000000"/>
          <w:sz w:val="28"/>
          <w:szCs w:val="28"/>
          <w:u w:val="single"/>
        </w:rPr>
        <w:t>LAB 13</w:t>
      </w:r>
    </w:p>
    <w:p w:rsidR="00541575" w:rsidRDefault="00541575" w:rsidP="00541575">
      <w:pPr>
        <w:rPr>
          <w:rFonts w:ascii="Calibri" w:hAnsi="Calibri" w:cs="Calibri"/>
          <w:b/>
          <w:noProof/>
          <w:color w:val="000000"/>
          <w:sz w:val="28"/>
          <w:szCs w:val="28"/>
          <w:u w:val="single"/>
        </w:rPr>
      </w:pPr>
      <w:r>
        <w:rPr>
          <w:rFonts w:ascii="Calibri" w:hAnsi="Calibri" w:cs="Calibri"/>
          <w:b/>
          <w:noProof/>
          <w:color w:val="000000"/>
          <w:sz w:val="28"/>
          <w:szCs w:val="28"/>
          <w:u w:val="single"/>
        </w:rPr>
        <w:t>OBJECT</w:t>
      </w:r>
    </w:p>
    <w:p w:rsidR="00541575" w:rsidRDefault="00541575" w:rsidP="00541575">
      <w:pPr>
        <w:autoSpaceDE w:val="0"/>
        <w:autoSpaceDN w:val="0"/>
        <w:adjustRightInd w:val="0"/>
        <w:spacing w:after="0" w:line="240" w:lineRule="auto"/>
        <w:jc w:val="both"/>
        <w:rPr>
          <w:rFonts w:ascii="Times New Roman" w:hAnsi="Times New Roman" w:cs="Times New Roman"/>
          <w:i/>
          <w:iCs/>
          <w:color w:val="231F20"/>
          <w:sz w:val="28"/>
          <w:szCs w:val="28"/>
        </w:rPr>
      </w:pPr>
      <w:r w:rsidRPr="003F0F69">
        <w:rPr>
          <w:rFonts w:ascii="Calibri" w:hAnsi="Calibri" w:cs="Calibri"/>
          <w:b/>
          <w:noProof/>
          <w:color w:val="000000"/>
          <w:sz w:val="28"/>
          <w:szCs w:val="28"/>
        </w:rPr>
        <w:t xml:space="preserve">          </w:t>
      </w:r>
      <w:r w:rsidRPr="00170FBC">
        <w:rPr>
          <w:rFonts w:ascii="Times New Roman" w:hAnsi="Times New Roman" w:cs="Times New Roman"/>
          <w:color w:val="231F20"/>
          <w:sz w:val="28"/>
          <w:szCs w:val="28"/>
        </w:rPr>
        <w:t xml:space="preserve">Use the Map Viewer function on the web site to locate </w:t>
      </w:r>
      <w:r w:rsidRPr="00170FBC">
        <w:rPr>
          <w:rFonts w:ascii="Times New Roman" w:hAnsi="Times New Roman" w:cs="Times New Roman"/>
          <w:i/>
          <w:iCs/>
          <w:color w:val="231F20"/>
          <w:sz w:val="28"/>
          <w:szCs w:val="28"/>
        </w:rPr>
        <w:t>w, m,</w:t>
      </w:r>
      <w:r>
        <w:rPr>
          <w:rFonts w:ascii="Times New Roman" w:hAnsi="Times New Roman" w:cs="Times New Roman"/>
          <w:i/>
          <w:iCs/>
          <w:color w:val="231F20"/>
          <w:sz w:val="28"/>
          <w:szCs w:val="28"/>
        </w:rPr>
        <w:t xml:space="preserve"> </w:t>
      </w:r>
      <w:r w:rsidRPr="00170FBC">
        <w:rPr>
          <w:rFonts w:ascii="Times New Roman" w:hAnsi="Times New Roman" w:cs="Times New Roman"/>
          <w:color w:val="231F20"/>
          <w:sz w:val="28"/>
          <w:szCs w:val="28"/>
        </w:rPr>
        <w:t xml:space="preserve">and </w:t>
      </w:r>
      <w:r w:rsidRPr="00170FBC">
        <w:rPr>
          <w:rFonts w:ascii="Times New Roman" w:hAnsi="Times New Roman" w:cs="Times New Roman"/>
          <w:i/>
          <w:iCs/>
          <w:color w:val="231F20"/>
          <w:sz w:val="28"/>
          <w:szCs w:val="28"/>
        </w:rPr>
        <w:t xml:space="preserve">f </w:t>
      </w:r>
    </w:p>
    <w:p w:rsidR="00541575" w:rsidRPr="00541575" w:rsidRDefault="00541575" w:rsidP="00541575">
      <w:pPr>
        <w:autoSpaceDE w:val="0"/>
        <w:autoSpaceDN w:val="0"/>
        <w:adjustRightInd w:val="0"/>
        <w:spacing w:after="0" w:line="240" w:lineRule="auto"/>
        <w:jc w:val="both"/>
        <w:rPr>
          <w:rFonts w:ascii="Times New Roman" w:hAnsi="Times New Roman" w:cs="Times New Roman"/>
          <w:i/>
          <w:iCs/>
          <w:color w:val="231F20"/>
          <w:sz w:val="28"/>
          <w:szCs w:val="28"/>
        </w:rPr>
      </w:pPr>
      <w:proofErr w:type="gramStart"/>
      <w:r w:rsidRPr="00170FBC">
        <w:rPr>
          <w:rFonts w:ascii="Times New Roman" w:hAnsi="Times New Roman" w:cs="Times New Roman"/>
          <w:color w:val="231F20"/>
          <w:sz w:val="28"/>
          <w:szCs w:val="28"/>
        </w:rPr>
        <w:t>on</w:t>
      </w:r>
      <w:proofErr w:type="gramEnd"/>
      <w:r w:rsidRPr="00170FBC">
        <w:rPr>
          <w:rFonts w:ascii="Times New Roman" w:hAnsi="Times New Roman" w:cs="Times New Roman"/>
          <w:color w:val="231F20"/>
          <w:sz w:val="28"/>
          <w:szCs w:val="28"/>
        </w:rPr>
        <w:t xml:space="preserve"> the ideogram of the X chromosome.</w:t>
      </w:r>
    </w:p>
    <w:p w:rsidR="00541575" w:rsidRPr="006E42AF" w:rsidRDefault="00541575" w:rsidP="00541575">
      <w:pPr>
        <w:autoSpaceDE w:val="0"/>
        <w:autoSpaceDN w:val="0"/>
        <w:adjustRightInd w:val="0"/>
        <w:spacing w:after="0" w:line="240" w:lineRule="auto"/>
        <w:jc w:val="both"/>
        <w:rPr>
          <w:rFonts w:ascii="Times New Roman" w:hAnsi="Times New Roman" w:cs="Times New Roman"/>
          <w:color w:val="231F20"/>
          <w:sz w:val="28"/>
          <w:szCs w:val="28"/>
        </w:rPr>
      </w:pPr>
    </w:p>
    <w:p w:rsidR="00541575" w:rsidRDefault="00541575" w:rsidP="00541575">
      <w:pPr>
        <w:autoSpaceDE w:val="0"/>
        <w:autoSpaceDN w:val="0"/>
        <w:adjustRightInd w:val="0"/>
        <w:spacing w:after="0" w:line="259" w:lineRule="atLeast"/>
        <w:jc w:val="both"/>
        <w:rPr>
          <w:rFonts w:ascii="Calibri" w:hAnsi="Calibri" w:cs="Calibri"/>
          <w:b/>
          <w:bCs/>
          <w:sz w:val="32"/>
          <w:szCs w:val="32"/>
          <w:u w:val="single"/>
        </w:rPr>
      </w:pPr>
      <w:r>
        <w:rPr>
          <w:rFonts w:ascii="Calibri" w:hAnsi="Calibri" w:cs="Calibri"/>
          <w:b/>
          <w:bCs/>
          <w:sz w:val="32"/>
          <w:szCs w:val="32"/>
          <w:u w:val="single"/>
        </w:rPr>
        <w:t>THEORY</w:t>
      </w:r>
    </w:p>
    <w:p w:rsidR="00092456" w:rsidRPr="00772F65" w:rsidRDefault="00092456" w:rsidP="00092456">
      <w:pPr>
        <w:pStyle w:val="Heading1"/>
        <w:pBdr>
          <w:bottom w:val="single" w:sz="6" w:space="0" w:color="A2A9B1"/>
        </w:pBdr>
        <w:spacing w:before="0" w:beforeAutospacing="0" w:after="60" w:afterAutospacing="0"/>
        <w:jc w:val="both"/>
        <w:rPr>
          <w:rFonts w:asciiTheme="minorHAnsi" w:hAnsiTheme="minorHAnsi" w:cstheme="minorHAnsi"/>
          <w:bCs w:val="0"/>
          <w:color w:val="000000"/>
          <w:sz w:val="24"/>
          <w:szCs w:val="24"/>
          <w:u w:val="single"/>
        </w:rPr>
      </w:pPr>
      <w:proofErr w:type="spellStart"/>
      <w:r w:rsidRPr="003F0F69">
        <w:rPr>
          <w:rFonts w:asciiTheme="minorHAnsi" w:hAnsiTheme="minorHAnsi" w:cstheme="minorHAnsi"/>
          <w:bCs w:val="0"/>
          <w:color w:val="000000"/>
          <w:sz w:val="32"/>
          <w:szCs w:val="32"/>
          <w:u w:val="single"/>
        </w:rPr>
        <w:t>FlyBase</w:t>
      </w:r>
      <w:proofErr w:type="spellEnd"/>
      <w:r w:rsidRPr="003F0F69">
        <w:rPr>
          <w:rFonts w:asciiTheme="minorHAnsi" w:hAnsiTheme="minorHAnsi" w:cstheme="minorHAnsi"/>
          <w:bCs w:val="0"/>
          <w:color w:val="000000"/>
          <w:sz w:val="32"/>
          <w:szCs w:val="32"/>
          <w:u w:val="single"/>
        </w:rPr>
        <w:t>:</w:t>
      </w:r>
    </w:p>
    <w:p w:rsidR="00541575" w:rsidRPr="00C4548F" w:rsidRDefault="008A7B80" w:rsidP="00C4548F">
      <w:pPr>
        <w:pStyle w:val="NormalWeb"/>
        <w:spacing w:before="120" w:beforeAutospacing="0" w:after="120" w:afterAutospacing="0"/>
        <w:jc w:val="both"/>
        <w:rPr>
          <w:rFonts w:asciiTheme="minorHAnsi" w:hAnsiTheme="minorHAnsi" w:cstheme="minorHAnsi"/>
          <w:color w:val="000000" w:themeColor="text1"/>
        </w:rPr>
      </w:pPr>
      <w:hyperlink r:id="rId32" w:history="1">
        <w:proofErr w:type="spellStart"/>
        <w:r w:rsidR="00092456" w:rsidRPr="00772F65">
          <w:rPr>
            <w:rStyle w:val="Hyperlink"/>
            <w:rFonts w:asciiTheme="minorHAnsi" w:hAnsiTheme="minorHAnsi" w:cstheme="minorHAnsi"/>
            <w:bCs/>
            <w:color w:val="000000" w:themeColor="text1"/>
            <w:u w:val="none"/>
          </w:rPr>
          <w:t>FlyBase</w:t>
        </w:r>
        <w:proofErr w:type="spellEnd"/>
      </w:hyperlink>
      <w:r w:rsidR="00092456" w:rsidRPr="00772F65">
        <w:rPr>
          <w:rFonts w:asciiTheme="minorHAnsi" w:hAnsiTheme="minorHAnsi" w:cstheme="minorHAnsi"/>
          <w:color w:val="000000" w:themeColor="text1"/>
        </w:rPr>
        <w:t> is an online </w:t>
      </w:r>
      <w:hyperlink r:id="rId33" w:tooltip="Bioinformatics" w:history="1">
        <w:r w:rsidR="00092456" w:rsidRPr="00772F65">
          <w:rPr>
            <w:rStyle w:val="Hyperlink"/>
            <w:rFonts w:asciiTheme="minorHAnsi" w:hAnsiTheme="minorHAnsi" w:cstheme="minorHAnsi"/>
            <w:color w:val="000000" w:themeColor="text1"/>
            <w:u w:val="none"/>
          </w:rPr>
          <w:t>bioinformatics</w:t>
        </w:r>
      </w:hyperlink>
      <w:r w:rsidR="00092456" w:rsidRPr="00772F65">
        <w:rPr>
          <w:rFonts w:asciiTheme="minorHAnsi" w:hAnsiTheme="minorHAnsi" w:cstheme="minorHAnsi"/>
          <w:color w:val="000000" w:themeColor="text1"/>
        </w:rPr>
        <w:t> </w:t>
      </w:r>
      <w:hyperlink r:id="rId34" w:tooltip="Database" w:history="1">
        <w:r w:rsidR="00092456" w:rsidRPr="00772F65">
          <w:rPr>
            <w:rStyle w:val="Hyperlink"/>
            <w:rFonts w:asciiTheme="minorHAnsi" w:hAnsiTheme="minorHAnsi" w:cstheme="minorHAnsi"/>
            <w:color w:val="000000" w:themeColor="text1"/>
            <w:u w:val="none"/>
          </w:rPr>
          <w:t>database</w:t>
        </w:r>
      </w:hyperlink>
      <w:r w:rsidR="00092456" w:rsidRPr="00772F65">
        <w:rPr>
          <w:rFonts w:asciiTheme="minorHAnsi" w:hAnsiTheme="minorHAnsi" w:cstheme="minorHAnsi"/>
          <w:color w:val="000000" w:themeColor="text1"/>
        </w:rPr>
        <w:t> and the primary repository of genetic and molecular data for the insect family </w:t>
      </w:r>
      <w:proofErr w:type="spellStart"/>
      <w:r w:rsidR="00092456" w:rsidRPr="00772F65">
        <w:rPr>
          <w:rFonts w:asciiTheme="minorHAnsi" w:hAnsiTheme="minorHAnsi" w:cstheme="minorHAnsi"/>
          <w:i/>
          <w:iCs/>
          <w:color w:val="000000" w:themeColor="text1"/>
        </w:rPr>
        <w:fldChar w:fldCharType="begin"/>
      </w:r>
      <w:r w:rsidR="00092456" w:rsidRPr="00772F65">
        <w:rPr>
          <w:rFonts w:asciiTheme="minorHAnsi" w:hAnsiTheme="minorHAnsi" w:cstheme="minorHAnsi"/>
          <w:i/>
          <w:iCs/>
          <w:color w:val="000000" w:themeColor="text1"/>
        </w:rPr>
        <w:instrText xml:space="preserve"> HYPERLINK "https://en.wikipedia.org/wiki/Drosophilidae" \o "Drosophilidae" </w:instrText>
      </w:r>
      <w:r w:rsidR="00092456" w:rsidRPr="00772F65">
        <w:rPr>
          <w:rFonts w:asciiTheme="minorHAnsi" w:hAnsiTheme="minorHAnsi" w:cstheme="minorHAnsi"/>
          <w:i/>
          <w:iCs/>
          <w:color w:val="000000" w:themeColor="text1"/>
        </w:rPr>
        <w:fldChar w:fldCharType="separate"/>
      </w:r>
      <w:r w:rsidR="00092456" w:rsidRPr="00772F65">
        <w:rPr>
          <w:rStyle w:val="Hyperlink"/>
          <w:rFonts w:asciiTheme="minorHAnsi" w:hAnsiTheme="minorHAnsi" w:cstheme="minorHAnsi"/>
          <w:i/>
          <w:iCs/>
          <w:color w:val="000000" w:themeColor="text1"/>
          <w:u w:val="none"/>
        </w:rPr>
        <w:t>Drosophilidae</w:t>
      </w:r>
      <w:proofErr w:type="spellEnd"/>
      <w:r w:rsidR="00092456" w:rsidRPr="00772F65">
        <w:rPr>
          <w:rFonts w:asciiTheme="minorHAnsi" w:hAnsiTheme="minorHAnsi" w:cstheme="minorHAnsi"/>
          <w:i/>
          <w:iCs/>
          <w:color w:val="000000" w:themeColor="text1"/>
        </w:rPr>
        <w:fldChar w:fldCharType="end"/>
      </w:r>
      <w:r w:rsidR="00092456" w:rsidRPr="00772F65">
        <w:rPr>
          <w:rFonts w:asciiTheme="minorHAnsi" w:hAnsiTheme="minorHAnsi" w:cstheme="minorHAnsi"/>
          <w:color w:val="000000" w:themeColor="text1"/>
        </w:rPr>
        <w:t>. For the most extensively studied species and </w:t>
      </w:r>
      <w:hyperlink r:id="rId35" w:tooltip="Model organism" w:history="1">
        <w:r w:rsidR="00092456" w:rsidRPr="00772F65">
          <w:rPr>
            <w:rStyle w:val="Hyperlink"/>
            <w:rFonts w:asciiTheme="minorHAnsi" w:hAnsiTheme="minorHAnsi" w:cstheme="minorHAnsi"/>
            <w:color w:val="000000" w:themeColor="text1"/>
            <w:u w:val="none"/>
          </w:rPr>
          <w:t>model organism</w:t>
        </w:r>
      </w:hyperlink>
      <w:r w:rsidR="00092456" w:rsidRPr="00772F65">
        <w:rPr>
          <w:rFonts w:asciiTheme="minorHAnsi" w:hAnsiTheme="minorHAnsi" w:cstheme="minorHAnsi"/>
          <w:color w:val="000000" w:themeColor="text1"/>
        </w:rPr>
        <w:t>, </w:t>
      </w:r>
      <w:hyperlink r:id="rId36" w:tooltip="Drosophila melanogaster" w:history="1">
        <w:r w:rsidR="00092456" w:rsidRPr="00772F65">
          <w:rPr>
            <w:rStyle w:val="Hyperlink"/>
            <w:rFonts w:asciiTheme="minorHAnsi" w:hAnsiTheme="minorHAnsi" w:cstheme="minorHAnsi"/>
            <w:i/>
            <w:iCs/>
            <w:color w:val="000000" w:themeColor="text1"/>
            <w:u w:val="none"/>
          </w:rPr>
          <w:t>Drosophila melanogaster</w:t>
        </w:r>
      </w:hyperlink>
      <w:r w:rsidR="00092456" w:rsidRPr="00772F65">
        <w:rPr>
          <w:rFonts w:asciiTheme="minorHAnsi" w:hAnsiTheme="minorHAnsi" w:cstheme="minorHAnsi"/>
          <w:color w:val="000000" w:themeColor="text1"/>
        </w:rPr>
        <w:t xml:space="preserve">, a wide range of data are presented in different formats. Information in </w:t>
      </w:r>
      <w:proofErr w:type="spellStart"/>
      <w:r w:rsidR="00092456" w:rsidRPr="00772F65">
        <w:rPr>
          <w:rFonts w:asciiTheme="minorHAnsi" w:hAnsiTheme="minorHAnsi" w:cstheme="minorHAnsi"/>
          <w:color w:val="000000" w:themeColor="text1"/>
        </w:rPr>
        <w:t>FlyBase</w:t>
      </w:r>
      <w:proofErr w:type="spellEnd"/>
      <w:r w:rsidR="00092456" w:rsidRPr="00772F65">
        <w:rPr>
          <w:rFonts w:asciiTheme="minorHAnsi" w:hAnsiTheme="minorHAnsi" w:cstheme="minorHAnsi"/>
          <w:color w:val="000000" w:themeColor="text1"/>
        </w:rPr>
        <w:t xml:space="preserve"> originates from a variety of sources ranging from large-scale genome projects to the primary research literature. These data types include mutant </w:t>
      </w:r>
      <w:hyperlink r:id="rId37" w:tooltip="Phenotypes" w:history="1">
        <w:r w:rsidR="00092456" w:rsidRPr="00772F65">
          <w:rPr>
            <w:rStyle w:val="Hyperlink"/>
            <w:rFonts w:asciiTheme="minorHAnsi" w:hAnsiTheme="minorHAnsi" w:cstheme="minorHAnsi"/>
            <w:color w:val="000000" w:themeColor="text1"/>
            <w:u w:val="none"/>
          </w:rPr>
          <w:t>phenotypes</w:t>
        </w:r>
      </w:hyperlink>
      <w:r w:rsidR="00092456" w:rsidRPr="00772F65">
        <w:rPr>
          <w:rFonts w:asciiTheme="minorHAnsi" w:hAnsiTheme="minorHAnsi" w:cstheme="minorHAnsi"/>
          <w:color w:val="000000" w:themeColor="text1"/>
        </w:rPr>
        <w:t>, molecular characterization of mutant </w:t>
      </w:r>
      <w:hyperlink r:id="rId38" w:tooltip="Alleles" w:history="1">
        <w:r w:rsidR="00092456" w:rsidRPr="00772F65">
          <w:rPr>
            <w:rStyle w:val="Hyperlink"/>
            <w:rFonts w:asciiTheme="minorHAnsi" w:hAnsiTheme="minorHAnsi" w:cstheme="minorHAnsi"/>
            <w:color w:val="000000" w:themeColor="text1"/>
            <w:u w:val="none"/>
          </w:rPr>
          <w:t>alleles</w:t>
        </w:r>
      </w:hyperlink>
      <w:r w:rsidR="00092456" w:rsidRPr="00772F65">
        <w:rPr>
          <w:rFonts w:asciiTheme="minorHAnsi" w:hAnsiTheme="minorHAnsi" w:cstheme="minorHAnsi"/>
          <w:color w:val="000000" w:themeColor="text1"/>
        </w:rPr>
        <w:t> and other deviations, cytological maps, </w:t>
      </w:r>
      <w:hyperlink r:id="rId39" w:tooltip="Wild-type" w:history="1">
        <w:r w:rsidR="00092456" w:rsidRPr="00772F65">
          <w:rPr>
            <w:rStyle w:val="Hyperlink"/>
            <w:rFonts w:asciiTheme="minorHAnsi" w:hAnsiTheme="minorHAnsi" w:cstheme="minorHAnsi"/>
            <w:color w:val="000000" w:themeColor="text1"/>
            <w:u w:val="none"/>
          </w:rPr>
          <w:t>wild-type</w:t>
        </w:r>
      </w:hyperlink>
      <w:r w:rsidR="00092456" w:rsidRPr="00772F65">
        <w:rPr>
          <w:rFonts w:asciiTheme="minorHAnsi" w:hAnsiTheme="minorHAnsi" w:cstheme="minorHAnsi"/>
          <w:color w:val="000000" w:themeColor="text1"/>
        </w:rPr>
        <w:t xml:space="preserve"> expression patterns, anatomical images, transgenic constructs and insertions, sequence-level gene models and molecular classification of gene product functions. Query tools allow navigation of </w:t>
      </w:r>
      <w:proofErr w:type="spellStart"/>
      <w:r w:rsidR="00092456" w:rsidRPr="00772F65">
        <w:rPr>
          <w:rFonts w:asciiTheme="minorHAnsi" w:hAnsiTheme="minorHAnsi" w:cstheme="minorHAnsi"/>
          <w:color w:val="000000" w:themeColor="text1"/>
        </w:rPr>
        <w:t>FlyBase</w:t>
      </w:r>
      <w:proofErr w:type="spellEnd"/>
      <w:r w:rsidR="00092456" w:rsidRPr="00772F65">
        <w:rPr>
          <w:rFonts w:asciiTheme="minorHAnsi" w:hAnsiTheme="minorHAnsi" w:cstheme="minorHAnsi"/>
          <w:color w:val="000000" w:themeColor="text1"/>
        </w:rPr>
        <w:t xml:space="preserve"> through DNA or protein sequence, by gene or mutant name, or through terms from the several ontologies used to capture functional, phenotypic, and anatomical data. The database offers several different query tools in order to provide efficient access to the data available and facilitate the discovery of significant relationships within the database. Links between </w:t>
      </w:r>
      <w:proofErr w:type="spellStart"/>
      <w:r w:rsidR="00092456" w:rsidRPr="00772F65">
        <w:rPr>
          <w:rFonts w:asciiTheme="minorHAnsi" w:hAnsiTheme="minorHAnsi" w:cstheme="minorHAnsi"/>
          <w:color w:val="000000" w:themeColor="text1"/>
        </w:rPr>
        <w:t>FlyBase</w:t>
      </w:r>
      <w:proofErr w:type="spellEnd"/>
      <w:r w:rsidR="00092456" w:rsidRPr="00772F65">
        <w:rPr>
          <w:rFonts w:asciiTheme="minorHAnsi" w:hAnsiTheme="minorHAnsi" w:cstheme="minorHAnsi"/>
          <w:color w:val="000000" w:themeColor="text1"/>
        </w:rPr>
        <w:t xml:space="preserve"> and external databases, such as </w:t>
      </w:r>
      <w:hyperlink r:id="rId40" w:history="1">
        <w:r w:rsidR="00092456" w:rsidRPr="00772F65">
          <w:rPr>
            <w:rStyle w:val="Hyperlink"/>
            <w:rFonts w:asciiTheme="minorHAnsi" w:hAnsiTheme="minorHAnsi" w:cstheme="minorHAnsi"/>
            <w:color w:val="000000" w:themeColor="text1"/>
            <w:u w:val="none"/>
          </w:rPr>
          <w:t>BDGP</w:t>
        </w:r>
      </w:hyperlink>
      <w:r w:rsidR="00092456" w:rsidRPr="00772F65">
        <w:rPr>
          <w:rFonts w:asciiTheme="minorHAnsi" w:hAnsiTheme="minorHAnsi" w:cstheme="minorHAnsi"/>
          <w:color w:val="000000" w:themeColor="text1"/>
        </w:rPr>
        <w:t> or </w:t>
      </w:r>
      <w:proofErr w:type="spellStart"/>
      <w:r w:rsidR="00092456" w:rsidRPr="00772F65">
        <w:rPr>
          <w:rFonts w:asciiTheme="minorHAnsi" w:hAnsiTheme="minorHAnsi" w:cstheme="minorHAnsi"/>
          <w:color w:val="000000" w:themeColor="text1"/>
        </w:rPr>
        <w:fldChar w:fldCharType="begin"/>
      </w:r>
      <w:r w:rsidR="00092456" w:rsidRPr="00772F65">
        <w:rPr>
          <w:rFonts w:asciiTheme="minorHAnsi" w:hAnsiTheme="minorHAnsi" w:cstheme="minorHAnsi"/>
          <w:color w:val="000000" w:themeColor="text1"/>
        </w:rPr>
        <w:instrText xml:space="preserve"> HYPERLINK "http://www.modencode.org/" </w:instrText>
      </w:r>
      <w:r w:rsidR="00092456" w:rsidRPr="00772F65">
        <w:rPr>
          <w:rFonts w:asciiTheme="minorHAnsi" w:hAnsiTheme="minorHAnsi" w:cstheme="minorHAnsi"/>
          <w:color w:val="000000" w:themeColor="text1"/>
        </w:rPr>
        <w:fldChar w:fldCharType="separate"/>
      </w:r>
      <w:r w:rsidR="00092456" w:rsidRPr="00772F65">
        <w:rPr>
          <w:rStyle w:val="Hyperlink"/>
          <w:rFonts w:asciiTheme="minorHAnsi" w:hAnsiTheme="minorHAnsi" w:cstheme="minorHAnsi"/>
          <w:color w:val="000000" w:themeColor="text1"/>
          <w:u w:val="none"/>
        </w:rPr>
        <w:t>modENCODE</w:t>
      </w:r>
      <w:proofErr w:type="spellEnd"/>
      <w:r w:rsidR="00092456" w:rsidRPr="00772F65">
        <w:rPr>
          <w:rFonts w:asciiTheme="minorHAnsi" w:hAnsiTheme="minorHAnsi" w:cstheme="minorHAnsi"/>
          <w:color w:val="000000" w:themeColor="text1"/>
        </w:rPr>
        <w:fldChar w:fldCharType="end"/>
      </w:r>
      <w:r w:rsidR="00092456" w:rsidRPr="00772F65">
        <w:rPr>
          <w:rFonts w:asciiTheme="minorHAnsi" w:hAnsiTheme="minorHAnsi" w:cstheme="minorHAnsi"/>
          <w:color w:val="000000" w:themeColor="text1"/>
        </w:rPr>
        <w:t>, provide opportunity for further exploration into other </w:t>
      </w:r>
      <w:hyperlink r:id="rId41" w:tooltip="Model organism databases" w:history="1">
        <w:r w:rsidR="00092456" w:rsidRPr="00772F65">
          <w:rPr>
            <w:rStyle w:val="Hyperlink"/>
            <w:rFonts w:asciiTheme="minorHAnsi" w:hAnsiTheme="minorHAnsi" w:cstheme="minorHAnsi"/>
            <w:color w:val="000000" w:themeColor="text1"/>
            <w:u w:val="none"/>
          </w:rPr>
          <w:t>model organism databases</w:t>
        </w:r>
      </w:hyperlink>
      <w:r w:rsidR="00092456" w:rsidRPr="00772F65">
        <w:rPr>
          <w:rFonts w:asciiTheme="minorHAnsi" w:hAnsiTheme="minorHAnsi" w:cstheme="minorHAnsi"/>
          <w:color w:val="000000" w:themeColor="text1"/>
        </w:rPr>
        <w:t> and other resources of biological and molecular information.</w:t>
      </w:r>
    </w:p>
    <w:p w:rsidR="00541575" w:rsidRPr="00772F65" w:rsidRDefault="00541575" w:rsidP="00541575">
      <w:pPr>
        <w:autoSpaceDE w:val="0"/>
        <w:autoSpaceDN w:val="0"/>
        <w:adjustRightInd w:val="0"/>
        <w:spacing w:after="0" w:line="259" w:lineRule="atLeast"/>
        <w:jc w:val="both"/>
        <w:rPr>
          <w:rFonts w:ascii="Calibri" w:hAnsi="Calibri" w:cs="Calibri"/>
          <w:sz w:val="24"/>
          <w:szCs w:val="24"/>
        </w:rPr>
      </w:pPr>
      <w:r>
        <w:rPr>
          <w:rFonts w:ascii="Calibri" w:hAnsi="Calibri" w:cs="Calibri"/>
          <w:b/>
          <w:bCs/>
          <w:color w:val="000000"/>
          <w:sz w:val="28"/>
          <w:szCs w:val="28"/>
          <w:highlight w:val="white"/>
          <w:u w:val="single"/>
        </w:rPr>
        <w:t>Drosophila Melanogaster:</w:t>
      </w:r>
    </w:p>
    <w:p w:rsidR="00541575" w:rsidRDefault="00541575" w:rsidP="00541575">
      <w:pPr>
        <w:autoSpaceDE w:val="0"/>
        <w:autoSpaceDN w:val="0"/>
        <w:adjustRightInd w:val="0"/>
        <w:spacing w:before="120" w:after="120" w:line="240" w:lineRule="auto"/>
        <w:jc w:val="both"/>
        <w:rPr>
          <w:rFonts w:ascii="Calibri" w:hAnsi="Calibri" w:cs="Calibri"/>
          <w:color w:val="000000"/>
          <w:sz w:val="24"/>
          <w:szCs w:val="24"/>
          <w:highlight w:val="white"/>
        </w:rPr>
      </w:pPr>
      <w:r w:rsidRPr="00772F65">
        <w:rPr>
          <w:rFonts w:ascii="Calibri" w:hAnsi="Calibri" w:cs="Calibri"/>
          <w:color w:val="000000"/>
          <w:sz w:val="24"/>
          <w:szCs w:val="24"/>
          <w:highlight w:val="white"/>
        </w:rPr>
        <w:t xml:space="preserve">Drosophila melanogaster is a species of fly (the taxonomic order </w:t>
      </w:r>
      <w:proofErr w:type="spellStart"/>
      <w:r w:rsidRPr="00772F65">
        <w:rPr>
          <w:rFonts w:ascii="Calibri" w:hAnsi="Calibri" w:cs="Calibri"/>
          <w:color w:val="000000"/>
          <w:sz w:val="24"/>
          <w:szCs w:val="24"/>
          <w:highlight w:val="white"/>
        </w:rPr>
        <w:t>Diptera</w:t>
      </w:r>
      <w:proofErr w:type="spellEnd"/>
      <w:r w:rsidRPr="00772F65">
        <w:rPr>
          <w:rFonts w:ascii="Calibri" w:hAnsi="Calibri" w:cs="Calibri"/>
          <w:color w:val="000000"/>
          <w:sz w:val="24"/>
          <w:szCs w:val="24"/>
          <w:highlight w:val="white"/>
        </w:rPr>
        <w:t xml:space="preserve">) in the family </w:t>
      </w:r>
      <w:proofErr w:type="spellStart"/>
      <w:r w:rsidRPr="00772F65">
        <w:rPr>
          <w:rFonts w:ascii="Calibri" w:hAnsi="Calibri" w:cs="Calibri"/>
          <w:color w:val="000000"/>
          <w:sz w:val="24"/>
          <w:szCs w:val="24"/>
          <w:highlight w:val="white"/>
        </w:rPr>
        <w:t>Drosophilidae</w:t>
      </w:r>
      <w:proofErr w:type="spellEnd"/>
      <w:r w:rsidRPr="00772F65">
        <w:rPr>
          <w:rFonts w:ascii="Calibri" w:hAnsi="Calibri" w:cs="Calibri"/>
          <w:color w:val="000000"/>
          <w:sz w:val="24"/>
          <w:szCs w:val="24"/>
          <w:highlight w:val="white"/>
        </w:rPr>
        <w:t xml:space="preserve">. The species is known generally as the common fruit fly (though inaccurately or vinegar fly. Starting </w:t>
      </w:r>
      <w:proofErr w:type="gramStart"/>
      <w:r w:rsidRPr="00772F65">
        <w:rPr>
          <w:rFonts w:ascii="Calibri" w:hAnsi="Calibri" w:cs="Calibri"/>
          <w:color w:val="000000"/>
          <w:sz w:val="24"/>
          <w:szCs w:val="24"/>
          <w:highlight w:val="white"/>
        </w:rPr>
        <w:t>with  Charles</w:t>
      </w:r>
      <w:proofErr w:type="gramEnd"/>
      <w:r w:rsidRPr="00772F65">
        <w:rPr>
          <w:rFonts w:ascii="Calibri" w:hAnsi="Calibri" w:cs="Calibri"/>
          <w:color w:val="000000"/>
          <w:sz w:val="24"/>
          <w:szCs w:val="24"/>
          <w:highlight w:val="white"/>
        </w:rPr>
        <w:t xml:space="preserve">   W. Woodworth's proposal of the use of this species as a model organism, D. melanogaster continues to be widely used for biological research in genetics, physiology, microbial pathogenesis, and life history evolution. As of 2017, eight Nobel prizes had been awarded for research using </w:t>
      </w:r>
      <w:proofErr w:type="spellStart"/>
      <w:r w:rsidRPr="00772F65">
        <w:rPr>
          <w:rFonts w:ascii="Calibri" w:hAnsi="Calibri" w:cs="Calibri"/>
          <w:color w:val="000000"/>
          <w:sz w:val="24"/>
          <w:szCs w:val="24"/>
          <w:highlight w:val="white"/>
        </w:rPr>
        <w:t>Drosophila.D</w:t>
      </w:r>
      <w:proofErr w:type="spellEnd"/>
      <w:r w:rsidRPr="00772F65">
        <w:rPr>
          <w:rFonts w:ascii="Calibri" w:hAnsi="Calibri" w:cs="Calibri"/>
          <w:color w:val="000000"/>
          <w:sz w:val="24"/>
          <w:szCs w:val="24"/>
          <w:highlight w:val="white"/>
        </w:rPr>
        <w:t xml:space="preserve">. </w:t>
      </w:r>
      <w:proofErr w:type="gramStart"/>
      <w:r w:rsidRPr="00772F65">
        <w:rPr>
          <w:rFonts w:ascii="Calibri" w:hAnsi="Calibri" w:cs="Calibri"/>
          <w:color w:val="000000"/>
          <w:sz w:val="24"/>
          <w:szCs w:val="24"/>
          <w:highlight w:val="white"/>
        </w:rPr>
        <w:t>melanogaster</w:t>
      </w:r>
      <w:proofErr w:type="gramEnd"/>
      <w:r w:rsidRPr="00772F65">
        <w:rPr>
          <w:rFonts w:ascii="Calibri" w:hAnsi="Calibri" w:cs="Calibri"/>
          <w:color w:val="000000"/>
          <w:sz w:val="24"/>
          <w:szCs w:val="24"/>
          <w:highlight w:val="white"/>
        </w:rPr>
        <w:t xml:space="preserve"> is typically used in research because it can be readily reared in the laboratory, has only four pairs of chromosomes, breeds quickly, and lays many eggs. Its geographic range includes all continents, including islands. D. melanogaster is a common pest in homes, restaurants, and other places where food is served.</w:t>
      </w:r>
    </w:p>
    <w:p w:rsidR="00541575" w:rsidRDefault="00541575" w:rsidP="00541575">
      <w:pPr>
        <w:autoSpaceDE w:val="0"/>
        <w:autoSpaceDN w:val="0"/>
        <w:adjustRightInd w:val="0"/>
        <w:spacing w:after="0" w:line="259" w:lineRule="atLeast"/>
        <w:jc w:val="both"/>
        <w:rPr>
          <w:rFonts w:ascii="Calibri" w:hAnsi="Calibri" w:cs="Calibri"/>
          <w:b/>
          <w:bCs/>
          <w:sz w:val="32"/>
          <w:szCs w:val="32"/>
          <w:highlight w:val="white"/>
          <w:u w:val="single"/>
        </w:rPr>
      </w:pPr>
      <w:r>
        <w:rPr>
          <w:rFonts w:ascii="Calibri" w:hAnsi="Calibri" w:cs="Calibri"/>
          <w:b/>
          <w:bCs/>
          <w:sz w:val="32"/>
          <w:szCs w:val="32"/>
          <w:highlight w:val="white"/>
          <w:u w:val="single"/>
        </w:rPr>
        <w:t>PROCEDURE:</w:t>
      </w:r>
    </w:p>
    <w:p w:rsidR="00092456" w:rsidRDefault="00092456" w:rsidP="00092456">
      <w:pPr>
        <w:pStyle w:val="NoSpacing"/>
        <w:jc w:val="both"/>
        <w:rPr>
          <w:sz w:val="24"/>
          <w:szCs w:val="24"/>
        </w:rPr>
      </w:pPr>
      <w:r>
        <w:rPr>
          <w:sz w:val="24"/>
          <w:szCs w:val="24"/>
        </w:rPr>
        <w:t xml:space="preserve">       </w:t>
      </w:r>
      <w:r w:rsidRPr="00772F65">
        <w:rPr>
          <w:sz w:val="24"/>
          <w:szCs w:val="24"/>
        </w:rPr>
        <w:t>At the web site, click on Genomes and Maps, then on</w:t>
      </w:r>
      <w:r>
        <w:rPr>
          <w:sz w:val="24"/>
          <w:szCs w:val="24"/>
        </w:rPr>
        <w:t xml:space="preserve"> </w:t>
      </w:r>
      <w:r w:rsidRPr="00772F65">
        <w:rPr>
          <w:sz w:val="24"/>
          <w:szCs w:val="24"/>
        </w:rPr>
        <w:t xml:space="preserve">Genome Project, and finally on </w:t>
      </w:r>
    </w:p>
    <w:p w:rsidR="00092456" w:rsidRDefault="00092456" w:rsidP="00092456">
      <w:pPr>
        <w:pStyle w:val="NoSpacing"/>
        <w:jc w:val="both"/>
        <w:rPr>
          <w:sz w:val="24"/>
          <w:szCs w:val="24"/>
        </w:rPr>
      </w:pPr>
      <w:proofErr w:type="gramStart"/>
      <w:r w:rsidRPr="00772F65">
        <w:rPr>
          <w:sz w:val="24"/>
          <w:szCs w:val="24"/>
        </w:rPr>
        <w:t>Genomic Biology.</w:t>
      </w:r>
      <w:proofErr w:type="gramEnd"/>
      <w:r w:rsidRPr="00772F65">
        <w:rPr>
          <w:sz w:val="24"/>
          <w:szCs w:val="24"/>
        </w:rPr>
        <w:t xml:space="preserve"> Then under</w:t>
      </w:r>
      <w:r>
        <w:rPr>
          <w:sz w:val="24"/>
          <w:szCs w:val="24"/>
        </w:rPr>
        <w:t xml:space="preserve"> </w:t>
      </w:r>
      <w:r w:rsidRPr="00772F65">
        <w:rPr>
          <w:sz w:val="24"/>
          <w:szCs w:val="24"/>
        </w:rPr>
        <w:t xml:space="preserve">Genome resources, click on Insects. From there, open </w:t>
      </w:r>
    </w:p>
    <w:p w:rsidR="00092456" w:rsidRDefault="00092456" w:rsidP="00092456">
      <w:pPr>
        <w:pStyle w:val="NoSpacing"/>
        <w:jc w:val="both"/>
        <w:rPr>
          <w:sz w:val="24"/>
          <w:szCs w:val="24"/>
        </w:rPr>
      </w:pPr>
      <w:proofErr w:type="gramStart"/>
      <w:r w:rsidRPr="00772F65">
        <w:rPr>
          <w:sz w:val="24"/>
          <w:szCs w:val="24"/>
        </w:rPr>
        <w:t>the</w:t>
      </w:r>
      <w:proofErr w:type="gramEnd"/>
      <w:r w:rsidRPr="00772F65">
        <w:rPr>
          <w:sz w:val="24"/>
          <w:szCs w:val="24"/>
        </w:rPr>
        <w:t xml:space="preserve"> page on</w:t>
      </w:r>
      <w:r>
        <w:rPr>
          <w:sz w:val="24"/>
          <w:szCs w:val="24"/>
        </w:rPr>
        <w:t xml:space="preserve"> </w:t>
      </w:r>
      <w:r w:rsidRPr="00772F65">
        <w:rPr>
          <w:i/>
          <w:iCs/>
          <w:sz w:val="24"/>
          <w:szCs w:val="24"/>
        </w:rPr>
        <w:t xml:space="preserve">Drosophila melanogaster </w:t>
      </w:r>
      <w:r w:rsidRPr="00772F65">
        <w:rPr>
          <w:sz w:val="24"/>
          <w:szCs w:val="24"/>
        </w:rPr>
        <w:t>and then under Sequencing Centers in the</w:t>
      </w:r>
      <w:r>
        <w:rPr>
          <w:sz w:val="24"/>
          <w:szCs w:val="24"/>
        </w:rPr>
        <w:t xml:space="preserve"> </w:t>
      </w:r>
    </w:p>
    <w:p w:rsidR="00092456" w:rsidRDefault="00092456" w:rsidP="00092456">
      <w:pPr>
        <w:pStyle w:val="NoSpacing"/>
        <w:jc w:val="both"/>
        <w:rPr>
          <w:sz w:val="24"/>
          <w:szCs w:val="24"/>
        </w:rPr>
      </w:pPr>
      <w:proofErr w:type="gramStart"/>
      <w:r w:rsidRPr="00772F65">
        <w:rPr>
          <w:sz w:val="24"/>
          <w:szCs w:val="24"/>
        </w:rPr>
        <w:t>sidebar</w:t>
      </w:r>
      <w:proofErr w:type="gramEnd"/>
      <w:r w:rsidRPr="00772F65">
        <w:rPr>
          <w:sz w:val="24"/>
          <w:szCs w:val="24"/>
        </w:rPr>
        <w:t xml:space="preserve">, click on </w:t>
      </w:r>
      <w:proofErr w:type="spellStart"/>
      <w:r w:rsidRPr="00772F65">
        <w:rPr>
          <w:sz w:val="24"/>
          <w:szCs w:val="24"/>
        </w:rPr>
        <w:t>FlyBase</w:t>
      </w:r>
      <w:proofErr w:type="spellEnd"/>
      <w:r w:rsidRPr="00772F65">
        <w:rPr>
          <w:sz w:val="24"/>
          <w:szCs w:val="24"/>
        </w:rPr>
        <w:t>, which is the database for genomic information</w:t>
      </w:r>
      <w:r>
        <w:rPr>
          <w:sz w:val="24"/>
          <w:szCs w:val="24"/>
        </w:rPr>
        <w:t xml:space="preserve"> </w:t>
      </w:r>
      <w:r w:rsidRPr="00772F65">
        <w:rPr>
          <w:sz w:val="24"/>
          <w:szCs w:val="24"/>
        </w:rPr>
        <w:t xml:space="preserve">about </w:t>
      </w:r>
      <w:r w:rsidRPr="00772F65">
        <w:rPr>
          <w:i/>
          <w:iCs/>
          <w:sz w:val="24"/>
          <w:szCs w:val="24"/>
        </w:rPr>
        <w:t>Drosophila</w:t>
      </w:r>
      <w:r w:rsidRPr="00772F65">
        <w:rPr>
          <w:sz w:val="24"/>
          <w:szCs w:val="24"/>
        </w:rPr>
        <w:t>.</w:t>
      </w:r>
    </w:p>
    <w:p w:rsidR="00092456" w:rsidRPr="00772F65" w:rsidRDefault="00092456" w:rsidP="00092456">
      <w:pPr>
        <w:pStyle w:val="NoSpacing"/>
        <w:jc w:val="both"/>
        <w:rPr>
          <w:sz w:val="24"/>
          <w:szCs w:val="24"/>
        </w:rPr>
      </w:pPr>
      <w:r w:rsidRPr="00772F65">
        <w:rPr>
          <w:sz w:val="24"/>
          <w:szCs w:val="24"/>
        </w:rPr>
        <w:lastRenderedPageBreak/>
        <w:t xml:space="preserve">On the </w:t>
      </w:r>
      <w:proofErr w:type="spellStart"/>
      <w:proofErr w:type="gramStart"/>
      <w:r w:rsidRPr="00772F65">
        <w:rPr>
          <w:sz w:val="24"/>
          <w:szCs w:val="24"/>
        </w:rPr>
        <w:t>FlyBase</w:t>
      </w:r>
      <w:proofErr w:type="spellEnd"/>
      <w:r>
        <w:rPr>
          <w:sz w:val="24"/>
          <w:szCs w:val="24"/>
        </w:rPr>
        <w:t xml:space="preserve"> </w:t>
      </w:r>
      <w:r w:rsidRPr="00772F65">
        <w:rPr>
          <w:sz w:val="24"/>
          <w:szCs w:val="24"/>
        </w:rPr>
        <w:t xml:space="preserve"> main</w:t>
      </w:r>
      <w:proofErr w:type="gramEnd"/>
      <w:r w:rsidRPr="00772F65">
        <w:rPr>
          <w:sz w:val="24"/>
          <w:szCs w:val="24"/>
        </w:rPr>
        <w:t xml:space="preserve"> page, search for each</w:t>
      </w:r>
      <w:r>
        <w:rPr>
          <w:sz w:val="24"/>
          <w:szCs w:val="24"/>
        </w:rPr>
        <w:t xml:space="preserve"> </w:t>
      </w:r>
      <w:r w:rsidRPr="00772F65">
        <w:rPr>
          <w:sz w:val="24"/>
          <w:szCs w:val="24"/>
        </w:rPr>
        <w:t>of the three genes to obtain the genetic and cytological locations.</w:t>
      </w:r>
    </w:p>
    <w:p w:rsidR="00C4548F" w:rsidRDefault="00C4548F" w:rsidP="00C4548F">
      <w:pPr>
        <w:autoSpaceDE w:val="0"/>
        <w:autoSpaceDN w:val="0"/>
        <w:adjustRightInd w:val="0"/>
        <w:spacing w:after="0" w:line="259" w:lineRule="atLeast"/>
        <w:jc w:val="both"/>
        <w:rPr>
          <w:rFonts w:ascii="Calibri" w:hAnsi="Calibri" w:cs="Calibri"/>
          <w:b/>
          <w:bCs/>
          <w:sz w:val="28"/>
          <w:szCs w:val="28"/>
          <w:highlight w:val="white"/>
          <w:u w:val="single"/>
        </w:rPr>
      </w:pPr>
      <w:r>
        <w:rPr>
          <w:rFonts w:ascii="Calibri" w:hAnsi="Calibri" w:cs="Calibri"/>
          <w:b/>
          <w:bCs/>
          <w:sz w:val="28"/>
          <w:szCs w:val="28"/>
          <w:highlight w:val="white"/>
          <w:u w:val="single"/>
        </w:rPr>
        <w:t>OBSERVATION</w:t>
      </w:r>
    </w:p>
    <w:p w:rsidR="00FF399D" w:rsidRDefault="00FF399D">
      <w:pPr>
        <w:rPr>
          <w:rFonts w:ascii="Calibri" w:hAnsi="Calibri" w:cs="Calibri"/>
          <w:b/>
          <w:color w:val="000000"/>
          <w:sz w:val="28"/>
          <w:szCs w:val="28"/>
          <w:u w:val="single"/>
        </w:rPr>
      </w:pPr>
      <w:r>
        <w:rPr>
          <w:rFonts w:ascii="Calibri" w:hAnsi="Calibri" w:cs="Calibri"/>
          <w:b/>
          <w:color w:val="000000"/>
          <w:sz w:val="28"/>
          <w:szCs w:val="28"/>
          <w:u w:val="single"/>
        </w:rPr>
        <w:t>GENE w:</w:t>
      </w:r>
    </w:p>
    <w:p w:rsidR="000E68C9" w:rsidRDefault="000E68C9">
      <w:pPr>
        <w:rPr>
          <w:rFonts w:ascii="Calibri" w:hAnsi="Calibri" w:cs="Calibri"/>
          <w:b/>
          <w:color w:val="000000"/>
          <w:sz w:val="28"/>
          <w:szCs w:val="28"/>
          <w:u w:val="single"/>
        </w:rPr>
      </w:pPr>
      <w:r w:rsidRPr="000E68C9">
        <w:rPr>
          <w:rFonts w:ascii="Calibri" w:hAnsi="Calibri" w:cs="Calibri"/>
          <w:b/>
          <w:noProof/>
          <w:color w:val="000000"/>
          <w:sz w:val="28"/>
          <w:szCs w:val="28"/>
          <w:u w:val="single"/>
        </w:rPr>
        <w:drawing>
          <wp:inline distT="0" distB="0" distL="0" distR="0">
            <wp:extent cx="4114800" cy="1139316"/>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114800" cy="1139316"/>
                    </a:xfrm>
                    <a:prstGeom prst="rect">
                      <a:avLst/>
                    </a:prstGeom>
                    <a:noFill/>
                    <a:ln w="9525">
                      <a:noFill/>
                      <a:miter lim="800000"/>
                      <a:headEnd/>
                      <a:tailEnd/>
                    </a:ln>
                  </pic:spPr>
                </pic:pic>
              </a:graphicData>
            </a:graphic>
          </wp:inline>
        </w:drawing>
      </w:r>
    </w:p>
    <w:p w:rsidR="00FF399D" w:rsidRDefault="000E68C9">
      <w:pPr>
        <w:rPr>
          <w:rFonts w:ascii="Calibri" w:hAnsi="Calibri" w:cs="Calibri"/>
          <w:b/>
          <w:color w:val="000000"/>
          <w:sz w:val="28"/>
          <w:szCs w:val="28"/>
          <w:u w:val="single"/>
        </w:rPr>
      </w:pPr>
      <w:r>
        <w:rPr>
          <w:rFonts w:ascii="Calibri" w:hAnsi="Calibri" w:cs="Calibri"/>
          <w:b/>
          <w:noProof/>
          <w:color w:val="000000"/>
          <w:sz w:val="28"/>
          <w:szCs w:val="28"/>
          <w:u w:val="single"/>
        </w:rPr>
        <w:drawing>
          <wp:inline distT="0" distB="0" distL="0" distR="0">
            <wp:extent cx="4114800" cy="904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4114800" cy="904510"/>
                    </a:xfrm>
                    <a:prstGeom prst="rect">
                      <a:avLst/>
                    </a:prstGeom>
                    <a:noFill/>
                    <a:ln w="9525">
                      <a:noFill/>
                      <a:miter lim="800000"/>
                      <a:headEnd/>
                      <a:tailEnd/>
                    </a:ln>
                  </pic:spPr>
                </pic:pic>
              </a:graphicData>
            </a:graphic>
          </wp:inline>
        </w:drawing>
      </w:r>
    </w:p>
    <w:p w:rsidR="00092456" w:rsidRPr="00C4548F" w:rsidRDefault="00FF399D" w:rsidP="00FF399D">
      <w:pPr>
        <w:rPr>
          <w:sz w:val="28"/>
          <w:szCs w:val="28"/>
        </w:rPr>
      </w:pPr>
      <w:r>
        <w:rPr>
          <w:noProof/>
          <w:sz w:val="28"/>
          <w:szCs w:val="28"/>
        </w:rPr>
        <w:drawing>
          <wp:inline distT="0" distB="0" distL="0" distR="0">
            <wp:extent cx="2651760" cy="2270848"/>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2651760" cy="2270848"/>
                    </a:xfrm>
                    <a:prstGeom prst="rect">
                      <a:avLst/>
                    </a:prstGeom>
                    <a:noFill/>
                    <a:ln w="9525">
                      <a:noFill/>
                      <a:miter lim="800000"/>
                      <a:headEnd/>
                      <a:tailEnd/>
                    </a:ln>
                  </pic:spPr>
                </pic:pic>
              </a:graphicData>
            </a:graphic>
          </wp:inline>
        </w:drawing>
      </w:r>
    </w:p>
    <w:p w:rsidR="000E68C9" w:rsidRDefault="00FF399D" w:rsidP="00FF399D">
      <w:pPr>
        <w:rPr>
          <w:rFonts w:ascii="Calibri" w:hAnsi="Calibri" w:cs="Calibri"/>
          <w:b/>
          <w:color w:val="000000"/>
          <w:sz w:val="28"/>
          <w:szCs w:val="28"/>
          <w:u w:val="single"/>
        </w:rPr>
      </w:pPr>
      <w:r>
        <w:rPr>
          <w:rFonts w:ascii="Calibri" w:hAnsi="Calibri" w:cs="Calibri"/>
          <w:b/>
          <w:color w:val="000000"/>
          <w:sz w:val="28"/>
          <w:szCs w:val="28"/>
          <w:u w:val="single"/>
        </w:rPr>
        <w:t xml:space="preserve">GENE </w:t>
      </w:r>
      <w:proofErr w:type="gramStart"/>
      <w:r>
        <w:rPr>
          <w:rFonts w:ascii="Calibri" w:hAnsi="Calibri" w:cs="Calibri"/>
          <w:b/>
          <w:color w:val="000000"/>
          <w:sz w:val="28"/>
          <w:szCs w:val="28"/>
          <w:u w:val="single"/>
        </w:rPr>
        <w:t>f :</w:t>
      </w:r>
      <w:proofErr w:type="gramEnd"/>
    </w:p>
    <w:p w:rsidR="00B14CCE" w:rsidRDefault="000E68C9" w:rsidP="00FF399D">
      <w:pPr>
        <w:rPr>
          <w:rFonts w:ascii="Calibri" w:hAnsi="Calibri" w:cs="Calibri"/>
          <w:b/>
          <w:noProof/>
          <w:color w:val="000000"/>
          <w:sz w:val="28"/>
          <w:szCs w:val="28"/>
          <w:u w:val="single"/>
        </w:rPr>
      </w:pPr>
      <w:r>
        <w:rPr>
          <w:rFonts w:ascii="Calibri" w:hAnsi="Calibri" w:cs="Calibri"/>
          <w:b/>
          <w:noProof/>
          <w:color w:val="000000"/>
          <w:sz w:val="28"/>
          <w:szCs w:val="28"/>
          <w:u w:val="single"/>
        </w:rPr>
        <w:drawing>
          <wp:inline distT="0" distB="0" distL="0" distR="0">
            <wp:extent cx="1737360" cy="19394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1737360" cy="1939454"/>
                    </a:xfrm>
                    <a:prstGeom prst="rect">
                      <a:avLst/>
                    </a:prstGeom>
                    <a:noFill/>
                    <a:ln w="9525">
                      <a:noFill/>
                      <a:miter lim="800000"/>
                      <a:headEnd/>
                      <a:tailEnd/>
                    </a:ln>
                  </pic:spPr>
                </pic:pic>
              </a:graphicData>
            </a:graphic>
          </wp:inline>
        </w:drawing>
      </w:r>
    </w:p>
    <w:p w:rsidR="007D62BD" w:rsidRPr="00092456" w:rsidRDefault="000E68C9">
      <w:pPr>
        <w:rPr>
          <w:rFonts w:ascii="Calibri" w:hAnsi="Calibri" w:cs="Calibri"/>
          <w:b/>
          <w:color w:val="000000"/>
          <w:sz w:val="28"/>
          <w:szCs w:val="28"/>
          <w:u w:val="single"/>
        </w:rPr>
      </w:pPr>
      <w:r>
        <w:rPr>
          <w:rFonts w:ascii="Calibri" w:hAnsi="Calibri" w:cs="Calibri"/>
          <w:b/>
          <w:noProof/>
          <w:color w:val="000000"/>
          <w:sz w:val="28"/>
          <w:szCs w:val="28"/>
          <w:u w:val="single"/>
        </w:rPr>
        <w:lastRenderedPageBreak/>
        <w:drawing>
          <wp:inline distT="0" distB="0" distL="0" distR="0">
            <wp:extent cx="3383280" cy="1490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3383280" cy="1490823"/>
                    </a:xfrm>
                    <a:prstGeom prst="rect">
                      <a:avLst/>
                    </a:prstGeom>
                    <a:noFill/>
                    <a:ln w="9525">
                      <a:noFill/>
                      <a:miter lim="800000"/>
                      <a:headEnd/>
                      <a:tailEnd/>
                    </a:ln>
                  </pic:spPr>
                </pic:pic>
              </a:graphicData>
            </a:graphic>
          </wp:inline>
        </w:drawing>
      </w:r>
    </w:p>
    <w:p w:rsidR="000E68C9" w:rsidRDefault="000E68C9">
      <w:pPr>
        <w:rPr>
          <w:b/>
          <w:sz w:val="28"/>
          <w:szCs w:val="28"/>
          <w:u w:val="single"/>
        </w:rPr>
      </w:pPr>
      <w:r w:rsidRPr="000E68C9">
        <w:rPr>
          <w:b/>
          <w:sz w:val="28"/>
          <w:szCs w:val="28"/>
          <w:u w:val="single"/>
        </w:rPr>
        <w:t>GENE m:</w:t>
      </w:r>
    </w:p>
    <w:p w:rsidR="00E36BA8" w:rsidRDefault="00E36BA8">
      <w:pPr>
        <w:rPr>
          <w:b/>
          <w:sz w:val="28"/>
          <w:szCs w:val="28"/>
          <w:u w:val="single"/>
        </w:rPr>
      </w:pPr>
      <w:r>
        <w:rPr>
          <w:b/>
          <w:noProof/>
          <w:sz w:val="28"/>
          <w:szCs w:val="28"/>
          <w:u w:val="single"/>
        </w:rPr>
        <w:drawing>
          <wp:inline distT="0" distB="0" distL="0" distR="0">
            <wp:extent cx="2684747" cy="3017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2684747" cy="3017520"/>
                    </a:xfrm>
                    <a:prstGeom prst="rect">
                      <a:avLst/>
                    </a:prstGeom>
                    <a:noFill/>
                    <a:ln w="9525">
                      <a:noFill/>
                      <a:miter lim="800000"/>
                      <a:headEnd/>
                      <a:tailEnd/>
                    </a:ln>
                  </pic:spPr>
                </pic:pic>
              </a:graphicData>
            </a:graphic>
          </wp:inline>
        </w:drawing>
      </w:r>
    </w:p>
    <w:p w:rsidR="007D62BD" w:rsidRDefault="007D62BD">
      <w:pPr>
        <w:rPr>
          <w:b/>
          <w:sz w:val="28"/>
          <w:szCs w:val="28"/>
          <w:u w:val="single"/>
        </w:rPr>
      </w:pPr>
      <w:r>
        <w:rPr>
          <w:b/>
          <w:sz w:val="28"/>
          <w:szCs w:val="28"/>
          <w:u w:val="single"/>
        </w:rPr>
        <w:t>RESULT:</w:t>
      </w:r>
    </w:p>
    <w:p w:rsidR="00E36BA8" w:rsidRDefault="007D62BD">
      <w:pPr>
        <w:rPr>
          <w:rFonts w:ascii="Arial" w:hAnsi="Arial" w:cs="Arial"/>
          <w:color w:val="111111"/>
          <w:shd w:val="clear" w:color="auto" w:fill="FFFFFF"/>
        </w:rPr>
      </w:pPr>
      <w:r w:rsidRPr="007D62BD">
        <w:rPr>
          <w:b/>
          <w:sz w:val="28"/>
          <w:szCs w:val="28"/>
        </w:rPr>
        <w:t xml:space="preserve">      </w:t>
      </w:r>
      <w:r>
        <w:rPr>
          <w:rStyle w:val="Strong"/>
          <w:rFonts w:ascii="Arial" w:hAnsi="Arial" w:cs="Arial"/>
          <w:color w:val="111111"/>
          <w:shd w:val="clear" w:color="auto" w:fill="FFFFFF"/>
        </w:rPr>
        <w:t>An ideogram is a diagrammatic representation</w:t>
      </w:r>
      <w:r>
        <w:rPr>
          <w:rFonts w:ascii="Arial" w:hAnsi="Arial" w:cs="Arial"/>
          <w:color w:val="111111"/>
          <w:shd w:val="clear" w:color="auto" w:fill="FFFFFF"/>
        </w:rPr>
        <w:t> of the karyotype that shows all of the pairs of homologous chromosomes in the nucleus. The pairs of chromosomes are lined up in order of size, so that the centromeres are aligned and the short arm is uppermost. An ideogram is a useful point of reference for analyzing mutations.</w:t>
      </w:r>
    </w:p>
    <w:p w:rsidR="007D62BD" w:rsidRDefault="007D62BD">
      <w:pPr>
        <w:rPr>
          <w:rFonts w:ascii="Arial" w:hAnsi="Arial" w:cs="Arial"/>
          <w:color w:val="111111"/>
          <w:shd w:val="clear" w:color="auto" w:fill="FFFFFF"/>
        </w:rPr>
      </w:pPr>
    </w:p>
    <w:p w:rsidR="007D62BD" w:rsidRDefault="007D62BD">
      <w:pPr>
        <w:rPr>
          <w:rFonts w:ascii="Arial" w:hAnsi="Arial" w:cs="Arial"/>
          <w:color w:val="111111"/>
          <w:shd w:val="clear" w:color="auto" w:fill="FFFFFF"/>
        </w:rPr>
      </w:pPr>
    </w:p>
    <w:p w:rsidR="007D62BD" w:rsidRDefault="007D62BD">
      <w:pPr>
        <w:rPr>
          <w:rFonts w:ascii="Arial" w:hAnsi="Arial" w:cs="Arial"/>
          <w:color w:val="111111"/>
          <w:shd w:val="clear" w:color="auto" w:fill="FFFFFF"/>
        </w:rPr>
      </w:pPr>
    </w:p>
    <w:p w:rsidR="007D62BD" w:rsidRDefault="007D62BD">
      <w:pPr>
        <w:rPr>
          <w:rFonts w:ascii="Arial" w:hAnsi="Arial" w:cs="Arial"/>
          <w:color w:val="111111"/>
          <w:shd w:val="clear" w:color="auto" w:fill="FFFFFF"/>
        </w:rPr>
      </w:pPr>
    </w:p>
    <w:p w:rsidR="007D62BD" w:rsidRDefault="007D62BD">
      <w:pPr>
        <w:rPr>
          <w:rFonts w:ascii="Arial" w:hAnsi="Arial" w:cs="Arial"/>
          <w:color w:val="111111"/>
          <w:shd w:val="clear" w:color="auto" w:fill="FFFFFF"/>
        </w:rPr>
      </w:pPr>
    </w:p>
    <w:p w:rsidR="007D62BD" w:rsidRDefault="007D62BD" w:rsidP="007D62BD">
      <w:pPr>
        <w:rPr>
          <w:rFonts w:ascii="Calibri" w:hAnsi="Calibri" w:cs="Calibri"/>
          <w:b/>
          <w:color w:val="000000"/>
          <w:sz w:val="28"/>
          <w:szCs w:val="28"/>
          <w:u w:val="single"/>
        </w:rPr>
      </w:pPr>
      <w:r w:rsidRPr="007D62BD">
        <w:rPr>
          <w:rFonts w:ascii="Calibri" w:hAnsi="Calibri" w:cs="Calibri"/>
          <w:b/>
          <w:color w:val="000000"/>
          <w:sz w:val="28"/>
          <w:szCs w:val="28"/>
        </w:rPr>
        <w:lastRenderedPageBreak/>
        <w:t xml:space="preserve">                                                                </w:t>
      </w:r>
      <w:r>
        <w:rPr>
          <w:rFonts w:ascii="Calibri" w:hAnsi="Calibri" w:cs="Calibri"/>
          <w:b/>
          <w:color w:val="000000"/>
          <w:sz w:val="28"/>
          <w:szCs w:val="28"/>
          <w:u w:val="single"/>
        </w:rPr>
        <w:t>LAB 14</w:t>
      </w:r>
    </w:p>
    <w:p w:rsidR="007D62BD" w:rsidRPr="007D62BD" w:rsidRDefault="007D62BD" w:rsidP="007D62BD">
      <w:pPr>
        <w:jc w:val="both"/>
        <w:rPr>
          <w:rFonts w:cstheme="minorHAnsi"/>
          <w:b/>
          <w:noProof/>
          <w:color w:val="000000"/>
          <w:sz w:val="24"/>
          <w:szCs w:val="24"/>
          <w:u w:val="single"/>
        </w:rPr>
      </w:pPr>
      <w:r>
        <w:rPr>
          <w:rFonts w:ascii="Calibri" w:hAnsi="Calibri" w:cs="Calibri"/>
          <w:b/>
          <w:noProof/>
          <w:color w:val="000000"/>
          <w:sz w:val="28"/>
          <w:szCs w:val="28"/>
          <w:u w:val="single"/>
        </w:rPr>
        <w:t>OBJECT</w:t>
      </w:r>
    </w:p>
    <w:p w:rsidR="007D62BD" w:rsidRPr="007D62BD" w:rsidRDefault="00092456" w:rsidP="007D62BD">
      <w:pPr>
        <w:autoSpaceDE w:val="0"/>
        <w:autoSpaceDN w:val="0"/>
        <w:adjustRightInd w:val="0"/>
        <w:spacing w:after="0" w:line="240" w:lineRule="auto"/>
        <w:jc w:val="both"/>
        <w:rPr>
          <w:rFonts w:cstheme="minorHAnsi"/>
          <w:color w:val="231F20"/>
          <w:sz w:val="24"/>
          <w:szCs w:val="24"/>
        </w:rPr>
      </w:pPr>
      <w:r>
        <w:rPr>
          <w:rFonts w:cstheme="minorHAnsi"/>
          <w:color w:val="231F20"/>
          <w:sz w:val="24"/>
          <w:szCs w:val="24"/>
        </w:rPr>
        <w:t xml:space="preserve">    </w:t>
      </w:r>
      <w:r w:rsidR="007D62BD" w:rsidRPr="007D62BD">
        <w:rPr>
          <w:rFonts w:cstheme="minorHAnsi"/>
          <w:color w:val="231F20"/>
          <w:sz w:val="24"/>
          <w:szCs w:val="24"/>
        </w:rPr>
        <w:t xml:space="preserve">Homologous genes are genes that have been derived from a common ancestor. The </w:t>
      </w:r>
      <w:r w:rsidR="007D62BD" w:rsidRPr="007D62BD">
        <w:rPr>
          <w:rFonts w:cstheme="minorHAnsi"/>
          <w:i/>
          <w:iCs/>
          <w:color w:val="231F20"/>
          <w:sz w:val="24"/>
          <w:szCs w:val="24"/>
        </w:rPr>
        <w:t xml:space="preserve">SRY </w:t>
      </w:r>
      <w:r w:rsidR="007D62BD" w:rsidRPr="007D62BD">
        <w:rPr>
          <w:rFonts w:cstheme="minorHAnsi"/>
          <w:color w:val="231F20"/>
          <w:sz w:val="24"/>
          <w:szCs w:val="24"/>
        </w:rPr>
        <w:t xml:space="preserve">gene for sex determination in humans is located on the Y chromosome. A homologue of this gene, called </w:t>
      </w:r>
      <w:r w:rsidR="007D62BD" w:rsidRPr="007D62BD">
        <w:rPr>
          <w:rFonts w:cstheme="minorHAnsi"/>
          <w:i/>
          <w:iCs/>
          <w:color w:val="231F20"/>
          <w:sz w:val="24"/>
          <w:szCs w:val="24"/>
        </w:rPr>
        <w:t>SOX3</w:t>
      </w:r>
      <w:r w:rsidR="007D62BD" w:rsidRPr="007D62BD">
        <w:rPr>
          <w:rFonts w:cstheme="minorHAnsi"/>
          <w:color w:val="231F20"/>
          <w:sz w:val="24"/>
          <w:szCs w:val="24"/>
        </w:rPr>
        <w:t xml:space="preserve">, is located on the X </w:t>
      </w:r>
      <w:proofErr w:type="spellStart"/>
      <w:r w:rsidR="007D62BD" w:rsidRPr="007D62BD">
        <w:rPr>
          <w:rFonts w:cstheme="minorHAnsi"/>
          <w:color w:val="231F20"/>
          <w:sz w:val="24"/>
          <w:szCs w:val="24"/>
        </w:rPr>
        <w:t>chromosome.Find</w:t>
      </w:r>
      <w:proofErr w:type="spellEnd"/>
      <w:r w:rsidR="007D62BD" w:rsidRPr="007D62BD">
        <w:rPr>
          <w:rFonts w:cstheme="minorHAnsi"/>
          <w:color w:val="231F20"/>
          <w:sz w:val="24"/>
          <w:szCs w:val="24"/>
        </w:rPr>
        <w:t xml:space="preserve"> these two genes on the ideograms of the human sex chromosomes.</w:t>
      </w:r>
    </w:p>
    <w:p w:rsidR="00092456" w:rsidRDefault="00092456" w:rsidP="007D62BD">
      <w:pPr>
        <w:autoSpaceDE w:val="0"/>
        <w:autoSpaceDN w:val="0"/>
        <w:adjustRightInd w:val="0"/>
        <w:spacing w:after="0" w:line="259" w:lineRule="atLeast"/>
        <w:jc w:val="both"/>
        <w:rPr>
          <w:rFonts w:ascii="Calibri" w:hAnsi="Calibri" w:cs="Calibri"/>
          <w:b/>
          <w:bCs/>
          <w:sz w:val="32"/>
          <w:szCs w:val="32"/>
          <w:u w:val="single"/>
        </w:rPr>
      </w:pPr>
    </w:p>
    <w:p w:rsidR="007D62BD" w:rsidRDefault="007D62BD" w:rsidP="00C4548F">
      <w:pPr>
        <w:autoSpaceDE w:val="0"/>
        <w:autoSpaceDN w:val="0"/>
        <w:adjustRightInd w:val="0"/>
        <w:spacing w:after="0" w:line="259" w:lineRule="atLeast"/>
        <w:jc w:val="both"/>
        <w:rPr>
          <w:rFonts w:ascii="Calibri" w:hAnsi="Calibri" w:cs="Calibri"/>
          <w:color w:val="000000"/>
          <w:sz w:val="24"/>
          <w:szCs w:val="24"/>
          <w:highlight w:val="white"/>
        </w:rPr>
      </w:pPr>
      <w:r>
        <w:rPr>
          <w:rFonts w:ascii="Calibri" w:hAnsi="Calibri" w:cs="Calibri"/>
          <w:b/>
          <w:bCs/>
          <w:sz w:val="32"/>
          <w:szCs w:val="32"/>
          <w:u w:val="single"/>
        </w:rPr>
        <w:t>THEORY</w:t>
      </w:r>
    </w:p>
    <w:p w:rsidR="000D2F94" w:rsidRPr="000D2F94" w:rsidRDefault="000D2F94" w:rsidP="000D2F94">
      <w:pPr>
        <w:autoSpaceDE w:val="0"/>
        <w:autoSpaceDN w:val="0"/>
        <w:adjustRightInd w:val="0"/>
        <w:spacing w:before="120" w:after="0" w:line="240" w:lineRule="auto"/>
        <w:jc w:val="both"/>
        <w:rPr>
          <w:rFonts w:ascii="Calibri" w:hAnsi="Calibri" w:cs="Calibri"/>
          <w:b/>
          <w:bCs/>
          <w:color w:val="000000"/>
          <w:sz w:val="28"/>
          <w:szCs w:val="28"/>
          <w:highlight w:val="white"/>
          <w:u w:val="single"/>
        </w:rPr>
      </w:pPr>
      <w:proofErr w:type="spellStart"/>
      <w:r>
        <w:rPr>
          <w:rFonts w:ascii="Times New Roman" w:hAnsi="Times New Roman" w:cs="Times New Roman"/>
          <w:b/>
          <w:bCs/>
          <w:sz w:val="28"/>
          <w:szCs w:val="28"/>
          <w:highlight w:val="white"/>
          <w:u w:val="single"/>
        </w:rPr>
        <w:t>Ensembl</w:t>
      </w:r>
      <w:proofErr w:type="spellEnd"/>
      <w:r>
        <w:rPr>
          <w:rFonts w:ascii="Calibri" w:hAnsi="Calibri" w:cs="Calibri"/>
          <w:b/>
          <w:bCs/>
          <w:color w:val="000000"/>
          <w:sz w:val="28"/>
          <w:szCs w:val="28"/>
          <w:highlight w:val="white"/>
          <w:u w:val="single"/>
        </w:rPr>
        <w:t>:</w:t>
      </w:r>
    </w:p>
    <w:p w:rsidR="00C4548F" w:rsidRPr="00C4548F" w:rsidRDefault="00092456" w:rsidP="00092456">
      <w:pPr>
        <w:autoSpaceDE w:val="0"/>
        <w:autoSpaceDN w:val="0"/>
        <w:adjustRightInd w:val="0"/>
        <w:spacing w:after="0" w:line="259" w:lineRule="atLeast"/>
        <w:jc w:val="both"/>
        <w:rPr>
          <w:rFonts w:cstheme="minorHAnsi"/>
          <w:color w:val="222222"/>
          <w:sz w:val="24"/>
          <w:szCs w:val="24"/>
          <w:shd w:val="clear" w:color="auto" w:fill="FFFFFF"/>
        </w:rPr>
      </w:pPr>
      <w:proofErr w:type="spellStart"/>
      <w:r w:rsidRPr="000D2F94">
        <w:rPr>
          <w:rFonts w:cstheme="minorHAnsi"/>
          <w:color w:val="000000" w:themeColor="text1"/>
          <w:sz w:val="24"/>
          <w:szCs w:val="24"/>
          <w:shd w:val="clear" w:color="auto" w:fill="FFFFFF"/>
        </w:rPr>
        <w:t>Ensembl</w:t>
      </w:r>
      <w:proofErr w:type="spellEnd"/>
      <w:r w:rsidRPr="000D2F94">
        <w:rPr>
          <w:rFonts w:cstheme="minorHAnsi"/>
          <w:color w:val="000000" w:themeColor="text1"/>
          <w:sz w:val="24"/>
          <w:szCs w:val="24"/>
          <w:shd w:val="clear" w:color="auto" w:fill="FFFFFF"/>
        </w:rPr>
        <w:t xml:space="preserve"> aims to provide a centralized resource for geneticists, molecular biologists and other researchers studying the </w:t>
      </w:r>
      <w:hyperlink r:id="rId48" w:tooltip="Genome" w:history="1">
        <w:r w:rsidRPr="000D2F94">
          <w:rPr>
            <w:rStyle w:val="Hyperlink"/>
            <w:rFonts w:cstheme="minorHAnsi"/>
            <w:color w:val="000000" w:themeColor="text1"/>
            <w:sz w:val="24"/>
            <w:szCs w:val="24"/>
            <w:u w:val="none"/>
            <w:shd w:val="clear" w:color="auto" w:fill="FFFFFF"/>
          </w:rPr>
          <w:t>genomes</w:t>
        </w:r>
      </w:hyperlink>
      <w:r w:rsidRPr="000D2F94">
        <w:rPr>
          <w:rFonts w:cstheme="minorHAnsi"/>
          <w:color w:val="000000" w:themeColor="text1"/>
          <w:sz w:val="24"/>
          <w:szCs w:val="24"/>
          <w:shd w:val="clear" w:color="auto" w:fill="FFFFFF"/>
        </w:rPr>
        <w:t> of our own species and other </w:t>
      </w:r>
      <w:hyperlink r:id="rId49" w:tooltip="Vertebrate" w:history="1">
        <w:r w:rsidRPr="000D2F94">
          <w:rPr>
            <w:rStyle w:val="Hyperlink"/>
            <w:rFonts w:cstheme="minorHAnsi"/>
            <w:color w:val="000000" w:themeColor="text1"/>
            <w:sz w:val="24"/>
            <w:szCs w:val="24"/>
            <w:u w:val="none"/>
            <w:shd w:val="clear" w:color="auto" w:fill="FFFFFF"/>
          </w:rPr>
          <w:t>vertebrates</w:t>
        </w:r>
      </w:hyperlink>
      <w:r w:rsidRPr="000D2F94">
        <w:rPr>
          <w:rFonts w:cstheme="minorHAnsi"/>
          <w:color w:val="000000" w:themeColor="text1"/>
          <w:sz w:val="24"/>
          <w:szCs w:val="24"/>
          <w:shd w:val="clear" w:color="auto" w:fill="FFFFFF"/>
        </w:rPr>
        <w:t> and </w:t>
      </w:r>
      <w:hyperlink r:id="rId50" w:tooltip="Model organism" w:history="1">
        <w:r w:rsidRPr="000D2F94">
          <w:rPr>
            <w:rStyle w:val="Hyperlink"/>
            <w:rFonts w:cstheme="minorHAnsi"/>
            <w:color w:val="000000" w:themeColor="text1"/>
            <w:sz w:val="24"/>
            <w:szCs w:val="24"/>
            <w:u w:val="none"/>
            <w:shd w:val="clear" w:color="auto" w:fill="FFFFFF"/>
          </w:rPr>
          <w:t>model organisms</w:t>
        </w:r>
      </w:hyperlink>
      <w:r w:rsidRPr="000D2F94">
        <w:rPr>
          <w:rFonts w:cstheme="minorHAnsi"/>
          <w:color w:val="000000" w:themeColor="text1"/>
          <w:sz w:val="24"/>
          <w:szCs w:val="24"/>
          <w:shd w:val="clear" w:color="auto" w:fill="FFFFFF"/>
        </w:rPr>
        <w:t>.</w:t>
      </w:r>
      <w:r w:rsidR="000D2F94" w:rsidRPr="000D2F94">
        <w:rPr>
          <w:rFonts w:cstheme="minorHAnsi"/>
          <w:color w:val="000000" w:themeColor="text1"/>
          <w:sz w:val="24"/>
          <w:szCs w:val="24"/>
          <w:shd w:val="clear" w:color="auto" w:fill="FFFFFF"/>
        </w:rPr>
        <w:t xml:space="preserve"> </w:t>
      </w:r>
      <w:proofErr w:type="spellStart"/>
      <w:r w:rsidRPr="000D2F94">
        <w:rPr>
          <w:rFonts w:cstheme="minorHAnsi"/>
          <w:color w:val="000000" w:themeColor="text1"/>
          <w:sz w:val="24"/>
          <w:szCs w:val="24"/>
          <w:shd w:val="clear" w:color="auto" w:fill="FFFFFF"/>
        </w:rPr>
        <w:t>Ensembl</w:t>
      </w:r>
      <w:proofErr w:type="spellEnd"/>
      <w:r w:rsidRPr="000D2F94">
        <w:rPr>
          <w:rFonts w:cstheme="minorHAnsi"/>
          <w:color w:val="000000" w:themeColor="text1"/>
          <w:sz w:val="24"/>
          <w:szCs w:val="24"/>
          <w:shd w:val="clear" w:color="auto" w:fill="FFFFFF"/>
        </w:rPr>
        <w:t xml:space="preserve"> is one of several </w:t>
      </w:r>
      <w:proofErr w:type="spellStart"/>
      <w:r w:rsidRPr="000D2F94">
        <w:rPr>
          <w:rFonts w:cstheme="minorHAnsi"/>
          <w:color w:val="000000" w:themeColor="text1"/>
          <w:sz w:val="24"/>
          <w:szCs w:val="24"/>
          <w:shd w:val="clear" w:color="auto" w:fill="FFFFFF"/>
        </w:rPr>
        <w:t>well known</w:t>
      </w:r>
      <w:proofErr w:type="spellEnd"/>
      <w:r w:rsidRPr="000D2F94">
        <w:rPr>
          <w:rFonts w:cstheme="minorHAnsi"/>
          <w:color w:val="000000" w:themeColor="text1"/>
          <w:sz w:val="24"/>
          <w:szCs w:val="24"/>
          <w:shd w:val="clear" w:color="auto" w:fill="FFFFFF"/>
        </w:rPr>
        <w:t> </w:t>
      </w:r>
      <w:hyperlink r:id="rId51" w:tooltip="Genome browser" w:history="1">
        <w:r w:rsidRPr="000D2F94">
          <w:rPr>
            <w:rStyle w:val="Hyperlink"/>
            <w:rFonts w:cstheme="minorHAnsi"/>
            <w:color w:val="000000" w:themeColor="text1"/>
            <w:sz w:val="24"/>
            <w:szCs w:val="24"/>
            <w:u w:val="none"/>
            <w:shd w:val="clear" w:color="auto" w:fill="FFFFFF"/>
          </w:rPr>
          <w:t>genome browsers</w:t>
        </w:r>
      </w:hyperlink>
      <w:r w:rsidRPr="000D2F94">
        <w:rPr>
          <w:rFonts w:cstheme="minorHAnsi"/>
          <w:color w:val="000000" w:themeColor="text1"/>
          <w:sz w:val="24"/>
          <w:szCs w:val="24"/>
          <w:shd w:val="clear" w:color="auto" w:fill="FFFFFF"/>
        </w:rPr>
        <w:t> for the retrieval of </w:t>
      </w:r>
      <w:hyperlink r:id="rId52" w:tooltip="Genomic" w:history="1">
        <w:r w:rsidRPr="000D2F94">
          <w:rPr>
            <w:rStyle w:val="Hyperlink"/>
            <w:rFonts w:cstheme="minorHAnsi"/>
            <w:color w:val="000000" w:themeColor="text1"/>
            <w:sz w:val="24"/>
            <w:szCs w:val="24"/>
            <w:u w:val="none"/>
            <w:shd w:val="clear" w:color="auto" w:fill="FFFFFF"/>
          </w:rPr>
          <w:t>genomic</w:t>
        </w:r>
      </w:hyperlink>
      <w:r w:rsidRPr="000D2F94">
        <w:rPr>
          <w:rFonts w:cstheme="minorHAnsi"/>
          <w:color w:val="000000" w:themeColor="text1"/>
          <w:sz w:val="24"/>
          <w:szCs w:val="24"/>
          <w:shd w:val="clear" w:color="auto" w:fill="FFFFFF"/>
        </w:rPr>
        <w:t> information.</w:t>
      </w:r>
      <w:r w:rsidR="000D2F94" w:rsidRPr="000D2F94">
        <w:rPr>
          <w:rFonts w:cstheme="minorHAnsi"/>
          <w:sz w:val="24"/>
          <w:szCs w:val="24"/>
        </w:rPr>
        <w:t xml:space="preserve"> </w:t>
      </w:r>
      <w:r w:rsidR="000D2F94" w:rsidRPr="000D2F94">
        <w:rPr>
          <w:rFonts w:cstheme="minorHAnsi"/>
          <w:color w:val="222222"/>
          <w:sz w:val="24"/>
          <w:szCs w:val="24"/>
          <w:shd w:val="clear" w:color="auto" w:fill="FFFFFF"/>
        </w:rPr>
        <w:t xml:space="preserve">In the </w:t>
      </w:r>
      <w:proofErr w:type="spellStart"/>
      <w:r w:rsidR="000D2F94" w:rsidRPr="000D2F94">
        <w:rPr>
          <w:rFonts w:cstheme="minorHAnsi"/>
          <w:color w:val="222222"/>
          <w:sz w:val="24"/>
          <w:szCs w:val="24"/>
          <w:shd w:val="clear" w:color="auto" w:fill="FFFFFF"/>
        </w:rPr>
        <w:t>Ensembl</w:t>
      </w:r>
      <w:proofErr w:type="spellEnd"/>
      <w:r w:rsidR="000D2F94" w:rsidRPr="000D2F94">
        <w:rPr>
          <w:rFonts w:cstheme="minorHAnsi"/>
          <w:color w:val="222222"/>
          <w:sz w:val="24"/>
          <w:szCs w:val="24"/>
          <w:shd w:val="clear" w:color="auto" w:fill="FFFFFF"/>
        </w:rPr>
        <w:t xml:space="preserve"> project, sequence data are fed into the gene annotation system which creates a set of predicted gene locations and saves them in a </w:t>
      </w:r>
      <w:hyperlink r:id="rId53" w:tooltip="MySQL" w:history="1">
        <w:r w:rsidR="000D2F94" w:rsidRPr="000D2F94">
          <w:rPr>
            <w:rStyle w:val="Hyperlink"/>
            <w:rFonts w:cstheme="minorHAnsi"/>
            <w:color w:val="0B0080"/>
            <w:sz w:val="24"/>
            <w:szCs w:val="24"/>
            <w:u w:val="none"/>
            <w:shd w:val="clear" w:color="auto" w:fill="FFFFFF"/>
          </w:rPr>
          <w:t>MySQL</w:t>
        </w:r>
      </w:hyperlink>
      <w:r w:rsidR="000D2F94" w:rsidRPr="000D2F94">
        <w:rPr>
          <w:rFonts w:cstheme="minorHAnsi"/>
          <w:color w:val="222222"/>
          <w:sz w:val="24"/>
          <w:szCs w:val="24"/>
          <w:shd w:val="clear" w:color="auto" w:fill="FFFFFF"/>
        </w:rPr>
        <w:t xml:space="preserve"> database for subsequent analysis and display. </w:t>
      </w:r>
      <w:proofErr w:type="spellStart"/>
      <w:r w:rsidR="000D2F94" w:rsidRPr="000D2F94">
        <w:rPr>
          <w:rFonts w:cstheme="minorHAnsi"/>
          <w:color w:val="222222"/>
          <w:sz w:val="24"/>
          <w:szCs w:val="24"/>
          <w:shd w:val="clear" w:color="auto" w:fill="FFFFFF"/>
        </w:rPr>
        <w:t>Ensembl</w:t>
      </w:r>
      <w:proofErr w:type="spellEnd"/>
      <w:r w:rsidR="000D2F94" w:rsidRPr="000D2F94">
        <w:rPr>
          <w:rFonts w:cstheme="minorHAnsi"/>
          <w:color w:val="222222"/>
          <w:sz w:val="24"/>
          <w:szCs w:val="24"/>
          <w:shd w:val="clear" w:color="auto" w:fill="FFFFFF"/>
        </w:rPr>
        <w:t xml:space="preserve"> makes these data freely accessible to the world research community. All the data and code produced by the </w:t>
      </w:r>
      <w:proofErr w:type="spellStart"/>
      <w:r w:rsidR="000D2F94" w:rsidRPr="000D2F94">
        <w:rPr>
          <w:rFonts w:cstheme="minorHAnsi"/>
          <w:color w:val="222222"/>
          <w:sz w:val="24"/>
          <w:szCs w:val="24"/>
          <w:shd w:val="clear" w:color="auto" w:fill="FFFFFF"/>
        </w:rPr>
        <w:t>Ensembl</w:t>
      </w:r>
      <w:proofErr w:type="spellEnd"/>
      <w:r w:rsidR="000D2F94" w:rsidRPr="000D2F94">
        <w:rPr>
          <w:rFonts w:cstheme="minorHAnsi"/>
          <w:color w:val="222222"/>
          <w:sz w:val="24"/>
          <w:szCs w:val="24"/>
          <w:shd w:val="clear" w:color="auto" w:fill="FFFFFF"/>
        </w:rPr>
        <w:t xml:space="preserve"> project is available to download, and there is also a publicly accessible database server allowing remote access. In addition, the </w:t>
      </w:r>
      <w:proofErr w:type="spellStart"/>
      <w:r w:rsidR="000D2F94" w:rsidRPr="000D2F94">
        <w:rPr>
          <w:rFonts w:cstheme="minorHAnsi"/>
          <w:color w:val="222222"/>
          <w:sz w:val="24"/>
          <w:szCs w:val="24"/>
          <w:shd w:val="clear" w:color="auto" w:fill="FFFFFF"/>
        </w:rPr>
        <w:t>Ensembl</w:t>
      </w:r>
      <w:proofErr w:type="spellEnd"/>
      <w:r w:rsidR="000D2F94" w:rsidRPr="000D2F94">
        <w:rPr>
          <w:rFonts w:cstheme="minorHAnsi"/>
          <w:color w:val="222222"/>
          <w:sz w:val="24"/>
          <w:szCs w:val="24"/>
          <w:shd w:val="clear" w:color="auto" w:fill="FFFFFF"/>
        </w:rPr>
        <w:t xml:space="preserve"> website provides computer-generated visual displays of much of the data.</w:t>
      </w:r>
    </w:p>
    <w:p w:rsidR="00C4548F" w:rsidRDefault="00C4548F" w:rsidP="00092456">
      <w:pPr>
        <w:autoSpaceDE w:val="0"/>
        <w:autoSpaceDN w:val="0"/>
        <w:adjustRightInd w:val="0"/>
        <w:spacing w:after="0" w:line="259" w:lineRule="atLeast"/>
        <w:jc w:val="both"/>
        <w:rPr>
          <w:rFonts w:ascii="Calibri" w:hAnsi="Calibri" w:cs="Calibri"/>
          <w:b/>
          <w:bCs/>
          <w:sz w:val="32"/>
          <w:szCs w:val="32"/>
          <w:highlight w:val="white"/>
          <w:u w:val="single"/>
        </w:rPr>
      </w:pPr>
    </w:p>
    <w:p w:rsidR="00092456" w:rsidRPr="00C4548F" w:rsidRDefault="00092456" w:rsidP="00092456">
      <w:pPr>
        <w:autoSpaceDE w:val="0"/>
        <w:autoSpaceDN w:val="0"/>
        <w:adjustRightInd w:val="0"/>
        <w:spacing w:after="0" w:line="259" w:lineRule="atLeast"/>
        <w:jc w:val="both"/>
        <w:rPr>
          <w:rFonts w:ascii="Calibri" w:hAnsi="Calibri" w:cs="Calibri"/>
          <w:b/>
          <w:bCs/>
          <w:sz w:val="32"/>
          <w:szCs w:val="32"/>
          <w:highlight w:val="white"/>
          <w:u w:val="single"/>
        </w:rPr>
      </w:pPr>
      <w:r>
        <w:rPr>
          <w:rFonts w:ascii="Calibri" w:hAnsi="Calibri" w:cs="Calibri"/>
          <w:b/>
          <w:bCs/>
          <w:sz w:val="32"/>
          <w:szCs w:val="32"/>
          <w:highlight w:val="white"/>
          <w:u w:val="single"/>
        </w:rPr>
        <w:t>PROCEDURE:</w:t>
      </w:r>
    </w:p>
    <w:p w:rsidR="00092456" w:rsidRPr="00092456" w:rsidRDefault="00092456" w:rsidP="00092456">
      <w:pPr>
        <w:pStyle w:val="NoSpacing"/>
        <w:numPr>
          <w:ilvl w:val="0"/>
          <w:numId w:val="7"/>
        </w:numPr>
        <w:rPr>
          <w:rStyle w:val="HTMLCite"/>
          <w:rFonts w:ascii="Arial" w:hAnsi="Arial" w:cs="Arial"/>
          <w:i w:val="0"/>
          <w:iCs w:val="0"/>
          <w:color w:val="000000" w:themeColor="text1"/>
        </w:rPr>
      </w:pPr>
      <w:r w:rsidRPr="00092456">
        <w:rPr>
          <w:rFonts w:cstheme="minorHAnsi"/>
          <w:color w:val="000000" w:themeColor="text1"/>
        </w:rPr>
        <w:t xml:space="preserve">.       Go to visit the site </w:t>
      </w:r>
      <w:r w:rsidRPr="00092456">
        <w:rPr>
          <w:rStyle w:val="HTMLCite"/>
          <w:rFonts w:ascii="Arial" w:hAnsi="Arial" w:cs="Arial"/>
          <w:i w:val="0"/>
          <w:iCs w:val="0"/>
          <w:color w:val="000000" w:themeColor="text1"/>
        </w:rPr>
        <w:fldChar w:fldCharType="begin"/>
      </w:r>
      <w:r w:rsidRPr="00092456">
        <w:rPr>
          <w:rStyle w:val="HTMLCite"/>
          <w:rFonts w:ascii="Arial" w:hAnsi="Arial" w:cs="Arial"/>
          <w:i w:val="0"/>
          <w:iCs w:val="0"/>
          <w:color w:val="000000" w:themeColor="text1"/>
        </w:rPr>
        <w:instrText xml:space="preserve"> HYPERLINK "https://www.ensembl.org/</w:instrText>
      </w:r>
    </w:p>
    <w:p w:rsidR="00092456" w:rsidRPr="00092456" w:rsidRDefault="00092456" w:rsidP="00092456">
      <w:pPr>
        <w:pStyle w:val="NoSpacing"/>
        <w:numPr>
          <w:ilvl w:val="0"/>
          <w:numId w:val="7"/>
        </w:numPr>
        <w:rPr>
          <w:rStyle w:val="Hyperlink"/>
          <w:rFonts w:ascii="Arial" w:hAnsi="Arial" w:cs="Arial"/>
          <w:color w:val="000000" w:themeColor="text1"/>
        </w:rPr>
      </w:pPr>
      <w:r w:rsidRPr="00092456">
        <w:rPr>
          <w:rStyle w:val="HTMLCite"/>
          <w:rFonts w:ascii="Arial" w:hAnsi="Arial" w:cs="Arial"/>
          <w:i w:val="0"/>
          <w:iCs w:val="0"/>
          <w:color w:val="000000" w:themeColor="text1"/>
        </w:rPr>
        <w:instrText xml:space="preserve">" </w:instrText>
      </w:r>
      <w:r w:rsidRPr="00092456">
        <w:rPr>
          <w:rStyle w:val="HTMLCite"/>
          <w:rFonts w:ascii="Arial" w:hAnsi="Arial" w:cs="Arial"/>
          <w:i w:val="0"/>
          <w:iCs w:val="0"/>
          <w:color w:val="000000" w:themeColor="text1"/>
        </w:rPr>
        <w:fldChar w:fldCharType="separate"/>
      </w:r>
      <w:r w:rsidRPr="00092456">
        <w:rPr>
          <w:rStyle w:val="Hyperlink"/>
          <w:rFonts w:ascii="Arial" w:hAnsi="Arial" w:cs="Arial"/>
          <w:color w:val="000000" w:themeColor="text1"/>
        </w:rPr>
        <w:t>https://www.ensembl.org/</w:t>
      </w:r>
    </w:p>
    <w:p w:rsidR="00092456" w:rsidRPr="00092456" w:rsidRDefault="00092456" w:rsidP="00092456">
      <w:pPr>
        <w:pStyle w:val="NoSpacing"/>
        <w:numPr>
          <w:ilvl w:val="0"/>
          <w:numId w:val="7"/>
        </w:numPr>
        <w:rPr>
          <w:rStyle w:val="HTMLCite"/>
          <w:rFonts w:ascii="Arial" w:hAnsi="Arial" w:cs="Arial"/>
          <w:i w:val="0"/>
          <w:iCs w:val="0"/>
          <w:color w:val="000000" w:themeColor="text1"/>
        </w:rPr>
      </w:pPr>
      <w:r w:rsidRPr="00092456">
        <w:rPr>
          <w:rStyle w:val="HTMLCite"/>
          <w:rFonts w:ascii="Arial" w:hAnsi="Arial" w:cs="Arial"/>
          <w:i w:val="0"/>
          <w:iCs w:val="0"/>
          <w:color w:val="000000" w:themeColor="text1"/>
        </w:rPr>
        <w:fldChar w:fldCharType="end"/>
      </w:r>
      <w:r w:rsidRPr="00092456">
        <w:rPr>
          <w:rStyle w:val="HTMLCite"/>
          <w:rFonts w:ascii="Arial" w:hAnsi="Arial" w:cs="Arial"/>
          <w:i w:val="0"/>
          <w:iCs w:val="0"/>
          <w:color w:val="000000" w:themeColor="text1"/>
        </w:rPr>
        <w:t xml:space="preserve">Then select the Homo </w:t>
      </w:r>
      <w:proofErr w:type="gramStart"/>
      <w:r w:rsidRPr="00092456">
        <w:rPr>
          <w:rStyle w:val="HTMLCite"/>
          <w:rFonts w:ascii="Arial" w:hAnsi="Arial" w:cs="Arial"/>
          <w:i w:val="0"/>
          <w:iCs w:val="0"/>
          <w:color w:val="000000" w:themeColor="text1"/>
        </w:rPr>
        <w:t>Sapiens</w:t>
      </w:r>
      <w:proofErr w:type="gramEnd"/>
      <w:r w:rsidRPr="00092456">
        <w:rPr>
          <w:rStyle w:val="HTMLCite"/>
          <w:rFonts w:ascii="Arial" w:hAnsi="Arial" w:cs="Arial"/>
          <w:i w:val="0"/>
          <w:iCs w:val="0"/>
          <w:color w:val="000000" w:themeColor="text1"/>
        </w:rPr>
        <w:t xml:space="preserve"> in the database.</w:t>
      </w:r>
    </w:p>
    <w:p w:rsidR="00092456" w:rsidRPr="00092456" w:rsidRDefault="00092456" w:rsidP="00092456">
      <w:pPr>
        <w:pStyle w:val="NoSpacing"/>
        <w:numPr>
          <w:ilvl w:val="0"/>
          <w:numId w:val="6"/>
        </w:numPr>
        <w:rPr>
          <w:rStyle w:val="HTMLCite"/>
          <w:rFonts w:ascii="Arial" w:hAnsi="Arial" w:cs="Arial"/>
          <w:i w:val="0"/>
          <w:iCs w:val="0"/>
          <w:color w:val="000000" w:themeColor="text1"/>
        </w:rPr>
      </w:pPr>
      <w:r w:rsidRPr="00092456">
        <w:rPr>
          <w:rStyle w:val="HTMLCite"/>
          <w:rFonts w:ascii="Arial" w:hAnsi="Arial" w:cs="Arial"/>
          <w:i w:val="0"/>
          <w:iCs w:val="0"/>
          <w:color w:val="000000" w:themeColor="text1"/>
        </w:rPr>
        <w:t xml:space="preserve">Enter the id SRY in the </w:t>
      </w:r>
      <w:proofErr w:type="spellStart"/>
      <w:r w:rsidRPr="00092456">
        <w:rPr>
          <w:rStyle w:val="HTMLCite"/>
          <w:rFonts w:ascii="Arial" w:hAnsi="Arial" w:cs="Arial"/>
          <w:i w:val="0"/>
          <w:iCs w:val="0"/>
          <w:color w:val="000000" w:themeColor="text1"/>
        </w:rPr>
        <w:t>searchbar</w:t>
      </w:r>
      <w:proofErr w:type="spellEnd"/>
      <w:r w:rsidRPr="00092456">
        <w:rPr>
          <w:rStyle w:val="HTMLCite"/>
          <w:rFonts w:ascii="Arial" w:hAnsi="Arial" w:cs="Arial"/>
          <w:i w:val="0"/>
          <w:iCs w:val="0"/>
          <w:color w:val="000000" w:themeColor="text1"/>
        </w:rPr>
        <w:t>.</w:t>
      </w:r>
    </w:p>
    <w:p w:rsidR="00092456" w:rsidRPr="00092456" w:rsidRDefault="00092456" w:rsidP="00092456">
      <w:pPr>
        <w:pStyle w:val="NoSpacing"/>
        <w:numPr>
          <w:ilvl w:val="0"/>
          <w:numId w:val="6"/>
        </w:numPr>
        <w:rPr>
          <w:rStyle w:val="HTMLCite"/>
          <w:rFonts w:ascii="Arial" w:hAnsi="Arial" w:cs="Arial"/>
          <w:i w:val="0"/>
          <w:iCs w:val="0"/>
          <w:color w:val="000000" w:themeColor="text1"/>
        </w:rPr>
      </w:pPr>
      <w:r w:rsidRPr="00092456">
        <w:rPr>
          <w:rStyle w:val="HTMLCite"/>
          <w:rFonts w:ascii="Arial" w:hAnsi="Arial" w:cs="Arial"/>
          <w:i w:val="0"/>
          <w:iCs w:val="0"/>
          <w:color w:val="000000" w:themeColor="text1"/>
        </w:rPr>
        <w:t>Then Select any id.</w:t>
      </w:r>
    </w:p>
    <w:p w:rsidR="00092456" w:rsidRPr="00092456" w:rsidRDefault="00092456" w:rsidP="00092456">
      <w:pPr>
        <w:pStyle w:val="NoSpacing"/>
        <w:numPr>
          <w:ilvl w:val="0"/>
          <w:numId w:val="6"/>
        </w:numPr>
        <w:rPr>
          <w:rStyle w:val="HTMLCite"/>
          <w:rFonts w:ascii="Arial" w:hAnsi="Arial" w:cs="Arial"/>
          <w:i w:val="0"/>
          <w:iCs w:val="0"/>
          <w:color w:val="000000" w:themeColor="text1"/>
        </w:rPr>
      </w:pPr>
      <w:r w:rsidRPr="00092456">
        <w:rPr>
          <w:rStyle w:val="HTMLCite"/>
          <w:rFonts w:ascii="Arial" w:hAnsi="Arial" w:cs="Arial"/>
          <w:i w:val="0"/>
          <w:iCs w:val="0"/>
          <w:color w:val="000000" w:themeColor="text1"/>
        </w:rPr>
        <w:t>After open the file click Region Detail in the side bar.</w:t>
      </w:r>
    </w:p>
    <w:p w:rsidR="00092456" w:rsidRPr="00092456" w:rsidRDefault="00092456" w:rsidP="00092456">
      <w:pPr>
        <w:pStyle w:val="NoSpacing"/>
        <w:numPr>
          <w:ilvl w:val="0"/>
          <w:numId w:val="6"/>
        </w:numPr>
        <w:rPr>
          <w:rStyle w:val="HTMLCite"/>
          <w:rFonts w:ascii="Arial" w:hAnsi="Arial" w:cs="Arial"/>
          <w:i w:val="0"/>
          <w:iCs w:val="0"/>
          <w:color w:val="000000" w:themeColor="text1"/>
        </w:rPr>
      </w:pPr>
      <w:r w:rsidRPr="00092456">
        <w:rPr>
          <w:rStyle w:val="HTMLCite"/>
          <w:rFonts w:ascii="Arial" w:hAnsi="Arial" w:cs="Arial"/>
          <w:i w:val="0"/>
          <w:iCs w:val="0"/>
          <w:color w:val="000000" w:themeColor="text1"/>
        </w:rPr>
        <w:t>Then click the Whole Genome.</w:t>
      </w:r>
    </w:p>
    <w:p w:rsidR="00092456" w:rsidRPr="00092456" w:rsidRDefault="00092456" w:rsidP="00092456">
      <w:pPr>
        <w:pStyle w:val="NoSpacing"/>
        <w:numPr>
          <w:ilvl w:val="0"/>
          <w:numId w:val="6"/>
        </w:numPr>
        <w:rPr>
          <w:rStyle w:val="HTMLCite"/>
          <w:rFonts w:ascii="Arial" w:hAnsi="Arial" w:cs="Arial"/>
          <w:i w:val="0"/>
          <w:iCs w:val="0"/>
          <w:color w:val="000000" w:themeColor="text1"/>
        </w:rPr>
      </w:pPr>
      <w:proofErr w:type="gramStart"/>
      <w:r w:rsidRPr="00092456">
        <w:rPr>
          <w:rStyle w:val="HTMLCite"/>
          <w:rFonts w:ascii="Arial" w:hAnsi="Arial" w:cs="Arial"/>
          <w:i w:val="0"/>
          <w:iCs w:val="0"/>
          <w:color w:val="000000" w:themeColor="text1"/>
        </w:rPr>
        <w:t>Ideogram is available and observe</w:t>
      </w:r>
      <w:proofErr w:type="gramEnd"/>
      <w:r w:rsidRPr="00092456">
        <w:rPr>
          <w:rStyle w:val="HTMLCite"/>
          <w:rFonts w:ascii="Arial" w:hAnsi="Arial" w:cs="Arial"/>
          <w:i w:val="0"/>
          <w:iCs w:val="0"/>
          <w:color w:val="000000" w:themeColor="text1"/>
        </w:rPr>
        <w:t xml:space="preserve"> the file.</w:t>
      </w:r>
    </w:p>
    <w:p w:rsidR="00092456" w:rsidRPr="00092456" w:rsidRDefault="00092456" w:rsidP="00092456">
      <w:pPr>
        <w:pStyle w:val="NoSpacing"/>
        <w:numPr>
          <w:ilvl w:val="0"/>
          <w:numId w:val="6"/>
        </w:numPr>
        <w:rPr>
          <w:rStyle w:val="HTMLCite"/>
          <w:rFonts w:ascii="Arial" w:hAnsi="Arial" w:cs="Arial"/>
          <w:i w:val="0"/>
          <w:iCs w:val="0"/>
          <w:color w:val="000000" w:themeColor="text1"/>
        </w:rPr>
      </w:pPr>
      <w:r w:rsidRPr="00092456">
        <w:rPr>
          <w:rStyle w:val="HTMLCite"/>
          <w:rFonts w:ascii="Arial" w:hAnsi="Arial" w:cs="Arial"/>
          <w:i w:val="0"/>
          <w:iCs w:val="0"/>
          <w:color w:val="000000" w:themeColor="text1"/>
        </w:rPr>
        <w:t xml:space="preserve">Then again select the Homo </w:t>
      </w:r>
      <w:proofErr w:type="gramStart"/>
      <w:r w:rsidRPr="00092456">
        <w:rPr>
          <w:rStyle w:val="HTMLCite"/>
          <w:rFonts w:ascii="Arial" w:hAnsi="Arial" w:cs="Arial"/>
          <w:i w:val="0"/>
          <w:iCs w:val="0"/>
          <w:color w:val="000000" w:themeColor="text1"/>
        </w:rPr>
        <w:t>Sapiens</w:t>
      </w:r>
      <w:proofErr w:type="gramEnd"/>
      <w:r w:rsidRPr="00092456">
        <w:rPr>
          <w:rStyle w:val="HTMLCite"/>
          <w:rFonts w:ascii="Arial" w:hAnsi="Arial" w:cs="Arial"/>
          <w:i w:val="0"/>
          <w:iCs w:val="0"/>
          <w:color w:val="000000" w:themeColor="text1"/>
        </w:rPr>
        <w:t xml:space="preserve"> in the database.</w:t>
      </w:r>
    </w:p>
    <w:p w:rsidR="00092456" w:rsidRPr="00092456" w:rsidRDefault="00092456" w:rsidP="00092456">
      <w:pPr>
        <w:pStyle w:val="NoSpacing"/>
        <w:numPr>
          <w:ilvl w:val="0"/>
          <w:numId w:val="6"/>
        </w:numPr>
        <w:rPr>
          <w:rStyle w:val="HTMLCite"/>
          <w:rFonts w:ascii="Arial" w:hAnsi="Arial" w:cs="Arial"/>
          <w:i w:val="0"/>
          <w:iCs w:val="0"/>
          <w:color w:val="000000" w:themeColor="text1"/>
        </w:rPr>
      </w:pPr>
      <w:r w:rsidRPr="00092456">
        <w:rPr>
          <w:rStyle w:val="HTMLCite"/>
          <w:rFonts w:ascii="Arial" w:hAnsi="Arial" w:cs="Arial"/>
          <w:i w:val="0"/>
          <w:iCs w:val="0"/>
          <w:color w:val="000000" w:themeColor="text1"/>
        </w:rPr>
        <w:t xml:space="preserve">Enter the id SOX3 in the </w:t>
      </w:r>
      <w:proofErr w:type="spellStart"/>
      <w:r w:rsidRPr="00092456">
        <w:rPr>
          <w:rStyle w:val="HTMLCite"/>
          <w:rFonts w:ascii="Arial" w:hAnsi="Arial" w:cs="Arial"/>
          <w:i w:val="0"/>
          <w:iCs w:val="0"/>
          <w:color w:val="000000" w:themeColor="text1"/>
        </w:rPr>
        <w:t>searchbar</w:t>
      </w:r>
      <w:proofErr w:type="spellEnd"/>
      <w:r w:rsidRPr="00092456">
        <w:rPr>
          <w:rStyle w:val="HTMLCite"/>
          <w:rFonts w:ascii="Arial" w:hAnsi="Arial" w:cs="Arial"/>
          <w:i w:val="0"/>
          <w:iCs w:val="0"/>
          <w:color w:val="000000" w:themeColor="text1"/>
        </w:rPr>
        <w:t>.</w:t>
      </w:r>
    </w:p>
    <w:p w:rsidR="00092456" w:rsidRPr="00092456" w:rsidRDefault="00092456" w:rsidP="00092456">
      <w:pPr>
        <w:pStyle w:val="NoSpacing"/>
        <w:numPr>
          <w:ilvl w:val="0"/>
          <w:numId w:val="6"/>
        </w:numPr>
        <w:rPr>
          <w:rStyle w:val="HTMLCite"/>
          <w:rFonts w:ascii="Arial" w:hAnsi="Arial" w:cs="Arial"/>
          <w:i w:val="0"/>
          <w:iCs w:val="0"/>
          <w:color w:val="000000" w:themeColor="text1"/>
        </w:rPr>
      </w:pPr>
      <w:r w:rsidRPr="00092456">
        <w:rPr>
          <w:rStyle w:val="HTMLCite"/>
          <w:rFonts w:ascii="Arial" w:hAnsi="Arial" w:cs="Arial"/>
          <w:i w:val="0"/>
          <w:iCs w:val="0"/>
          <w:color w:val="000000" w:themeColor="text1"/>
        </w:rPr>
        <w:t>Then Select any id.</w:t>
      </w:r>
    </w:p>
    <w:p w:rsidR="00092456" w:rsidRPr="00092456" w:rsidRDefault="00092456" w:rsidP="00092456">
      <w:pPr>
        <w:pStyle w:val="NoSpacing"/>
        <w:numPr>
          <w:ilvl w:val="0"/>
          <w:numId w:val="6"/>
        </w:numPr>
        <w:rPr>
          <w:rStyle w:val="HTMLCite"/>
          <w:rFonts w:ascii="Arial" w:hAnsi="Arial" w:cs="Arial"/>
          <w:i w:val="0"/>
          <w:iCs w:val="0"/>
          <w:color w:val="000000" w:themeColor="text1"/>
        </w:rPr>
      </w:pPr>
      <w:r w:rsidRPr="00092456">
        <w:rPr>
          <w:rStyle w:val="HTMLCite"/>
          <w:rFonts w:ascii="Arial" w:hAnsi="Arial" w:cs="Arial"/>
          <w:i w:val="0"/>
          <w:iCs w:val="0"/>
          <w:color w:val="000000" w:themeColor="text1"/>
        </w:rPr>
        <w:t>After open the file click Region Detail in the side bar.</w:t>
      </w:r>
    </w:p>
    <w:p w:rsidR="00092456" w:rsidRPr="00092456" w:rsidRDefault="00092456" w:rsidP="00092456">
      <w:pPr>
        <w:pStyle w:val="NoSpacing"/>
        <w:numPr>
          <w:ilvl w:val="0"/>
          <w:numId w:val="6"/>
        </w:numPr>
        <w:rPr>
          <w:rStyle w:val="HTMLCite"/>
          <w:rFonts w:ascii="Arial" w:hAnsi="Arial" w:cs="Arial"/>
          <w:i w:val="0"/>
          <w:iCs w:val="0"/>
          <w:color w:val="000000" w:themeColor="text1"/>
        </w:rPr>
      </w:pPr>
      <w:r w:rsidRPr="00092456">
        <w:rPr>
          <w:rStyle w:val="HTMLCite"/>
          <w:rFonts w:ascii="Arial" w:hAnsi="Arial" w:cs="Arial"/>
          <w:i w:val="0"/>
          <w:iCs w:val="0"/>
          <w:color w:val="000000" w:themeColor="text1"/>
        </w:rPr>
        <w:t>Then click the Whole Genome.</w:t>
      </w:r>
    </w:p>
    <w:p w:rsidR="00092456" w:rsidRPr="00092456" w:rsidRDefault="00092456" w:rsidP="00092456">
      <w:pPr>
        <w:pStyle w:val="NoSpacing"/>
        <w:numPr>
          <w:ilvl w:val="0"/>
          <w:numId w:val="6"/>
        </w:numPr>
        <w:rPr>
          <w:color w:val="000000" w:themeColor="text1"/>
        </w:rPr>
      </w:pPr>
      <w:proofErr w:type="gramStart"/>
      <w:r w:rsidRPr="00092456">
        <w:rPr>
          <w:rStyle w:val="HTMLCite"/>
          <w:rFonts w:ascii="Arial" w:hAnsi="Arial" w:cs="Arial"/>
          <w:i w:val="0"/>
          <w:iCs w:val="0"/>
          <w:color w:val="000000" w:themeColor="text1"/>
        </w:rPr>
        <w:t>Ideogram is available and observe</w:t>
      </w:r>
      <w:proofErr w:type="gramEnd"/>
      <w:r w:rsidRPr="00092456">
        <w:rPr>
          <w:rStyle w:val="HTMLCite"/>
          <w:rFonts w:ascii="Arial" w:hAnsi="Arial" w:cs="Arial"/>
          <w:i w:val="0"/>
          <w:iCs w:val="0"/>
          <w:color w:val="000000" w:themeColor="text1"/>
        </w:rPr>
        <w:t xml:space="preserve"> the file.</w:t>
      </w:r>
    </w:p>
    <w:p w:rsidR="00092456" w:rsidRPr="00772F65" w:rsidRDefault="00092456" w:rsidP="007D62BD">
      <w:pPr>
        <w:autoSpaceDE w:val="0"/>
        <w:autoSpaceDN w:val="0"/>
        <w:adjustRightInd w:val="0"/>
        <w:spacing w:before="120" w:after="0" w:line="240" w:lineRule="auto"/>
        <w:jc w:val="both"/>
        <w:rPr>
          <w:rFonts w:ascii="Calibri" w:hAnsi="Calibri" w:cs="Calibri"/>
          <w:b/>
          <w:bCs/>
          <w:color w:val="000000"/>
          <w:sz w:val="24"/>
          <w:szCs w:val="24"/>
          <w:highlight w:val="white"/>
        </w:rPr>
      </w:pPr>
    </w:p>
    <w:p w:rsidR="007D62BD" w:rsidRDefault="007D62BD" w:rsidP="007D62BD">
      <w:pPr>
        <w:autoSpaceDE w:val="0"/>
        <w:autoSpaceDN w:val="0"/>
        <w:adjustRightInd w:val="0"/>
        <w:spacing w:after="0" w:line="259" w:lineRule="atLeast"/>
        <w:jc w:val="both"/>
        <w:rPr>
          <w:rFonts w:ascii="Calibri" w:hAnsi="Calibri" w:cs="Calibri"/>
          <w:color w:val="000000"/>
          <w:sz w:val="24"/>
          <w:szCs w:val="24"/>
        </w:rPr>
      </w:pPr>
    </w:p>
    <w:p w:rsidR="007D62BD" w:rsidRDefault="007D62BD">
      <w:pPr>
        <w:rPr>
          <w:rFonts w:ascii="Arial" w:hAnsi="Arial" w:cs="Arial"/>
          <w:color w:val="111111"/>
          <w:shd w:val="clear" w:color="auto" w:fill="FFFFFF"/>
        </w:rPr>
      </w:pPr>
    </w:p>
    <w:p w:rsidR="007D62BD" w:rsidRDefault="007D62BD">
      <w:pPr>
        <w:rPr>
          <w:rFonts w:ascii="Arial" w:hAnsi="Arial" w:cs="Arial"/>
          <w:color w:val="111111"/>
          <w:shd w:val="clear" w:color="auto" w:fill="FFFFFF"/>
        </w:rPr>
      </w:pPr>
    </w:p>
    <w:p w:rsidR="007D62BD" w:rsidRDefault="007D62BD">
      <w:pPr>
        <w:rPr>
          <w:b/>
          <w:sz w:val="28"/>
          <w:szCs w:val="28"/>
          <w:u w:val="single"/>
        </w:rPr>
      </w:pPr>
    </w:p>
    <w:p w:rsidR="00C4548F" w:rsidRDefault="00F50DC8" w:rsidP="00C4548F">
      <w:pPr>
        <w:autoSpaceDE w:val="0"/>
        <w:autoSpaceDN w:val="0"/>
        <w:adjustRightInd w:val="0"/>
        <w:spacing w:after="0" w:line="259" w:lineRule="atLeast"/>
        <w:jc w:val="both"/>
        <w:rPr>
          <w:rFonts w:ascii="Calibri" w:hAnsi="Calibri" w:cs="Calibri"/>
          <w:b/>
          <w:bCs/>
          <w:sz w:val="28"/>
          <w:szCs w:val="28"/>
          <w:highlight w:val="white"/>
          <w:u w:val="single"/>
        </w:rPr>
      </w:pPr>
      <w:r>
        <w:rPr>
          <w:rFonts w:ascii="Calibri" w:hAnsi="Calibri" w:cs="Calibri"/>
          <w:b/>
          <w:bCs/>
          <w:sz w:val="28"/>
          <w:szCs w:val="28"/>
          <w:highlight w:val="white"/>
          <w:u w:val="single"/>
        </w:rPr>
        <w:lastRenderedPageBreak/>
        <w:t>OBSERVATION</w:t>
      </w:r>
    </w:p>
    <w:p w:rsidR="00F50DC8" w:rsidRDefault="00F50DC8" w:rsidP="00F50DC8">
      <w:pPr>
        <w:autoSpaceDE w:val="0"/>
        <w:autoSpaceDN w:val="0"/>
        <w:adjustRightInd w:val="0"/>
        <w:spacing w:after="0" w:line="259" w:lineRule="atLeast"/>
        <w:jc w:val="both"/>
        <w:rPr>
          <w:rFonts w:ascii="Calibri" w:hAnsi="Calibri" w:cs="Calibri"/>
          <w:b/>
          <w:bCs/>
          <w:sz w:val="28"/>
          <w:szCs w:val="28"/>
          <w:highlight w:val="white"/>
          <w:u w:val="single"/>
        </w:rPr>
      </w:pPr>
      <w:r>
        <w:rPr>
          <w:rFonts w:ascii="Calibri" w:hAnsi="Calibri" w:cs="Calibri"/>
          <w:b/>
          <w:bCs/>
          <w:sz w:val="28"/>
          <w:szCs w:val="28"/>
          <w:highlight w:val="white"/>
          <w:u w:val="single"/>
        </w:rPr>
        <w:t>CHROMOSOME SRY</w:t>
      </w:r>
      <w:r w:rsidR="00E25071">
        <w:rPr>
          <w:rFonts w:ascii="Calibri" w:hAnsi="Calibri" w:cs="Calibri"/>
          <w:b/>
          <w:bCs/>
          <w:sz w:val="28"/>
          <w:szCs w:val="28"/>
          <w:highlight w:val="white"/>
          <w:u w:val="single"/>
        </w:rPr>
        <w:t>:</w:t>
      </w:r>
    </w:p>
    <w:p w:rsidR="00E25071" w:rsidRDefault="00E25071" w:rsidP="00F50DC8">
      <w:pPr>
        <w:autoSpaceDE w:val="0"/>
        <w:autoSpaceDN w:val="0"/>
        <w:adjustRightInd w:val="0"/>
        <w:spacing w:after="0" w:line="259" w:lineRule="atLeast"/>
        <w:jc w:val="both"/>
        <w:rPr>
          <w:rFonts w:ascii="Calibri" w:hAnsi="Calibri" w:cs="Calibri"/>
          <w:b/>
          <w:bCs/>
          <w:sz w:val="28"/>
          <w:szCs w:val="28"/>
          <w:highlight w:val="white"/>
          <w:u w:val="single"/>
        </w:rPr>
      </w:pPr>
      <w:r>
        <w:rPr>
          <w:noProof/>
        </w:rPr>
        <w:drawing>
          <wp:inline distT="0" distB="0" distL="0" distR="0" wp14:anchorId="3C4B20E4" wp14:editId="205E491A">
            <wp:extent cx="3917672"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17672" cy="1371600"/>
                    </a:xfrm>
                    <a:prstGeom prst="rect">
                      <a:avLst/>
                    </a:prstGeom>
                  </pic:spPr>
                </pic:pic>
              </a:graphicData>
            </a:graphic>
          </wp:inline>
        </w:drawing>
      </w:r>
    </w:p>
    <w:p w:rsidR="00F50DC8" w:rsidRDefault="00F50DC8" w:rsidP="00F50DC8">
      <w:pPr>
        <w:autoSpaceDE w:val="0"/>
        <w:autoSpaceDN w:val="0"/>
        <w:adjustRightInd w:val="0"/>
        <w:spacing w:after="0" w:line="259" w:lineRule="atLeast"/>
        <w:jc w:val="both"/>
        <w:rPr>
          <w:rFonts w:ascii="Calibri" w:hAnsi="Calibri" w:cs="Calibri"/>
          <w:b/>
          <w:bCs/>
          <w:sz w:val="28"/>
          <w:szCs w:val="28"/>
          <w:highlight w:val="white"/>
          <w:u w:val="single"/>
        </w:rPr>
      </w:pPr>
      <w:r>
        <w:rPr>
          <w:noProof/>
        </w:rPr>
        <w:drawing>
          <wp:inline distT="0" distB="0" distL="0" distR="0" wp14:anchorId="2993E279" wp14:editId="7B3E3779">
            <wp:extent cx="331435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14355" cy="2743200"/>
                    </a:xfrm>
                    <a:prstGeom prst="rect">
                      <a:avLst/>
                    </a:prstGeom>
                  </pic:spPr>
                </pic:pic>
              </a:graphicData>
            </a:graphic>
          </wp:inline>
        </w:drawing>
      </w:r>
    </w:p>
    <w:p w:rsidR="00E25071" w:rsidRDefault="00E25071" w:rsidP="00F50DC8">
      <w:pPr>
        <w:autoSpaceDE w:val="0"/>
        <w:autoSpaceDN w:val="0"/>
        <w:adjustRightInd w:val="0"/>
        <w:spacing w:after="0" w:line="259" w:lineRule="atLeast"/>
        <w:jc w:val="both"/>
        <w:rPr>
          <w:rFonts w:ascii="Calibri" w:hAnsi="Calibri" w:cs="Calibri"/>
          <w:b/>
          <w:bCs/>
          <w:sz w:val="28"/>
          <w:szCs w:val="28"/>
          <w:highlight w:val="white"/>
          <w:u w:val="single"/>
        </w:rPr>
      </w:pPr>
      <w:r>
        <w:rPr>
          <w:noProof/>
        </w:rPr>
        <w:drawing>
          <wp:inline distT="0" distB="0" distL="0" distR="0" wp14:anchorId="2A72FBF5" wp14:editId="7F6E0F77">
            <wp:extent cx="3331196" cy="1280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31196" cy="1280160"/>
                    </a:xfrm>
                    <a:prstGeom prst="rect">
                      <a:avLst/>
                    </a:prstGeom>
                  </pic:spPr>
                </pic:pic>
              </a:graphicData>
            </a:graphic>
          </wp:inline>
        </w:drawing>
      </w:r>
    </w:p>
    <w:p w:rsidR="00F50DC8" w:rsidRDefault="00F50DC8" w:rsidP="00F50DC8">
      <w:pPr>
        <w:autoSpaceDE w:val="0"/>
        <w:autoSpaceDN w:val="0"/>
        <w:adjustRightInd w:val="0"/>
        <w:spacing w:after="0" w:line="259" w:lineRule="atLeast"/>
        <w:jc w:val="both"/>
        <w:rPr>
          <w:rFonts w:ascii="Calibri" w:hAnsi="Calibri" w:cs="Calibri"/>
          <w:b/>
          <w:bCs/>
          <w:sz w:val="28"/>
          <w:szCs w:val="28"/>
          <w:highlight w:val="white"/>
          <w:u w:val="single"/>
        </w:rPr>
      </w:pPr>
    </w:p>
    <w:p w:rsidR="00E25071" w:rsidRDefault="00F50DC8" w:rsidP="00C4548F">
      <w:pPr>
        <w:autoSpaceDE w:val="0"/>
        <w:autoSpaceDN w:val="0"/>
        <w:adjustRightInd w:val="0"/>
        <w:spacing w:after="0" w:line="259" w:lineRule="atLeast"/>
        <w:jc w:val="both"/>
        <w:rPr>
          <w:rFonts w:ascii="Calibri" w:hAnsi="Calibri" w:cs="Calibri"/>
          <w:b/>
          <w:bCs/>
          <w:sz w:val="28"/>
          <w:szCs w:val="28"/>
          <w:highlight w:val="white"/>
          <w:u w:val="single"/>
        </w:rPr>
      </w:pPr>
      <w:r>
        <w:rPr>
          <w:noProof/>
        </w:rPr>
        <w:drawing>
          <wp:inline distT="0" distB="0" distL="0" distR="0" wp14:anchorId="6254216A" wp14:editId="28561793">
            <wp:extent cx="3280076"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80076" cy="1371600"/>
                    </a:xfrm>
                    <a:prstGeom prst="rect">
                      <a:avLst/>
                    </a:prstGeom>
                  </pic:spPr>
                </pic:pic>
              </a:graphicData>
            </a:graphic>
          </wp:inline>
        </w:drawing>
      </w:r>
    </w:p>
    <w:p w:rsidR="00E25071" w:rsidRDefault="00E25071" w:rsidP="00C4548F">
      <w:pPr>
        <w:autoSpaceDE w:val="0"/>
        <w:autoSpaceDN w:val="0"/>
        <w:adjustRightInd w:val="0"/>
        <w:spacing w:after="0" w:line="259" w:lineRule="atLeast"/>
        <w:jc w:val="both"/>
        <w:rPr>
          <w:rFonts w:ascii="Calibri" w:hAnsi="Calibri" w:cs="Calibri"/>
          <w:b/>
          <w:bCs/>
          <w:sz w:val="28"/>
          <w:szCs w:val="28"/>
          <w:highlight w:val="white"/>
          <w:u w:val="single"/>
        </w:rPr>
      </w:pPr>
    </w:p>
    <w:p w:rsidR="00E25071" w:rsidRDefault="00E25071" w:rsidP="00C4548F">
      <w:pPr>
        <w:autoSpaceDE w:val="0"/>
        <w:autoSpaceDN w:val="0"/>
        <w:adjustRightInd w:val="0"/>
        <w:spacing w:after="0" w:line="259" w:lineRule="atLeast"/>
        <w:jc w:val="both"/>
        <w:rPr>
          <w:rFonts w:ascii="Calibri" w:hAnsi="Calibri" w:cs="Calibri"/>
          <w:b/>
          <w:bCs/>
          <w:sz w:val="28"/>
          <w:szCs w:val="28"/>
          <w:highlight w:val="white"/>
          <w:u w:val="single"/>
        </w:rPr>
      </w:pPr>
    </w:p>
    <w:p w:rsidR="00E25071" w:rsidRDefault="00E25071" w:rsidP="00C4548F">
      <w:pPr>
        <w:autoSpaceDE w:val="0"/>
        <w:autoSpaceDN w:val="0"/>
        <w:adjustRightInd w:val="0"/>
        <w:spacing w:after="0" w:line="259" w:lineRule="atLeast"/>
        <w:jc w:val="both"/>
        <w:rPr>
          <w:rFonts w:ascii="Calibri" w:hAnsi="Calibri" w:cs="Calibri"/>
          <w:b/>
          <w:bCs/>
          <w:sz w:val="28"/>
          <w:szCs w:val="28"/>
          <w:highlight w:val="white"/>
          <w:u w:val="single"/>
        </w:rPr>
      </w:pPr>
    </w:p>
    <w:p w:rsidR="00F50DC8" w:rsidRDefault="00F50DC8" w:rsidP="00C4548F">
      <w:pPr>
        <w:autoSpaceDE w:val="0"/>
        <w:autoSpaceDN w:val="0"/>
        <w:adjustRightInd w:val="0"/>
        <w:spacing w:after="0" w:line="259" w:lineRule="atLeast"/>
        <w:jc w:val="both"/>
        <w:rPr>
          <w:rFonts w:ascii="Calibri" w:hAnsi="Calibri" w:cs="Calibri"/>
          <w:b/>
          <w:bCs/>
          <w:sz w:val="28"/>
          <w:szCs w:val="28"/>
          <w:highlight w:val="white"/>
          <w:u w:val="single"/>
        </w:rPr>
      </w:pPr>
      <w:r>
        <w:rPr>
          <w:rFonts w:ascii="Calibri" w:hAnsi="Calibri" w:cs="Calibri"/>
          <w:b/>
          <w:bCs/>
          <w:sz w:val="28"/>
          <w:szCs w:val="28"/>
          <w:highlight w:val="white"/>
          <w:u w:val="single"/>
        </w:rPr>
        <w:lastRenderedPageBreak/>
        <w:t>CHROMOSOME SOX3:</w:t>
      </w:r>
    </w:p>
    <w:p w:rsidR="00C4548F" w:rsidRDefault="00C4548F">
      <w:pPr>
        <w:rPr>
          <w:b/>
          <w:sz w:val="28"/>
          <w:szCs w:val="28"/>
          <w:u w:val="single"/>
        </w:rPr>
      </w:pPr>
      <w:r>
        <w:rPr>
          <w:noProof/>
        </w:rPr>
        <w:drawing>
          <wp:inline distT="0" distB="0" distL="0" distR="0" wp14:anchorId="39B17DFA" wp14:editId="0E8987B5">
            <wp:extent cx="4572000" cy="766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72000" cy="766395"/>
                    </a:xfrm>
                    <a:prstGeom prst="rect">
                      <a:avLst/>
                    </a:prstGeom>
                  </pic:spPr>
                </pic:pic>
              </a:graphicData>
            </a:graphic>
          </wp:inline>
        </w:drawing>
      </w:r>
    </w:p>
    <w:p w:rsidR="00C4548F" w:rsidRDefault="00C4548F">
      <w:pPr>
        <w:rPr>
          <w:b/>
          <w:sz w:val="28"/>
          <w:szCs w:val="28"/>
          <w:u w:val="single"/>
        </w:rPr>
      </w:pPr>
      <w:r>
        <w:rPr>
          <w:noProof/>
        </w:rPr>
        <w:drawing>
          <wp:inline distT="0" distB="0" distL="0" distR="0" wp14:anchorId="2BA90F2E" wp14:editId="2EE89701">
            <wp:extent cx="3383280" cy="1372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83280" cy="1372830"/>
                    </a:xfrm>
                    <a:prstGeom prst="rect">
                      <a:avLst/>
                    </a:prstGeom>
                  </pic:spPr>
                </pic:pic>
              </a:graphicData>
            </a:graphic>
          </wp:inline>
        </w:drawing>
      </w:r>
    </w:p>
    <w:p w:rsidR="00F50DC8" w:rsidRDefault="00F50DC8">
      <w:pPr>
        <w:rPr>
          <w:b/>
          <w:sz w:val="28"/>
          <w:szCs w:val="28"/>
          <w:u w:val="single"/>
        </w:rPr>
      </w:pPr>
      <w:r>
        <w:rPr>
          <w:noProof/>
        </w:rPr>
        <w:drawing>
          <wp:inline distT="0" distB="0" distL="0" distR="0" wp14:anchorId="183437A4" wp14:editId="18841054">
            <wp:extent cx="3383280" cy="27890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83280" cy="2789042"/>
                    </a:xfrm>
                    <a:prstGeom prst="rect">
                      <a:avLst/>
                    </a:prstGeom>
                  </pic:spPr>
                </pic:pic>
              </a:graphicData>
            </a:graphic>
          </wp:inline>
        </w:drawing>
      </w:r>
    </w:p>
    <w:p w:rsidR="00E25071" w:rsidRPr="00E25071" w:rsidRDefault="00F50DC8" w:rsidP="00E25071">
      <w:pPr>
        <w:rPr>
          <w:b/>
          <w:sz w:val="28"/>
          <w:szCs w:val="28"/>
          <w:u w:val="single"/>
        </w:rPr>
      </w:pPr>
      <w:r>
        <w:rPr>
          <w:noProof/>
        </w:rPr>
        <w:drawing>
          <wp:inline distT="0" distB="0" distL="0" distR="0" wp14:anchorId="4477AF2F" wp14:editId="13D7A468">
            <wp:extent cx="2834640" cy="984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34640" cy="984855"/>
                    </a:xfrm>
                    <a:prstGeom prst="rect">
                      <a:avLst/>
                    </a:prstGeom>
                  </pic:spPr>
                </pic:pic>
              </a:graphicData>
            </a:graphic>
          </wp:inline>
        </w:drawing>
      </w:r>
    </w:p>
    <w:p w:rsidR="00E25071" w:rsidRPr="00E25071" w:rsidRDefault="00E25071" w:rsidP="00E25071">
      <w:pPr>
        <w:pStyle w:val="Title1"/>
        <w:shd w:val="clear" w:color="auto" w:fill="FFFFFF"/>
        <w:spacing w:before="0" w:beforeAutospacing="0" w:after="0" w:afterAutospacing="0"/>
        <w:rPr>
          <w:rFonts w:asciiTheme="minorHAnsi" w:hAnsiTheme="minorHAnsi" w:cstheme="minorHAnsi"/>
          <w:b/>
          <w:color w:val="000000"/>
          <w:sz w:val="28"/>
          <w:szCs w:val="28"/>
          <w:u w:val="single"/>
        </w:rPr>
      </w:pPr>
      <w:r w:rsidRPr="00E25071">
        <w:rPr>
          <w:rFonts w:asciiTheme="minorHAnsi" w:hAnsiTheme="minorHAnsi" w:cstheme="minorHAnsi"/>
          <w:b/>
          <w:color w:val="000000"/>
          <w:sz w:val="28"/>
          <w:szCs w:val="28"/>
          <w:u w:val="single"/>
        </w:rPr>
        <w:t>RESULT:</w:t>
      </w:r>
    </w:p>
    <w:p w:rsidR="00E25071" w:rsidRPr="00D0552C" w:rsidRDefault="008A7B80" w:rsidP="00E25071">
      <w:pPr>
        <w:pStyle w:val="Title1"/>
        <w:shd w:val="clear" w:color="auto" w:fill="FFFFFF"/>
        <w:spacing w:before="0" w:beforeAutospacing="0" w:after="0" w:afterAutospacing="0"/>
        <w:rPr>
          <w:rFonts w:asciiTheme="minorHAnsi" w:hAnsiTheme="minorHAnsi" w:cstheme="minorHAnsi"/>
          <w:color w:val="000000" w:themeColor="text1"/>
          <w:sz w:val="20"/>
          <w:szCs w:val="20"/>
        </w:rPr>
      </w:pPr>
      <w:hyperlink r:id="rId62" w:history="1">
        <w:r w:rsidR="00E25071" w:rsidRPr="00D0552C">
          <w:rPr>
            <w:rStyle w:val="Hyperlink"/>
            <w:rFonts w:asciiTheme="minorHAnsi" w:hAnsiTheme="minorHAnsi" w:cstheme="minorHAnsi"/>
            <w:b/>
            <w:bCs/>
            <w:color w:val="000000" w:themeColor="text1"/>
            <w:sz w:val="20"/>
            <w:szCs w:val="20"/>
          </w:rPr>
          <w:t>SRY</w:t>
        </w:r>
      </w:hyperlink>
      <w:r w:rsidR="00E25071" w:rsidRPr="00D0552C">
        <w:rPr>
          <w:rStyle w:val="nouline"/>
          <w:rFonts w:asciiTheme="minorHAnsi" w:hAnsiTheme="minorHAnsi" w:cstheme="minorHAnsi"/>
          <w:color w:val="000000" w:themeColor="text1"/>
          <w:sz w:val="20"/>
          <w:szCs w:val="20"/>
        </w:rPr>
        <w:t xml:space="preserve"> (sex determining region Y) </w:t>
      </w:r>
      <w:r w:rsidR="00E25071" w:rsidRPr="00D0552C">
        <w:rPr>
          <w:rFonts w:asciiTheme="minorHAnsi" w:hAnsiTheme="minorHAnsi" w:cstheme="minorHAnsi"/>
          <w:color w:val="000000" w:themeColor="text1"/>
          <w:sz w:val="20"/>
          <w:szCs w:val="20"/>
        </w:rPr>
        <w:t xml:space="preserve">that </w:t>
      </w:r>
      <w:proofErr w:type="spellStart"/>
      <w:r w:rsidR="00E25071" w:rsidRPr="00D0552C">
        <w:rPr>
          <w:rFonts w:asciiTheme="minorHAnsi" w:hAnsiTheme="minorHAnsi" w:cstheme="minorHAnsi"/>
          <w:color w:val="000000" w:themeColor="text1"/>
          <w:sz w:val="20"/>
          <w:szCs w:val="20"/>
        </w:rPr>
        <w:t>intronless</w:t>
      </w:r>
      <w:proofErr w:type="spellEnd"/>
      <w:r w:rsidR="00E25071" w:rsidRPr="00D0552C">
        <w:rPr>
          <w:rFonts w:asciiTheme="minorHAnsi" w:hAnsiTheme="minorHAnsi" w:cstheme="minorHAnsi"/>
          <w:color w:val="000000" w:themeColor="text1"/>
          <w:sz w:val="20"/>
          <w:szCs w:val="20"/>
        </w:rPr>
        <w:t xml:space="preserve"> gene encodes a transcription factor that is a member of the high mobility group box family of DNA-binding proteins. This protein is the testis-determining </w:t>
      </w:r>
      <w:proofErr w:type="gramStart"/>
      <w:r w:rsidR="00E25071" w:rsidRPr="00D0552C">
        <w:rPr>
          <w:rFonts w:asciiTheme="minorHAnsi" w:hAnsiTheme="minorHAnsi" w:cstheme="minorHAnsi"/>
          <w:color w:val="000000" w:themeColor="text1"/>
          <w:sz w:val="20"/>
          <w:szCs w:val="20"/>
        </w:rPr>
        <w:t>factor  which</w:t>
      </w:r>
      <w:proofErr w:type="gramEnd"/>
      <w:r w:rsidR="00E25071" w:rsidRPr="00D0552C">
        <w:rPr>
          <w:rFonts w:asciiTheme="minorHAnsi" w:hAnsiTheme="minorHAnsi" w:cstheme="minorHAnsi"/>
          <w:color w:val="000000" w:themeColor="text1"/>
          <w:sz w:val="20"/>
          <w:szCs w:val="20"/>
        </w:rPr>
        <w:t xml:space="preserve"> initiates male sex determination. Mutations in this gene give rise to XY females with gonadal </w:t>
      </w:r>
      <w:proofErr w:type="spellStart"/>
      <w:r w:rsidR="00E25071" w:rsidRPr="00D0552C">
        <w:rPr>
          <w:rFonts w:asciiTheme="minorHAnsi" w:hAnsiTheme="minorHAnsi" w:cstheme="minorHAnsi"/>
          <w:color w:val="000000" w:themeColor="text1"/>
          <w:sz w:val="20"/>
          <w:szCs w:val="20"/>
        </w:rPr>
        <w:t>dysgenesis</w:t>
      </w:r>
      <w:proofErr w:type="spellEnd"/>
      <w:r w:rsidR="00E25071" w:rsidRPr="00D0552C">
        <w:rPr>
          <w:rFonts w:asciiTheme="minorHAnsi" w:hAnsiTheme="minorHAnsi" w:cstheme="minorHAnsi"/>
          <w:color w:val="000000" w:themeColor="text1"/>
          <w:sz w:val="20"/>
          <w:szCs w:val="20"/>
        </w:rPr>
        <w:t xml:space="preserve"> (</w:t>
      </w:r>
      <w:proofErr w:type="spellStart"/>
      <w:r w:rsidR="00E25071" w:rsidRPr="00D0552C">
        <w:rPr>
          <w:rFonts w:asciiTheme="minorHAnsi" w:hAnsiTheme="minorHAnsi" w:cstheme="minorHAnsi"/>
          <w:color w:val="000000" w:themeColor="text1"/>
          <w:sz w:val="20"/>
          <w:szCs w:val="20"/>
        </w:rPr>
        <w:t>Swyer</w:t>
      </w:r>
      <w:proofErr w:type="spellEnd"/>
      <w:r w:rsidR="00E25071" w:rsidRPr="00D0552C">
        <w:rPr>
          <w:rFonts w:asciiTheme="minorHAnsi" w:hAnsiTheme="minorHAnsi" w:cstheme="minorHAnsi"/>
          <w:color w:val="000000" w:themeColor="text1"/>
          <w:sz w:val="20"/>
          <w:szCs w:val="20"/>
        </w:rPr>
        <w:t xml:space="preserve"> syndrome); translocation of part of the Y chromosome containing this gene to the X chromosome causes XX male syndrome.</w:t>
      </w:r>
    </w:p>
    <w:p w:rsidR="00E25071" w:rsidRPr="00D0552C" w:rsidRDefault="00E25071" w:rsidP="00E25071">
      <w:pPr>
        <w:pStyle w:val="Title1"/>
        <w:shd w:val="clear" w:color="auto" w:fill="FFFFFF"/>
        <w:spacing w:before="0" w:beforeAutospacing="0" w:after="0" w:afterAutospacing="0"/>
        <w:rPr>
          <w:rFonts w:asciiTheme="minorHAnsi" w:hAnsiTheme="minorHAnsi" w:cstheme="minorHAnsi"/>
          <w:color w:val="000000" w:themeColor="text1"/>
          <w:sz w:val="20"/>
          <w:szCs w:val="20"/>
        </w:rPr>
      </w:pPr>
      <w:r w:rsidRPr="00D0552C">
        <w:rPr>
          <w:rFonts w:asciiTheme="minorHAnsi" w:hAnsiTheme="minorHAnsi" w:cstheme="minorHAnsi"/>
          <w:b/>
          <w:color w:val="000000" w:themeColor="text1"/>
          <w:sz w:val="20"/>
          <w:szCs w:val="20"/>
        </w:rPr>
        <w:t>SOX3</w:t>
      </w:r>
      <w:r w:rsidRPr="00D0552C">
        <w:rPr>
          <w:rFonts w:asciiTheme="minorHAnsi" w:hAnsiTheme="minorHAnsi" w:cstheme="minorHAnsi"/>
          <w:color w:val="000000" w:themeColor="text1"/>
          <w:sz w:val="20"/>
          <w:szCs w:val="20"/>
        </w:rPr>
        <w:t xml:space="preserve"> </w:t>
      </w:r>
      <w:r w:rsidRPr="00D0552C">
        <w:rPr>
          <w:rFonts w:asciiTheme="minorHAnsi" w:hAnsiTheme="minorHAnsi" w:cstheme="minorHAnsi"/>
          <w:color w:val="000000" w:themeColor="text1"/>
          <w:sz w:val="20"/>
          <w:szCs w:val="20"/>
          <w:shd w:val="clear" w:color="auto" w:fill="FFFFFF"/>
        </w:rPr>
        <w:t>gene encodes a member of the SOX (SRY-related HMG-box) family of transcription factors involved in the regulation of embryonic development and in the determination of the cell fate. The encoded protein may act as a transcriptional regulator after forming a protein complex with other proteins. Mutations in this gene have been associated with X-linked cognitive disability with growth hormone deficiency.</w:t>
      </w:r>
    </w:p>
    <w:p w:rsidR="00F50DC8" w:rsidRPr="000E68C9" w:rsidRDefault="00F50DC8">
      <w:pPr>
        <w:rPr>
          <w:b/>
          <w:sz w:val="28"/>
          <w:szCs w:val="28"/>
          <w:u w:val="single"/>
        </w:rPr>
      </w:pPr>
    </w:p>
    <w:sectPr w:rsidR="00F50DC8" w:rsidRPr="000E68C9" w:rsidSect="00C1716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0403B"/>
    <w:multiLevelType w:val="hybridMultilevel"/>
    <w:tmpl w:val="A238B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D1561C"/>
    <w:multiLevelType w:val="hybridMultilevel"/>
    <w:tmpl w:val="7584A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382B1E"/>
    <w:multiLevelType w:val="hybridMultilevel"/>
    <w:tmpl w:val="9B70B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6A0A48"/>
    <w:multiLevelType w:val="hybridMultilevel"/>
    <w:tmpl w:val="609E1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4731B7"/>
    <w:multiLevelType w:val="multilevel"/>
    <w:tmpl w:val="0BBC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19A1FD0"/>
    <w:multiLevelType w:val="hybridMultilevel"/>
    <w:tmpl w:val="6DBEA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8C7E09"/>
    <w:multiLevelType w:val="hybridMultilevel"/>
    <w:tmpl w:val="CBFE8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2"/>
  </w:compat>
  <w:rsids>
    <w:rsidRoot w:val="009B4ED6"/>
    <w:rsid w:val="00092456"/>
    <w:rsid w:val="000D2F94"/>
    <w:rsid w:val="000E68C9"/>
    <w:rsid w:val="003F0F69"/>
    <w:rsid w:val="00434324"/>
    <w:rsid w:val="00541575"/>
    <w:rsid w:val="006E42AF"/>
    <w:rsid w:val="00772F65"/>
    <w:rsid w:val="007D62BD"/>
    <w:rsid w:val="008A7B80"/>
    <w:rsid w:val="00927F33"/>
    <w:rsid w:val="009B4ED6"/>
    <w:rsid w:val="00B14CCE"/>
    <w:rsid w:val="00BE62B6"/>
    <w:rsid w:val="00C4548F"/>
    <w:rsid w:val="00D0552C"/>
    <w:rsid w:val="00D66772"/>
    <w:rsid w:val="00E25071"/>
    <w:rsid w:val="00E36BA8"/>
    <w:rsid w:val="00F50DC8"/>
    <w:rsid w:val="00F51BBC"/>
    <w:rsid w:val="00FF3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ED6"/>
  </w:style>
  <w:style w:type="paragraph" w:styleId="Heading1">
    <w:name w:val="heading 1"/>
    <w:basedOn w:val="Normal"/>
    <w:link w:val="Heading1Char"/>
    <w:uiPriority w:val="9"/>
    <w:qFormat/>
    <w:rsid w:val="004343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4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4ED6"/>
    <w:rPr>
      <w:rFonts w:ascii="Tahoma" w:hAnsi="Tahoma" w:cs="Tahoma"/>
      <w:sz w:val="16"/>
      <w:szCs w:val="16"/>
    </w:rPr>
  </w:style>
  <w:style w:type="character" w:styleId="Hyperlink">
    <w:name w:val="Hyperlink"/>
    <w:basedOn w:val="DefaultParagraphFont"/>
    <w:uiPriority w:val="99"/>
    <w:unhideWhenUsed/>
    <w:rsid w:val="000E68C9"/>
    <w:rPr>
      <w:color w:val="0000FF"/>
      <w:u w:val="single"/>
    </w:rPr>
  </w:style>
  <w:style w:type="character" w:customStyle="1" w:styleId="Heading1Char">
    <w:name w:val="Heading 1 Char"/>
    <w:basedOn w:val="DefaultParagraphFont"/>
    <w:link w:val="Heading1"/>
    <w:uiPriority w:val="9"/>
    <w:rsid w:val="00434324"/>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43432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34324"/>
    <w:pPr>
      <w:spacing w:after="0" w:line="240" w:lineRule="auto"/>
    </w:pPr>
  </w:style>
  <w:style w:type="character" w:styleId="HTMLCite">
    <w:name w:val="HTML Cite"/>
    <w:basedOn w:val="DefaultParagraphFont"/>
    <w:uiPriority w:val="99"/>
    <w:semiHidden/>
    <w:unhideWhenUsed/>
    <w:rsid w:val="00541575"/>
    <w:rPr>
      <w:i/>
      <w:iCs/>
    </w:rPr>
  </w:style>
  <w:style w:type="character" w:styleId="FollowedHyperlink">
    <w:name w:val="FollowedHyperlink"/>
    <w:basedOn w:val="DefaultParagraphFont"/>
    <w:uiPriority w:val="99"/>
    <w:semiHidden/>
    <w:unhideWhenUsed/>
    <w:rsid w:val="00541575"/>
    <w:rPr>
      <w:color w:val="800080" w:themeColor="followedHyperlink"/>
      <w:u w:val="single"/>
    </w:rPr>
  </w:style>
  <w:style w:type="character" w:styleId="Strong">
    <w:name w:val="Strong"/>
    <w:basedOn w:val="DefaultParagraphFont"/>
    <w:uiPriority w:val="22"/>
    <w:qFormat/>
    <w:rsid w:val="007D62BD"/>
    <w:rPr>
      <w:b/>
      <w:bCs/>
    </w:rPr>
  </w:style>
  <w:style w:type="paragraph" w:customStyle="1" w:styleId="Title1">
    <w:name w:val="Title1"/>
    <w:basedOn w:val="Normal"/>
    <w:rsid w:val="00E250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uline">
    <w:name w:val="no_uline"/>
    <w:basedOn w:val="DefaultParagraphFont"/>
    <w:rsid w:val="00E25071"/>
  </w:style>
  <w:style w:type="paragraph" w:customStyle="1" w:styleId="details">
    <w:name w:val="details"/>
    <w:basedOn w:val="Normal"/>
    <w:rsid w:val="00E25071"/>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37346">
      <w:bodyDiv w:val="1"/>
      <w:marLeft w:val="0"/>
      <w:marRight w:val="0"/>
      <w:marTop w:val="0"/>
      <w:marBottom w:val="0"/>
      <w:divBdr>
        <w:top w:val="none" w:sz="0" w:space="0" w:color="auto"/>
        <w:left w:val="none" w:sz="0" w:space="0" w:color="auto"/>
        <w:bottom w:val="none" w:sz="0" w:space="0" w:color="auto"/>
        <w:right w:val="none" w:sz="0" w:space="0" w:color="auto"/>
      </w:divBdr>
      <w:divsChild>
        <w:div w:id="1200437564">
          <w:marLeft w:val="0"/>
          <w:marRight w:val="0"/>
          <w:marTop w:val="0"/>
          <w:marBottom w:val="0"/>
          <w:divBdr>
            <w:top w:val="none" w:sz="0" w:space="0" w:color="auto"/>
            <w:left w:val="none" w:sz="0" w:space="0" w:color="auto"/>
            <w:bottom w:val="none" w:sz="0" w:space="0" w:color="auto"/>
            <w:right w:val="none" w:sz="0" w:space="0" w:color="auto"/>
          </w:divBdr>
        </w:div>
        <w:div w:id="1479418759">
          <w:marLeft w:val="45"/>
          <w:marRight w:val="45"/>
          <w:marTop w:val="15"/>
          <w:marBottom w:val="0"/>
          <w:divBdr>
            <w:top w:val="none" w:sz="0" w:space="0" w:color="auto"/>
            <w:left w:val="none" w:sz="0" w:space="0" w:color="auto"/>
            <w:bottom w:val="none" w:sz="0" w:space="0" w:color="auto"/>
            <w:right w:val="none" w:sz="0" w:space="0" w:color="auto"/>
          </w:divBdr>
          <w:divsChild>
            <w:div w:id="12168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71030">
      <w:bodyDiv w:val="1"/>
      <w:marLeft w:val="0"/>
      <w:marRight w:val="0"/>
      <w:marTop w:val="0"/>
      <w:marBottom w:val="0"/>
      <w:divBdr>
        <w:top w:val="none" w:sz="0" w:space="0" w:color="auto"/>
        <w:left w:val="none" w:sz="0" w:space="0" w:color="auto"/>
        <w:bottom w:val="none" w:sz="0" w:space="0" w:color="auto"/>
        <w:right w:val="none" w:sz="0" w:space="0" w:color="auto"/>
      </w:divBdr>
      <w:divsChild>
        <w:div w:id="628784467">
          <w:marLeft w:val="0"/>
          <w:marRight w:val="0"/>
          <w:marTop w:val="34"/>
          <w:marBottom w:val="34"/>
          <w:divBdr>
            <w:top w:val="none" w:sz="0" w:space="0" w:color="auto"/>
            <w:left w:val="none" w:sz="0" w:space="0" w:color="auto"/>
            <w:bottom w:val="none" w:sz="0" w:space="0" w:color="auto"/>
            <w:right w:val="none" w:sz="0" w:space="0" w:color="auto"/>
          </w:divBdr>
        </w:div>
      </w:divsChild>
    </w:div>
    <w:div w:id="1782414614">
      <w:bodyDiv w:val="1"/>
      <w:marLeft w:val="0"/>
      <w:marRight w:val="0"/>
      <w:marTop w:val="0"/>
      <w:marBottom w:val="0"/>
      <w:divBdr>
        <w:top w:val="none" w:sz="0" w:space="0" w:color="auto"/>
        <w:left w:val="none" w:sz="0" w:space="0" w:color="auto"/>
        <w:bottom w:val="none" w:sz="0" w:space="0" w:color="auto"/>
        <w:right w:val="none" w:sz="0" w:space="0" w:color="auto"/>
      </w:divBdr>
      <w:divsChild>
        <w:div w:id="961958927">
          <w:marLeft w:val="0"/>
          <w:marRight w:val="0"/>
          <w:marTop w:val="0"/>
          <w:marBottom w:val="0"/>
          <w:divBdr>
            <w:top w:val="none" w:sz="0" w:space="0" w:color="auto"/>
            <w:left w:val="none" w:sz="0" w:space="0" w:color="auto"/>
            <w:bottom w:val="none" w:sz="0" w:space="0" w:color="auto"/>
            <w:right w:val="none" w:sz="0" w:space="0" w:color="auto"/>
          </w:divBdr>
          <w:divsChild>
            <w:div w:id="1708795788">
              <w:marLeft w:val="0"/>
              <w:marRight w:val="0"/>
              <w:marTop w:val="0"/>
              <w:marBottom w:val="0"/>
              <w:divBdr>
                <w:top w:val="none" w:sz="0" w:space="0" w:color="auto"/>
                <w:left w:val="none" w:sz="0" w:space="0" w:color="auto"/>
                <w:bottom w:val="none" w:sz="0" w:space="0" w:color="auto"/>
                <w:right w:val="none" w:sz="0" w:space="0" w:color="auto"/>
              </w:divBdr>
            </w:div>
            <w:div w:id="2136096537">
              <w:marLeft w:val="0"/>
              <w:marRight w:val="0"/>
              <w:marTop w:val="0"/>
              <w:marBottom w:val="0"/>
              <w:divBdr>
                <w:top w:val="none" w:sz="0" w:space="0" w:color="auto"/>
                <w:left w:val="none" w:sz="0" w:space="0" w:color="auto"/>
                <w:bottom w:val="none" w:sz="0" w:space="0" w:color="auto"/>
                <w:right w:val="none" w:sz="0" w:space="0" w:color="auto"/>
              </w:divBdr>
              <w:divsChild>
                <w:div w:id="10677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ild-type" TargetMode="External"/><Relationship Id="rId18" Type="http://schemas.openxmlformats.org/officeDocument/2006/relationships/image" Target="media/image3.png"/><Relationship Id="rId26" Type="http://schemas.openxmlformats.org/officeDocument/2006/relationships/hyperlink" Target="https://en.wikipedia.org/wiki/Wild-type" TargetMode="External"/><Relationship Id="rId39" Type="http://schemas.openxmlformats.org/officeDocument/2006/relationships/hyperlink" Target="https://en.wikipedia.org/wiki/Wild-type" TargetMode="External"/><Relationship Id="rId21" Type="http://schemas.openxmlformats.org/officeDocument/2006/relationships/hyperlink" Target="https://en.wikipedia.org/wiki/Database" TargetMode="External"/><Relationship Id="rId34" Type="http://schemas.openxmlformats.org/officeDocument/2006/relationships/hyperlink" Target="https://en.wikipedia.org/wiki/Database"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yperlink" Target="https://en.wikipedia.org/wiki/Model_organism" TargetMode="External"/><Relationship Id="rId55" Type="http://schemas.openxmlformats.org/officeDocument/2006/relationships/image" Target="media/image14.png"/><Relationship Id="rId63" Type="http://schemas.openxmlformats.org/officeDocument/2006/relationships/fontTable" Target="fontTable.xml"/><Relationship Id="rId7" Type="http://schemas.openxmlformats.org/officeDocument/2006/relationships/hyperlink" Target="https://en.wikipedia.org/wiki/Bioinformatics"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en.wikipedia.org/wiki/Bioinformatics" TargetMode="External"/><Relationship Id="rId29" Type="http://schemas.openxmlformats.org/officeDocument/2006/relationships/image" Target="media/image4.png"/><Relationship Id="rId41" Type="http://schemas.openxmlformats.org/officeDocument/2006/relationships/hyperlink" Target="https://en.wikipedia.org/wiki/Model_organism_databases" TargetMode="External"/><Relationship Id="rId54" Type="http://schemas.openxmlformats.org/officeDocument/2006/relationships/image" Target="media/image13.png"/><Relationship Id="rId62" Type="http://schemas.openxmlformats.org/officeDocument/2006/relationships/hyperlink" Target="https://www.ncbi.nlm.nih.gov/gtr/genes/6736" TargetMode="External"/><Relationship Id="rId1" Type="http://schemas.openxmlformats.org/officeDocument/2006/relationships/numbering" Target="numbering.xml"/><Relationship Id="rId6" Type="http://schemas.openxmlformats.org/officeDocument/2006/relationships/hyperlink" Target="http://www.flybase.org/" TargetMode="External"/><Relationship Id="rId11" Type="http://schemas.openxmlformats.org/officeDocument/2006/relationships/hyperlink" Target="https://en.wikipedia.org/wiki/Phenotypes" TargetMode="External"/><Relationship Id="rId24" Type="http://schemas.openxmlformats.org/officeDocument/2006/relationships/hyperlink" Target="https://en.wikipedia.org/wiki/Phenotypes" TargetMode="External"/><Relationship Id="rId32" Type="http://schemas.openxmlformats.org/officeDocument/2006/relationships/hyperlink" Target="http://www.flybase.org/" TargetMode="External"/><Relationship Id="rId37" Type="http://schemas.openxmlformats.org/officeDocument/2006/relationships/hyperlink" Target="https://en.wikipedia.org/wiki/Phenotypes" TargetMode="External"/><Relationship Id="rId40" Type="http://schemas.openxmlformats.org/officeDocument/2006/relationships/hyperlink" Target="http://www.fruitfly.org/" TargetMode="External"/><Relationship Id="rId45" Type="http://schemas.openxmlformats.org/officeDocument/2006/relationships/image" Target="media/image10.png"/><Relationship Id="rId53" Type="http://schemas.openxmlformats.org/officeDocument/2006/relationships/hyperlink" Target="https://en.wikipedia.org/wiki/MySQL" TargetMode="External"/><Relationship Id="rId58"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en.wikipedia.org/wiki/Model_organism_databases" TargetMode="External"/><Relationship Id="rId23" Type="http://schemas.openxmlformats.org/officeDocument/2006/relationships/hyperlink" Target="https://en.wikipedia.org/wiki/Drosophila_melanogaster" TargetMode="External"/><Relationship Id="rId28" Type="http://schemas.openxmlformats.org/officeDocument/2006/relationships/hyperlink" Target="https://en.wikipedia.org/wiki/Model_organism_databases" TargetMode="External"/><Relationship Id="rId36" Type="http://schemas.openxmlformats.org/officeDocument/2006/relationships/hyperlink" Target="https://en.wikipedia.org/wiki/Drosophila_melanogaster" TargetMode="External"/><Relationship Id="rId49" Type="http://schemas.openxmlformats.org/officeDocument/2006/relationships/hyperlink" Target="https://en.wikipedia.org/wiki/Vertebrate" TargetMode="External"/><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yperlink" Target="https://en.wikipedia.org/wiki/Drosophila_melanogaster" TargetMode="External"/><Relationship Id="rId19" Type="http://schemas.openxmlformats.org/officeDocument/2006/relationships/hyperlink" Target="http://www.flybase.org/" TargetMode="External"/><Relationship Id="rId31" Type="http://schemas.openxmlformats.org/officeDocument/2006/relationships/image" Target="media/image6.png"/><Relationship Id="rId44" Type="http://schemas.openxmlformats.org/officeDocument/2006/relationships/image" Target="media/image9.png"/><Relationship Id="rId52" Type="http://schemas.openxmlformats.org/officeDocument/2006/relationships/hyperlink" Target="https://en.wikipedia.org/wiki/Genomic" TargetMode="External"/><Relationship Id="rId60"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Model_organism" TargetMode="External"/><Relationship Id="rId14" Type="http://schemas.openxmlformats.org/officeDocument/2006/relationships/hyperlink" Target="http://www.fruitfly.org/" TargetMode="External"/><Relationship Id="rId22" Type="http://schemas.openxmlformats.org/officeDocument/2006/relationships/hyperlink" Target="https://en.wikipedia.org/wiki/Model_organism" TargetMode="External"/><Relationship Id="rId27" Type="http://schemas.openxmlformats.org/officeDocument/2006/relationships/hyperlink" Target="http://www.fruitfly.org/" TargetMode="External"/><Relationship Id="rId30" Type="http://schemas.openxmlformats.org/officeDocument/2006/relationships/image" Target="media/image5.png"/><Relationship Id="rId35" Type="http://schemas.openxmlformats.org/officeDocument/2006/relationships/hyperlink" Target="https://en.wikipedia.org/wiki/Model_organism" TargetMode="External"/><Relationship Id="rId43" Type="http://schemas.openxmlformats.org/officeDocument/2006/relationships/image" Target="media/image8.png"/><Relationship Id="rId48" Type="http://schemas.openxmlformats.org/officeDocument/2006/relationships/hyperlink" Target="https://en.wikipedia.org/wiki/Genome" TargetMode="External"/><Relationship Id="rId56" Type="http://schemas.openxmlformats.org/officeDocument/2006/relationships/image" Target="media/image15.png"/><Relationship Id="rId64" Type="http://schemas.openxmlformats.org/officeDocument/2006/relationships/theme" Target="theme/theme1.xml"/><Relationship Id="rId8" Type="http://schemas.openxmlformats.org/officeDocument/2006/relationships/hyperlink" Target="https://en.wikipedia.org/wiki/Database" TargetMode="External"/><Relationship Id="rId51" Type="http://schemas.openxmlformats.org/officeDocument/2006/relationships/hyperlink" Target="https://en.wikipedia.org/wiki/Genome_browser" TargetMode="External"/><Relationship Id="rId3" Type="http://schemas.microsoft.com/office/2007/relationships/stylesWithEffects" Target="stylesWithEffects.xml"/><Relationship Id="rId12" Type="http://schemas.openxmlformats.org/officeDocument/2006/relationships/hyperlink" Target="https://en.wikipedia.org/wiki/Alleles" TargetMode="External"/><Relationship Id="rId17" Type="http://schemas.openxmlformats.org/officeDocument/2006/relationships/image" Target="media/image2.png"/><Relationship Id="rId25" Type="http://schemas.openxmlformats.org/officeDocument/2006/relationships/hyperlink" Target="https://en.wikipedia.org/wiki/Alleles" TargetMode="External"/><Relationship Id="rId33" Type="http://schemas.openxmlformats.org/officeDocument/2006/relationships/hyperlink" Target="https://en.wikipedia.org/wiki/Bioinformatics" TargetMode="External"/><Relationship Id="rId38" Type="http://schemas.openxmlformats.org/officeDocument/2006/relationships/hyperlink" Target="https://en.wikipedia.org/wiki/Alleles" TargetMode="External"/><Relationship Id="rId46" Type="http://schemas.openxmlformats.org/officeDocument/2006/relationships/image" Target="media/image11.png"/><Relationship Id="rId5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1</Pages>
  <Words>2349</Words>
  <Characters>13393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AIT LAB 18</dc:creator>
  <cp:lastModifiedBy>Admin</cp:lastModifiedBy>
  <cp:revision>7</cp:revision>
  <dcterms:created xsi:type="dcterms:W3CDTF">2019-09-20T10:57:00Z</dcterms:created>
  <dcterms:modified xsi:type="dcterms:W3CDTF">2020-01-05T10:12:00Z</dcterms:modified>
</cp:coreProperties>
</file>