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61" w:rsidRDefault="00A5473F" w:rsidP="00C61261">
      <w:pPr>
        <w:jc w:val="center"/>
        <w:rPr>
          <w:rFonts w:ascii="Rockwell" w:hAnsi="Rockwell"/>
          <w:b/>
          <w:sz w:val="32"/>
          <w:szCs w:val="32"/>
          <w:u w:val="single"/>
        </w:rPr>
      </w:pPr>
      <w:r>
        <w:rPr>
          <w:rFonts w:ascii="Rockwell" w:hAnsi="Rockwell"/>
          <w:b/>
          <w:sz w:val="32"/>
          <w:szCs w:val="32"/>
          <w:u w:val="single"/>
        </w:rPr>
        <w:t>Exercise 5</w:t>
      </w:r>
      <w:bookmarkStart w:id="0" w:name="_GoBack"/>
      <w:bookmarkEnd w:id="0"/>
    </w:p>
    <w:p w:rsidR="00C61261" w:rsidRDefault="00C61261" w:rsidP="00C61261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rFonts w:ascii="Rockwell" w:hAnsi="Rockwell"/>
          <w:b/>
          <w:sz w:val="28"/>
          <w:szCs w:val="28"/>
          <w:u w:val="single"/>
        </w:rPr>
        <w:t>Mariyum Bashir</w:t>
      </w:r>
    </w:p>
    <w:p w:rsidR="00394E38" w:rsidRDefault="00C61261">
      <w:r>
        <w:t>(A)</w:t>
      </w:r>
    </w:p>
    <w:p w:rsidR="00C61261" w:rsidRPr="00C61261" w:rsidRDefault="00C61261">
      <w:pPr>
        <w:rPr>
          <w:rFonts w:ascii="Rockwell" w:hAnsi="Rockwell"/>
        </w:rPr>
      </w:pPr>
      <w:r w:rsidRPr="00C61261">
        <w:rPr>
          <w:rFonts w:ascii="Rockwell" w:hAnsi="Rockwell"/>
        </w:rPr>
        <w:t>1. BRCA1. Mutation: 11274</w:t>
      </w:r>
    </w:p>
    <w:p w:rsidR="00C61261" w:rsidRPr="00C61261" w:rsidRDefault="00C61261">
      <w:pPr>
        <w:rPr>
          <w:rFonts w:ascii="Rockwell" w:hAnsi="Rockwell"/>
        </w:rPr>
      </w:pPr>
      <w:r w:rsidRPr="00C61261">
        <w:rPr>
          <w:rFonts w:ascii="Rockwell" w:hAnsi="Rockwell"/>
        </w:rPr>
        <w:t>2. Breast Cancer: 723 gene involved</w:t>
      </w:r>
    </w:p>
    <w:sectPr w:rsidR="00C61261" w:rsidRPr="00C61261" w:rsidSect="00C6126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61"/>
    <w:rsid w:val="00394E38"/>
    <w:rsid w:val="00A5473F"/>
    <w:rsid w:val="00C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hpcc</dc:creator>
  <cp:lastModifiedBy>hpcc</cp:lastModifiedBy>
  <cp:revision>2</cp:revision>
  <dcterms:created xsi:type="dcterms:W3CDTF">2020-02-18T10:40:00Z</dcterms:created>
  <dcterms:modified xsi:type="dcterms:W3CDTF">2020-02-18T10:52:00Z</dcterms:modified>
</cp:coreProperties>
</file>