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0A3" w:rsidRPr="002600CA" w:rsidRDefault="00173437" w:rsidP="00B72C55">
      <w:pPr>
        <w:jc w:val="both"/>
        <w:rPr>
          <w:rFonts w:asciiTheme="majorBidi" w:hAnsiTheme="majorBidi" w:cstheme="majorBidi"/>
          <w:b/>
          <w:bCs/>
          <w:sz w:val="24"/>
          <w:szCs w:val="24"/>
        </w:rPr>
      </w:pPr>
      <w:r w:rsidRPr="002600CA">
        <w:rPr>
          <w:rFonts w:asciiTheme="majorBidi" w:hAnsiTheme="majorBidi" w:cstheme="majorBidi"/>
          <w:b/>
          <w:bCs/>
          <w:sz w:val="24"/>
          <w:szCs w:val="24"/>
        </w:rPr>
        <w:t>Unsupervised Learning Algorithms</w:t>
      </w:r>
    </w:p>
    <w:p w:rsidR="00173437" w:rsidRPr="002600CA" w:rsidRDefault="0011691C" w:rsidP="00B72C55">
      <w:pPr>
        <w:pStyle w:val="ListParagraph"/>
        <w:numPr>
          <w:ilvl w:val="0"/>
          <w:numId w:val="2"/>
        </w:numPr>
        <w:jc w:val="both"/>
        <w:rPr>
          <w:rFonts w:asciiTheme="majorBidi" w:hAnsiTheme="majorBidi" w:cstheme="majorBidi"/>
        </w:rPr>
      </w:pPr>
      <w:r w:rsidRPr="002600CA">
        <w:rPr>
          <w:rFonts w:asciiTheme="majorBidi" w:hAnsiTheme="majorBidi" w:cstheme="majorBidi"/>
          <w:b/>
          <w:bCs/>
        </w:rPr>
        <w:t xml:space="preserve">DATASETS </w:t>
      </w:r>
    </w:p>
    <w:p w:rsidR="00A81B36" w:rsidRDefault="00A81B36" w:rsidP="00B72C55">
      <w:pPr>
        <w:jc w:val="both"/>
        <w:rPr>
          <w:rFonts w:asciiTheme="majorBidi" w:hAnsiTheme="majorBidi" w:cstheme="majorBidi"/>
          <w:color w:val="5B9BD5" w:themeColor="accent1"/>
          <w:u w:val="single"/>
        </w:rPr>
      </w:pPr>
      <w:r w:rsidRPr="00A81B36">
        <w:rPr>
          <w:rFonts w:asciiTheme="majorBidi" w:hAnsiTheme="majorBidi" w:cstheme="majorBidi"/>
          <w:color w:val="5B9BD5" w:themeColor="accent1"/>
          <w:u w:val="single"/>
        </w:rPr>
        <w:t>Wheat Seeds Dataset UCI</w:t>
      </w:r>
      <w:r w:rsidRPr="00A81B36">
        <w:rPr>
          <w:rFonts w:asciiTheme="majorBidi" w:hAnsiTheme="majorBidi" w:cstheme="majorBidi"/>
          <w:color w:val="000000" w:themeColor="text1"/>
        </w:rPr>
        <w:t xml:space="preserve"> Wheat Seeds database includes 3 labels and 7 features that are well-distributed among the 3 classes. This makes it ideal for investigating algorithms and conducting classification and Clustering tasks.</w:t>
      </w:r>
    </w:p>
    <w:p w:rsidR="00FF4837" w:rsidRPr="002600CA" w:rsidRDefault="00FF4837" w:rsidP="00B72C55">
      <w:pPr>
        <w:jc w:val="both"/>
        <w:rPr>
          <w:rFonts w:asciiTheme="majorBidi" w:hAnsiTheme="majorBidi" w:cstheme="majorBidi"/>
          <w:color w:val="000000" w:themeColor="text1"/>
        </w:rPr>
      </w:pPr>
      <w:r w:rsidRPr="002600CA">
        <w:rPr>
          <w:rFonts w:asciiTheme="majorBidi" w:hAnsiTheme="majorBidi" w:cstheme="majorBidi"/>
          <w:color w:val="5B9BD5" w:themeColor="accent1"/>
          <w:u w:val="single"/>
        </w:rPr>
        <w:t xml:space="preserve">Breast Cancer Wisconsin (Diagnostic) Dataset </w:t>
      </w:r>
      <w:r w:rsidRPr="002600CA">
        <w:rPr>
          <w:rFonts w:asciiTheme="majorBidi" w:hAnsiTheme="majorBidi" w:cstheme="majorBidi"/>
          <w:color w:val="000000" w:themeColor="text1"/>
        </w:rPr>
        <w:t xml:space="preserve">from </w:t>
      </w:r>
      <w:r w:rsidR="005601FA">
        <w:rPr>
          <w:rFonts w:asciiTheme="majorBidi" w:hAnsiTheme="majorBidi" w:cstheme="majorBidi"/>
          <w:color w:val="000000" w:themeColor="text1"/>
        </w:rPr>
        <w:t>UCI</w:t>
      </w:r>
      <w:r w:rsidRPr="002600CA">
        <w:rPr>
          <w:rFonts w:asciiTheme="majorBidi" w:hAnsiTheme="majorBidi" w:cstheme="majorBidi"/>
          <w:color w:val="000000" w:themeColor="text1"/>
        </w:rPr>
        <w:t>. The Breast Cancer Wisconsin (Diagnostic) dataset is used for classifying breast tumors as malignant or benign based on features extracted from cell nuclei in digitized images. It offers a diverse set of real-valued attributes, making it suitable for clustering to uncover potential subgroups or patterns within the data.</w:t>
      </w:r>
    </w:p>
    <w:p w:rsidR="00FF4837" w:rsidRPr="002600CA" w:rsidRDefault="00FF4837" w:rsidP="00B72C55">
      <w:pPr>
        <w:jc w:val="center"/>
        <w:rPr>
          <w:rFonts w:asciiTheme="majorBidi" w:hAnsiTheme="majorBidi" w:cstheme="majorBidi"/>
        </w:rPr>
      </w:pPr>
      <w:r w:rsidRPr="002600CA">
        <w:rPr>
          <w:rFonts w:asciiTheme="majorBidi" w:hAnsiTheme="majorBidi" w:cstheme="majorBidi"/>
          <w:noProof/>
          <w:lang/>
        </w:rPr>
        <w:drawing>
          <wp:inline distT="0" distB="0" distL="0" distR="0">
            <wp:extent cx="5135270" cy="23629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5145352" cy="2367631"/>
                    </a:xfrm>
                    <a:prstGeom prst="rect">
                      <a:avLst/>
                    </a:prstGeom>
                  </pic:spPr>
                </pic:pic>
              </a:graphicData>
            </a:graphic>
          </wp:inline>
        </w:drawing>
      </w:r>
    </w:p>
    <w:p w:rsidR="0062514C" w:rsidRPr="002600CA" w:rsidRDefault="00387BAA" w:rsidP="00B72C55">
      <w:pPr>
        <w:pStyle w:val="ListParagraph"/>
        <w:numPr>
          <w:ilvl w:val="0"/>
          <w:numId w:val="2"/>
        </w:numPr>
        <w:jc w:val="both"/>
        <w:rPr>
          <w:rFonts w:asciiTheme="majorBidi" w:hAnsiTheme="majorBidi" w:cstheme="majorBidi"/>
          <w:b/>
          <w:bCs/>
        </w:rPr>
      </w:pPr>
      <w:r w:rsidRPr="002600CA">
        <w:rPr>
          <w:rFonts w:asciiTheme="majorBidi" w:hAnsiTheme="majorBidi" w:cstheme="majorBidi"/>
          <w:b/>
          <w:bCs/>
        </w:rPr>
        <w:t>CLUSTERING</w:t>
      </w:r>
    </w:p>
    <w:p w:rsidR="00424000" w:rsidRPr="002600CA" w:rsidRDefault="000836AD" w:rsidP="00B72C55">
      <w:pPr>
        <w:jc w:val="both"/>
        <w:rPr>
          <w:rFonts w:asciiTheme="majorBidi" w:hAnsiTheme="majorBidi" w:cstheme="majorBidi"/>
        </w:rPr>
      </w:pPr>
      <w:r w:rsidRPr="002600CA">
        <w:rPr>
          <w:rFonts w:asciiTheme="majorBidi" w:hAnsiTheme="majorBidi" w:cstheme="majorBidi"/>
        </w:rPr>
        <w:t xml:space="preserve">K-Means clustering </w:t>
      </w:r>
      <w:r w:rsidR="00F049B9" w:rsidRPr="002600CA">
        <w:rPr>
          <w:rFonts w:asciiTheme="majorBidi" w:hAnsiTheme="majorBidi" w:cstheme="majorBidi"/>
        </w:rPr>
        <w:t>group</w:t>
      </w:r>
      <w:r w:rsidRPr="002600CA">
        <w:rPr>
          <w:rFonts w:asciiTheme="majorBidi" w:hAnsiTheme="majorBidi" w:cstheme="majorBidi"/>
        </w:rPr>
        <w:t xml:space="preserve"> data into K clusters by iteratively updating cluster centroids until convergence, making it efficient for well-behaved data.</w:t>
      </w:r>
      <w:r w:rsidR="003D375E" w:rsidRPr="002600CA">
        <w:rPr>
          <w:rFonts w:asciiTheme="majorBidi" w:hAnsiTheme="majorBidi" w:cstheme="majorBidi"/>
        </w:rPr>
        <w:t xml:space="preserve"> In this case</w:t>
      </w:r>
      <w:r w:rsidR="00F049B9" w:rsidRPr="002600CA">
        <w:rPr>
          <w:rFonts w:asciiTheme="majorBidi" w:hAnsiTheme="majorBidi" w:cstheme="majorBidi"/>
        </w:rPr>
        <w:t xml:space="preserve">, </w:t>
      </w:r>
      <w:r w:rsidR="00C03B3B" w:rsidRPr="002600CA">
        <w:rPr>
          <w:rFonts w:asciiTheme="majorBidi" w:hAnsiTheme="majorBidi" w:cstheme="majorBidi"/>
        </w:rPr>
        <w:t xml:space="preserve">the </w:t>
      </w:r>
      <w:r w:rsidR="00F049B9" w:rsidRPr="002600CA">
        <w:rPr>
          <w:rFonts w:asciiTheme="majorBidi" w:hAnsiTheme="majorBidi" w:cstheme="majorBidi"/>
        </w:rPr>
        <w:t>KMeans algorithm from scikit-learn uses the Euclidean distance by default as the distance metric to measure the distance between data points and cluster centroids.</w:t>
      </w:r>
    </w:p>
    <w:p w:rsidR="001F2060" w:rsidRPr="002600CA" w:rsidRDefault="001F2060" w:rsidP="00B72C55">
      <w:pPr>
        <w:jc w:val="both"/>
        <w:rPr>
          <w:rFonts w:asciiTheme="majorBidi" w:hAnsiTheme="majorBidi" w:cstheme="majorBidi"/>
        </w:rPr>
      </w:pPr>
      <w:r w:rsidRPr="002600CA">
        <w:rPr>
          <w:rFonts w:asciiTheme="majorBidi" w:hAnsiTheme="majorBidi" w:cstheme="majorBidi"/>
        </w:rPr>
        <w:t xml:space="preserve">I have utilized a range of evaluation metrics to evaluate the clustering algorithms. The Silhouette Coefficient quantifies the similarity between data points within and between clusters, offering insights into cluster quality and cohesion. The Davies-Bouldin Score assesses cluster separation, measuring how distinct clusters are from each other. The Elbow Method helps pinpoint the ideal cluster count by analyzing the within-cluster sum of squares. In addition, the Adjusted Rand Score (ARS) and Adjusted Mutual Information Score (AMIS) provide valuable information on the agreement between cluster assignments and actual labels. </w:t>
      </w:r>
    </w:p>
    <w:p w:rsidR="00A66065" w:rsidRPr="002600CA" w:rsidRDefault="00A66065" w:rsidP="00B72C55">
      <w:pPr>
        <w:jc w:val="both"/>
        <w:rPr>
          <w:rFonts w:asciiTheme="majorBidi" w:hAnsiTheme="majorBidi" w:cstheme="majorBidi"/>
          <w:color w:val="000000" w:themeColor="text1"/>
        </w:rPr>
      </w:pPr>
      <w:r w:rsidRPr="002600CA">
        <w:rPr>
          <w:rFonts w:asciiTheme="majorBidi" w:hAnsiTheme="majorBidi" w:cstheme="majorBidi"/>
          <w:color w:val="000000" w:themeColor="text1"/>
        </w:rPr>
        <w:t xml:space="preserve">To determine the optimal number of clusters (K), metrics like </w:t>
      </w:r>
      <w:r w:rsidR="00C03B3B" w:rsidRPr="002600CA">
        <w:rPr>
          <w:rFonts w:asciiTheme="majorBidi" w:hAnsiTheme="majorBidi" w:cstheme="majorBidi"/>
          <w:color w:val="000000" w:themeColor="text1"/>
        </w:rPr>
        <w:t xml:space="preserve">the </w:t>
      </w:r>
      <w:r w:rsidRPr="002600CA">
        <w:rPr>
          <w:rFonts w:asciiTheme="majorBidi" w:hAnsiTheme="majorBidi" w:cstheme="majorBidi"/>
          <w:color w:val="000000" w:themeColor="text1"/>
        </w:rPr>
        <w:t>Silhouette Coefficient, Davies-Bouldin Score, Adjusted Rand Score, and Adjusted Mutual Information Score are useful, with higher values signifying better clustering; however, the Elbow Method provides a visual trade-off insight (1).</w:t>
      </w:r>
    </w:p>
    <w:p w:rsidR="003C52D6" w:rsidRPr="002600CA" w:rsidRDefault="00904A0A" w:rsidP="00B72C55">
      <w:pPr>
        <w:jc w:val="both"/>
        <w:rPr>
          <w:rFonts w:asciiTheme="majorBidi" w:hAnsiTheme="majorBidi" w:cstheme="majorBidi"/>
          <w:color w:val="000000" w:themeColor="text1"/>
        </w:rPr>
      </w:pPr>
      <w:r w:rsidRPr="002600CA">
        <w:rPr>
          <w:rFonts w:asciiTheme="majorBidi" w:hAnsiTheme="majorBidi" w:cstheme="majorBidi"/>
          <w:color w:val="000000" w:themeColor="text1"/>
        </w:rPr>
        <w:t xml:space="preserve">For the Wisconsin Breast Cancer Dataset, the optimal number of clusters is 2, as indicated by </w:t>
      </w:r>
      <w:r w:rsidR="00C03B3B" w:rsidRPr="002600CA">
        <w:rPr>
          <w:rFonts w:asciiTheme="majorBidi" w:hAnsiTheme="majorBidi" w:cstheme="majorBidi"/>
          <w:color w:val="000000" w:themeColor="text1"/>
        </w:rPr>
        <w:t xml:space="preserve">a </w:t>
      </w:r>
      <w:r w:rsidRPr="002600CA">
        <w:rPr>
          <w:rFonts w:asciiTheme="majorBidi" w:hAnsiTheme="majorBidi" w:cstheme="majorBidi"/>
          <w:color w:val="000000" w:themeColor="text1"/>
        </w:rPr>
        <w:t xml:space="preserve">high Adjusted Rand Score, Silhouette Score, Adjusted Mutual Information Score, and a low Davies-Bouldin Score. The silhouette sample plot visually supports this choice, reaffirming the clear and well-distributed </w:t>
      </w:r>
      <w:r w:rsidRPr="002600CA">
        <w:rPr>
          <w:rFonts w:asciiTheme="majorBidi" w:hAnsiTheme="majorBidi" w:cstheme="majorBidi"/>
          <w:color w:val="000000" w:themeColor="text1"/>
        </w:rPr>
        <w:lastRenderedPageBreak/>
        <w:t xml:space="preserve">clustering structure. Overall, a 2-cluster solution best aligns with the dataset's inherent structure and performs exceptionally well across multiple evaluation metrics, making it the preferred choice. </w:t>
      </w:r>
    </w:p>
    <w:p w:rsidR="00C86628" w:rsidRPr="002600CA" w:rsidRDefault="00C86628" w:rsidP="00B72C55">
      <w:pPr>
        <w:jc w:val="center"/>
        <w:rPr>
          <w:rFonts w:asciiTheme="majorBidi" w:hAnsiTheme="majorBidi" w:cstheme="majorBidi"/>
          <w:color w:val="000000" w:themeColor="text1"/>
        </w:rPr>
      </w:pPr>
      <w:r w:rsidRPr="002600CA">
        <w:rPr>
          <w:rFonts w:asciiTheme="majorBidi" w:hAnsiTheme="majorBidi" w:cstheme="majorBidi"/>
          <w:noProof/>
          <w:color w:val="000000" w:themeColor="text1"/>
          <w:lang/>
        </w:rPr>
        <w:drawing>
          <wp:inline distT="0" distB="0" distL="0" distR="0">
            <wp:extent cx="5179162" cy="227584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2031" cy="2281498"/>
                    </a:xfrm>
                    <a:prstGeom prst="rect">
                      <a:avLst/>
                    </a:prstGeom>
                  </pic:spPr>
                </pic:pic>
              </a:graphicData>
            </a:graphic>
          </wp:inline>
        </w:drawing>
      </w:r>
    </w:p>
    <w:p w:rsidR="0006419A" w:rsidRPr="002600CA" w:rsidRDefault="00A62547" w:rsidP="00B72C55">
      <w:pPr>
        <w:jc w:val="both"/>
        <w:rPr>
          <w:rFonts w:asciiTheme="majorBidi" w:hAnsiTheme="majorBidi" w:cstheme="majorBidi"/>
        </w:rPr>
      </w:pPr>
      <w:r w:rsidRPr="002600CA">
        <w:rPr>
          <w:rFonts w:asciiTheme="majorBidi" w:hAnsiTheme="majorBidi" w:cstheme="majorBidi"/>
        </w:rPr>
        <w:t>For the Seeds dataset, which originally ha</w:t>
      </w:r>
      <w:r w:rsidR="00C03B3B" w:rsidRPr="002600CA">
        <w:rPr>
          <w:rFonts w:asciiTheme="majorBidi" w:hAnsiTheme="majorBidi" w:cstheme="majorBidi"/>
        </w:rPr>
        <w:t>d</w:t>
      </w:r>
      <w:r w:rsidRPr="002600CA">
        <w:rPr>
          <w:rFonts w:asciiTheme="majorBidi" w:hAnsiTheme="majorBidi" w:cstheme="majorBidi"/>
        </w:rPr>
        <w:t xml:space="preserve"> three ground truth labels, the evaluation metrics suggest that the optimal number of clusters is either 3 or 4. However, choosing 3 clusters aligns with the true class count and exhibits strong performance in terms of Silhouette, Davies-Bouldin, Adjusted Rand, and Adjusted Mutual Info scores, making it the most appropriate choice. This configuration provides a balance between cluster quality and adherence to the dataset's intrinsic structure.</w:t>
      </w:r>
    </w:p>
    <w:p w:rsidR="00CF1D47" w:rsidRPr="002600CA" w:rsidRDefault="00CF1D47" w:rsidP="00B72C55">
      <w:pPr>
        <w:jc w:val="center"/>
        <w:rPr>
          <w:rFonts w:asciiTheme="majorBidi" w:hAnsiTheme="majorBidi" w:cstheme="majorBidi"/>
        </w:rPr>
      </w:pPr>
      <w:r w:rsidRPr="002600CA">
        <w:rPr>
          <w:rFonts w:asciiTheme="majorBidi" w:hAnsiTheme="majorBidi" w:cstheme="majorBidi"/>
          <w:noProof/>
          <w:lang/>
        </w:rPr>
        <w:drawing>
          <wp:inline distT="0" distB="0" distL="0" distR="0">
            <wp:extent cx="5215737" cy="229191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3800" cy="2308641"/>
                    </a:xfrm>
                    <a:prstGeom prst="rect">
                      <a:avLst/>
                    </a:prstGeom>
                  </pic:spPr>
                </pic:pic>
              </a:graphicData>
            </a:graphic>
          </wp:inline>
        </w:drawing>
      </w:r>
    </w:p>
    <w:p w:rsidR="00CF1D47" w:rsidRPr="002600CA" w:rsidRDefault="00CF1D47" w:rsidP="00B72C55">
      <w:pPr>
        <w:jc w:val="both"/>
        <w:rPr>
          <w:rFonts w:asciiTheme="majorBidi" w:hAnsiTheme="majorBidi" w:cstheme="majorBidi"/>
          <w:color w:val="000000" w:themeColor="text1"/>
        </w:rPr>
      </w:pPr>
      <w:r w:rsidRPr="002600CA">
        <w:rPr>
          <w:rFonts w:asciiTheme="majorBidi" w:hAnsiTheme="majorBidi" w:cstheme="majorBidi"/>
          <w:color w:val="000000" w:themeColor="text1"/>
        </w:rPr>
        <w:t xml:space="preserve">Cluster distribution refers to the arrangement of data points into groups based on their similarities, which can vary from well-defined, distinct clusters to overlapping or sparse distributions. Cluster distribution for both Datasets </w:t>
      </w:r>
      <w:r w:rsidR="00C03B3B" w:rsidRPr="002600CA">
        <w:rPr>
          <w:rFonts w:asciiTheme="majorBidi" w:hAnsiTheme="majorBidi" w:cstheme="majorBidi"/>
          <w:color w:val="000000" w:themeColor="text1"/>
        </w:rPr>
        <w:t>is</w:t>
      </w:r>
      <w:r w:rsidRPr="002600CA">
        <w:rPr>
          <w:rFonts w:asciiTheme="majorBidi" w:hAnsiTheme="majorBidi" w:cstheme="majorBidi"/>
          <w:color w:val="000000" w:themeColor="text1"/>
        </w:rPr>
        <w:t xml:space="preserve"> illustrated below. </w:t>
      </w:r>
    </w:p>
    <w:p w:rsidR="00CF1D47" w:rsidRPr="002600CA" w:rsidRDefault="00CF1D47" w:rsidP="00B72C55">
      <w:pPr>
        <w:jc w:val="center"/>
        <w:rPr>
          <w:rFonts w:asciiTheme="majorBidi" w:hAnsiTheme="majorBidi" w:cstheme="majorBidi"/>
        </w:rPr>
      </w:pPr>
      <w:r w:rsidRPr="002600CA">
        <w:rPr>
          <w:rFonts w:asciiTheme="majorBidi" w:hAnsiTheme="majorBidi" w:cstheme="majorBidi"/>
          <w:noProof/>
          <w:lang/>
        </w:rPr>
        <w:lastRenderedPageBreak/>
        <w:drawing>
          <wp:inline distT="0" distB="0" distL="0" distR="0">
            <wp:extent cx="4235501" cy="231911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5).png"/>
                    <pic:cNvPicPr/>
                  </pic:nvPicPr>
                  <pic:blipFill>
                    <a:blip r:embed="rId10">
                      <a:extLst>
                        <a:ext uri="{28A0092B-C50C-407E-A947-70E740481C1C}">
                          <a14:useLocalDpi xmlns:a14="http://schemas.microsoft.com/office/drawing/2010/main" val="0"/>
                        </a:ext>
                      </a:extLst>
                    </a:blip>
                    <a:stretch>
                      <a:fillRect/>
                    </a:stretch>
                  </pic:blipFill>
                  <pic:spPr>
                    <a:xfrm>
                      <a:off x="0" y="0"/>
                      <a:ext cx="4246218" cy="2324986"/>
                    </a:xfrm>
                    <a:prstGeom prst="rect">
                      <a:avLst/>
                    </a:prstGeom>
                  </pic:spPr>
                </pic:pic>
              </a:graphicData>
            </a:graphic>
          </wp:inline>
        </w:drawing>
      </w:r>
    </w:p>
    <w:p w:rsidR="00A62547" w:rsidRPr="002600CA" w:rsidRDefault="00A62547" w:rsidP="00B72C55">
      <w:pPr>
        <w:pStyle w:val="ListParagraph"/>
        <w:numPr>
          <w:ilvl w:val="1"/>
          <w:numId w:val="2"/>
        </w:numPr>
        <w:jc w:val="both"/>
        <w:rPr>
          <w:rFonts w:asciiTheme="majorBidi" w:hAnsiTheme="majorBidi" w:cstheme="majorBidi"/>
          <w:b/>
          <w:bCs/>
        </w:rPr>
      </w:pPr>
      <w:r w:rsidRPr="002600CA">
        <w:rPr>
          <w:rFonts w:asciiTheme="majorBidi" w:hAnsiTheme="majorBidi" w:cstheme="majorBidi"/>
          <w:b/>
          <w:bCs/>
        </w:rPr>
        <w:t>Expectation Maximization</w:t>
      </w:r>
    </w:p>
    <w:p w:rsidR="0096377D" w:rsidRPr="002600CA" w:rsidRDefault="0096377D" w:rsidP="00B72C55">
      <w:pPr>
        <w:jc w:val="both"/>
        <w:rPr>
          <w:rFonts w:asciiTheme="majorBidi" w:hAnsiTheme="majorBidi" w:cstheme="majorBidi"/>
          <w:color w:val="000000" w:themeColor="text1"/>
        </w:rPr>
      </w:pPr>
      <w:r w:rsidRPr="002600CA">
        <w:rPr>
          <w:rFonts w:asciiTheme="majorBidi" w:hAnsiTheme="majorBidi" w:cstheme="majorBidi"/>
          <w:color w:val="000000" w:themeColor="text1"/>
        </w:rPr>
        <w:t xml:space="preserve">The Expectation Maximization algorithm computes the probabilities of data points belonging to specific clusters, essentially maximizing the likelihood that the data points are associated with those clusters. </w:t>
      </w:r>
      <w:r w:rsidR="007B1228" w:rsidRPr="002600CA">
        <w:rPr>
          <w:rFonts w:asciiTheme="majorBidi" w:hAnsiTheme="majorBidi" w:cstheme="majorBidi"/>
          <w:color w:val="000000" w:themeColor="text1"/>
        </w:rPr>
        <w:t xml:space="preserve">I used the Gaussian Mixture Model (GMM). GMM is a probabilistic model that models data as a mixture of multiple Gaussian distributions, allowing for </w:t>
      </w:r>
      <w:r w:rsidR="00C03B3B" w:rsidRPr="002600CA">
        <w:rPr>
          <w:rFonts w:asciiTheme="majorBidi" w:hAnsiTheme="majorBidi" w:cstheme="majorBidi"/>
          <w:color w:val="000000" w:themeColor="text1"/>
        </w:rPr>
        <w:t xml:space="preserve">the </w:t>
      </w:r>
      <w:r w:rsidR="007B1228" w:rsidRPr="002600CA">
        <w:rPr>
          <w:rFonts w:asciiTheme="majorBidi" w:hAnsiTheme="majorBidi" w:cstheme="majorBidi"/>
          <w:color w:val="000000" w:themeColor="text1"/>
        </w:rPr>
        <w:t>soft assignment of data points to clusters and capturing complex cluster shapes.</w:t>
      </w:r>
      <w:r w:rsidR="0006419A" w:rsidRPr="002600CA">
        <w:rPr>
          <w:rFonts w:asciiTheme="majorBidi" w:hAnsiTheme="majorBidi" w:cstheme="majorBidi"/>
          <w:color w:val="000000" w:themeColor="text1"/>
        </w:rPr>
        <w:t xml:space="preserve"> </w:t>
      </w:r>
    </w:p>
    <w:p w:rsidR="00D56A45" w:rsidRPr="002600CA" w:rsidRDefault="00396966" w:rsidP="00B72C55">
      <w:pPr>
        <w:jc w:val="both"/>
        <w:rPr>
          <w:rFonts w:asciiTheme="majorBidi" w:hAnsiTheme="majorBidi" w:cstheme="majorBidi"/>
          <w:color w:val="000000" w:themeColor="text1"/>
        </w:rPr>
      </w:pPr>
      <w:r w:rsidRPr="002600CA">
        <w:rPr>
          <w:rFonts w:asciiTheme="majorBidi" w:hAnsiTheme="majorBidi" w:cstheme="majorBidi"/>
          <w:color w:val="000000" w:themeColor="text1"/>
        </w:rPr>
        <w:t xml:space="preserve">We calculate and plot </w:t>
      </w:r>
      <w:r w:rsidR="00C03B3B" w:rsidRPr="002600CA">
        <w:rPr>
          <w:rFonts w:asciiTheme="majorBidi" w:hAnsiTheme="majorBidi" w:cstheme="majorBidi"/>
          <w:color w:val="000000" w:themeColor="text1"/>
        </w:rPr>
        <w:t xml:space="preserve">the </w:t>
      </w:r>
      <w:r w:rsidRPr="002600CA">
        <w:rPr>
          <w:rFonts w:asciiTheme="majorBidi" w:hAnsiTheme="majorBidi" w:cstheme="majorBidi"/>
          <w:color w:val="000000" w:themeColor="text1"/>
        </w:rPr>
        <w:t>Bayesian Information Criterion (BIC) and Akaike Information Criterion (AIC) to choose the value of k. Lower BIC and AIC values indicate better models. Look for the K value where BIC and AIC values start to level off or decrease more slowly, similar to the Elbow Method in K-Means. This point can be a good estimate of the optimal number of components.</w:t>
      </w:r>
    </w:p>
    <w:p w:rsidR="00D56A45" w:rsidRPr="002600CA" w:rsidRDefault="00D56A45" w:rsidP="00B72C55">
      <w:pPr>
        <w:jc w:val="both"/>
        <w:rPr>
          <w:rFonts w:asciiTheme="majorBidi" w:hAnsiTheme="majorBidi" w:cstheme="majorBidi"/>
          <w:color w:val="000000" w:themeColor="text1"/>
        </w:rPr>
      </w:pPr>
      <w:r w:rsidRPr="002600CA">
        <w:rPr>
          <w:rFonts w:asciiTheme="majorBidi" w:hAnsiTheme="majorBidi" w:cstheme="majorBidi"/>
          <w:color w:val="000000" w:themeColor="text1"/>
        </w:rPr>
        <w:t xml:space="preserve">In determining the optimal number of components for Gaussian Mixture Model (GMM) clustering, we rely on the Bayesian Information Criterion (BIC) and Akaike Information Criterion (AIC), which are meant to be minimized. After analyzing the BIC and AIC charts, the most appropriate cluster numbers are selected based on the low points in the charts. </w:t>
      </w:r>
    </w:p>
    <w:p w:rsidR="00D56A45" w:rsidRPr="002600CA" w:rsidRDefault="00D56A45" w:rsidP="00B72C55">
      <w:pPr>
        <w:jc w:val="both"/>
        <w:rPr>
          <w:rFonts w:asciiTheme="majorBidi" w:hAnsiTheme="majorBidi" w:cstheme="majorBidi"/>
        </w:rPr>
      </w:pPr>
      <w:r w:rsidRPr="002600CA">
        <w:rPr>
          <w:rFonts w:asciiTheme="majorBidi" w:hAnsiTheme="majorBidi" w:cstheme="majorBidi"/>
        </w:rPr>
        <w:t>In the case of the Wisconsin dataset, the analysis of Bayesian Information Criterion (BIC) and Akaike Information Criterion (AIC) charts reveals a clear optimal choice of 2 clusters, as indicated by the lowest BIC score. This decision aligns well with the true nature of the data. Additionally, other evaluation metrics, including the Silhouette Coefficient, Davies-Bouldin Score, Adjusted Rand Score, and Adjusted Mutual Information Score, all consistently point towards 2 clusters as the optimal configuration. This collective agreement among metrics highlights that 2 clusters provide an effective balance between data clustering and model simplicity for the Wisconsin dataset.</w:t>
      </w:r>
    </w:p>
    <w:p w:rsidR="00D56A45" w:rsidRPr="002600CA" w:rsidRDefault="005C303F" w:rsidP="00B72C55">
      <w:pPr>
        <w:jc w:val="both"/>
        <w:rPr>
          <w:rFonts w:asciiTheme="majorBidi" w:hAnsiTheme="majorBidi" w:cstheme="majorBidi"/>
        </w:rPr>
      </w:pPr>
      <w:r w:rsidRPr="002600CA">
        <w:rPr>
          <w:rFonts w:asciiTheme="majorBidi" w:hAnsiTheme="majorBidi" w:cstheme="majorBidi"/>
          <w:noProof/>
          <w:lang/>
        </w:rPr>
        <w:lastRenderedPageBreak/>
        <w:drawing>
          <wp:inline distT="0" distB="0" distL="0" distR="0">
            <wp:extent cx="3912112" cy="17190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7687" cy="1725916"/>
                    </a:xfrm>
                    <a:prstGeom prst="rect">
                      <a:avLst/>
                    </a:prstGeom>
                  </pic:spPr>
                </pic:pic>
              </a:graphicData>
            </a:graphic>
          </wp:inline>
        </w:drawing>
      </w:r>
      <w:r w:rsidR="009E7E8F" w:rsidRPr="002600CA">
        <w:rPr>
          <w:rFonts w:asciiTheme="majorBidi" w:hAnsiTheme="majorBidi" w:cstheme="majorBidi"/>
          <w:noProof/>
          <w:lang/>
        </w:rPr>
        <w:drawing>
          <wp:inline distT="0" distB="0" distL="0" distR="0">
            <wp:extent cx="1645920" cy="166786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8) - Cop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0341" cy="1692612"/>
                    </a:xfrm>
                    <a:prstGeom prst="rect">
                      <a:avLst/>
                    </a:prstGeom>
                  </pic:spPr>
                </pic:pic>
              </a:graphicData>
            </a:graphic>
          </wp:inline>
        </w:drawing>
      </w:r>
    </w:p>
    <w:p w:rsidR="00D56A45" w:rsidRPr="002600CA" w:rsidRDefault="00D56A45" w:rsidP="00B72C55">
      <w:pPr>
        <w:jc w:val="both"/>
        <w:rPr>
          <w:rFonts w:asciiTheme="majorBidi" w:hAnsiTheme="majorBidi" w:cstheme="majorBidi"/>
        </w:rPr>
      </w:pPr>
      <w:r w:rsidRPr="002600CA">
        <w:rPr>
          <w:rFonts w:asciiTheme="majorBidi" w:hAnsiTheme="majorBidi" w:cstheme="majorBidi"/>
        </w:rPr>
        <w:t>Conversely, the analysis of the Seeds dataset using BIC and AIC charts demonstrates an inverted BIC graph, reflecting the presence of well-defined 3 labels in the data. This reinforces the selection of 3 clusters as the most appropriate choice, in line with the true class labels. The same confirmation is observed when considering additional evaluation metrics, such as the Silhouette Coefficient, Davies-Bouldin Score, Adjusted Rand Score, and Adjusted Mutual Information Score, all of which consistently advocate for 3 clusters as the optimal configuration for the Seeds dataset. This collective evidence underscores the strong suitability of 3 clusters for effectively capturing the dataset's inherent structure.</w:t>
      </w:r>
    </w:p>
    <w:p w:rsidR="005C303F" w:rsidRPr="002600CA" w:rsidRDefault="005C303F" w:rsidP="00B72C55">
      <w:pPr>
        <w:jc w:val="both"/>
        <w:rPr>
          <w:rFonts w:asciiTheme="majorBidi" w:hAnsiTheme="majorBidi" w:cstheme="majorBidi"/>
        </w:rPr>
      </w:pPr>
      <w:r w:rsidRPr="002600CA">
        <w:rPr>
          <w:rFonts w:asciiTheme="majorBidi" w:hAnsiTheme="majorBidi" w:cstheme="majorBidi"/>
          <w:noProof/>
          <w:lang/>
        </w:rPr>
        <w:drawing>
          <wp:inline distT="0" distB="0" distL="0" distR="0">
            <wp:extent cx="4098086" cy="18570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6663" cy="1879109"/>
                    </a:xfrm>
                    <a:prstGeom prst="rect">
                      <a:avLst/>
                    </a:prstGeom>
                  </pic:spPr>
                </pic:pic>
              </a:graphicData>
            </a:graphic>
          </wp:inline>
        </w:drawing>
      </w:r>
      <w:r w:rsidR="009E7E8F" w:rsidRPr="002600CA">
        <w:rPr>
          <w:rFonts w:asciiTheme="majorBidi" w:hAnsiTheme="majorBidi" w:cstheme="majorBidi"/>
          <w:noProof/>
          <w:lang/>
        </w:rPr>
        <w:drawing>
          <wp:inline distT="0" distB="0" distL="0" distR="0">
            <wp:extent cx="1821153" cy="1762963"/>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7657" cy="1788620"/>
                    </a:xfrm>
                    <a:prstGeom prst="rect">
                      <a:avLst/>
                    </a:prstGeom>
                  </pic:spPr>
                </pic:pic>
              </a:graphicData>
            </a:graphic>
          </wp:inline>
        </w:drawing>
      </w:r>
    </w:p>
    <w:p w:rsidR="0069580E" w:rsidRPr="002600CA" w:rsidRDefault="0069580E" w:rsidP="00B72C55">
      <w:pPr>
        <w:pStyle w:val="ListParagraph"/>
        <w:numPr>
          <w:ilvl w:val="0"/>
          <w:numId w:val="2"/>
        </w:numPr>
        <w:jc w:val="both"/>
        <w:rPr>
          <w:rFonts w:asciiTheme="majorBidi" w:hAnsiTheme="majorBidi" w:cstheme="majorBidi"/>
          <w:b/>
          <w:bCs/>
        </w:rPr>
      </w:pPr>
      <w:r w:rsidRPr="002600CA">
        <w:rPr>
          <w:rFonts w:asciiTheme="majorBidi" w:hAnsiTheme="majorBidi" w:cstheme="majorBidi"/>
          <w:b/>
          <w:bCs/>
        </w:rPr>
        <w:t>DIMENSIONALITY REDUCTION</w:t>
      </w:r>
    </w:p>
    <w:p w:rsidR="0069580E" w:rsidRPr="002600CA" w:rsidRDefault="00B25A3E" w:rsidP="00B72C55">
      <w:pPr>
        <w:jc w:val="both"/>
        <w:rPr>
          <w:rFonts w:asciiTheme="majorBidi" w:hAnsiTheme="majorBidi" w:cstheme="majorBidi"/>
          <w:b/>
          <w:bCs/>
        </w:rPr>
      </w:pPr>
      <w:r w:rsidRPr="002600CA">
        <w:rPr>
          <w:rFonts w:asciiTheme="majorBidi" w:hAnsiTheme="majorBidi" w:cstheme="majorBidi"/>
          <w:b/>
          <w:bCs/>
        </w:rPr>
        <w:t>3.1. Principal Component Analysis (PCA)</w:t>
      </w:r>
    </w:p>
    <w:p w:rsidR="00C365EC" w:rsidRPr="002600CA" w:rsidRDefault="00B25A3E" w:rsidP="00B72C55">
      <w:pPr>
        <w:jc w:val="both"/>
        <w:rPr>
          <w:rFonts w:asciiTheme="majorBidi" w:hAnsiTheme="majorBidi" w:cstheme="majorBidi"/>
        </w:rPr>
      </w:pPr>
      <w:r w:rsidRPr="002600CA">
        <w:rPr>
          <w:rFonts w:asciiTheme="majorBidi" w:hAnsiTheme="majorBidi" w:cstheme="majorBidi"/>
        </w:rPr>
        <w:t xml:space="preserve">Principal Component Analysis (PCA) is a dimensionality reduction technique </w:t>
      </w:r>
      <w:r w:rsidR="00C03B3B" w:rsidRPr="002600CA">
        <w:rPr>
          <w:rFonts w:asciiTheme="majorBidi" w:hAnsiTheme="majorBidi" w:cstheme="majorBidi"/>
        </w:rPr>
        <w:t>that</w:t>
      </w:r>
      <w:r w:rsidR="00620376" w:rsidRPr="002600CA">
        <w:rPr>
          <w:rFonts w:asciiTheme="majorBidi" w:hAnsiTheme="majorBidi" w:cstheme="majorBidi"/>
        </w:rPr>
        <w:t xml:space="preserve"> </w:t>
      </w:r>
      <w:r w:rsidRPr="002600CA">
        <w:rPr>
          <w:rFonts w:asciiTheme="majorBidi" w:hAnsiTheme="majorBidi" w:cstheme="majorBidi"/>
        </w:rPr>
        <w:t xml:space="preserve">helps </w:t>
      </w:r>
      <w:r w:rsidR="00620376" w:rsidRPr="002600CA">
        <w:rPr>
          <w:rFonts w:asciiTheme="majorBidi" w:hAnsiTheme="majorBidi" w:cstheme="majorBidi"/>
        </w:rPr>
        <w:t xml:space="preserve">to </w:t>
      </w:r>
      <w:r w:rsidRPr="002600CA">
        <w:rPr>
          <w:rFonts w:asciiTheme="majorBidi" w:hAnsiTheme="majorBidi" w:cstheme="majorBidi"/>
        </w:rPr>
        <w:t>reduce the number of features (dimensions) in a dataset while preserving the most critical information</w:t>
      </w:r>
      <w:r w:rsidR="00C365EC" w:rsidRPr="002600CA">
        <w:rPr>
          <w:rFonts w:asciiTheme="majorBidi" w:hAnsiTheme="majorBidi" w:cstheme="majorBidi"/>
        </w:rPr>
        <w:t xml:space="preserve">. I've created plots to illustrate the cumulative variance explained by increasing numbers of principal components and the individual variance explained by each component. I've selected the number of components </w:t>
      </w:r>
      <w:r w:rsidR="004C4AD8" w:rsidRPr="002600CA">
        <w:rPr>
          <w:rFonts w:asciiTheme="majorBidi" w:hAnsiTheme="majorBidi" w:cstheme="majorBidi"/>
        </w:rPr>
        <w:t xml:space="preserve">on </w:t>
      </w:r>
      <w:r w:rsidR="00C03B3B" w:rsidRPr="002600CA">
        <w:rPr>
          <w:rFonts w:asciiTheme="majorBidi" w:hAnsiTheme="majorBidi" w:cstheme="majorBidi"/>
        </w:rPr>
        <w:t xml:space="preserve">the </w:t>
      </w:r>
      <w:r w:rsidR="004C4AD8" w:rsidRPr="002600CA">
        <w:rPr>
          <w:rFonts w:asciiTheme="majorBidi" w:hAnsiTheme="majorBidi" w:cstheme="majorBidi"/>
        </w:rPr>
        <w:t>90</w:t>
      </w:r>
      <w:r w:rsidR="00C365EC" w:rsidRPr="002600CA">
        <w:rPr>
          <w:rFonts w:asciiTheme="majorBidi" w:hAnsiTheme="majorBidi" w:cstheme="majorBidi"/>
        </w:rPr>
        <w:t xml:space="preserve">% </w:t>
      </w:r>
      <w:r w:rsidR="00D55913" w:rsidRPr="002600CA">
        <w:rPr>
          <w:rFonts w:asciiTheme="majorBidi" w:hAnsiTheme="majorBidi" w:cstheme="majorBidi"/>
        </w:rPr>
        <w:t xml:space="preserve">threshold </w:t>
      </w:r>
      <w:r w:rsidR="00C365EC" w:rsidRPr="002600CA">
        <w:rPr>
          <w:rFonts w:asciiTheme="majorBidi" w:hAnsiTheme="majorBidi" w:cstheme="majorBidi"/>
        </w:rPr>
        <w:t>of the cumulative variance for further analysis.</w:t>
      </w:r>
      <w:r w:rsidR="00D55913" w:rsidRPr="002600CA">
        <w:rPr>
          <w:rFonts w:asciiTheme="majorBidi" w:hAnsiTheme="majorBidi" w:cstheme="majorBidi"/>
        </w:rPr>
        <w:t xml:space="preserve"> </w:t>
      </w:r>
    </w:p>
    <w:p w:rsidR="00C365EC" w:rsidRPr="002600CA" w:rsidRDefault="00383B51" w:rsidP="00B72C55">
      <w:pPr>
        <w:jc w:val="both"/>
        <w:rPr>
          <w:rFonts w:asciiTheme="majorBidi" w:hAnsiTheme="majorBidi" w:cstheme="majorBidi"/>
        </w:rPr>
      </w:pPr>
      <w:r w:rsidRPr="002600CA">
        <w:rPr>
          <w:rFonts w:asciiTheme="majorBidi" w:hAnsiTheme="majorBidi" w:cstheme="majorBidi"/>
        </w:rPr>
        <w:t xml:space="preserve">In the context of the Wisconsin dataset, it's remarkable that a significant dimensionality reduction can be achieved by selecting just 6 principal components, capturing 90% of the dataset's variance.  </w:t>
      </w:r>
      <w:r w:rsidR="004C4AD8" w:rsidRPr="002600CA">
        <w:rPr>
          <w:rFonts w:asciiTheme="majorBidi" w:hAnsiTheme="majorBidi" w:cstheme="majorBidi"/>
        </w:rPr>
        <w:t xml:space="preserve">It’s interesting to note that only 6 </w:t>
      </w:r>
      <w:r w:rsidR="00C03B3B" w:rsidRPr="002600CA">
        <w:rPr>
          <w:rFonts w:asciiTheme="majorBidi" w:hAnsiTheme="majorBidi" w:cstheme="majorBidi"/>
        </w:rPr>
        <w:t>out of</w:t>
      </w:r>
      <w:r w:rsidR="004C4AD8" w:rsidRPr="002600CA">
        <w:rPr>
          <w:rFonts w:asciiTheme="majorBidi" w:hAnsiTheme="majorBidi" w:cstheme="majorBidi"/>
        </w:rPr>
        <w:t xml:space="preserve"> 30 are below the threshold due to </w:t>
      </w:r>
      <w:r w:rsidR="00C03B3B" w:rsidRPr="002600CA">
        <w:rPr>
          <w:rFonts w:asciiTheme="majorBidi" w:hAnsiTheme="majorBidi" w:cstheme="majorBidi"/>
        </w:rPr>
        <w:t xml:space="preserve">the </w:t>
      </w:r>
      <w:r w:rsidR="004C4AD8" w:rsidRPr="002600CA">
        <w:rPr>
          <w:rFonts w:asciiTheme="majorBidi" w:hAnsiTheme="majorBidi" w:cstheme="majorBidi"/>
        </w:rPr>
        <w:t xml:space="preserve">high proportion of variance </w:t>
      </w:r>
      <w:r w:rsidR="00C03B3B" w:rsidRPr="002600CA">
        <w:rPr>
          <w:rFonts w:asciiTheme="majorBidi" w:hAnsiTheme="majorBidi" w:cstheme="majorBidi"/>
        </w:rPr>
        <w:t xml:space="preserve">that </w:t>
      </w:r>
      <w:r w:rsidR="004C4AD8" w:rsidRPr="002600CA">
        <w:rPr>
          <w:rFonts w:asciiTheme="majorBidi" w:hAnsiTheme="majorBidi" w:cstheme="majorBidi"/>
        </w:rPr>
        <w:t>can be explained by a smaller subset of features.</w:t>
      </w:r>
    </w:p>
    <w:p w:rsidR="00383B51" w:rsidRPr="002600CA" w:rsidRDefault="00383B51" w:rsidP="00B72C55">
      <w:pPr>
        <w:jc w:val="both"/>
        <w:rPr>
          <w:rFonts w:asciiTheme="majorBidi" w:hAnsiTheme="majorBidi" w:cstheme="majorBidi"/>
        </w:rPr>
      </w:pPr>
      <w:r w:rsidRPr="002600CA">
        <w:rPr>
          <w:rFonts w:asciiTheme="majorBidi" w:hAnsiTheme="majorBidi" w:cstheme="majorBidi"/>
          <w:noProof/>
          <w:lang/>
        </w:rPr>
        <w:lastRenderedPageBreak/>
        <w:drawing>
          <wp:inline distT="0" distB="0" distL="0" distR="0">
            <wp:extent cx="5943600" cy="242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rsidR="00C365EC" w:rsidRPr="002600CA" w:rsidRDefault="00383B51" w:rsidP="00B72C55">
      <w:pPr>
        <w:jc w:val="both"/>
        <w:rPr>
          <w:rFonts w:asciiTheme="majorBidi" w:hAnsiTheme="majorBidi" w:cstheme="majorBidi"/>
        </w:rPr>
      </w:pPr>
      <w:r w:rsidRPr="002600CA">
        <w:rPr>
          <w:rFonts w:asciiTheme="majorBidi" w:hAnsiTheme="majorBidi" w:cstheme="majorBidi"/>
        </w:rPr>
        <w:t>When applied to the Seeds dataset, it's striking that a mere 2 principal components suffice to capture 90% of the dataset's variance. This finding highlights the inherent redundancy in the Seeds dataset and PCA's ability to efficiently represent its underlying structure with a minimal number of features.</w:t>
      </w:r>
    </w:p>
    <w:p w:rsidR="00383B51" w:rsidRPr="002600CA" w:rsidRDefault="00383B51" w:rsidP="00B72C55">
      <w:pPr>
        <w:jc w:val="both"/>
        <w:rPr>
          <w:rFonts w:asciiTheme="majorBidi" w:hAnsiTheme="majorBidi" w:cstheme="majorBidi"/>
        </w:rPr>
      </w:pPr>
      <w:r w:rsidRPr="002600CA">
        <w:rPr>
          <w:rFonts w:asciiTheme="majorBidi" w:hAnsiTheme="majorBidi" w:cstheme="majorBidi"/>
          <w:noProof/>
          <w:lang/>
        </w:rPr>
        <w:drawing>
          <wp:inline distT="0" distB="0" distL="0" distR="0">
            <wp:extent cx="5943600" cy="2371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00383B51" w:rsidRDefault="00383B51" w:rsidP="00B72C55">
      <w:pPr>
        <w:jc w:val="both"/>
        <w:rPr>
          <w:rFonts w:asciiTheme="majorBidi" w:hAnsiTheme="majorBidi" w:cstheme="majorBidi"/>
          <w:b/>
          <w:bCs/>
        </w:rPr>
      </w:pPr>
      <w:r w:rsidRPr="002600CA">
        <w:rPr>
          <w:rFonts w:asciiTheme="majorBidi" w:hAnsiTheme="majorBidi" w:cstheme="majorBidi"/>
          <w:b/>
          <w:bCs/>
        </w:rPr>
        <w:t>PCA with K means</w:t>
      </w:r>
    </w:p>
    <w:p w:rsidR="00CE2616" w:rsidRPr="00CE2616" w:rsidRDefault="00CE2616" w:rsidP="00DC4665">
      <w:pPr>
        <w:jc w:val="both"/>
        <w:rPr>
          <w:rFonts w:asciiTheme="majorBidi" w:hAnsiTheme="majorBidi" w:cstheme="majorBidi"/>
        </w:rPr>
      </w:pPr>
      <w:r>
        <w:rPr>
          <w:rFonts w:asciiTheme="majorBidi" w:hAnsiTheme="majorBidi" w:cstheme="majorBidi"/>
        </w:rPr>
        <w:t xml:space="preserve">For </w:t>
      </w:r>
      <w:r w:rsidR="00DC4665">
        <w:rPr>
          <w:rFonts w:asciiTheme="majorBidi" w:hAnsiTheme="majorBidi" w:cstheme="majorBidi"/>
        </w:rPr>
        <w:t xml:space="preserve">the </w:t>
      </w:r>
      <w:r>
        <w:rPr>
          <w:rFonts w:asciiTheme="majorBidi" w:hAnsiTheme="majorBidi" w:cstheme="majorBidi"/>
        </w:rPr>
        <w:t xml:space="preserve">Wdbc dataset, </w:t>
      </w:r>
      <w:r w:rsidR="001F3388">
        <w:rPr>
          <w:rFonts w:asciiTheme="majorBidi" w:hAnsiTheme="majorBidi" w:cstheme="majorBidi"/>
        </w:rPr>
        <w:t>it’s</w:t>
      </w:r>
      <w:r w:rsidR="00AD6238">
        <w:rPr>
          <w:rFonts w:asciiTheme="majorBidi" w:hAnsiTheme="majorBidi" w:cstheme="majorBidi"/>
        </w:rPr>
        <w:t xml:space="preserve"> observed that number of optimal</w:t>
      </w:r>
      <w:r w:rsidR="001F3388">
        <w:rPr>
          <w:rFonts w:asciiTheme="majorBidi" w:hAnsiTheme="majorBidi" w:cstheme="majorBidi"/>
        </w:rPr>
        <w:t xml:space="preserve"> cluster</w:t>
      </w:r>
      <w:r w:rsidR="00DC4665">
        <w:rPr>
          <w:rFonts w:asciiTheme="majorBidi" w:hAnsiTheme="majorBidi" w:cstheme="majorBidi"/>
        </w:rPr>
        <w:t>s</w:t>
      </w:r>
      <w:r w:rsidR="001F3388">
        <w:rPr>
          <w:rFonts w:asciiTheme="majorBidi" w:hAnsiTheme="majorBidi" w:cstheme="majorBidi"/>
        </w:rPr>
        <w:t xml:space="preserve"> K=2 still performing well because </w:t>
      </w:r>
      <w:r w:rsidR="00DC4665">
        <w:rPr>
          <w:rFonts w:asciiTheme="majorBidi" w:hAnsiTheme="majorBidi" w:cstheme="majorBidi"/>
        </w:rPr>
        <w:t xml:space="preserve">of </w:t>
      </w:r>
      <w:r w:rsidR="001F3388">
        <w:rPr>
          <w:rFonts w:asciiTheme="majorBidi" w:hAnsiTheme="majorBidi" w:cstheme="majorBidi"/>
        </w:rPr>
        <w:t xml:space="preserve">its highest </w:t>
      </w:r>
      <w:r w:rsidR="001F3388" w:rsidRPr="002600CA">
        <w:rPr>
          <w:rFonts w:asciiTheme="majorBidi" w:hAnsiTheme="majorBidi" w:cstheme="majorBidi"/>
        </w:rPr>
        <w:t>silhouette score</w:t>
      </w:r>
      <w:r w:rsidR="001F3388">
        <w:rPr>
          <w:rFonts w:asciiTheme="majorBidi" w:hAnsiTheme="majorBidi" w:cstheme="majorBidi"/>
        </w:rPr>
        <w:t xml:space="preserve"> </w:t>
      </w:r>
      <w:r w:rsidR="00DC4665">
        <w:rPr>
          <w:rFonts w:asciiTheme="majorBidi" w:hAnsiTheme="majorBidi" w:cstheme="majorBidi"/>
        </w:rPr>
        <w:t xml:space="preserve">of </w:t>
      </w:r>
      <w:r w:rsidR="001F3388">
        <w:rPr>
          <w:rFonts w:asciiTheme="majorBidi" w:hAnsiTheme="majorBidi" w:cstheme="majorBidi"/>
        </w:rPr>
        <w:t>0.38</w:t>
      </w:r>
      <w:r w:rsidR="00A115DF">
        <w:rPr>
          <w:rFonts w:asciiTheme="majorBidi" w:hAnsiTheme="majorBidi" w:cstheme="majorBidi"/>
        </w:rPr>
        <w:t xml:space="preserve">, Adj Rand Score </w:t>
      </w:r>
      <w:r w:rsidR="00DC4665">
        <w:rPr>
          <w:rFonts w:asciiTheme="majorBidi" w:hAnsiTheme="majorBidi" w:cstheme="majorBidi"/>
        </w:rPr>
        <w:t xml:space="preserve">of </w:t>
      </w:r>
      <w:r w:rsidR="00A115DF">
        <w:rPr>
          <w:rFonts w:asciiTheme="majorBidi" w:hAnsiTheme="majorBidi" w:cstheme="majorBidi"/>
        </w:rPr>
        <w:t>0.67</w:t>
      </w:r>
      <w:r w:rsidR="00DC4665">
        <w:rPr>
          <w:rFonts w:asciiTheme="majorBidi" w:hAnsiTheme="majorBidi" w:cstheme="majorBidi"/>
        </w:rPr>
        <w:t>,</w:t>
      </w:r>
      <w:r w:rsidR="001F3388">
        <w:rPr>
          <w:rFonts w:asciiTheme="majorBidi" w:hAnsiTheme="majorBidi" w:cstheme="majorBidi"/>
        </w:rPr>
        <w:t xml:space="preserve"> and Adj Mutual Info Score </w:t>
      </w:r>
      <w:r w:rsidR="00DC4665">
        <w:rPr>
          <w:rFonts w:asciiTheme="majorBidi" w:hAnsiTheme="majorBidi" w:cstheme="majorBidi"/>
        </w:rPr>
        <w:t xml:space="preserve">of </w:t>
      </w:r>
      <w:r w:rsidR="001F3388">
        <w:rPr>
          <w:rFonts w:asciiTheme="majorBidi" w:hAnsiTheme="majorBidi" w:cstheme="majorBidi"/>
        </w:rPr>
        <w:t>0.55</w:t>
      </w:r>
      <w:r w:rsidR="00A115DF">
        <w:rPr>
          <w:rFonts w:asciiTheme="majorBidi" w:hAnsiTheme="majorBidi" w:cstheme="majorBidi"/>
        </w:rPr>
        <w:t xml:space="preserve"> as compared to other</w:t>
      </w:r>
      <w:r w:rsidR="00DC4665">
        <w:rPr>
          <w:rFonts w:asciiTheme="majorBidi" w:hAnsiTheme="majorBidi" w:cstheme="majorBidi"/>
        </w:rPr>
        <w:t>s</w:t>
      </w:r>
      <w:r w:rsidR="00A115DF">
        <w:rPr>
          <w:rFonts w:asciiTheme="majorBidi" w:hAnsiTheme="majorBidi" w:cstheme="majorBidi"/>
        </w:rPr>
        <w:t xml:space="preserve"> as illustrated below. </w:t>
      </w:r>
      <w:r w:rsidR="00DC4665">
        <w:rPr>
          <w:rFonts w:asciiTheme="majorBidi" w:hAnsiTheme="majorBidi" w:cstheme="majorBidi"/>
        </w:rPr>
        <w:t>It also has the lowest Davies-Bouldin Score which</w:t>
      </w:r>
      <w:r w:rsidR="00DC4665" w:rsidRPr="00DC4665">
        <w:rPr>
          <w:rFonts w:asciiTheme="majorBidi" w:hAnsiTheme="majorBidi" w:cstheme="majorBidi"/>
        </w:rPr>
        <w:t xml:space="preserve"> </w:t>
      </w:r>
      <w:r w:rsidR="00DC4665">
        <w:rPr>
          <w:rFonts w:asciiTheme="majorBidi" w:hAnsiTheme="majorBidi" w:cstheme="majorBidi"/>
        </w:rPr>
        <w:t xml:space="preserve">is </w:t>
      </w:r>
      <w:r w:rsidR="00DC4665" w:rsidRPr="00DC4665">
        <w:rPr>
          <w:rFonts w:asciiTheme="majorBidi" w:hAnsiTheme="majorBidi" w:cstheme="majorBidi"/>
        </w:rPr>
        <w:t>better when it is lower</w:t>
      </w:r>
      <w:r w:rsidR="00DC4665">
        <w:rPr>
          <w:rFonts w:asciiTheme="majorBidi" w:hAnsiTheme="majorBidi" w:cstheme="majorBidi"/>
        </w:rPr>
        <w:t xml:space="preserve">. </w:t>
      </w:r>
    </w:p>
    <w:p w:rsidR="00CE2616" w:rsidRPr="002600CA" w:rsidRDefault="00CE2616" w:rsidP="00CE2616">
      <w:pPr>
        <w:jc w:val="both"/>
        <w:rPr>
          <w:rFonts w:asciiTheme="majorBidi" w:hAnsiTheme="majorBidi" w:cstheme="majorBidi"/>
        </w:rPr>
      </w:pPr>
      <w:r>
        <w:rPr>
          <w:rFonts w:asciiTheme="majorBidi" w:hAnsiTheme="majorBidi" w:cstheme="majorBidi"/>
          <w:noProof/>
          <w:lang/>
        </w:rPr>
        <w:lastRenderedPageBreak/>
        <w:drawing>
          <wp:inline distT="0" distB="0" distL="0" distR="0">
            <wp:extent cx="5943600" cy="261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6F0008" w:rsidRDefault="006F0008" w:rsidP="00D4509E">
      <w:pPr>
        <w:jc w:val="both"/>
        <w:rPr>
          <w:rFonts w:asciiTheme="majorBidi" w:hAnsiTheme="majorBidi" w:cstheme="majorBidi"/>
        </w:rPr>
      </w:pPr>
      <w:r w:rsidRPr="002600CA">
        <w:rPr>
          <w:rFonts w:asciiTheme="majorBidi" w:hAnsiTheme="majorBidi" w:cstheme="majorBidi"/>
        </w:rPr>
        <w:t>For the seeds dataset</w:t>
      </w:r>
      <w:r w:rsidR="008629AA" w:rsidRPr="002600CA">
        <w:rPr>
          <w:rFonts w:asciiTheme="majorBidi" w:hAnsiTheme="majorBidi" w:cstheme="majorBidi"/>
        </w:rPr>
        <w:t xml:space="preserve">, </w:t>
      </w:r>
      <w:r w:rsidR="00DC4665">
        <w:rPr>
          <w:rFonts w:asciiTheme="majorBidi" w:hAnsiTheme="majorBidi" w:cstheme="majorBidi"/>
        </w:rPr>
        <w:t>the optimal number of cluster</w:t>
      </w:r>
      <w:r w:rsidR="00DA422C">
        <w:rPr>
          <w:rFonts w:asciiTheme="majorBidi" w:hAnsiTheme="majorBidi" w:cstheme="majorBidi"/>
        </w:rPr>
        <w:t>s</w:t>
      </w:r>
      <w:r w:rsidR="00DC4665">
        <w:rPr>
          <w:rFonts w:asciiTheme="majorBidi" w:hAnsiTheme="majorBidi" w:cstheme="majorBidi"/>
        </w:rPr>
        <w:t xml:space="preserve"> is still K=3 because </w:t>
      </w:r>
      <w:r w:rsidR="005F43E5">
        <w:rPr>
          <w:rFonts w:asciiTheme="majorBidi" w:hAnsiTheme="majorBidi" w:cstheme="majorBidi"/>
        </w:rPr>
        <w:t xml:space="preserve">of </w:t>
      </w:r>
      <w:r w:rsidR="00DC4665">
        <w:rPr>
          <w:rFonts w:asciiTheme="majorBidi" w:hAnsiTheme="majorBidi" w:cstheme="majorBidi"/>
        </w:rPr>
        <w:t xml:space="preserve">its value of </w:t>
      </w:r>
      <w:r w:rsidR="00DC4665" w:rsidRPr="002600CA">
        <w:rPr>
          <w:rFonts w:asciiTheme="majorBidi" w:hAnsiTheme="majorBidi" w:cstheme="majorBidi"/>
        </w:rPr>
        <w:t>silhouette score</w:t>
      </w:r>
      <w:r w:rsidR="00FD01D6">
        <w:rPr>
          <w:rFonts w:asciiTheme="majorBidi" w:hAnsiTheme="majorBidi" w:cstheme="majorBidi"/>
        </w:rPr>
        <w:t xml:space="preserve"> of 0.49</w:t>
      </w:r>
      <w:r w:rsidR="005601FA">
        <w:rPr>
          <w:rFonts w:asciiTheme="majorBidi" w:hAnsiTheme="majorBidi" w:cstheme="majorBidi"/>
        </w:rPr>
        <w:t xml:space="preserve"> that is also good but Rand and Mutual information score are best</w:t>
      </w:r>
      <w:r w:rsidR="00DC4665">
        <w:rPr>
          <w:rFonts w:asciiTheme="majorBidi" w:hAnsiTheme="majorBidi" w:cstheme="majorBidi"/>
        </w:rPr>
        <w:t xml:space="preserve"> </w:t>
      </w:r>
      <w:r w:rsidR="005601FA">
        <w:rPr>
          <w:rFonts w:asciiTheme="majorBidi" w:hAnsiTheme="majorBidi" w:cstheme="majorBidi"/>
        </w:rPr>
        <w:t xml:space="preserve">and </w:t>
      </w:r>
      <w:r w:rsidR="00DC4665">
        <w:rPr>
          <w:rFonts w:asciiTheme="majorBidi" w:hAnsiTheme="majorBidi" w:cstheme="majorBidi"/>
        </w:rPr>
        <w:t>lowest value of Davies-Bouldin</w:t>
      </w:r>
      <w:r w:rsidR="00FD01D6">
        <w:rPr>
          <w:rFonts w:asciiTheme="majorBidi" w:hAnsiTheme="majorBidi" w:cstheme="majorBidi"/>
        </w:rPr>
        <w:t xml:space="preserve"> which</w:t>
      </w:r>
      <w:r w:rsidR="00DC7963">
        <w:rPr>
          <w:rFonts w:asciiTheme="majorBidi" w:hAnsiTheme="majorBidi" w:cstheme="majorBidi"/>
        </w:rPr>
        <w:t xml:space="preserve"> indicates PCA performing </w:t>
      </w:r>
      <w:r w:rsidR="00DC7963" w:rsidRPr="002600CA">
        <w:rPr>
          <w:rFonts w:asciiTheme="majorBidi" w:hAnsiTheme="majorBidi" w:cstheme="majorBidi"/>
        </w:rPr>
        <w:t>efficiently</w:t>
      </w:r>
      <w:r w:rsidR="00DC7963">
        <w:rPr>
          <w:rFonts w:asciiTheme="majorBidi" w:hAnsiTheme="majorBidi" w:cstheme="majorBidi"/>
        </w:rPr>
        <w:t xml:space="preserve">. </w:t>
      </w:r>
    </w:p>
    <w:p w:rsidR="00CE2616" w:rsidRDefault="00CE2616" w:rsidP="00CE2616">
      <w:pPr>
        <w:jc w:val="both"/>
        <w:rPr>
          <w:rFonts w:asciiTheme="majorBidi" w:hAnsiTheme="majorBidi" w:cstheme="majorBidi"/>
          <w:color w:val="FF0000"/>
        </w:rPr>
      </w:pPr>
      <w:r>
        <w:rPr>
          <w:rFonts w:asciiTheme="majorBidi" w:hAnsiTheme="majorBidi" w:cstheme="majorBidi"/>
          <w:noProof/>
          <w:color w:val="FF0000"/>
          <w:lang/>
        </w:rPr>
        <w:drawing>
          <wp:inline distT="0" distB="0" distL="0" distR="0">
            <wp:extent cx="5943600" cy="261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52731F" w:rsidRPr="0052731F" w:rsidRDefault="0052731F" w:rsidP="0052731F">
      <w:pPr>
        <w:jc w:val="both"/>
        <w:rPr>
          <w:rFonts w:asciiTheme="majorBidi" w:hAnsiTheme="majorBidi" w:cstheme="majorBidi"/>
          <w:color w:val="000000" w:themeColor="text1"/>
        </w:rPr>
      </w:pPr>
      <w:r w:rsidRPr="0052731F">
        <w:rPr>
          <w:rFonts w:asciiTheme="majorBidi" w:hAnsiTheme="majorBidi" w:cstheme="majorBidi"/>
          <w:color w:val="000000" w:themeColor="text1"/>
        </w:rPr>
        <w:t>The scatter plot for both data sets reveals a notably limited presence of outliers. This means that there are only a few data points that deviate significantly from the general pattern or trend observed in the data.</w:t>
      </w:r>
    </w:p>
    <w:p w:rsidR="0052731F" w:rsidRPr="002600CA" w:rsidRDefault="0052731F" w:rsidP="0052731F">
      <w:pPr>
        <w:jc w:val="both"/>
        <w:rPr>
          <w:rFonts w:asciiTheme="majorBidi" w:hAnsiTheme="majorBidi" w:cstheme="majorBidi"/>
          <w:color w:val="FF0000"/>
        </w:rPr>
      </w:pPr>
      <w:r>
        <w:rPr>
          <w:rFonts w:asciiTheme="majorBidi" w:hAnsiTheme="majorBidi" w:cstheme="majorBidi"/>
          <w:noProof/>
          <w:color w:val="FF0000"/>
          <w:lang/>
        </w:rPr>
        <w:lastRenderedPageBreak/>
        <w:drawing>
          <wp:inline distT="0" distB="0" distL="0" distR="0">
            <wp:extent cx="2911450" cy="1981092"/>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2).png"/>
                    <pic:cNvPicPr/>
                  </pic:nvPicPr>
                  <pic:blipFill>
                    <a:blip r:embed="rId19">
                      <a:extLst>
                        <a:ext uri="{28A0092B-C50C-407E-A947-70E740481C1C}">
                          <a14:useLocalDpi xmlns:a14="http://schemas.microsoft.com/office/drawing/2010/main" val="0"/>
                        </a:ext>
                      </a:extLst>
                    </a:blip>
                    <a:stretch>
                      <a:fillRect/>
                    </a:stretch>
                  </pic:blipFill>
                  <pic:spPr>
                    <a:xfrm>
                      <a:off x="0" y="0"/>
                      <a:ext cx="2940345" cy="2000753"/>
                    </a:xfrm>
                    <a:prstGeom prst="rect">
                      <a:avLst/>
                    </a:prstGeom>
                  </pic:spPr>
                </pic:pic>
              </a:graphicData>
            </a:graphic>
          </wp:inline>
        </w:drawing>
      </w:r>
      <w:r>
        <w:rPr>
          <w:rFonts w:asciiTheme="majorBidi" w:hAnsiTheme="majorBidi" w:cstheme="majorBidi"/>
          <w:noProof/>
          <w:color w:val="FF0000"/>
          <w:lang/>
        </w:rPr>
        <w:drawing>
          <wp:inline distT="0" distB="0" distL="0" distR="0">
            <wp:extent cx="2864052" cy="19797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3).png"/>
                    <pic:cNvPicPr/>
                  </pic:nvPicPr>
                  <pic:blipFill>
                    <a:blip r:embed="rId20">
                      <a:extLst>
                        <a:ext uri="{28A0092B-C50C-407E-A947-70E740481C1C}">
                          <a14:useLocalDpi xmlns:a14="http://schemas.microsoft.com/office/drawing/2010/main" val="0"/>
                        </a:ext>
                      </a:extLst>
                    </a:blip>
                    <a:stretch>
                      <a:fillRect/>
                    </a:stretch>
                  </pic:blipFill>
                  <pic:spPr>
                    <a:xfrm>
                      <a:off x="0" y="0"/>
                      <a:ext cx="2924640" cy="2021626"/>
                    </a:xfrm>
                    <a:prstGeom prst="rect">
                      <a:avLst/>
                    </a:prstGeom>
                  </pic:spPr>
                </pic:pic>
              </a:graphicData>
            </a:graphic>
          </wp:inline>
        </w:drawing>
      </w:r>
    </w:p>
    <w:p w:rsidR="00746AF9" w:rsidRPr="002600CA" w:rsidRDefault="007E3716" w:rsidP="00B72C55">
      <w:pPr>
        <w:jc w:val="both"/>
        <w:rPr>
          <w:rFonts w:asciiTheme="majorBidi" w:hAnsiTheme="majorBidi" w:cstheme="majorBidi"/>
          <w:b/>
          <w:bCs/>
        </w:rPr>
      </w:pPr>
      <w:r w:rsidRPr="002600CA">
        <w:rPr>
          <w:rFonts w:asciiTheme="majorBidi" w:hAnsiTheme="majorBidi" w:cstheme="majorBidi"/>
          <w:b/>
          <w:bCs/>
        </w:rPr>
        <w:t>PCA with EM</w:t>
      </w:r>
    </w:p>
    <w:p w:rsidR="000B633C" w:rsidRPr="002600CA" w:rsidRDefault="000B633C" w:rsidP="005F43E5">
      <w:pPr>
        <w:jc w:val="both"/>
        <w:rPr>
          <w:rFonts w:asciiTheme="majorBidi" w:hAnsiTheme="majorBidi" w:cstheme="majorBidi"/>
        </w:rPr>
      </w:pPr>
      <w:r w:rsidRPr="002600CA">
        <w:rPr>
          <w:rFonts w:asciiTheme="majorBidi" w:hAnsiTheme="majorBidi" w:cstheme="majorBidi"/>
        </w:rPr>
        <w:t xml:space="preserve">In the case of the 'Wdbc' dataset, we assessed the clustering </w:t>
      </w:r>
      <w:r w:rsidR="0052731F">
        <w:rPr>
          <w:rFonts w:asciiTheme="majorBidi" w:hAnsiTheme="majorBidi" w:cstheme="majorBidi"/>
        </w:rPr>
        <w:t xml:space="preserve">quality for various values of K in which </w:t>
      </w:r>
      <w:r w:rsidR="005F43E5">
        <w:rPr>
          <w:rFonts w:asciiTheme="majorBidi" w:hAnsiTheme="majorBidi" w:cstheme="majorBidi"/>
        </w:rPr>
        <w:t xml:space="preserve">the </w:t>
      </w:r>
      <w:r w:rsidR="0052731F" w:rsidRPr="002600CA">
        <w:rPr>
          <w:rFonts w:asciiTheme="majorBidi" w:hAnsiTheme="majorBidi" w:cstheme="majorBidi"/>
        </w:rPr>
        <w:t>silhouette score</w:t>
      </w:r>
      <w:r w:rsidR="0052731F">
        <w:rPr>
          <w:rFonts w:asciiTheme="majorBidi" w:hAnsiTheme="majorBidi" w:cstheme="majorBidi"/>
        </w:rPr>
        <w:t xml:space="preserve"> for </w:t>
      </w:r>
      <w:r w:rsidR="00DA422C">
        <w:rPr>
          <w:rFonts w:asciiTheme="majorBidi" w:hAnsiTheme="majorBidi" w:cstheme="majorBidi"/>
        </w:rPr>
        <w:t xml:space="preserve">the </w:t>
      </w:r>
      <w:r w:rsidR="0052731F">
        <w:rPr>
          <w:rFonts w:asciiTheme="majorBidi" w:hAnsiTheme="majorBidi" w:cstheme="majorBidi"/>
        </w:rPr>
        <w:t xml:space="preserve">value of K=2 </w:t>
      </w:r>
      <w:r w:rsidR="0047439A">
        <w:rPr>
          <w:rFonts w:asciiTheme="majorBidi" w:hAnsiTheme="majorBidi" w:cstheme="majorBidi"/>
        </w:rPr>
        <w:t xml:space="preserve">value is 0.27 which </w:t>
      </w:r>
      <w:r w:rsidR="0052731F">
        <w:rPr>
          <w:rFonts w:asciiTheme="majorBidi" w:hAnsiTheme="majorBidi" w:cstheme="majorBidi"/>
        </w:rPr>
        <w:t xml:space="preserve">is </w:t>
      </w:r>
      <w:r w:rsidR="005F43E5">
        <w:rPr>
          <w:rFonts w:asciiTheme="majorBidi" w:hAnsiTheme="majorBidi" w:cstheme="majorBidi"/>
        </w:rPr>
        <w:t xml:space="preserve">the </w:t>
      </w:r>
      <w:r w:rsidR="0052731F">
        <w:rPr>
          <w:rFonts w:asciiTheme="majorBidi" w:hAnsiTheme="majorBidi" w:cstheme="majorBidi"/>
        </w:rPr>
        <w:t>highest</w:t>
      </w:r>
      <w:r w:rsidR="0047439A">
        <w:rPr>
          <w:rFonts w:asciiTheme="majorBidi" w:hAnsiTheme="majorBidi" w:cstheme="majorBidi"/>
        </w:rPr>
        <w:t xml:space="preserve"> </w:t>
      </w:r>
      <w:r w:rsidR="0052731F">
        <w:rPr>
          <w:rFonts w:asciiTheme="majorBidi" w:hAnsiTheme="majorBidi" w:cstheme="majorBidi"/>
        </w:rPr>
        <w:t>as compared to other</w:t>
      </w:r>
      <w:r w:rsidR="00DA422C">
        <w:rPr>
          <w:rFonts w:asciiTheme="majorBidi" w:hAnsiTheme="majorBidi" w:cstheme="majorBidi"/>
        </w:rPr>
        <w:t>s</w:t>
      </w:r>
      <w:r w:rsidR="0052731F">
        <w:rPr>
          <w:rFonts w:asciiTheme="majorBidi" w:hAnsiTheme="majorBidi" w:cstheme="majorBidi"/>
        </w:rPr>
        <w:t xml:space="preserve"> and its lowest Davies-Bouldin score</w:t>
      </w:r>
      <w:r w:rsidR="0047439A">
        <w:rPr>
          <w:rFonts w:asciiTheme="majorBidi" w:hAnsiTheme="majorBidi" w:cstheme="majorBidi"/>
        </w:rPr>
        <w:t xml:space="preserve"> </w:t>
      </w:r>
      <w:r w:rsidR="005F43E5">
        <w:rPr>
          <w:rFonts w:asciiTheme="majorBidi" w:hAnsiTheme="majorBidi" w:cstheme="majorBidi"/>
        </w:rPr>
        <w:t xml:space="preserve">of </w:t>
      </w:r>
      <w:r w:rsidR="0047439A">
        <w:rPr>
          <w:rFonts w:asciiTheme="majorBidi" w:hAnsiTheme="majorBidi" w:cstheme="majorBidi"/>
        </w:rPr>
        <w:t>1.43</w:t>
      </w:r>
      <w:r w:rsidR="0052731F">
        <w:rPr>
          <w:rFonts w:asciiTheme="majorBidi" w:hAnsiTheme="majorBidi" w:cstheme="majorBidi"/>
        </w:rPr>
        <w:t xml:space="preserve"> justified that number of cluster K=2 in reduce</w:t>
      </w:r>
      <w:r w:rsidR="00DA422C">
        <w:rPr>
          <w:rFonts w:asciiTheme="majorBidi" w:hAnsiTheme="majorBidi" w:cstheme="majorBidi"/>
        </w:rPr>
        <w:t>d</w:t>
      </w:r>
      <w:r w:rsidR="0052731F">
        <w:rPr>
          <w:rFonts w:asciiTheme="majorBidi" w:hAnsiTheme="majorBidi" w:cstheme="majorBidi"/>
        </w:rPr>
        <w:t xml:space="preserve"> </w:t>
      </w:r>
      <w:r w:rsidR="0052731F" w:rsidRPr="0052731F">
        <w:rPr>
          <w:rFonts w:asciiTheme="majorBidi" w:hAnsiTheme="majorBidi" w:cstheme="majorBidi"/>
        </w:rPr>
        <w:t>dimensionally</w:t>
      </w:r>
      <w:r w:rsidR="00E35427">
        <w:rPr>
          <w:rFonts w:asciiTheme="majorBidi" w:hAnsiTheme="majorBidi" w:cstheme="majorBidi"/>
        </w:rPr>
        <w:t xml:space="preserve"> as shown below. </w:t>
      </w:r>
    </w:p>
    <w:p w:rsidR="0052731F" w:rsidRDefault="0052731F" w:rsidP="00F91CF5">
      <w:pPr>
        <w:jc w:val="both"/>
        <w:rPr>
          <w:rFonts w:asciiTheme="majorBidi" w:hAnsiTheme="majorBidi" w:cstheme="majorBidi"/>
          <w:b/>
          <w:bCs/>
        </w:rPr>
      </w:pPr>
      <w:r>
        <w:rPr>
          <w:rFonts w:asciiTheme="majorBidi" w:hAnsiTheme="majorBidi" w:cstheme="majorBidi"/>
          <w:b/>
          <w:bCs/>
          <w:noProof/>
          <w:lang/>
        </w:rPr>
        <w:drawing>
          <wp:inline distT="0" distB="0" distL="0" distR="0">
            <wp:extent cx="5943600" cy="2611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7A4077" w:rsidRPr="007A4077" w:rsidRDefault="007A4077" w:rsidP="00D4509E">
      <w:pPr>
        <w:jc w:val="both"/>
        <w:rPr>
          <w:rFonts w:asciiTheme="majorBidi" w:hAnsiTheme="majorBidi" w:cstheme="majorBidi"/>
        </w:rPr>
      </w:pPr>
      <w:r w:rsidRPr="007A4077">
        <w:rPr>
          <w:rFonts w:asciiTheme="majorBidi" w:hAnsiTheme="majorBidi" w:cstheme="majorBidi"/>
        </w:rPr>
        <w:t>We observe variations in the silhouette score as K takes on different value</w:t>
      </w:r>
      <w:r w:rsidR="00FD01D6">
        <w:rPr>
          <w:rFonts w:asciiTheme="majorBidi" w:hAnsiTheme="majorBidi" w:cstheme="majorBidi"/>
        </w:rPr>
        <w:t>s. Specifically, when K equals 2, the silhouette score is</w:t>
      </w:r>
      <w:r w:rsidR="00D4509E">
        <w:rPr>
          <w:rFonts w:asciiTheme="majorBidi" w:hAnsiTheme="majorBidi" w:cstheme="majorBidi"/>
        </w:rPr>
        <w:t xml:space="preserve"> highest</w:t>
      </w:r>
      <w:r w:rsidR="00FD01D6">
        <w:rPr>
          <w:rFonts w:asciiTheme="majorBidi" w:hAnsiTheme="majorBidi" w:cstheme="majorBidi"/>
        </w:rPr>
        <w:t xml:space="preserve"> </w:t>
      </w:r>
      <w:r w:rsidR="005F43E5">
        <w:rPr>
          <w:rFonts w:asciiTheme="majorBidi" w:hAnsiTheme="majorBidi" w:cstheme="majorBidi"/>
        </w:rPr>
        <w:t xml:space="preserve">at </w:t>
      </w:r>
      <w:r w:rsidR="00FD01D6">
        <w:rPr>
          <w:rFonts w:asciiTheme="majorBidi" w:hAnsiTheme="majorBidi" w:cstheme="majorBidi"/>
        </w:rPr>
        <w:t>0.27</w:t>
      </w:r>
      <w:r w:rsidRPr="007A4077">
        <w:rPr>
          <w:rFonts w:asciiTheme="majorBidi" w:hAnsiTheme="majorBidi" w:cstheme="majorBidi"/>
        </w:rPr>
        <w:t>, whereas for K equal t</w:t>
      </w:r>
      <w:r w:rsidR="00FD01D6">
        <w:rPr>
          <w:rFonts w:asciiTheme="majorBidi" w:hAnsiTheme="majorBidi" w:cstheme="majorBidi"/>
        </w:rPr>
        <w:t xml:space="preserve">o 5, the score </w:t>
      </w:r>
      <w:r w:rsidR="005F43E5">
        <w:rPr>
          <w:rFonts w:asciiTheme="majorBidi" w:hAnsiTheme="majorBidi" w:cstheme="majorBidi"/>
        </w:rPr>
        <w:t xml:space="preserve">is </w:t>
      </w:r>
      <w:r w:rsidR="00FD01D6">
        <w:rPr>
          <w:rFonts w:asciiTheme="majorBidi" w:hAnsiTheme="majorBidi" w:cstheme="majorBidi"/>
        </w:rPr>
        <w:t>0.21</w:t>
      </w:r>
      <w:r w:rsidRPr="007A4077">
        <w:rPr>
          <w:rFonts w:asciiTheme="majorBidi" w:hAnsiTheme="majorBidi" w:cstheme="majorBidi"/>
        </w:rPr>
        <w:t>, as depicted below.</w:t>
      </w:r>
    </w:p>
    <w:p w:rsidR="007A4077" w:rsidRPr="002600CA" w:rsidRDefault="007A4077" w:rsidP="00F91CF5">
      <w:pPr>
        <w:jc w:val="both"/>
        <w:rPr>
          <w:rFonts w:asciiTheme="majorBidi" w:hAnsiTheme="majorBidi" w:cstheme="majorBidi"/>
          <w:b/>
          <w:bCs/>
        </w:rPr>
      </w:pPr>
      <w:r>
        <w:rPr>
          <w:rFonts w:asciiTheme="majorBidi" w:hAnsiTheme="majorBidi" w:cstheme="majorBidi"/>
          <w:b/>
          <w:bCs/>
          <w:noProof/>
          <w:lang/>
        </w:rPr>
        <w:drawing>
          <wp:inline distT="0" distB="0" distL="0" distR="0">
            <wp:extent cx="5943600" cy="181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wnload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rsidR="007A4077" w:rsidRPr="007A4077" w:rsidRDefault="000B633C" w:rsidP="00DA422C">
      <w:pPr>
        <w:jc w:val="both"/>
        <w:rPr>
          <w:rFonts w:asciiTheme="majorBidi" w:hAnsiTheme="majorBidi" w:cstheme="majorBidi"/>
        </w:rPr>
      </w:pPr>
      <w:r w:rsidRPr="00F91CF5">
        <w:rPr>
          <w:rFonts w:asciiTheme="majorBidi" w:hAnsiTheme="majorBidi" w:cstheme="majorBidi"/>
          <w:color w:val="000000" w:themeColor="text1"/>
        </w:rPr>
        <w:lastRenderedPageBreak/>
        <w:t xml:space="preserve">On </w:t>
      </w:r>
      <w:r w:rsidR="004C5ABD" w:rsidRPr="00F91CF5">
        <w:rPr>
          <w:rFonts w:asciiTheme="majorBidi" w:hAnsiTheme="majorBidi" w:cstheme="majorBidi"/>
          <w:color w:val="000000" w:themeColor="text1"/>
        </w:rPr>
        <w:t xml:space="preserve">the </w:t>
      </w:r>
      <w:r w:rsidRPr="00F91CF5">
        <w:rPr>
          <w:rFonts w:asciiTheme="majorBidi" w:hAnsiTheme="majorBidi" w:cstheme="majorBidi"/>
          <w:color w:val="000000" w:themeColor="text1"/>
        </w:rPr>
        <w:t xml:space="preserve">Seeds data set, our analysis revealed fluctuations in the silhouette score across varying </w:t>
      </w:r>
      <w:r w:rsidR="00F91CF5" w:rsidRPr="00F91CF5">
        <w:rPr>
          <w:rFonts w:asciiTheme="majorBidi" w:hAnsiTheme="majorBidi" w:cstheme="majorBidi"/>
          <w:color w:val="000000" w:themeColor="text1"/>
        </w:rPr>
        <w:t xml:space="preserve">K values. Notably, </w:t>
      </w:r>
      <w:r w:rsidR="00DA422C">
        <w:rPr>
          <w:rFonts w:asciiTheme="majorBidi" w:hAnsiTheme="majorBidi" w:cstheme="majorBidi"/>
          <w:color w:val="000000" w:themeColor="text1"/>
        </w:rPr>
        <w:t xml:space="preserve">the </w:t>
      </w:r>
      <w:r w:rsidR="00F91CF5" w:rsidRPr="00F91CF5">
        <w:rPr>
          <w:rFonts w:asciiTheme="majorBidi" w:hAnsiTheme="majorBidi" w:cstheme="majorBidi"/>
          <w:color w:val="000000" w:themeColor="text1"/>
        </w:rPr>
        <w:t xml:space="preserve">optimal </w:t>
      </w:r>
      <w:r w:rsidR="00DA422C">
        <w:rPr>
          <w:rFonts w:asciiTheme="majorBidi" w:hAnsiTheme="majorBidi" w:cstheme="majorBidi"/>
          <w:color w:val="000000" w:themeColor="text1"/>
        </w:rPr>
        <w:t>n</w:t>
      </w:r>
      <w:r w:rsidR="00F91CF5" w:rsidRPr="00F91CF5">
        <w:rPr>
          <w:rFonts w:asciiTheme="majorBidi" w:hAnsiTheme="majorBidi" w:cstheme="majorBidi"/>
          <w:color w:val="000000" w:themeColor="text1"/>
        </w:rPr>
        <w:t xml:space="preserve">umber of K=3 </w:t>
      </w:r>
      <w:r w:rsidR="00DA422C">
        <w:rPr>
          <w:rFonts w:asciiTheme="majorBidi" w:hAnsiTheme="majorBidi" w:cstheme="majorBidi"/>
          <w:color w:val="000000" w:themeColor="text1"/>
        </w:rPr>
        <w:t xml:space="preserve">is </w:t>
      </w:r>
      <w:r w:rsidR="00F91CF5" w:rsidRPr="00F91CF5">
        <w:rPr>
          <w:rFonts w:asciiTheme="majorBidi" w:hAnsiTheme="majorBidi" w:cstheme="majorBidi"/>
          <w:color w:val="000000" w:themeColor="text1"/>
        </w:rPr>
        <w:t xml:space="preserve">because of their </w:t>
      </w:r>
      <w:r w:rsidR="005601FA">
        <w:rPr>
          <w:rFonts w:asciiTheme="majorBidi" w:hAnsiTheme="majorBidi" w:cstheme="majorBidi"/>
          <w:color w:val="000000" w:themeColor="text1"/>
        </w:rPr>
        <w:t>high A</w:t>
      </w:r>
      <w:bookmarkStart w:id="0" w:name="_GoBack"/>
      <w:bookmarkEnd w:id="0"/>
      <w:r w:rsidR="00F91CF5">
        <w:rPr>
          <w:rFonts w:asciiTheme="majorBidi" w:hAnsiTheme="majorBidi" w:cstheme="majorBidi"/>
          <w:color w:val="000000" w:themeColor="text1"/>
        </w:rPr>
        <w:t xml:space="preserve">dj Rand and Adj Mutual info score. In that case </w:t>
      </w:r>
      <w:r w:rsidR="00F91CF5">
        <w:rPr>
          <w:rFonts w:asciiTheme="majorBidi" w:hAnsiTheme="majorBidi" w:cstheme="majorBidi"/>
        </w:rPr>
        <w:t xml:space="preserve">Davies-Bouldin and are </w:t>
      </w:r>
      <w:r w:rsidR="00F91CF5" w:rsidRPr="002600CA">
        <w:rPr>
          <w:rFonts w:asciiTheme="majorBidi" w:hAnsiTheme="majorBidi" w:cstheme="majorBidi"/>
        </w:rPr>
        <w:t>silhouette score</w:t>
      </w:r>
      <w:r w:rsidR="00F91CF5">
        <w:rPr>
          <w:rFonts w:asciiTheme="majorBidi" w:hAnsiTheme="majorBidi" w:cstheme="majorBidi"/>
        </w:rPr>
        <w:t xml:space="preserve"> </w:t>
      </w:r>
      <w:r w:rsidR="00F91CF5" w:rsidRPr="00F91CF5">
        <w:rPr>
          <w:rFonts w:asciiTheme="majorBidi" w:hAnsiTheme="majorBidi" w:cstheme="majorBidi"/>
        </w:rPr>
        <w:t>extremely close on the graph</w:t>
      </w:r>
      <w:r w:rsidR="00F91CF5">
        <w:rPr>
          <w:rFonts w:asciiTheme="majorBidi" w:hAnsiTheme="majorBidi" w:cstheme="majorBidi"/>
        </w:rPr>
        <w:t xml:space="preserve">. </w:t>
      </w:r>
    </w:p>
    <w:p w:rsidR="000B633C" w:rsidRDefault="0052731F" w:rsidP="00B72C55">
      <w:pPr>
        <w:jc w:val="both"/>
        <w:rPr>
          <w:rFonts w:asciiTheme="majorBidi" w:hAnsiTheme="majorBidi" w:cstheme="majorBidi"/>
        </w:rPr>
      </w:pPr>
      <w:r>
        <w:rPr>
          <w:rFonts w:asciiTheme="majorBidi" w:hAnsiTheme="majorBidi" w:cstheme="majorBidi"/>
          <w:noProof/>
          <w:lang/>
        </w:rPr>
        <w:drawing>
          <wp:inline distT="0" distB="0" distL="0" distR="0">
            <wp:extent cx="5943600" cy="2611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F91CF5" w:rsidRDefault="00C92BE6" w:rsidP="00DA422C">
      <w:pPr>
        <w:jc w:val="both"/>
        <w:rPr>
          <w:rFonts w:asciiTheme="majorBidi" w:hAnsiTheme="majorBidi" w:cstheme="majorBidi"/>
        </w:rPr>
      </w:pPr>
      <w:r w:rsidRPr="00C92BE6">
        <w:rPr>
          <w:rFonts w:asciiTheme="majorBidi" w:hAnsiTheme="majorBidi" w:cstheme="majorBidi"/>
          <w:color w:val="000000" w:themeColor="text1"/>
        </w:rPr>
        <w:t>The scatter plot for both data sets not only indicates that the clusters are correctly distributed but also provides strong evidence of the data's inherent structure and the presence of distinct, discernible patterns within the dataset.</w:t>
      </w:r>
    </w:p>
    <w:p w:rsidR="0052731F" w:rsidRPr="002600CA" w:rsidRDefault="0052731F" w:rsidP="00C92BE6">
      <w:pPr>
        <w:jc w:val="both"/>
        <w:rPr>
          <w:rFonts w:asciiTheme="majorBidi" w:hAnsiTheme="majorBidi" w:cstheme="majorBidi"/>
        </w:rPr>
      </w:pPr>
      <w:r>
        <w:rPr>
          <w:rFonts w:asciiTheme="majorBidi" w:hAnsiTheme="majorBidi" w:cstheme="majorBidi"/>
          <w:noProof/>
          <w:lang/>
        </w:rPr>
        <w:drawing>
          <wp:inline distT="0" distB="0" distL="0" distR="0">
            <wp:extent cx="2904134" cy="197611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 (6).png"/>
                    <pic:cNvPicPr/>
                  </pic:nvPicPr>
                  <pic:blipFill>
                    <a:blip r:embed="rId24">
                      <a:extLst>
                        <a:ext uri="{28A0092B-C50C-407E-A947-70E740481C1C}">
                          <a14:useLocalDpi xmlns:a14="http://schemas.microsoft.com/office/drawing/2010/main" val="0"/>
                        </a:ext>
                      </a:extLst>
                    </a:blip>
                    <a:stretch>
                      <a:fillRect/>
                    </a:stretch>
                  </pic:blipFill>
                  <pic:spPr>
                    <a:xfrm>
                      <a:off x="0" y="0"/>
                      <a:ext cx="2929397" cy="1993304"/>
                    </a:xfrm>
                    <a:prstGeom prst="rect">
                      <a:avLst/>
                    </a:prstGeom>
                  </pic:spPr>
                </pic:pic>
              </a:graphicData>
            </a:graphic>
          </wp:inline>
        </w:drawing>
      </w:r>
      <w:r>
        <w:rPr>
          <w:rFonts w:asciiTheme="majorBidi" w:hAnsiTheme="majorBidi" w:cstheme="majorBidi"/>
          <w:noProof/>
          <w:lang/>
        </w:rPr>
        <w:drawing>
          <wp:inline distT="0" distB="0" distL="0" distR="0">
            <wp:extent cx="2895773" cy="20016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 (7).png"/>
                    <pic:cNvPicPr/>
                  </pic:nvPicPr>
                  <pic:blipFill>
                    <a:blip r:embed="rId25">
                      <a:extLst>
                        <a:ext uri="{28A0092B-C50C-407E-A947-70E740481C1C}">
                          <a14:useLocalDpi xmlns:a14="http://schemas.microsoft.com/office/drawing/2010/main" val="0"/>
                        </a:ext>
                      </a:extLst>
                    </a:blip>
                    <a:stretch>
                      <a:fillRect/>
                    </a:stretch>
                  </pic:blipFill>
                  <pic:spPr>
                    <a:xfrm>
                      <a:off x="0" y="0"/>
                      <a:ext cx="2917455" cy="2016659"/>
                    </a:xfrm>
                    <a:prstGeom prst="rect">
                      <a:avLst/>
                    </a:prstGeom>
                  </pic:spPr>
                </pic:pic>
              </a:graphicData>
            </a:graphic>
          </wp:inline>
        </w:drawing>
      </w:r>
    </w:p>
    <w:p w:rsidR="00023003" w:rsidRPr="002600CA" w:rsidRDefault="00712700" w:rsidP="00B72C55">
      <w:pPr>
        <w:pStyle w:val="ListParagraph"/>
        <w:numPr>
          <w:ilvl w:val="1"/>
          <w:numId w:val="2"/>
        </w:numPr>
        <w:jc w:val="both"/>
        <w:rPr>
          <w:rFonts w:asciiTheme="majorBidi" w:hAnsiTheme="majorBidi" w:cstheme="majorBidi"/>
          <w:b/>
          <w:bCs/>
          <w:color w:val="000000" w:themeColor="text1"/>
        </w:rPr>
      </w:pPr>
      <w:r w:rsidRPr="002600CA">
        <w:rPr>
          <w:rFonts w:asciiTheme="majorBidi" w:hAnsiTheme="majorBidi" w:cstheme="majorBidi"/>
          <w:b/>
          <w:bCs/>
          <w:color w:val="000000" w:themeColor="text1"/>
        </w:rPr>
        <w:t>Independent Component Analysis (ICA)</w:t>
      </w:r>
    </w:p>
    <w:p w:rsidR="00712700" w:rsidRPr="002600CA" w:rsidRDefault="00DB7ED5" w:rsidP="00B72C55">
      <w:pPr>
        <w:jc w:val="both"/>
        <w:rPr>
          <w:rFonts w:asciiTheme="majorBidi" w:hAnsiTheme="majorBidi" w:cstheme="majorBidi"/>
          <w:color w:val="000000" w:themeColor="text1"/>
        </w:rPr>
      </w:pPr>
      <w:r w:rsidRPr="002600CA">
        <w:rPr>
          <w:rFonts w:asciiTheme="majorBidi" w:hAnsiTheme="majorBidi" w:cstheme="majorBidi"/>
          <w:color w:val="000000" w:themeColor="text1"/>
        </w:rPr>
        <w:t>ICA (Independent Component Analysis) decomposes the original features into statistically independent components. The model's evaluation involves assessing non-gaussianity, which is achieved by maximizing kurtosis. In this analysis, the sklearn FastICA algorithm is employed to carry out the decomposition and evaluation.</w:t>
      </w:r>
    </w:p>
    <w:p w:rsidR="00AF1E43" w:rsidRPr="002600CA" w:rsidRDefault="006236DC" w:rsidP="00B72C55">
      <w:pPr>
        <w:jc w:val="both"/>
        <w:rPr>
          <w:rFonts w:asciiTheme="majorBidi" w:hAnsiTheme="majorBidi" w:cstheme="majorBidi"/>
          <w:color w:val="000000" w:themeColor="text1"/>
        </w:rPr>
      </w:pPr>
      <w:r w:rsidRPr="002600CA">
        <w:rPr>
          <w:rFonts w:asciiTheme="majorBidi" w:hAnsiTheme="majorBidi" w:cstheme="majorBidi"/>
          <w:color w:val="000000" w:themeColor="text1"/>
        </w:rPr>
        <w:t xml:space="preserve">For the Wisconsin dataset, a suggested choice for the number of components is 10 based on kurtosis analysis, as it best encapsulates the non-Gaussian and independent features within the dataset, making it conducive for dimensionality reduction or further analysis. In the case of the Seeds dataset, kurtosis analysis points to 4 as the optimal number of components, effectively capturing the key non-Gaussian and independent attributes of the data, </w:t>
      </w:r>
      <w:r w:rsidR="00DA422C">
        <w:rPr>
          <w:rFonts w:asciiTheme="majorBidi" w:hAnsiTheme="majorBidi" w:cstheme="majorBidi"/>
          <w:color w:val="000000" w:themeColor="text1"/>
        </w:rPr>
        <w:t xml:space="preserve">and </w:t>
      </w:r>
      <w:r w:rsidRPr="002600CA">
        <w:rPr>
          <w:rFonts w:asciiTheme="majorBidi" w:hAnsiTheme="majorBidi" w:cstheme="majorBidi"/>
          <w:color w:val="000000" w:themeColor="text1"/>
        </w:rPr>
        <w:t>facilitating efficient feature reduction or analysis.</w:t>
      </w:r>
    </w:p>
    <w:p w:rsidR="00DB7ED5" w:rsidRPr="002600CA" w:rsidRDefault="00AF1E43" w:rsidP="00B72C55">
      <w:pPr>
        <w:jc w:val="both"/>
        <w:rPr>
          <w:rFonts w:asciiTheme="majorBidi" w:hAnsiTheme="majorBidi" w:cstheme="majorBidi"/>
          <w:color w:val="000000" w:themeColor="text1"/>
        </w:rPr>
      </w:pPr>
      <w:r w:rsidRPr="002600CA">
        <w:rPr>
          <w:rFonts w:asciiTheme="majorBidi" w:hAnsiTheme="majorBidi" w:cstheme="majorBidi"/>
          <w:noProof/>
          <w:color w:val="000000" w:themeColor="text1"/>
          <w:lang/>
        </w:rPr>
        <w:lastRenderedPageBreak/>
        <w:drawing>
          <wp:inline distT="0" distB="0" distL="0" distR="0">
            <wp:extent cx="5943600" cy="2429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rsidR="00C66FF9" w:rsidRPr="002600CA" w:rsidRDefault="00AF1E43" w:rsidP="00B72C55">
      <w:pPr>
        <w:jc w:val="both"/>
        <w:rPr>
          <w:rFonts w:asciiTheme="majorBidi" w:hAnsiTheme="majorBidi" w:cstheme="majorBidi"/>
          <w:color w:val="000000" w:themeColor="text1"/>
        </w:rPr>
      </w:pPr>
      <w:r w:rsidRPr="002600CA">
        <w:rPr>
          <w:rFonts w:asciiTheme="majorBidi" w:hAnsiTheme="majorBidi" w:cstheme="majorBidi"/>
          <w:noProof/>
          <w:color w:val="000000" w:themeColor="text1"/>
          <w:lang/>
        </w:rPr>
        <w:drawing>
          <wp:inline distT="0" distB="0" distL="0" distR="0">
            <wp:extent cx="5943600" cy="2429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rsidR="008E162D" w:rsidRPr="002600CA" w:rsidRDefault="00F84B5D" w:rsidP="00B72C55">
      <w:pPr>
        <w:jc w:val="both"/>
        <w:rPr>
          <w:rFonts w:asciiTheme="majorBidi" w:hAnsiTheme="majorBidi" w:cstheme="majorBidi"/>
          <w:b/>
          <w:bCs/>
          <w:color w:val="000000" w:themeColor="text1"/>
        </w:rPr>
      </w:pPr>
      <w:r w:rsidRPr="002600CA">
        <w:rPr>
          <w:rFonts w:asciiTheme="majorBidi" w:hAnsiTheme="majorBidi" w:cstheme="majorBidi"/>
          <w:b/>
          <w:bCs/>
          <w:color w:val="000000" w:themeColor="text1"/>
        </w:rPr>
        <w:t>ICA with K</w:t>
      </w:r>
      <w:r w:rsidR="0077631E">
        <w:rPr>
          <w:rFonts w:asciiTheme="majorBidi" w:hAnsiTheme="majorBidi" w:cstheme="majorBidi"/>
          <w:b/>
          <w:bCs/>
          <w:color w:val="000000" w:themeColor="text1"/>
        </w:rPr>
        <w:t>-</w:t>
      </w:r>
      <w:r w:rsidRPr="002600CA">
        <w:rPr>
          <w:rFonts w:asciiTheme="majorBidi" w:hAnsiTheme="majorBidi" w:cstheme="majorBidi"/>
          <w:b/>
          <w:bCs/>
          <w:color w:val="000000" w:themeColor="text1"/>
        </w:rPr>
        <w:t>Means</w:t>
      </w:r>
    </w:p>
    <w:p w:rsidR="00882D22" w:rsidRPr="002600CA" w:rsidRDefault="00882D22" w:rsidP="00DA422C">
      <w:pPr>
        <w:jc w:val="both"/>
        <w:rPr>
          <w:rFonts w:asciiTheme="majorBidi" w:hAnsiTheme="majorBidi" w:cstheme="majorBidi"/>
          <w:color w:val="000000" w:themeColor="text1"/>
        </w:rPr>
      </w:pPr>
      <w:r w:rsidRPr="002600CA">
        <w:rPr>
          <w:rFonts w:asciiTheme="majorBidi" w:hAnsiTheme="majorBidi" w:cstheme="majorBidi"/>
          <w:color w:val="000000" w:themeColor="text1"/>
        </w:rPr>
        <w:t>In the context of the 'Wdbc' dataset, we examined the quality of clustering across different values of K, representing the number of clusters, using the silhouette score.</w:t>
      </w:r>
      <w:r w:rsidR="008329CC">
        <w:rPr>
          <w:rFonts w:asciiTheme="majorBidi" w:hAnsiTheme="majorBidi" w:cstheme="majorBidi"/>
          <w:color w:val="000000" w:themeColor="text1"/>
        </w:rPr>
        <w:t xml:space="preserve"> In o</w:t>
      </w:r>
      <w:r w:rsidRPr="002600CA">
        <w:rPr>
          <w:rFonts w:asciiTheme="majorBidi" w:hAnsiTheme="majorBidi" w:cstheme="majorBidi"/>
          <w:color w:val="000000" w:themeColor="text1"/>
        </w:rPr>
        <w:t>ur analysis</w:t>
      </w:r>
      <w:r w:rsidR="008329CC">
        <w:rPr>
          <w:rFonts w:asciiTheme="majorBidi" w:hAnsiTheme="majorBidi" w:cstheme="majorBidi"/>
          <w:color w:val="000000" w:themeColor="text1"/>
        </w:rPr>
        <w:t>,</w:t>
      </w:r>
      <w:r w:rsidRPr="002600CA">
        <w:rPr>
          <w:rFonts w:asciiTheme="majorBidi" w:hAnsiTheme="majorBidi" w:cstheme="majorBidi"/>
          <w:color w:val="000000" w:themeColor="text1"/>
        </w:rPr>
        <w:t xml:space="preserve"> </w:t>
      </w:r>
      <w:r w:rsidR="008329CC">
        <w:rPr>
          <w:rFonts w:asciiTheme="majorBidi" w:hAnsiTheme="majorBidi" w:cstheme="majorBidi"/>
          <w:color w:val="000000" w:themeColor="text1"/>
        </w:rPr>
        <w:t>when K is set to 2 it achieve</w:t>
      </w:r>
      <w:r w:rsidR="00DA422C">
        <w:rPr>
          <w:rFonts w:asciiTheme="majorBidi" w:hAnsiTheme="majorBidi" w:cstheme="majorBidi"/>
          <w:color w:val="000000" w:themeColor="text1"/>
        </w:rPr>
        <w:t>s</w:t>
      </w:r>
      <w:r w:rsidRPr="002600CA">
        <w:rPr>
          <w:rFonts w:asciiTheme="majorBidi" w:hAnsiTheme="majorBidi" w:cstheme="majorBidi"/>
          <w:color w:val="000000" w:themeColor="text1"/>
        </w:rPr>
        <w:t xml:space="preserve"> the </w:t>
      </w:r>
      <w:r w:rsidR="00244DA0">
        <w:rPr>
          <w:rFonts w:asciiTheme="majorBidi" w:hAnsiTheme="majorBidi" w:cstheme="majorBidi"/>
          <w:color w:val="000000" w:themeColor="text1"/>
        </w:rPr>
        <w:t xml:space="preserve">highest silhouette score is 0.13, </w:t>
      </w:r>
      <w:r w:rsidR="00DA422C">
        <w:rPr>
          <w:rFonts w:asciiTheme="majorBidi" w:hAnsiTheme="majorBidi" w:cstheme="majorBidi"/>
          <w:color w:val="000000" w:themeColor="text1"/>
        </w:rPr>
        <w:t xml:space="preserve">the </w:t>
      </w:r>
      <w:r w:rsidR="00244DA0">
        <w:rPr>
          <w:rFonts w:asciiTheme="majorBidi" w:hAnsiTheme="majorBidi" w:cstheme="majorBidi"/>
          <w:color w:val="000000" w:themeColor="text1"/>
        </w:rPr>
        <w:t xml:space="preserve">highest adj rand score </w:t>
      </w:r>
      <w:r w:rsidR="00DA422C">
        <w:rPr>
          <w:rFonts w:asciiTheme="majorBidi" w:hAnsiTheme="majorBidi" w:cstheme="majorBidi"/>
          <w:color w:val="000000" w:themeColor="text1"/>
        </w:rPr>
        <w:t xml:space="preserve">of </w:t>
      </w:r>
      <w:r w:rsidR="006040CC">
        <w:rPr>
          <w:rFonts w:asciiTheme="majorBidi" w:hAnsiTheme="majorBidi" w:cstheme="majorBidi"/>
          <w:color w:val="000000" w:themeColor="text1"/>
        </w:rPr>
        <w:t>0.79</w:t>
      </w:r>
      <w:r w:rsidR="00DA422C">
        <w:rPr>
          <w:rFonts w:asciiTheme="majorBidi" w:hAnsiTheme="majorBidi" w:cstheme="majorBidi"/>
          <w:color w:val="000000" w:themeColor="text1"/>
        </w:rPr>
        <w:t>,</w:t>
      </w:r>
      <w:r w:rsidR="006040CC">
        <w:rPr>
          <w:rFonts w:asciiTheme="majorBidi" w:hAnsiTheme="majorBidi" w:cstheme="majorBidi"/>
          <w:color w:val="000000" w:themeColor="text1"/>
        </w:rPr>
        <w:t xml:space="preserve"> and </w:t>
      </w:r>
      <w:r w:rsidR="00DA422C">
        <w:rPr>
          <w:rFonts w:asciiTheme="majorBidi" w:hAnsiTheme="majorBidi" w:cstheme="majorBidi"/>
          <w:color w:val="000000" w:themeColor="text1"/>
        </w:rPr>
        <w:t xml:space="preserve">the </w:t>
      </w:r>
      <w:r w:rsidR="006040CC">
        <w:rPr>
          <w:rFonts w:asciiTheme="majorBidi" w:hAnsiTheme="majorBidi" w:cstheme="majorBidi"/>
          <w:color w:val="000000" w:themeColor="text1"/>
        </w:rPr>
        <w:t xml:space="preserve">Adj mutual info score </w:t>
      </w:r>
      <w:r w:rsidR="00DA422C">
        <w:rPr>
          <w:rFonts w:asciiTheme="majorBidi" w:hAnsiTheme="majorBidi" w:cstheme="majorBidi"/>
          <w:color w:val="000000" w:themeColor="text1"/>
        </w:rPr>
        <w:t xml:space="preserve">of </w:t>
      </w:r>
      <w:r w:rsidR="006040CC">
        <w:rPr>
          <w:rFonts w:asciiTheme="majorBidi" w:hAnsiTheme="majorBidi" w:cstheme="majorBidi"/>
          <w:color w:val="000000" w:themeColor="text1"/>
        </w:rPr>
        <w:t xml:space="preserve">0.71 as exemplified in </w:t>
      </w:r>
      <w:r w:rsidR="00DA422C">
        <w:rPr>
          <w:rFonts w:asciiTheme="majorBidi" w:hAnsiTheme="majorBidi" w:cstheme="majorBidi"/>
          <w:color w:val="000000" w:themeColor="text1"/>
        </w:rPr>
        <w:t xml:space="preserve">the </w:t>
      </w:r>
      <w:r w:rsidR="006040CC">
        <w:rPr>
          <w:rFonts w:asciiTheme="majorBidi" w:hAnsiTheme="majorBidi" w:cstheme="majorBidi"/>
          <w:color w:val="000000" w:themeColor="text1"/>
        </w:rPr>
        <w:t>below given graph</w:t>
      </w:r>
      <w:r w:rsidR="00DA422C">
        <w:rPr>
          <w:rFonts w:asciiTheme="majorBidi" w:hAnsiTheme="majorBidi" w:cstheme="majorBidi"/>
          <w:color w:val="000000" w:themeColor="text1"/>
        </w:rPr>
        <w:t xml:space="preserve"> below</w:t>
      </w:r>
      <w:r w:rsidR="006040CC">
        <w:rPr>
          <w:rFonts w:asciiTheme="majorBidi" w:hAnsiTheme="majorBidi" w:cstheme="majorBidi"/>
          <w:color w:val="000000" w:themeColor="text1"/>
        </w:rPr>
        <w:t xml:space="preserve">. </w:t>
      </w:r>
    </w:p>
    <w:p w:rsidR="00F06D67" w:rsidRPr="002600CA" w:rsidRDefault="00244DA0" w:rsidP="00B72C55">
      <w:pPr>
        <w:jc w:val="both"/>
        <w:rPr>
          <w:rFonts w:asciiTheme="majorBidi" w:hAnsiTheme="majorBidi" w:cstheme="majorBidi"/>
        </w:rPr>
      </w:pPr>
      <w:r>
        <w:rPr>
          <w:rFonts w:asciiTheme="majorBidi" w:hAnsiTheme="majorBidi" w:cstheme="majorBidi"/>
          <w:noProof/>
          <w:lang/>
        </w:rPr>
        <w:lastRenderedPageBreak/>
        <w:drawing>
          <wp:inline distT="0" distB="0" distL="0" distR="0">
            <wp:extent cx="5943600" cy="2611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loa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DA176D" w:rsidRPr="002600CA" w:rsidRDefault="00F06D67" w:rsidP="00DA422C">
      <w:pPr>
        <w:jc w:val="both"/>
        <w:rPr>
          <w:rFonts w:asciiTheme="majorBidi" w:hAnsiTheme="majorBidi" w:cstheme="majorBidi"/>
        </w:rPr>
      </w:pPr>
      <w:r w:rsidRPr="002600CA">
        <w:rPr>
          <w:rFonts w:asciiTheme="majorBidi" w:hAnsiTheme="majorBidi" w:cstheme="majorBidi"/>
        </w:rPr>
        <w:t xml:space="preserve">When applied to the Seeds dataset, our examination unveiled variations in the silhouette score </w:t>
      </w:r>
      <w:r w:rsidR="008329CC">
        <w:rPr>
          <w:rFonts w:asciiTheme="majorBidi" w:hAnsiTheme="majorBidi" w:cstheme="majorBidi"/>
        </w:rPr>
        <w:t xml:space="preserve">when K=3, the silhouette score is 0.36, </w:t>
      </w:r>
      <w:r w:rsidR="00DA422C">
        <w:rPr>
          <w:rFonts w:asciiTheme="majorBidi" w:hAnsiTheme="majorBidi" w:cstheme="majorBidi"/>
        </w:rPr>
        <w:t xml:space="preserve">the </w:t>
      </w:r>
      <w:r w:rsidR="008329CC">
        <w:rPr>
          <w:rFonts w:asciiTheme="majorBidi" w:hAnsiTheme="majorBidi" w:cstheme="majorBidi"/>
        </w:rPr>
        <w:t xml:space="preserve">Adj </w:t>
      </w:r>
      <w:r w:rsidR="00DA422C">
        <w:rPr>
          <w:rFonts w:asciiTheme="majorBidi" w:hAnsiTheme="majorBidi" w:cstheme="majorBidi"/>
        </w:rPr>
        <w:t>rand</w:t>
      </w:r>
      <w:r w:rsidR="008329CC">
        <w:rPr>
          <w:rFonts w:asciiTheme="majorBidi" w:hAnsiTheme="majorBidi" w:cstheme="majorBidi"/>
        </w:rPr>
        <w:t xml:space="preserve"> score is 0.72</w:t>
      </w:r>
      <w:r w:rsidR="00DA422C">
        <w:rPr>
          <w:rFonts w:asciiTheme="majorBidi" w:hAnsiTheme="majorBidi" w:cstheme="majorBidi"/>
        </w:rPr>
        <w:t>,</w:t>
      </w:r>
      <w:r w:rsidR="008329CC">
        <w:rPr>
          <w:rFonts w:asciiTheme="majorBidi" w:hAnsiTheme="majorBidi" w:cstheme="majorBidi"/>
        </w:rPr>
        <w:t xml:space="preserve"> and </w:t>
      </w:r>
      <w:r w:rsidR="00DA422C">
        <w:rPr>
          <w:rFonts w:asciiTheme="majorBidi" w:hAnsiTheme="majorBidi" w:cstheme="majorBidi"/>
        </w:rPr>
        <w:t xml:space="preserve">the </w:t>
      </w:r>
      <w:r w:rsidR="008329CC">
        <w:rPr>
          <w:rFonts w:asciiTheme="majorBidi" w:hAnsiTheme="majorBidi" w:cstheme="majorBidi"/>
        </w:rPr>
        <w:t xml:space="preserve">Adj Mutual info score also 0.72 which is highest among others </w:t>
      </w:r>
      <w:r w:rsidRPr="002600CA">
        <w:rPr>
          <w:rFonts w:asciiTheme="majorBidi" w:hAnsiTheme="majorBidi" w:cstheme="majorBidi"/>
        </w:rPr>
        <w:t>as</w:t>
      </w:r>
      <w:r w:rsidR="008329CC">
        <w:rPr>
          <w:rFonts w:asciiTheme="majorBidi" w:hAnsiTheme="majorBidi" w:cstheme="majorBidi"/>
        </w:rPr>
        <w:t xml:space="preserve"> </w:t>
      </w:r>
      <w:r w:rsidRPr="002600CA">
        <w:rPr>
          <w:rFonts w:asciiTheme="majorBidi" w:hAnsiTheme="majorBidi" w:cstheme="majorBidi"/>
        </w:rPr>
        <w:t>illustrated below.</w:t>
      </w:r>
      <w:r w:rsidR="00882D22" w:rsidRPr="002600CA">
        <w:rPr>
          <w:rFonts w:asciiTheme="majorBidi" w:hAnsiTheme="majorBidi" w:cstheme="majorBidi"/>
        </w:rPr>
        <w:t xml:space="preserve"> </w:t>
      </w:r>
      <w:r w:rsidR="003F2A4D">
        <w:rPr>
          <w:rFonts w:asciiTheme="majorBidi" w:hAnsiTheme="majorBidi" w:cstheme="majorBidi"/>
        </w:rPr>
        <w:t>These are the reason</w:t>
      </w:r>
      <w:r w:rsidR="00DA422C">
        <w:rPr>
          <w:rFonts w:asciiTheme="majorBidi" w:hAnsiTheme="majorBidi" w:cstheme="majorBidi"/>
        </w:rPr>
        <w:t>s</w:t>
      </w:r>
      <w:r w:rsidR="003F2A4D">
        <w:rPr>
          <w:rFonts w:asciiTheme="majorBidi" w:hAnsiTheme="majorBidi" w:cstheme="majorBidi"/>
        </w:rPr>
        <w:t xml:space="preserve"> </w:t>
      </w:r>
      <w:r w:rsidR="00DA422C">
        <w:rPr>
          <w:rFonts w:asciiTheme="majorBidi" w:hAnsiTheme="majorBidi" w:cstheme="majorBidi"/>
        </w:rPr>
        <w:t>for selecting</w:t>
      </w:r>
      <w:r w:rsidR="003F2A4D">
        <w:rPr>
          <w:rFonts w:asciiTheme="majorBidi" w:hAnsiTheme="majorBidi" w:cstheme="majorBidi"/>
        </w:rPr>
        <w:t xml:space="preserve"> the K=3 in </w:t>
      </w:r>
      <w:r w:rsidR="00DA422C">
        <w:rPr>
          <w:rFonts w:asciiTheme="majorBidi" w:hAnsiTheme="majorBidi" w:cstheme="majorBidi"/>
        </w:rPr>
        <w:t xml:space="preserve">the </w:t>
      </w:r>
      <w:r w:rsidR="003F2A4D">
        <w:rPr>
          <w:rFonts w:asciiTheme="majorBidi" w:hAnsiTheme="majorBidi" w:cstheme="majorBidi"/>
        </w:rPr>
        <w:t xml:space="preserve">seeds dataset. </w:t>
      </w:r>
    </w:p>
    <w:p w:rsidR="00DA176D" w:rsidRPr="002600CA" w:rsidRDefault="008329CC" w:rsidP="00B72C55">
      <w:pPr>
        <w:jc w:val="both"/>
        <w:rPr>
          <w:rFonts w:asciiTheme="majorBidi" w:hAnsiTheme="majorBidi" w:cstheme="majorBidi"/>
          <w:color w:val="000000" w:themeColor="text1"/>
        </w:rPr>
      </w:pPr>
      <w:r>
        <w:rPr>
          <w:rFonts w:asciiTheme="majorBidi" w:hAnsiTheme="majorBidi" w:cstheme="majorBidi"/>
          <w:noProof/>
          <w:color w:val="000000" w:themeColor="text1"/>
          <w:lang/>
        </w:rPr>
        <w:drawing>
          <wp:inline distT="0" distB="0" distL="0" distR="0">
            <wp:extent cx="5943600" cy="2611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wnload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F06D67" w:rsidRPr="002600CA" w:rsidRDefault="00FE5489" w:rsidP="00B72C55">
      <w:pPr>
        <w:jc w:val="both"/>
        <w:rPr>
          <w:rFonts w:asciiTheme="majorBidi" w:hAnsiTheme="majorBidi" w:cstheme="majorBidi"/>
          <w:b/>
          <w:bCs/>
          <w:color w:val="000000" w:themeColor="text1"/>
        </w:rPr>
      </w:pPr>
      <w:r w:rsidRPr="002600CA">
        <w:rPr>
          <w:rFonts w:asciiTheme="majorBidi" w:hAnsiTheme="majorBidi" w:cstheme="majorBidi"/>
          <w:b/>
          <w:bCs/>
          <w:color w:val="000000" w:themeColor="text1"/>
        </w:rPr>
        <w:t xml:space="preserve">ICA with EM </w:t>
      </w:r>
    </w:p>
    <w:p w:rsidR="00356EA8" w:rsidRDefault="00CF25E4" w:rsidP="00356EA8">
      <w:pPr>
        <w:jc w:val="both"/>
        <w:rPr>
          <w:rFonts w:asciiTheme="majorBidi" w:hAnsiTheme="majorBidi" w:cstheme="majorBidi"/>
          <w:color w:val="000000" w:themeColor="text1"/>
        </w:rPr>
      </w:pPr>
      <w:r w:rsidRPr="002600CA">
        <w:rPr>
          <w:rFonts w:asciiTheme="majorBidi" w:hAnsiTheme="majorBidi" w:cstheme="majorBidi"/>
          <w:color w:val="000000" w:themeColor="text1"/>
        </w:rPr>
        <w:t>In the case of the Wdbc dataset, the silhouette score is notably</w:t>
      </w:r>
      <w:r w:rsidR="00356EA8">
        <w:rPr>
          <w:rFonts w:asciiTheme="majorBidi" w:hAnsiTheme="majorBidi" w:cstheme="majorBidi"/>
          <w:color w:val="000000" w:themeColor="text1"/>
        </w:rPr>
        <w:t xml:space="preserve"> high when K=2 which is 0.13. </w:t>
      </w:r>
      <w:r w:rsidR="00356EA8">
        <w:rPr>
          <w:rFonts w:asciiTheme="majorBidi" w:hAnsiTheme="majorBidi" w:cstheme="majorBidi"/>
        </w:rPr>
        <w:t xml:space="preserve">Adj rand score is 0.80 and Adj Mutual info is 0.70 are </w:t>
      </w:r>
      <w:r w:rsidR="00C27AF6">
        <w:rPr>
          <w:rFonts w:asciiTheme="majorBidi" w:hAnsiTheme="majorBidi" w:cstheme="majorBidi"/>
        </w:rPr>
        <w:t>also</w:t>
      </w:r>
      <w:r w:rsidR="00356EA8">
        <w:rPr>
          <w:rFonts w:asciiTheme="majorBidi" w:hAnsiTheme="majorBidi" w:cstheme="majorBidi"/>
        </w:rPr>
        <w:t xml:space="preserve"> </w:t>
      </w:r>
      <w:r w:rsidR="00DA422C">
        <w:rPr>
          <w:rFonts w:asciiTheme="majorBidi" w:hAnsiTheme="majorBidi" w:cstheme="majorBidi"/>
        </w:rPr>
        <w:t xml:space="preserve">the </w:t>
      </w:r>
      <w:r w:rsidR="00356EA8">
        <w:rPr>
          <w:rFonts w:asciiTheme="majorBidi" w:hAnsiTheme="majorBidi" w:cstheme="majorBidi"/>
        </w:rPr>
        <w:t>highest among other</w:t>
      </w:r>
      <w:r w:rsidR="00DA422C">
        <w:rPr>
          <w:rFonts w:asciiTheme="majorBidi" w:hAnsiTheme="majorBidi" w:cstheme="majorBidi"/>
        </w:rPr>
        <w:t>s</w:t>
      </w:r>
      <w:r w:rsidR="00356EA8">
        <w:rPr>
          <w:rFonts w:asciiTheme="majorBidi" w:hAnsiTheme="majorBidi" w:cstheme="majorBidi"/>
        </w:rPr>
        <w:t xml:space="preserve"> which also justify K=2. </w:t>
      </w:r>
    </w:p>
    <w:p w:rsidR="00CF25E4" w:rsidRPr="002600CA" w:rsidRDefault="00356EA8" w:rsidP="00356EA8">
      <w:pPr>
        <w:jc w:val="both"/>
        <w:rPr>
          <w:rFonts w:asciiTheme="majorBidi" w:hAnsiTheme="majorBidi" w:cstheme="majorBidi"/>
          <w:color w:val="000000" w:themeColor="text1"/>
        </w:rPr>
      </w:pPr>
      <w:r>
        <w:rPr>
          <w:rFonts w:asciiTheme="majorBidi" w:hAnsiTheme="majorBidi" w:cstheme="majorBidi"/>
          <w:noProof/>
          <w:color w:val="000000" w:themeColor="text1"/>
          <w:lang/>
        </w:rPr>
        <w:lastRenderedPageBreak/>
        <w:drawing>
          <wp:inline distT="0" distB="0" distL="0" distR="0">
            <wp:extent cx="5943600" cy="2611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load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CF25E4" w:rsidRPr="002600CA" w:rsidRDefault="00CF25E4" w:rsidP="00F54F64">
      <w:pPr>
        <w:jc w:val="both"/>
        <w:rPr>
          <w:rFonts w:asciiTheme="majorBidi" w:hAnsiTheme="majorBidi" w:cstheme="majorBidi"/>
          <w:color w:val="000000" w:themeColor="text1"/>
        </w:rPr>
      </w:pPr>
      <w:r w:rsidRPr="002600CA">
        <w:rPr>
          <w:rFonts w:asciiTheme="majorBidi" w:hAnsiTheme="majorBidi" w:cstheme="majorBidi"/>
          <w:color w:val="000000" w:themeColor="text1"/>
        </w:rPr>
        <w:br w:type="textWrapping" w:clear="all"/>
        <w:t>Regarding the Seeds dataset, the silhoue</w:t>
      </w:r>
      <w:r w:rsidR="00C27AF6">
        <w:rPr>
          <w:rFonts w:asciiTheme="majorBidi" w:hAnsiTheme="majorBidi" w:cstheme="majorBidi"/>
          <w:color w:val="000000" w:themeColor="text1"/>
        </w:rPr>
        <w:t>tte score is high at 0.35 when K=3</w:t>
      </w:r>
      <w:r w:rsidRPr="002600CA">
        <w:rPr>
          <w:rFonts w:asciiTheme="majorBidi" w:hAnsiTheme="majorBidi" w:cstheme="majorBidi"/>
          <w:color w:val="000000" w:themeColor="text1"/>
        </w:rPr>
        <w:t xml:space="preserve">. However, as the number of clusters (K) is increased the silhouette score </w:t>
      </w:r>
      <w:r w:rsidR="00C27AF6">
        <w:rPr>
          <w:rFonts w:asciiTheme="majorBidi" w:hAnsiTheme="majorBidi" w:cstheme="majorBidi"/>
          <w:color w:val="000000" w:themeColor="text1"/>
        </w:rPr>
        <w:t>fall</w:t>
      </w:r>
      <w:r w:rsidR="00DA422C">
        <w:rPr>
          <w:rFonts w:asciiTheme="majorBidi" w:hAnsiTheme="majorBidi" w:cstheme="majorBidi"/>
          <w:color w:val="000000" w:themeColor="text1"/>
        </w:rPr>
        <w:t>s</w:t>
      </w:r>
      <w:r w:rsidR="00C27AF6">
        <w:rPr>
          <w:rFonts w:asciiTheme="majorBidi" w:hAnsiTheme="majorBidi" w:cstheme="majorBidi"/>
          <w:color w:val="000000" w:themeColor="text1"/>
        </w:rPr>
        <w:t xml:space="preserve">. </w:t>
      </w:r>
      <w:r w:rsidRPr="002600CA">
        <w:rPr>
          <w:rFonts w:asciiTheme="majorBidi" w:hAnsiTheme="majorBidi" w:cstheme="majorBidi"/>
          <w:color w:val="000000" w:themeColor="text1"/>
        </w:rPr>
        <w:t xml:space="preserve"> </w:t>
      </w:r>
      <w:r w:rsidR="00C27AF6">
        <w:rPr>
          <w:rFonts w:asciiTheme="majorBidi" w:hAnsiTheme="majorBidi" w:cstheme="majorBidi"/>
          <w:color w:val="000000" w:themeColor="text1"/>
        </w:rPr>
        <w:t xml:space="preserve">The score </w:t>
      </w:r>
      <w:r w:rsidR="0093605B">
        <w:rPr>
          <w:rFonts w:asciiTheme="majorBidi" w:hAnsiTheme="majorBidi" w:cstheme="majorBidi"/>
        </w:rPr>
        <w:t>Adj rand score and Adj Mutual info</w:t>
      </w:r>
      <w:r w:rsidR="00DA422C">
        <w:rPr>
          <w:rFonts w:asciiTheme="majorBidi" w:hAnsiTheme="majorBidi" w:cstheme="majorBidi"/>
        </w:rPr>
        <w:t xml:space="preserve"> are</w:t>
      </w:r>
      <w:r w:rsidR="0093605B">
        <w:rPr>
          <w:rFonts w:asciiTheme="majorBidi" w:hAnsiTheme="majorBidi" w:cstheme="majorBidi"/>
          <w:color w:val="000000" w:themeColor="text1"/>
        </w:rPr>
        <w:t xml:space="preserve"> also high. </w:t>
      </w:r>
    </w:p>
    <w:p w:rsidR="00CF25E4" w:rsidRPr="002600CA" w:rsidRDefault="00C27AF6" w:rsidP="00B72C55">
      <w:pPr>
        <w:jc w:val="both"/>
        <w:rPr>
          <w:rFonts w:asciiTheme="majorBidi" w:hAnsiTheme="majorBidi" w:cstheme="majorBidi"/>
          <w:color w:val="000000" w:themeColor="text1"/>
        </w:rPr>
      </w:pPr>
      <w:r>
        <w:rPr>
          <w:rFonts w:asciiTheme="majorBidi" w:hAnsiTheme="majorBidi" w:cstheme="majorBidi"/>
          <w:noProof/>
          <w:color w:val="000000" w:themeColor="text1"/>
          <w:lang/>
        </w:rPr>
        <w:drawing>
          <wp:inline distT="0" distB="0" distL="0" distR="0">
            <wp:extent cx="5943600" cy="2611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wnload (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700235" w:rsidRPr="002600CA" w:rsidRDefault="00700235" w:rsidP="00B72C55">
      <w:pPr>
        <w:pStyle w:val="ListParagraph"/>
        <w:numPr>
          <w:ilvl w:val="1"/>
          <w:numId w:val="2"/>
        </w:numPr>
        <w:jc w:val="both"/>
        <w:rPr>
          <w:rFonts w:asciiTheme="majorBidi" w:hAnsiTheme="majorBidi" w:cstheme="majorBidi"/>
          <w:b/>
          <w:bCs/>
        </w:rPr>
      </w:pPr>
      <w:r w:rsidRPr="002600CA">
        <w:rPr>
          <w:rFonts w:asciiTheme="majorBidi" w:hAnsiTheme="majorBidi" w:cstheme="majorBidi"/>
          <w:b/>
          <w:bCs/>
        </w:rPr>
        <w:t>Randomized Projections (RP)</w:t>
      </w:r>
    </w:p>
    <w:p w:rsidR="00700235" w:rsidRPr="002600CA" w:rsidRDefault="00175B3B" w:rsidP="00B72C55">
      <w:pPr>
        <w:jc w:val="both"/>
        <w:rPr>
          <w:rFonts w:asciiTheme="majorBidi" w:hAnsiTheme="majorBidi" w:cstheme="majorBidi"/>
        </w:rPr>
      </w:pPr>
      <w:r w:rsidRPr="002600CA">
        <w:rPr>
          <w:rFonts w:asciiTheme="majorBidi" w:hAnsiTheme="majorBidi" w:cstheme="majorBidi"/>
        </w:rPr>
        <w:t xml:space="preserve">Randomized Projections (RP) is a dimensionality reduction technique used in machine learning and data analysis. It is primarily employed for reducing the dimensionality of high-dimensional data while preserving important information and structure. </w:t>
      </w:r>
    </w:p>
    <w:p w:rsidR="00353A0F" w:rsidRPr="002600CA" w:rsidRDefault="004B5DA6" w:rsidP="004C5ABD">
      <w:pPr>
        <w:jc w:val="both"/>
        <w:rPr>
          <w:rFonts w:asciiTheme="majorBidi" w:hAnsiTheme="majorBidi" w:cstheme="majorBidi"/>
        </w:rPr>
      </w:pPr>
      <w:r w:rsidRPr="002600CA">
        <w:rPr>
          <w:rFonts w:asciiTheme="majorBidi" w:hAnsiTheme="majorBidi" w:cstheme="majorBidi"/>
        </w:rPr>
        <w:t>For the Wisconsin dataset, around 10 components provide effective dimensionality reduction, as the reconstruction error levels off towards z</w:t>
      </w:r>
      <w:r w:rsidR="00BF19F8" w:rsidRPr="002600CA">
        <w:rPr>
          <w:rFonts w:asciiTheme="majorBidi" w:hAnsiTheme="majorBidi" w:cstheme="majorBidi"/>
        </w:rPr>
        <w:t xml:space="preserve">ero at 30 components. </w:t>
      </w:r>
      <w:r w:rsidRPr="002600CA">
        <w:rPr>
          <w:rFonts w:asciiTheme="majorBidi" w:hAnsiTheme="majorBidi" w:cstheme="majorBidi"/>
        </w:rPr>
        <w:t>In the case of the Seeds dataset, about 3 components suffice for dimensionality reduction, with the reconstruction error towards zero at 10 number of components.</w:t>
      </w:r>
    </w:p>
    <w:p w:rsidR="00353A0F" w:rsidRPr="002600CA" w:rsidRDefault="00353A0F" w:rsidP="00B72C55">
      <w:pPr>
        <w:jc w:val="center"/>
        <w:rPr>
          <w:rFonts w:asciiTheme="majorBidi" w:hAnsiTheme="majorBidi" w:cstheme="majorBidi"/>
        </w:rPr>
      </w:pPr>
      <w:r w:rsidRPr="002600CA">
        <w:rPr>
          <w:rFonts w:asciiTheme="majorBidi" w:hAnsiTheme="majorBidi" w:cstheme="majorBidi"/>
          <w:noProof/>
          <w:lang/>
        </w:rPr>
        <w:lastRenderedPageBreak/>
        <w:drawing>
          <wp:inline distT="0" distB="0" distL="0" distR="0">
            <wp:extent cx="2476603" cy="2033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 (11).png"/>
                    <pic:cNvPicPr/>
                  </pic:nvPicPr>
                  <pic:blipFill>
                    <a:blip r:embed="rId32">
                      <a:extLst>
                        <a:ext uri="{28A0092B-C50C-407E-A947-70E740481C1C}">
                          <a14:useLocalDpi xmlns:a14="http://schemas.microsoft.com/office/drawing/2010/main" val="0"/>
                        </a:ext>
                      </a:extLst>
                    </a:blip>
                    <a:stretch>
                      <a:fillRect/>
                    </a:stretch>
                  </pic:blipFill>
                  <pic:spPr>
                    <a:xfrm>
                      <a:off x="0" y="0"/>
                      <a:ext cx="2498885" cy="2051563"/>
                    </a:xfrm>
                    <a:prstGeom prst="rect">
                      <a:avLst/>
                    </a:prstGeom>
                  </pic:spPr>
                </pic:pic>
              </a:graphicData>
            </a:graphic>
          </wp:inline>
        </w:drawing>
      </w:r>
      <w:r w:rsidRPr="002600CA">
        <w:rPr>
          <w:rFonts w:asciiTheme="majorBidi" w:hAnsiTheme="majorBidi" w:cstheme="majorBidi"/>
          <w:noProof/>
          <w:lang/>
        </w:rPr>
        <w:drawing>
          <wp:inline distT="0" distB="0" distL="0" distR="0">
            <wp:extent cx="2443277" cy="2025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 (12).png"/>
                    <pic:cNvPicPr/>
                  </pic:nvPicPr>
                  <pic:blipFill>
                    <a:blip r:embed="rId33">
                      <a:extLst>
                        <a:ext uri="{28A0092B-C50C-407E-A947-70E740481C1C}">
                          <a14:useLocalDpi xmlns:a14="http://schemas.microsoft.com/office/drawing/2010/main" val="0"/>
                        </a:ext>
                      </a:extLst>
                    </a:blip>
                    <a:stretch>
                      <a:fillRect/>
                    </a:stretch>
                  </pic:blipFill>
                  <pic:spPr>
                    <a:xfrm>
                      <a:off x="0" y="0"/>
                      <a:ext cx="2487293" cy="2062142"/>
                    </a:xfrm>
                    <a:prstGeom prst="rect">
                      <a:avLst/>
                    </a:prstGeom>
                  </pic:spPr>
                </pic:pic>
              </a:graphicData>
            </a:graphic>
          </wp:inline>
        </w:drawing>
      </w:r>
    </w:p>
    <w:p w:rsidR="00B64CCB" w:rsidRDefault="00B64CCB" w:rsidP="00B72C55">
      <w:pPr>
        <w:jc w:val="both"/>
        <w:rPr>
          <w:rFonts w:asciiTheme="majorBidi" w:hAnsiTheme="majorBidi" w:cstheme="majorBidi"/>
          <w:b/>
          <w:bCs/>
        </w:rPr>
      </w:pPr>
      <w:r w:rsidRPr="002600CA">
        <w:rPr>
          <w:rFonts w:asciiTheme="majorBidi" w:hAnsiTheme="majorBidi" w:cstheme="majorBidi"/>
          <w:b/>
          <w:bCs/>
        </w:rPr>
        <w:t>RP with K</w:t>
      </w:r>
      <w:r w:rsidR="007D6AFE">
        <w:rPr>
          <w:rFonts w:asciiTheme="majorBidi" w:hAnsiTheme="majorBidi" w:cstheme="majorBidi"/>
          <w:b/>
          <w:bCs/>
        </w:rPr>
        <w:t>-</w:t>
      </w:r>
      <w:r w:rsidRPr="002600CA">
        <w:rPr>
          <w:rFonts w:asciiTheme="majorBidi" w:hAnsiTheme="majorBidi" w:cstheme="majorBidi"/>
          <w:b/>
          <w:bCs/>
        </w:rPr>
        <w:t>Means</w:t>
      </w:r>
    </w:p>
    <w:p w:rsidR="007E1B2B" w:rsidRPr="007E1B2B" w:rsidRDefault="007E1B2B" w:rsidP="005F43E5">
      <w:pPr>
        <w:jc w:val="both"/>
        <w:rPr>
          <w:rFonts w:asciiTheme="majorBidi" w:hAnsiTheme="majorBidi" w:cstheme="majorBidi"/>
        </w:rPr>
      </w:pPr>
      <w:r>
        <w:rPr>
          <w:rFonts w:asciiTheme="majorBidi" w:hAnsiTheme="majorBidi" w:cstheme="majorBidi"/>
        </w:rPr>
        <w:t xml:space="preserve">In </w:t>
      </w:r>
      <w:r w:rsidR="004C5ABD">
        <w:rPr>
          <w:rFonts w:asciiTheme="majorBidi" w:hAnsiTheme="majorBidi" w:cstheme="majorBidi"/>
        </w:rPr>
        <w:t xml:space="preserve">the </w:t>
      </w:r>
      <w:r>
        <w:rPr>
          <w:rFonts w:asciiTheme="majorBidi" w:hAnsiTheme="majorBidi" w:cstheme="majorBidi"/>
        </w:rPr>
        <w:t xml:space="preserve">case of </w:t>
      </w:r>
      <w:r w:rsidR="004C5ABD">
        <w:rPr>
          <w:rFonts w:asciiTheme="majorBidi" w:hAnsiTheme="majorBidi" w:cstheme="majorBidi"/>
        </w:rPr>
        <w:t xml:space="preserve">the </w:t>
      </w:r>
      <w:r>
        <w:rPr>
          <w:rFonts w:asciiTheme="majorBidi" w:hAnsiTheme="majorBidi" w:cstheme="majorBidi"/>
        </w:rPr>
        <w:t>Wdbc dataset</w:t>
      </w:r>
      <w:r w:rsidR="004C5ABD">
        <w:rPr>
          <w:rFonts w:asciiTheme="majorBidi" w:hAnsiTheme="majorBidi" w:cstheme="majorBidi"/>
        </w:rPr>
        <w:t>,</w:t>
      </w:r>
      <w:r>
        <w:rPr>
          <w:rFonts w:asciiTheme="majorBidi" w:hAnsiTheme="majorBidi" w:cstheme="majorBidi"/>
        </w:rPr>
        <w:t xml:space="preserve"> t</w:t>
      </w:r>
      <w:r w:rsidRPr="007E1B2B">
        <w:rPr>
          <w:rFonts w:asciiTheme="majorBidi" w:hAnsiTheme="majorBidi" w:cstheme="majorBidi"/>
        </w:rPr>
        <w:t>he silhouette score for the specified values of K is as follows: When K=2, the silhouette score is 0.38</w:t>
      </w:r>
      <w:r w:rsidR="001C256C">
        <w:rPr>
          <w:rFonts w:asciiTheme="majorBidi" w:hAnsiTheme="majorBidi" w:cstheme="majorBidi"/>
        </w:rPr>
        <w:t xml:space="preserve"> which is </w:t>
      </w:r>
      <w:r w:rsidR="00DA422C">
        <w:rPr>
          <w:rFonts w:asciiTheme="majorBidi" w:hAnsiTheme="majorBidi" w:cstheme="majorBidi"/>
        </w:rPr>
        <w:t xml:space="preserve">the </w:t>
      </w:r>
      <w:r w:rsidR="001C256C">
        <w:rPr>
          <w:rFonts w:asciiTheme="majorBidi" w:hAnsiTheme="majorBidi" w:cstheme="majorBidi"/>
        </w:rPr>
        <w:t>highest</w:t>
      </w:r>
      <w:r w:rsidRPr="007E1B2B">
        <w:rPr>
          <w:rFonts w:asciiTheme="majorBidi" w:hAnsiTheme="majorBidi" w:cstheme="majorBidi"/>
        </w:rPr>
        <w:t>.</w:t>
      </w:r>
      <w:r w:rsidR="001C256C">
        <w:rPr>
          <w:rFonts w:asciiTheme="majorBidi" w:hAnsiTheme="majorBidi" w:cstheme="majorBidi"/>
        </w:rPr>
        <w:t xml:space="preserve"> </w:t>
      </w:r>
      <w:r w:rsidR="00DA422C">
        <w:rPr>
          <w:rFonts w:asciiTheme="majorBidi" w:hAnsiTheme="majorBidi" w:cstheme="majorBidi"/>
        </w:rPr>
        <w:t>The s</w:t>
      </w:r>
      <w:r w:rsidR="001C256C">
        <w:rPr>
          <w:rFonts w:asciiTheme="majorBidi" w:hAnsiTheme="majorBidi" w:cstheme="majorBidi"/>
        </w:rPr>
        <w:t>ame i</w:t>
      </w:r>
      <w:r w:rsidR="00DA422C">
        <w:rPr>
          <w:rFonts w:asciiTheme="majorBidi" w:hAnsiTheme="majorBidi" w:cstheme="majorBidi"/>
        </w:rPr>
        <w:t>s</w:t>
      </w:r>
      <w:r w:rsidR="001C256C">
        <w:rPr>
          <w:rFonts w:asciiTheme="majorBidi" w:hAnsiTheme="majorBidi" w:cstheme="majorBidi"/>
        </w:rPr>
        <w:t xml:space="preserve"> </w:t>
      </w:r>
      <w:r w:rsidR="00DA422C">
        <w:rPr>
          <w:rFonts w:asciiTheme="majorBidi" w:hAnsiTheme="majorBidi" w:cstheme="majorBidi"/>
        </w:rPr>
        <w:t xml:space="preserve">the </w:t>
      </w:r>
      <w:r w:rsidR="001C256C">
        <w:rPr>
          <w:rFonts w:asciiTheme="majorBidi" w:hAnsiTheme="majorBidi" w:cstheme="majorBidi"/>
        </w:rPr>
        <w:t xml:space="preserve">case of </w:t>
      </w:r>
      <w:r w:rsidR="00DA422C">
        <w:rPr>
          <w:rFonts w:asciiTheme="majorBidi" w:hAnsiTheme="majorBidi" w:cstheme="majorBidi"/>
        </w:rPr>
        <w:t xml:space="preserve">the </w:t>
      </w:r>
      <w:r w:rsidR="008F6F56">
        <w:rPr>
          <w:rFonts w:asciiTheme="majorBidi" w:hAnsiTheme="majorBidi" w:cstheme="majorBidi"/>
        </w:rPr>
        <w:t xml:space="preserve">Adj rand score </w:t>
      </w:r>
      <w:r w:rsidR="00DA422C">
        <w:rPr>
          <w:rFonts w:asciiTheme="majorBidi" w:hAnsiTheme="majorBidi" w:cstheme="majorBidi"/>
        </w:rPr>
        <w:t xml:space="preserve">of </w:t>
      </w:r>
      <w:r w:rsidR="00B946F3">
        <w:rPr>
          <w:rFonts w:asciiTheme="majorBidi" w:hAnsiTheme="majorBidi" w:cstheme="majorBidi"/>
        </w:rPr>
        <w:t xml:space="preserve">0.67 </w:t>
      </w:r>
      <w:r w:rsidR="008F6F56">
        <w:rPr>
          <w:rFonts w:asciiTheme="majorBidi" w:hAnsiTheme="majorBidi" w:cstheme="majorBidi"/>
        </w:rPr>
        <w:t>and adj mutual info</w:t>
      </w:r>
      <w:r w:rsidR="00774997">
        <w:rPr>
          <w:rFonts w:asciiTheme="majorBidi" w:hAnsiTheme="majorBidi" w:cstheme="majorBidi"/>
        </w:rPr>
        <w:t xml:space="preserve"> score</w:t>
      </w:r>
      <w:r w:rsidR="008F6F56">
        <w:rPr>
          <w:rFonts w:asciiTheme="majorBidi" w:hAnsiTheme="majorBidi" w:cstheme="majorBidi"/>
        </w:rPr>
        <w:t xml:space="preserve"> </w:t>
      </w:r>
      <w:r w:rsidR="00DA422C">
        <w:rPr>
          <w:rFonts w:asciiTheme="majorBidi" w:hAnsiTheme="majorBidi" w:cstheme="majorBidi"/>
        </w:rPr>
        <w:t xml:space="preserve">of </w:t>
      </w:r>
      <w:r w:rsidR="00B946F3">
        <w:rPr>
          <w:rFonts w:asciiTheme="majorBidi" w:hAnsiTheme="majorBidi" w:cstheme="majorBidi"/>
        </w:rPr>
        <w:t xml:space="preserve">0.75 </w:t>
      </w:r>
      <w:r w:rsidR="008F6F56">
        <w:rPr>
          <w:rFonts w:asciiTheme="majorBidi" w:hAnsiTheme="majorBidi" w:cstheme="majorBidi"/>
        </w:rPr>
        <w:t xml:space="preserve">score which is </w:t>
      </w:r>
      <w:r w:rsidR="00DA422C">
        <w:rPr>
          <w:rFonts w:asciiTheme="majorBidi" w:hAnsiTheme="majorBidi" w:cstheme="majorBidi"/>
        </w:rPr>
        <w:t xml:space="preserve">the </w:t>
      </w:r>
      <w:r w:rsidR="008F6F56">
        <w:rPr>
          <w:rFonts w:asciiTheme="majorBidi" w:hAnsiTheme="majorBidi" w:cstheme="majorBidi"/>
        </w:rPr>
        <w:t xml:space="preserve">highest. </w:t>
      </w:r>
      <w:r w:rsidR="00F54F64">
        <w:rPr>
          <w:rFonts w:asciiTheme="majorBidi" w:hAnsiTheme="majorBidi" w:cstheme="majorBidi"/>
        </w:rPr>
        <w:t xml:space="preserve">It </w:t>
      </w:r>
      <w:r w:rsidR="002943BA">
        <w:rPr>
          <w:rFonts w:asciiTheme="majorBidi" w:hAnsiTheme="majorBidi" w:cstheme="majorBidi"/>
        </w:rPr>
        <w:t>also ha</w:t>
      </w:r>
      <w:r w:rsidR="005F43E5">
        <w:rPr>
          <w:rFonts w:asciiTheme="majorBidi" w:hAnsiTheme="majorBidi" w:cstheme="majorBidi"/>
        </w:rPr>
        <w:t>s</w:t>
      </w:r>
      <w:r w:rsidR="002943BA">
        <w:rPr>
          <w:rFonts w:asciiTheme="majorBidi" w:hAnsiTheme="majorBidi" w:cstheme="majorBidi"/>
        </w:rPr>
        <w:t xml:space="preserve"> </w:t>
      </w:r>
      <w:r w:rsidR="005F43E5">
        <w:rPr>
          <w:rFonts w:asciiTheme="majorBidi" w:hAnsiTheme="majorBidi" w:cstheme="majorBidi"/>
        </w:rPr>
        <w:t xml:space="preserve">the </w:t>
      </w:r>
      <w:r w:rsidR="002943BA">
        <w:rPr>
          <w:rFonts w:asciiTheme="majorBidi" w:hAnsiTheme="majorBidi" w:cstheme="majorBidi"/>
        </w:rPr>
        <w:t xml:space="preserve">lowest </w:t>
      </w:r>
      <w:r w:rsidR="002943BA" w:rsidRPr="0084501E">
        <w:rPr>
          <w:rFonts w:asciiTheme="majorBidi" w:hAnsiTheme="majorBidi" w:cstheme="majorBidi"/>
          <w:color w:val="000000" w:themeColor="text1"/>
        </w:rPr>
        <w:t>Davies-Bouldin</w:t>
      </w:r>
      <w:r w:rsidR="002943BA">
        <w:rPr>
          <w:rFonts w:asciiTheme="majorBidi" w:hAnsiTheme="majorBidi" w:cstheme="majorBidi"/>
          <w:color w:val="000000" w:themeColor="text1"/>
        </w:rPr>
        <w:t xml:space="preserve"> score </w:t>
      </w:r>
      <w:r w:rsidR="005F43E5">
        <w:rPr>
          <w:rFonts w:asciiTheme="majorBidi" w:hAnsiTheme="majorBidi" w:cstheme="majorBidi"/>
          <w:color w:val="000000" w:themeColor="text1"/>
        </w:rPr>
        <w:t xml:space="preserve">of </w:t>
      </w:r>
      <w:r w:rsidR="002943BA">
        <w:rPr>
          <w:rFonts w:asciiTheme="majorBidi" w:hAnsiTheme="majorBidi" w:cstheme="majorBidi"/>
          <w:color w:val="000000" w:themeColor="text1"/>
        </w:rPr>
        <w:t>1.17.</w:t>
      </w:r>
    </w:p>
    <w:p w:rsidR="007E1B2B" w:rsidRDefault="001C256C" w:rsidP="00B72C55">
      <w:pPr>
        <w:jc w:val="both"/>
        <w:rPr>
          <w:rFonts w:asciiTheme="majorBidi" w:hAnsiTheme="majorBidi" w:cstheme="majorBidi"/>
          <w:b/>
          <w:bCs/>
        </w:rPr>
      </w:pPr>
      <w:r>
        <w:rPr>
          <w:rFonts w:asciiTheme="majorBidi" w:hAnsiTheme="majorBidi" w:cstheme="majorBidi"/>
          <w:b/>
          <w:bCs/>
          <w:noProof/>
          <w:lang/>
        </w:rPr>
        <w:drawing>
          <wp:inline distT="0" distB="0" distL="0" distR="0">
            <wp:extent cx="5943600" cy="2611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wnload (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7E1B2B" w:rsidRPr="007E1B2B" w:rsidRDefault="007E1B2B" w:rsidP="00DC04B3">
      <w:pPr>
        <w:jc w:val="both"/>
        <w:rPr>
          <w:rFonts w:asciiTheme="majorBidi" w:hAnsiTheme="majorBidi" w:cstheme="majorBidi"/>
        </w:rPr>
      </w:pPr>
      <w:r w:rsidRPr="007E1B2B">
        <w:rPr>
          <w:rFonts w:asciiTheme="majorBidi" w:hAnsiTheme="majorBidi" w:cstheme="majorBidi"/>
        </w:rPr>
        <w:t xml:space="preserve">In </w:t>
      </w:r>
      <w:r w:rsidR="002C2169">
        <w:rPr>
          <w:rFonts w:asciiTheme="majorBidi" w:hAnsiTheme="majorBidi" w:cstheme="majorBidi"/>
        </w:rPr>
        <w:t xml:space="preserve">the </w:t>
      </w:r>
      <w:r w:rsidRPr="007E1B2B">
        <w:rPr>
          <w:rFonts w:asciiTheme="majorBidi" w:hAnsiTheme="majorBidi" w:cstheme="majorBidi"/>
        </w:rPr>
        <w:t xml:space="preserve">seeds dataset, </w:t>
      </w:r>
      <w:r>
        <w:rPr>
          <w:rFonts w:asciiTheme="majorBidi" w:hAnsiTheme="majorBidi" w:cstheme="majorBidi"/>
        </w:rPr>
        <w:t>with</w:t>
      </w:r>
      <w:r w:rsidR="00DC04B3">
        <w:rPr>
          <w:rFonts w:asciiTheme="majorBidi" w:hAnsiTheme="majorBidi" w:cstheme="majorBidi"/>
        </w:rPr>
        <w:t xml:space="preserve"> K=3</w:t>
      </w:r>
      <w:r w:rsidR="006E0B4C">
        <w:rPr>
          <w:rFonts w:asciiTheme="majorBidi" w:hAnsiTheme="majorBidi" w:cstheme="majorBidi"/>
        </w:rPr>
        <w:t>, the silhouette score is 0.51</w:t>
      </w:r>
      <w:r w:rsidR="00DC04B3">
        <w:rPr>
          <w:rFonts w:asciiTheme="majorBidi" w:hAnsiTheme="majorBidi" w:cstheme="majorBidi"/>
        </w:rPr>
        <w:t xml:space="preserve">. </w:t>
      </w:r>
      <w:r w:rsidR="006E0B4C">
        <w:rPr>
          <w:rFonts w:asciiTheme="majorBidi" w:hAnsiTheme="majorBidi" w:cstheme="majorBidi"/>
        </w:rPr>
        <w:t>Adj rand score is 0.66</w:t>
      </w:r>
      <w:r w:rsidR="00DC04B3">
        <w:rPr>
          <w:rFonts w:asciiTheme="majorBidi" w:hAnsiTheme="majorBidi" w:cstheme="majorBidi"/>
        </w:rPr>
        <w:t xml:space="preserve"> and Adj Mutual info is</w:t>
      </w:r>
      <w:r w:rsidR="00F54F64">
        <w:rPr>
          <w:rFonts w:asciiTheme="majorBidi" w:hAnsiTheme="majorBidi" w:cstheme="majorBidi"/>
        </w:rPr>
        <w:t xml:space="preserve"> 0.63 w</w:t>
      </w:r>
      <w:r w:rsidR="006E0B4C">
        <w:rPr>
          <w:rFonts w:asciiTheme="majorBidi" w:hAnsiTheme="majorBidi" w:cstheme="majorBidi"/>
        </w:rPr>
        <w:t xml:space="preserve">hich is </w:t>
      </w:r>
      <w:r w:rsidR="005F43E5">
        <w:rPr>
          <w:rFonts w:asciiTheme="majorBidi" w:hAnsiTheme="majorBidi" w:cstheme="majorBidi"/>
        </w:rPr>
        <w:t xml:space="preserve">the </w:t>
      </w:r>
      <w:r w:rsidR="006E0B4C">
        <w:rPr>
          <w:rFonts w:asciiTheme="majorBidi" w:hAnsiTheme="majorBidi" w:cstheme="majorBidi"/>
        </w:rPr>
        <w:t>highest among other</w:t>
      </w:r>
      <w:r w:rsidR="00DA422C">
        <w:rPr>
          <w:rFonts w:asciiTheme="majorBidi" w:hAnsiTheme="majorBidi" w:cstheme="majorBidi"/>
        </w:rPr>
        <w:t>s</w:t>
      </w:r>
      <w:r w:rsidR="006E0B4C">
        <w:rPr>
          <w:rFonts w:asciiTheme="majorBidi" w:hAnsiTheme="majorBidi" w:cstheme="majorBidi"/>
        </w:rPr>
        <w:t xml:space="preserve">. </w:t>
      </w:r>
      <w:r w:rsidR="00DC04B3">
        <w:rPr>
          <w:rFonts w:asciiTheme="majorBidi" w:hAnsiTheme="majorBidi" w:cstheme="majorBidi"/>
        </w:rPr>
        <w:t xml:space="preserve"> </w:t>
      </w:r>
    </w:p>
    <w:p w:rsidR="00F422E8" w:rsidRDefault="00DC04B3" w:rsidP="00B72C55">
      <w:pPr>
        <w:jc w:val="both"/>
        <w:rPr>
          <w:rFonts w:asciiTheme="majorBidi" w:hAnsiTheme="majorBidi" w:cstheme="majorBidi"/>
        </w:rPr>
      </w:pPr>
      <w:r>
        <w:rPr>
          <w:rFonts w:asciiTheme="majorBidi" w:hAnsiTheme="majorBidi" w:cstheme="majorBidi"/>
          <w:noProof/>
          <w:lang/>
        </w:rPr>
        <w:lastRenderedPageBreak/>
        <w:drawing>
          <wp:inline distT="0" distB="0" distL="0" distR="0">
            <wp:extent cx="5943600" cy="26117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wnload (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256EF4" w:rsidRDefault="00522A5A" w:rsidP="00B72C55">
      <w:pPr>
        <w:jc w:val="both"/>
        <w:rPr>
          <w:rFonts w:asciiTheme="majorBidi" w:hAnsiTheme="majorBidi" w:cstheme="majorBidi"/>
          <w:b/>
          <w:bCs/>
        </w:rPr>
      </w:pPr>
      <w:r w:rsidRPr="00522A5A">
        <w:rPr>
          <w:rFonts w:asciiTheme="majorBidi" w:hAnsiTheme="majorBidi" w:cstheme="majorBidi"/>
          <w:b/>
          <w:bCs/>
        </w:rPr>
        <w:t>RP with EM</w:t>
      </w:r>
    </w:p>
    <w:p w:rsidR="00897158" w:rsidRPr="00897158" w:rsidRDefault="00897158" w:rsidP="00DA422C">
      <w:pPr>
        <w:jc w:val="both"/>
        <w:rPr>
          <w:rFonts w:asciiTheme="majorBidi" w:hAnsiTheme="majorBidi" w:cstheme="majorBidi"/>
        </w:rPr>
      </w:pPr>
      <w:r>
        <w:rPr>
          <w:rFonts w:asciiTheme="majorBidi" w:hAnsiTheme="majorBidi" w:cstheme="majorBidi"/>
        </w:rPr>
        <w:t xml:space="preserve">In </w:t>
      </w:r>
      <w:r w:rsidR="002C2169">
        <w:rPr>
          <w:rFonts w:asciiTheme="majorBidi" w:hAnsiTheme="majorBidi" w:cstheme="majorBidi"/>
        </w:rPr>
        <w:t xml:space="preserve">the </w:t>
      </w:r>
      <w:r>
        <w:rPr>
          <w:rFonts w:asciiTheme="majorBidi" w:hAnsiTheme="majorBidi" w:cstheme="majorBidi"/>
        </w:rPr>
        <w:t>EM case</w:t>
      </w:r>
      <w:r w:rsidR="002C2169">
        <w:rPr>
          <w:rFonts w:asciiTheme="majorBidi" w:hAnsiTheme="majorBidi" w:cstheme="majorBidi"/>
        </w:rPr>
        <w:t>,</w:t>
      </w:r>
      <w:r w:rsidR="00A07D31">
        <w:rPr>
          <w:rFonts w:asciiTheme="majorBidi" w:hAnsiTheme="majorBidi" w:cstheme="majorBidi"/>
        </w:rPr>
        <w:t xml:space="preserve"> in</w:t>
      </w:r>
      <w:r>
        <w:rPr>
          <w:rFonts w:asciiTheme="majorBidi" w:hAnsiTheme="majorBidi" w:cstheme="majorBidi"/>
        </w:rPr>
        <w:t xml:space="preserve"> </w:t>
      </w:r>
      <w:r w:rsidR="00774997">
        <w:rPr>
          <w:rFonts w:asciiTheme="majorBidi" w:hAnsiTheme="majorBidi" w:cstheme="majorBidi"/>
        </w:rPr>
        <w:t>wbdc</w:t>
      </w:r>
      <w:r w:rsidR="00A07D31">
        <w:rPr>
          <w:rFonts w:asciiTheme="majorBidi" w:hAnsiTheme="majorBidi" w:cstheme="majorBidi"/>
        </w:rPr>
        <w:t xml:space="preserve"> dataset case</w:t>
      </w:r>
      <w:r>
        <w:rPr>
          <w:rFonts w:asciiTheme="majorBidi" w:hAnsiTheme="majorBidi" w:cstheme="majorBidi"/>
        </w:rPr>
        <w:t xml:space="preserve"> show </w:t>
      </w:r>
      <w:r w:rsidR="00774997">
        <w:rPr>
          <w:rFonts w:asciiTheme="majorBidi" w:hAnsiTheme="majorBidi" w:cstheme="majorBidi"/>
        </w:rPr>
        <w:t xml:space="preserve">when K=2 the silhouette score </w:t>
      </w:r>
      <w:r w:rsidR="00DA422C">
        <w:rPr>
          <w:rFonts w:asciiTheme="majorBidi" w:hAnsiTheme="majorBidi" w:cstheme="majorBidi"/>
        </w:rPr>
        <w:t xml:space="preserve">is </w:t>
      </w:r>
      <w:r w:rsidR="00774997">
        <w:rPr>
          <w:rFonts w:asciiTheme="majorBidi" w:hAnsiTheme="majorBidi" w:cstheme="majorBidi"/>
        </w:rPr>
        <w:t>0.28 wh</w:t>
      </w:r>
      <w:r w:rsidR="00DA422C">
        <w:rPr>
          <w:rFonts w:asciiTheme="majorBidi" w:hAnsiTheme="majorBidi" w:cstheme="majorBidi"/>
        </w:rPr>
        <w:t>ich</w:t>
      </w:r>
      <w:r w:rsidR="00774997">
        <w:rPr>
          <w:rFonts w:asciiTheme="majorBidi" w:hAnsiTheme="majorBidi" w:cstheme="majorBidi"/>
        </w:rPr>
        <w:t xml:space="preserve"> is </w:t>
      </w:r>
      <w:r w:rsidR="00DA422C">
        <w:rPr>
          <w:rFonts w:asciiTheme="majorBidi" w:hAnsiTheme="majorBidi" w:cstheme="majorBidi"/>
        </w:rPr>
        <w:t xml:space="preserve">the </w:t>
      </w:r>
      <w:r w:rsidR="00A07D31">
        <w:rPr>
          <w:rFonts w:asciiTheme="majorBidi" w:hAnsiTheme="majorBidi" w:cstheme="majorBidi"/>
        </w:rPr>
        <w:t>highest among other as</w:t>
      </w:r>
      <w:r w:rsidR="00774997">
        <w:rPr>
          <w:rFonts w:asciiTheme="majorBidi" w:hAnsiTheme="majorBidi" w:cstheme="majorBidi"/>
        </w:rPr>
        <w:t xml:space="preserve"> </w:t>
      </w:r>
      <w:r>
        <w:rPr>
          <w:rFonts w:asciiTheme="majorBidi" w:hAnsiTheme="majorBidi" w:cstheme="majorBidi"/>
        </w:rPr>
        <w:t xml:space="preserve">illustrated below. </w:t>
      </w:r>
    </w:p>
    <w:p w:rsidR="00790AAB" w:rsidRDefault="00774997" w:rsidP="00B72C55">
      <w:pPr>
        <w:jc w:val="both"/>
        <w:rPr>
          <w:rFonts w:asciiTheme="majorBidi" w:hAnsiTheme="majorBidi" w:cstheme="majorBidi"/>
          <w:b/>
          <w:bCs/>
        </w:rPr>
      </w:pPr>
      <w:r>
        <w:rPr>
          <w:rFonts w:asciiTheme="majorBidi" w:hAnsiTheme="majorBidi" w:cstheme="majorBidi"/>
          <w:b/>
          <w:bCs/>
          <w:noProof/>
          <w:lang/>
        </w:rPr>
        <w:drawing>
          <wp:inline distT="0" distB="0" distL="0" distR="0">
            <wp:extent cx="5943600" cy="26117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ownload (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A07D31" w:rsidRPr="000C50A1" w:rsidRDefault="000C50A1" w:rsidP="00DA422C">
      <w:pPr>
        <w:jc w:val="both"/>
        <w:rPr>
          <w:rFonts w:asciiTheme="majorBidi" w:hAnsiTheme="majorBidi" w:cstheme="majorBidi"/>
        </w:rPr>
      </w:pPr>
      <w:r>
        <w:rPr>
          <w:rFonts w:asciiTheme="majorBidi" w:hAnsiTheme="majorBidi" w:cstheme="majorBidi"/>
        </w:rPr>
        <w:t xml:space="preserve">In seeds </w:t>
      </w:r>
      <w:r w:rsidR="00595443">
        <w:rPr>
          <w:rFonts w:asciiTheme="majorBidi" w:hAnsiTheme="majorBidi" w:cstheme="majorBidi"/>
        </w:rPr>
        <w:t xml:space="preserve">K=3, the Adj and score </w:t>
      </w:r>
      <w:r w:rsidR="00DA422C">
        <w:rPr>
          <w:rFonts w:asciiTheme="majorBidi" w:hAnsiTheme="majorBidi" w:cstheme="majorBidi"/>
        </w:rPr>
        <w:t>are</w:t>
      </w:r>
      <w:r w:rsidR="00595443">
        <w:rPr>
          <w:rFonts w:asciiTheme="majorBidi" w:hAnsiTheme="majorBidi" w:cstheme="majorBidi"/>
        </w:rPr>
        <w:t xml:space="preserve"> 0.74</w:t>
      </w:r>
      <w:r w:rsidR="00DA422C">
        <w:rPr>
          <w:rFonts w:asciiTheme="majorBidi" w:hAnsiTheme="majorBidi" w:cstheme="majorBidi"/>
        </w:rPr>
        <w:t>,</w:t>
      </w:r>
      <w:r w:rsidR="00595443">
        <w:rPr>
          <w:rFonts w:asciiTheme="majorBidi" w:hAnsiTheme="majorBidi" w:cstheme="majorBidi"/>
        </w:rPr>
        <w:t xml:space="preserve"> and Adj Mutual info is 0.70 which is highe</w:t>
      </w:r>
      <w:r w:rsidR="00DA422C">
        <w:rPr>
          <w:rFonts w:asciiTheme="majorBidi" w:hAnsiTheme="majorBidi" w:cstheme="majorBidi"/>
        </w:rPr>
        <w:t>r</w:t>
      </w:r>
      <w:r w:rsidR="00595443">
        <w:rPr>
          <w:rFonts w:asciiTheme="majorBidi" w:hAnsiTheme="majorBidi" w:cstheme="majorBidi"/>
        </w:rPr>
        <w:t xml:space="preserve"> </w:t>
      </w:r>
      <w:r w:rsidR="00DA422C">
        <w:rPr>
          <w:rFonts w:asciiTheme="majorBidi" w:hAnsiTheme="majorBidi" w:cstheme="majorBidi"/>
        </w:rPr>
        <w:t xml:space="preserve">than </w:t>
      </w:r>
      <w:r w:rsidR="00595443">
        <w:rPr>
          <w:rFonts w:asciiTheme="majorBidi" w:hAnsiTheme="majorBidi" w:cstheme="majorBidi"/>
        </w:rPr>
        <w:t>the other. So i</w:t>
      </w:r>
      <w:r w:rsidR="00DA422C">
        <w:rPr>
          <w:rFonts w:asciiTheme="majorBidi" w:hAnsiTheme="majorBidi" w:cstheme="majorBidi"/>
        </w:rPr>
        <w:t>n</w:t>
      </w:r>
      <w:r w:rsidR="00595443">
        <w:rPr>
          <w:rFonts w:asciiTheme="majorBidi" w:hAnsiTheme="majorBidi" w:cstheme="majorBidi"/>
        </w:rPr>
        <w:t xml:space="preserve"> this case we select the value of K. </w:t>
      </w:r>
    </w:p>
    <w:p w:rsidR="00774997" w:rsidRDefault="00774997" w:rsidP="00B72C55">
      <w:pPr>
        <w:jc w:val="both"/>
        <w:rPr>
          <w:rFonts w:asciiTheme="majorBidi" w:hAnsiTheme="majorBidi" w:cstheme="majorBidi"/>
          <w:b/>
          <w:bCs/>
        </w:rPr>
      </w:pPr>
      <w:r>
        <w:rPr>
          <w:rFonts w:asciiTheme="majorBidi" w:hAnsiTheme="majorBidi" w:cstheme="majorBidi"/>
          <w:b/>
          <w:bCs/>
          <w:noProof/>
          <w:lang/>
        </w:rPr>
        <w:lastRenderedPageBreak/>
        <w:drawing>
          <wp:inline distT="0" distB="0" distL="0" distR="0">
            <wp:extent cx="5943600" cy="26117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ownload (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2C2169" w:rsidRDefault="00D34D68" w:rsidP="00D34D68">
      <w:pPr>
        <w:pStyle w:val="ListParagraph"/>
        <w:numPr>
          <w:ilvl w:val="0"/>
          <w:numId w:val="2"/>
        </w:numPr>
        <w:jc w:val="both"/>
        <w:rPr>
          <w:rFonts w:asciiTheme="majorBidi" w:hAnsiTheme="majorBidi" w:cstheme="majorBidi"/>
          <w:b/>
          <w:bCs/>
        </w:rPr>
      </w:pPr>
      <w:r w:rsidRPr="00D34D68">
        <w:rPr>
          <w:rFonts w:asciiTheme="majorBidi" w:hAnsiTheme="majorBidi" w:cstheme="majorBidi"/>
          <w:b/>
          <w:bCs/>
        </w:rPr>
        <w:t>Random Forest Feature Selection (RF)</w:t>
      </w:r>
    </w:p>
    <w:p w:rsidR="009E0C97" w:rsidRDefault="00131734" w:rsidP="009E0C97">
      <w:pPr>
        <w:jc w:val="both"/>
        <w:rPr>
          <w:rFonts w:asciiTheme="majorBidi" w:hAnsiTheme="majorBidi" w:cstheme="majorBidi"/>
        </w:rPr>
      </w:pPr>
      <w:r w:rsidRPr="00131734">
        <w:rPr>
          <w:rFonts w:asciiTheme="majorBidi" w:hAnsiTheme="majorBidi" w:cstheme="majorBidi"/>
        </w:rPr>
        <w:t>Random Forest Feature Selection is a process of determining the most important features in a dataset by utilizing a Random Forest model. It helps identify and retain the most influential variables for better predictive performance and data analysis.</w:t>
      </w:r>
      <w:r>
        <w:rPr>
          <w:rFonts w:asciiTheme="majorBidi" w:hAnsiTheme="majorBidi" w:cstheme="majorBidi"/>
        </w:rPr>
        <w:t xml:space="preserve">  </w:t>
      </w:r>
      <w:r w:rsidRPr="00131734">
        <w:rPr>
          <w:rFonts w:asciiTheme="majorBidi" w:hAnsiTheme="majorBidi" w:cstheme="majorBidi"/>
        </w:rPr>
        <w:t>I've employed the sklearn library to perform feature selection based on feature importance scores exceeding a threshold, typically set at the mean value of these scores.</w:t>
      </w:r>
    </w:p>
    <w:p w:rsidR="002718CE" w:rsidRPr="002718CE" w:rsidRDefault="002718CE" w:rsidP="002718CE">
      <w:pPr>
        <w:jc w:val="both"/>
        <w:rPr>
          <w:rFonts w:asciiTheme="majorBidi" w:hAnsiTheme="majorBidi" w:cstheme="majorBidi"/>
        </w:rPr>
      </w:pPr>
      <w:r w:rsidRPr="002718CE">
        <w:rPr>
          <w:rFonts w:asciiTheme="majorBidi" w:hAnsiTheme="majorBidi" w:cstheme="majorBidi"/>
        </w:rPr>
        <w:t>In the case of the Wisconsin dataset, the top 5 features with the highest feature importance are chosen, including 'Worst Perimeter,' 'Worst Radius,' 'Worst Concave Points,' 'Mean Concave Points,' and 'Worst Area.'</w:t>
      </w:r>
    </w:p>
    <w:p w:rsidR="00D57F91" w:rsidRDefault="002718CE" w:rsidP="002718CE">
      <w:pPr>
        <w:jc w:val="both"/>
        <w:rPr>
          <w:rFonts w:asciiTheme="majorBidi" w:hAnsiTheme="majorBidi" w:cstheme="majorBidi"/>
        </w:rPr>
      </w:pPr>
      <w:r w:rsidRPr="002718CE">
        <w:rPr>
          <w:rFonts w:asciiTheme="majorBidi" w:hAnsiTheme="majorBidi" w:cstheme="majorBidi"/>
        </w:rPr>
        <w:t>Regarding the Seeds dataset, the feature selection process identifies the first 3 features with the highest feature importance, namely 'Length of Kernel Groove,' 'Perimeter,' and 'Area.'</w:t>
      </w:r>
    </w:p>
    <w:p w:rsidR="00D57F91" w:rsidRDefault="00D57F91" w:rsidP="00D57F91">
      <w:pPr>
        <w:jc w:val="both"/>
        <w:rPr>
          <w:rFonts w:asciiTheme="majorBidi" w:hAnsiTheme="majorBidi" w:cstheme="majorBidi"/>
        </w:rPr>
      </w:pPr>
      <w:r>
        <w:rPr>
          <w:rFonts w:asciiTheme="majorBidi" w:hAnsiTheme="majorBidi" w:cstheme="majorBidi"/>
          <w:noProof/>
          <w:lang/>
        </w:rPr>
        <w:drawing>
          <wp:inline distT="0" distB="0" distL="0" distR="0">
            <wp:extent cx="2788953" cy="209946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 (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9441" cy="2114885"/>
                    </a:xfrm>
                    <a:prstGeom prst="rect">
                      <a:avLst/>
                    </a:prstGeom>
                  </pic:spPr>
                </pic:pic>
              </a:graphicData>
            </a:graphic>
          </wp:inline>
        </w:drawing>
      </w:r>
      <w:r>
        <w:rPr>
          <w:rFonts w:asciiTheme="majorBidi" w:hAnsiTheme="majorBidi" w:cstheme="majorBidi"/>
          <w:noProof/>
          <w:lang/>
        </w:rPr>
        <w:drawing>
          <wp:inline distT="0" distB="0" distL="0" distR="0">
            <wp:extent cx="2872836" cy="2162607"/>
            <wp:effectExtent l="0" t="0" r="381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wnload (1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9677" cy="2182812"/>
                    </a:xfrm>
                    <a:prstGeom prst="rect">
                      <a:avLst/>
                    </a:prstGeom>
                  </pic:spPr>
                </pic:pic>
              </a:graphicData>
            </a:graphic>
          </wp:inline>
        </w:drawing>
      </w:r>
    </w:p>
    <w:p w:rsidR="0073576F" w:rsidRDefault="001C2360" w:rsidP="0073576F">
      <w:pPr>
        <w:jc w:val="both"/>
        <w:rPr>
          <w:rFonts w:asciiTheme="majorBidi" w:hAnsiTheme="majorBidi" w:cstheme="majorBidi"/>
          <w:b/>
          <w:bCs/>
          <w:color w:val="000000" w:themeColor="text1"/>
        </w:rPr>
      </w:pPr>
      <w:r w:rsidRPr="00436B5F">
        <w:rPr>
          <w:rFonts w:asciiTheme="majorBidi" w:hAnsiTheme="majorBidi" w:cstheme="majorBidi"/>
          <w:b/>
          <w:bCs/>
          <w:color w:val="000000" w:themeColor="text1"/>
        </w:rPr>
        <w:t>RF With K</w:t>
      </w:r>
      <w:r w:rsidR="00436B5F" w:rsidRPr="00436B5F">
        <w:rPr>
          <w:rFonts w:asciiTheme="majorBidi" w:hAnsiTheme="majorBidi" w:cstheme="majorBidi"/>
          <w:b/>
          <w:bCs/>
          <w:color w:val="000000" w:themeColor="text1"/>
        </w:rPr>
        <w:t>-</w:t>
      </w:r>
      <w:r w:rsidRPr="00436B5F">
        <w:rPr>
          <w:rFonts w:asciiTheme="majorBidi" w:hAnsiTheme="majorBidi" w:cstheme="majorBidi"/>
          <w:b/>
          <w:bCs/>
          <w:color w:val="000000" w:themeColor="text1"/>
        </w:rPr>
        <w:t>Means</w:t>
      </w:r>
    </w:p>
    <w:p w:rsidR="0073576F" w:rsidRPr="0073576F" w:rsidRDefault="0073576F" w:rsidP="00DA422C">
      <w:pPr>
        <w:jc w:val="both"/>
        <w:rPr>
          <w:rFonts w:asciiTheme="majorBidi" w:hAnsiTheme="majorBidi" w:cstheme="majorBidi"/>
          <w:color w:val="000000" w:themeColor="text1"/>
        </w:rPr>
      </w:pPr>
      <w:r>
        <w:rPr>
          <w:rFonts w:asciiTheme="majorBidi" w:hAnsiTheme="majorBidi" w:cstheme="majorBidi"/>
          <w:color w:val="000000" w:themeColor="text1"/>
        </w:rPr>
        <w:t xml:space="preserve">For </w:t>
      </w:r>
      <w:r w:rsidR="004C5ABD">
        <w:rPr>
          <w:rFonts w:asciiTheme="majorBidi" w:hAnsiTheme="majorBidi" w:cstheme="majorBidi"/>
          <w:color w:val="000000" w:themeColor="text1"/>
        </w:rPr>
        <w:t xml:space="preserve">the </w:t>
      </w:r>
      <w:r>
        <w:rPr>
          <w:rFonts w:asciiTheme="majorBidi" w:hAnsiTheme="majorBidi" w:cstheme="majorBidi"/>
          <w:color w:val="000000" w:themeColor="text1"/>
        </w:rPr>
        <w:t xml:space="preserve">wdbc dataset, </w:t>
      </w:r>
      <w:r w:rsidRPr="0073576F">
        <w:rPr>
          <w:rFonts w:asciiTheme="majorBidi" w:hAnsiTheme="majorBidi" w:cstheme="majorBidi"/>
          <w:color w:val="000000" w:themeColor="text1"/>
        </w:rPr>
        <w:t>K=2,</w:t>
      </w:r>
      <w:r w:rsidR="00431B5A">
        <w:rPr>
          <w:rFonts w:asciiTheme="majorBidi" w:hAnsiTheme="majorBidi" w:cstheme="majorBidi"/>
          <w:color w:val="000000" w:themeColor="text1"/>
        </w:rPr>
        <w:t xml:space="preserve"> its highest silhouette score is 0.60, </w:t>
      </w:r>
      <w:r w:rsidR="00DA422C">
        <w:rPr>
          <w:rFonts w:asciiTheme="majorBidi" w:hAnsiTheme="majorBidi" w:cstheme="majorBidi"/>
          <w:color w:val="000000" w:themeColor="text1"/>
        </w:rPr>
        <w:t xml:space="preserve">the </w:t>
      </w:r>
      <w:r w:rsidR="00431B5A">
        <w:rPr>
          <w:rFonts w:asciiTheme="majorBidi" w:hAnsiTheme="majorBidi" w:cstheme="majorBidi"/>
          <w:color w:val="000000" w:themeColor="text1"/>
        </w:rPr>
        <w:t>highest Adj Rand score is 0.69</w:t>
      </w:r>
      <w:r w:rsidR="00DA422C">
        <w:rPr>
          <w:rFonts w:asciiTheme="majorBidi" w:hAnsiTheme="majorBidi" w:cstheme="majorBidi"/>
          <w:color w:val="000000" w:themeColor="text1"/>
        </w:rPr>
        <w:t>,</w:t>
      </w:r>
      <w:r w:rsidR="00431B5A">
        <w:rPr>
          <w:rFonts w:asciiTheme="majorBidi" w:hAnsiTheme="majorBidi" w:cstheme="majorBidi"/>
          <w:color w:val="000000" w:themeColor="text1"/>
        </w:rPr>
        <w:t xml:space="preserve"> and </w:t>
      </w:r>
      <w:r w:rsidR="00DA422C">
        <w:rPr>
          <w:rFonts w:asciiTheme="majorBidi" w:hAnsiTheme="majorBidi" w:cstheme="majorBidi"/>
          <w:color w:val="000000" w:themeColor="text1"/>
        </w:rPr>
        <w:t xml:space="preserve">the </w:t>
      </w:r>
      <w:r w:rsidR="00431B5A">
        <w:rPr>
          <w:rFonts w:asciiTheme="majorBidi" w:hAnsiTheme="majorBidi" w:cstheme="majorBidi"/>
          <w:color w:val="000000" w:themeColor="text1"/>
        </w:rPr>
        <w:t xml:space="preserve">Adj mutual info score. </w:t>
      </w:r>
      <w:r w:rsidR="00431B5A">
        <w:rPr>
          <w:rFonts w:asciiTheme="majorBidi" w:hAnsiTheme="majorBidi" w:cstheme="majorBidi"/>
        </w:rPr>
        <w:t xml:space="preserve">Its lowest Davies-Bouldin score </w:t>
      </w:r>
      <w:r w:rsidR="005F43E5">
        <w:rPr>
          <w:rFonts w:asciiTheme="majorBidi" w:hAnsiTheme="majorBidi" w:cstheme="majorBidi"/>
        </w:rPr>
        <w:t xml:space="preserve">of </w:t>
      </w:r>
      <w:r w:rsidR="005F3BC6">
        <w:rPr>
          <w:rFonts w:asciiTheme="majorBidi" w:hAnsiTheme="majorBidi" w:cstheme="majorBidi"/>
        </w:rPr>
        <w:t xml:space="preserve">0.62 </w:t>
      </w:r>
      <w:r w:rsidR="00431B5A">
        <w:rPr>
          <w:rFonts w:asciiTheme="majorBidi" w:hAnsiTheme="majorBidi" w:cstheme="majorBidi"/>
        </w:rPr>
        <w:t>justified th</w:t>
      </w:r>
      <w:r w:rsidR="00DA422C">
        <w:rPr>
          <w:rFonts w:asciiTheme="majorBidi" w:hAnsiTheme="majorBidi" w:cstheme="majorBidi"/>
        </w:rPr>
        <w:t>e</w:t>
      </w:r>
      <w:r w:rsidR="00431B5A">
        <w:rPr>
          <w:rFonts w:asciiTheme="majorBidi" w:hAnsiTheme="majorBidi" w:cstheme="majorBidi"/>
        </w:rPr>
        <w:t xml:space="preserve"> number of cluster K=2 in reduce</w:t>
      </w:r>
      <w:r w:rsidR="00DA422C">
        <w:rPr>
          <w:rFonts w:asciiTheme="majorBidi" w:hAnsiTheme="majorBidi" w:cstheme="majorBidi"/>
        </w:rPr>
        <w:t>d</w:t>
      </w:r>
      <w:r w:rsidR="00431B5A">
        <w:rPr>
          <w:rFonts w:asciiTheme="majorBidi" w:hAnsiTheme="majorBidi" w:cstheme="majorBidi"/>
        </w:rPr>
        <w:t xml:space="preserve"> </w:t>
      </w:r>
      <w:r w:rsidR="00431B5A" w:rsidRPr="0052731F">
        <w:rPr>
          <w:rFonts w:asciiTheme="majorBidi" w:hAnsiTheme="majorBidi" w:cstheme="majorBidi"/>
        </w:rPr>
        <w:t>dimensionally</w:t>
      </w:r>
      <w:r w:rsidR="00431B5A">
        <w:rPr>
          <w:rFonts w:asciiTheme="majorBidi" w:hAnsiTheme="majorBidi" w:cstheme="majorBidi"/>
        </w:rPr>
        <w:t xml:space="preserve"> as shown below</w:t>
      </w:r>
    </w:p>
    <w:p w:rsidR="00436B5F" w:rsidRDefault="00431B5A" w:rsidP="00D57F91">
      <w:pPr>
        <w:jc w:val="both"/>
        <w:rPr>
          <w:rFonts w:asciiTheme="majorBidi" w:hAnsiTheme="majorBidi" w:cstheme="majorBidi"/>
          <w:b/>
          <w:bCs/>
          <w:color w:val="FF0000"/>
        </w:rPr>
      </w:pPr>
      <w:r>
        <w:rPr>
          <w:rFonts w:asciiTheme="majorBidi" w:hAnsiTheme="majorBidi" w:cstheme="majorBidi"/>
          <w:b/>
          <w:bCs/>
          <w:noProof/>
          <w:color w:val="FF0000"/>
          <w:lang/>
        </w:rPr>
        <w:lastRenderedPageBreak/>
        <w:drawing>
          <wp:inline distT="0" distB="0" distL="0" distR="0">
            <wp:extent cx="5943600" cy="26117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ownload (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AD24FE" w:rsidRPr="00AD24FE" w:rsidRDefault="00B67E84" w:rsidP="00DA422C">
      <w:pPr>
        <w:jc w:val="both"/>
        <w:rPr>
          <w:rFonts w:asciiTheme="majorBidi" w:hAnsiTheme="majorBidi" w:cstheme="majorBidi"/>
          <w:color w:val="000000" w:themeColor="text1"/>
        </w:rPr>
      </w:pPr>
      <w:r>
        <w:rPr>
          <w:rFonts w:asciiTheme="majorBidi" w:hAnsiTheme="majorBidi" w:cstheme="majorBidi"/>
          <w:color w:val="000000" w:themeColor="text1"/>
        </w:rPr>
        <w:t xml:space="preserve">In </w:t>
      </w:r>
      <w:r w:rsidR="004C5ABD">
        <w:rPr>
          <w:rFonts w:asciiTheme="majorBidi" w:hAnsiTheme="majorBidi" w:cstheme="majorBidi"/>
          <w:color w:val="000000" w:themeColor="text1"/>
        </w:rPr>
        <w:t xml:space="preserve">the </w:t>
      </w:r>
      <w:r>
        <w:rPr>
          <w:rFonts w:asciiTheme="majorBidi" w:hAnsiTheme="majorBidi" w:cstheme="majorBidi"/>
          <w:color w:val="000000" w:themeColor="text1"/>
        </w:rPr>
        <w:t xml:space="preserve">seeds dataset, </w:t>
      </w:r>
      <w:r w:rsidR="00270527">
        <w:rPr>
          <w:rFonts w:asciiTheme="majorBidi" w:hAnsiTheme="majorBidi" w:cstheme="majorBidi"/>
          <w:color w:val="000000" w:themeColor="text1"/>
        </w:rPr>
        <w:t>When K=3</w:t>
      </w:r>
      <w:r w:rsidR="003C1C4C">
        <w:rPr>
          <w:rFonts w:asciiTheme="majorBidi" w:hAnsiTheme="majorBidi" w:cstheme="majorBidi"/>
          <w:color w:val="000000" w:themeColor="text1"/>
        </w:rPr>
        <w:t>, the silhouette score is 0.52</w:t>
      </w:r>
      <w:r w:rsidR="00AD24FE" w:rsidRPr="00AD24FE">
        <w:rPr>
          <w:rFonts w:asciiTheme="majorBidi" w:hAnsiTheme="majorBidi" w:cstheme="majorBidi"/>
          <w:color w:val="000000" w:themeColor="text1"/>
        </w:rPr>
        <w:t>, indicating strong cluster separation. However,</w:t>
      </w:r>
      <w:r w:rsidR="00270527">
        <w:rPr>
          <w:rFonts w:asciiTheme="majorBidi" w:hAnsiTheme="majorBidi" w:cstheme="majorBidi"/>
          <w:color w:val="000000" w:themeColor="text1"/>
        </w:rPr>
        <w:t xml:space="preserve"> it also high Adj Rand score which is 0.60</w:t>
      </w:r>
      <w:r w:rsidR="00DA422C">
        <w:rPr>
          <w:rFonts w:asciiTheme="majorBidi" w:hAnsiTheme="majorBidi" w:cstheme="majorBidi"/>
          <w:color w:val="000000" w:themeColor="text1"/>
        </w:rPr>
        <w:t>,</w:t>
      </w:r>
      <w:r w:rsidR="00270527">
        <w:rPr>
          <w:rFonts w:asciiTheme="majorBidi" w:hAnsiTheme="majorBidi" w:cstheme="majorBidi"/>
          <w:color w:val="000000" w:themeColor="text1"/>
        </w:rPr>
        <w:t xml:space="preserve"> and </w:t>
      </w:r>
      <w:r w:rsidR="00DA422C">
        <w:rPr>
          <w:rFonts w:asciiTheme="majorBidi" w:hAnsiTheme="majorBidi" w:cstheme="majorBidi"/>
          <w:color w:val="000000" w:themeColor="text1"/>
        </w:rPr>
        <w:t xml:space="preserve">an </w:t>
      </w:r>
      <w:r w:rsidR="00270527">
        <w:rPr>
          <w:rFonts w:asciiTheme="majorBidi" w:hAnsiTheme="majorBidi" w:cstheme="majorBidi"/>
          <w:color w:val="000000" w:themeColor="text1"/>
        </w:rPr>
        <w:t xml:space="preserve">Adj mutual info score of 0.61. </w:t>
      </w:r>
    </w:p>
    <w:p w:rsidR="00AD24FE" w:rsidRPr="00906C2C" w:rsidRDefault="00431B5A" w:rsidP="00B67E84">
      <w:pPr>
        <w:jc w:val="both"/>
        <w:rPr>
          <w:rFonts w:asciiTheme="majorBidi" w:hAnsiTheme="majorBidi" w:cstheme="majorBidi"/>
          <w:b/>
          <w:bCs/>
          <w:color w:val="FF0000"/>
        </w:rPr>
      </w:pPr>
      <w:r>
        <w:rPr>
          <w:rFonts w:asciiTheme="majorBidi" w:hAnsiTheme="majorBidi" w:cstheme="majorBidi"/>
          <w:b/>
          <w:bCs/>
          <w:noProof/>
          <w:color w:val="FF0000"/>
          <w:lang/>
        </w:rPr>
        <w:drawing>
          <wp:inline distT="0" distB="0" distL="0" distR="0">
            <wp:extent cx="5943600" cy="26117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wnload (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1C2360" w:rsidRDefault="00906C2C" w:rsidP="00D57F91">
      <w:pPr>
        <w:jc w:val="both"/>
        <w:rPr>
          <w:rFonts w:asciiTheme="majorBidi" w:hAnsiTheme="majorBidi" w:cstheme="majorBidi"/>
          <w:b/>
          <w:bCs/>
          <w:color w:val="000000" w:themeColor="text1"/>
        </w:rPr>
      </w:pPr>
      <w:r w:rsidRPr="00436B5F">
        <w:rPr>
          <w:rFonts w:asciiTheme="majorBidi" w:hAnsiTheme="majorBidi" w:cstheme="majorBidi"/>
          <w:b/>
          <w:bCs/>
          <w:color w:val="000000" w:themeColor="text1"/>
        </w:rPr>
        <w:t>RF With EM</w:t>
      </w:r>
    </w:p>
    <w:p w:rsidR="00B67E84" w:rsidRPr="0084501E" w:rsidRDefault="00B67E84" w:rsidP="00DA422C">
      <w:pPr>
        <w:jc w:val="both"/>
        <w:rPr>
          <w:rFonts w:asciiTheme="majorBidi" w:hAnsiTheme="majorBidi" w:cstheme="majorBidi"/>
          <w:color w:val="000000" w:themeColor="text1"/>
        </w:rPr>
      </w:pPr>
      <w:r w:rsidRPr="0084501E">
        <w:rPr>
          <w:rFonts w:asciiTheme="majorBidi" w:hAnsiTheme="majorBidi" w:cstheme="majorBidi"/>
          <w:color w:val="000000" w:themeColor="text1"/>
        </w:rPr>
        <w:t xml:space="preserve">For wdbc data sets the value of </w:t>
      </w:r>
      <w:r w:rsidR="004C5ABD" w:rsidRPr="0084501E">
        <w:rPr>
          <w:rFonts w:asciiTheme="majorBidi" w:hAnsiTheme="majorBidi" w:cstheme="majorBidi"/>
          <w:color w:val="000000" w:themeColor="text1"/>
        </w:rPr>
        <w:t xml:space="preserve">the </w:t>
      </w:r>
      <w:r w:rsidRPr="0084501E">
        <w:rPr>
          <w:rFonts w:asciiTheme="majorBidi" w:hAnsiTheme="majorBidi" w:cstheme="majorBidi"/>
          <w:color w:val="000000" w:themeColor="text1"/>
        </w:rPr>
        <w:t xml:space="preserve">silhouette score number </w:t>
      </w:r>
      <w:r w:rsidR="00DA422C">
        <w:rPr>
          <w:rFonts w:asciiTheme="majorBidi" w:hAnsiTheme="majorBidi" w:cstheme="majorBidi"/>
          <w:color w:val="000000" w:themeColor="text1"/>
        </w:rPr>
        <w:t>i</w:t>
      </w:r>
      <w:r w:rsidR="00647733" w:rsidRPr="0084501E">
        <w:rPr>
          <w:rFonts w:asciiTheme="majorBidi" w:hAnsiTheme="majorBidi" w:cstheme="majorBidi"/>
          <w:color w:val="000000" w:themeColor="text1"/>
        </w:rPr>
        <w:t xml:space="preserve">s </w:t>
      </w:r>
      <w:r w:rsidR="00DA422C">
        <w:rPr>
          <w:rFonts w:asciiTheme="majorBidi" w:hAnsiTheme="majorBidi" w:cstheme="majorBidi"/>
          <w:color w:val="000000" w:themeColor="text1"/>
        </w:rPr>
        <w:t xml:space="preserve">the </w:t>
      </w:r>
      <w:r w:rsidR="00647733" w:rsidRPr="0084501E">
        <w:rPr>
          <w:rFonts w:asciiTheme="majorBidi" w:hAnsiTheme="majorBidi" w:cstheme="majorBidi"/>
          <w:color w:val="000000" w:themeColor="text1"/>
        </w:rPr>
        <w:t>highest among other</w:t>
      </w:r>
      <w:r w:rsidR="00DA422C">
        <w:rPr>
          <w:rFonts w:asciiTheme="majorBidi" w:hAnsiTheme="majorBidi" w:cstheme="majorBidi"/>
          <w:color w:val="000000" w:themeColor="text1"/>
        </w:rPr>
        <w:t>s</w:t>
      </w:r>
      <w:r w:rsidRPr="0084501E">
        <w:rPr>
          <w:rFonts w:asciiTheme="majorBidi" w:hAnsiTheme="majorBidi" w:cstheme="majorBidi"/>
          <w:color w:val="000000" w:themeColor="text1"/>
        </w:rPr>
        <w:t xml:space="preserve"> as illustrated below.</w:t>
      </w:r>
      <w:r w:rsidR="00647733" w:rsidRPr="0084501E">
        <w:rPr>
          <w:rFonts w:asciiTheme="majorBidi" w:hAnsiTheme="majorBidi" w:cstheme="majorBidi"/>
          <w:color w:val="000000" w:themeColor="text1"/>
        </w:rPr>
        <w:t xml:space="preserve"> </w:t>
      </w:r>
      <w:r w:rsidR="0084501E" w:rsidRPr="0084501E">
        <w:rPr>
          <w:rFonts w:asciiTheme="majorBidi" w:hAnsiTheme="majorBidi" w:cstheme="majorBidi"/>
          <w:color w:val="000000" w:themeColor="text1"/>
        </w:rPr>
        <w:t>It’s</w:t>
      </w:r>
      <w:r w:rsidR="00647733" w:rsidRPr="0084501E">
        <w:rPr>
          <w:rFonts w:asciiTheme="majorBidi" w:hAnsiTheme="majorBidi" w:cstheme="majorBidi"/>
          <w:color w:val="000000" w:themeColor="text1"/>
        </w:rPr>
        <w:t xml:space="preserve"> also Davies-Bouldin</w:t>
      </w:r>
      <w:r w:rsidR="00DA422C">
        <w:rPr>
          <w:rFonts w:asciiTheme="majorBidi" w:hAnsiTheme="majorBidi" w:cstheme="majorBidi"/>
          <w:color w:val="000000" w:themeColor="text1"/>
        </w:rPr>
        <w:t>'s</w:t>
      </w:r>
      <w:r w:rsidR="0084501E" w:rsidRPr="0084501E">
        <w:rPr>
          <w:rFonts w:asciiTheme="majorBidi" w:hAnsiTheme="majorBidi" w:cstheme="majorBidi"/>
          <w:color w:val="000000" w:themeColor="text1"/>
        </w:rPr>
        <w:t xml:space="preserve"> low score which is </w:t>
      </w:r>
      <w:r w:rsidR="00DA422C">
        <w:rPr>
          <w:rFonts w:asciiTheme="majorBidi" w:hAnsiTheme="majorBidi" w:cstheme="majorBidi"/>
          <w:color w:val="000000" w:themeColor="text1"/>
        </w:rPr>
        <w:t xml:space="preserve">an </w:t>
      </w:r>
      <w:r w:rsidR="0084501E" w:rsidRPr="0084501E">
        <w:rPr>
          <w:rFonts w:asciiTheme="majorBidi" w:hAnsiTheme="majorBidi" w:cstheme="majorBidi"/>
          <w:color w:val="000000" w:themeColor="text1"/>
        </w:rPr>
        <w:t xml:space="preserve">indicator of a good cluster chosen. </w:t>
      </w:r>
    </w:p>
    <w:p w:rsidR="00B67E84" w:rsidRDefault="00647733" w:rsidP="00D57F91">
      <w:pPr>
        <w:jc w:val="both"/>
        <w:rPr>
          <w:rFonts w:asciiTheme="majorBidi" w:hAnsiTheme="majorBidi" w:cstheme="majorBidi"/>
          <w:b/>
          <w:bCs/>
          <w:color w:val="000000" w:themeColor="text1"/>
        </w:rPr>
      </w:pPr>
      <w:r>
        <w:rPr>
          <w:rFonts w:asciiTheme="majorBidi" w:hAnsiTheme="majorBidi" w:cstheme="majorBidi"/>
          <w:b/>
          <w:bCs/>
          <w:noProof/>
          <w:color w:val="000000" w:themeColor="text1"/>
          <w:lang/>
        </w:rPr>
        <w:lastRenderedPageBreak/>
        <w:drawing>
          <wp:inline distT="0" distB="0" distL="0" distR="0">
            <wp:extent cx="5943600" cy="2611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wnload (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84501E" w:rsidRPr="0084501E" w:rsidRDefault="0084501E" w:rsidP="00D57F91">
      <w:pPr>
        <w:jc w:val="both"/>
        <w:rPr>
          <w:rFonts w:asciiTheme="majorBidi" w:hAnsiTheme="majorBidi" w:cstheme="majorBidi"/>
          <w:color w:val="000000" w:themeColor="text1"/>
        </w:rPr>
      </w:pPr>
      <w:r w:rsidRPr="0084501E">
        <w:rPr>
          <w:rFonts w:asciiTheme="majorBidi" w:hAnsiTheme="majorBidi" w:cstheme="majorBidi"/>
          <w:color w:val="000000" w:themeColor="text1"/>
        </w:rPr>
        <w:t>When we applied this method to the seeds dataset using K values of 3, we achieved a remarkable Adjusted Rand score of 0.78 and an Adjacent Mutual Information score of 0.76. These exceptional performance metrics underscore the rationale behind selecting K=3 as the optimal value.</w:t>
      </w:r>
    </w:p>
    <w:p w:rsidR="00B67E84" w:rsidRPr="00436B5F" w:rsidRDefault="00647733" w:rsidP="00D57F91">
      <w:pPr>
        <w:jc w:val="both"/>
        <w:rPr>
          <w:rFonts w:asciiTheme="majorBidi" w:hAnsiTheme="majorBidi" w:cstheme="majorBidi"/>
          <w:b/>
          <w:bCs/>
          <w:color w:val="000000" w:themeColor="text1"/>
        </w:rPr>
      </w:pPr>
      <w:r>
        <w:rPr>
          <w:rFonts w:asciiTheme="majorBidi" w:hAnsiTheme="majorBidi" w:cstheme="majorBidi"/>
          <w:b/>
          <w:bCs/>
          <w:noProof/>
          <w:color w:val="000000" w:themeColor="text1"/>
          <w:lang/>
        </w:rPr>
        <w:drawing>
          <wp:inline distT="0" distB="0" distL="0" distR="0">
            <wp:extent cx="5943600"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wnload (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754406" w:rsidRPr="000139E2" w:rsidRDefault="00754406" w:rsidP="000139E2">
      <w:pPr>
        <w:pStyle w:val="ListParagraph"/>
        <w:numPr>
          <w:ilvl w:val="0"/>
          <w:numId w:val="2"/>
        </w:numPr>
        <w:jc w:val="both"/>
        <w:rPr>
          <w:rFonts w:asciiTheme="majorBidi" w:hAnsiTheme="majorBidi" w:cstheme="majorBidi"/>
          <w:b/>
          <w:bCs/>
          <w:color w:val="000000" w:themeColor="text1"/>
          <w:sz w:val="24"/>
          <w:szCs w:val="24"/>
        </w:rPr>
      </w:pPr>
      <w:r w:rsidRPr="000139E2">
        <w:rPr>
          <w:rFonts w:asciiTheme="majorBidi" w:hAnsiTheme="majorBidi" w:cstheme="majorBidi"/>
          <w:b/>
          <w:bCs/>
          <w:color w:val="000000" w:themeColor="text1"/>
          <w:sz w:val="24"/>
          <w:szCs w:val="24"/>
        </w:rPr>
        <w:t>All Reduction Technique Analysis</w:t>
      </w:r>
    </w:p>
    <w:p w:rsidR="00CD2E53" w:rsidRPr="00CD2E53" w:rsidRDefault="00CD2E53" w:rsidP="00CD2E53">
      <w:pPr>
        <w:jc w:val="both"/>
        <w:rPr>
          <w:rFonts w:asciiTheme="majorBidi" w:hAnsiTheme="majorBidi" w:cstheme="majorBidi"/>
          <w:noProof/>
        </w:rPr>
      </w:pPr>
      <w:r w:rsidRPr="00CD2E53">
        <w:rPr>
          <w:rFonts w:asciiTheme="majorBidi" w:hAnsiTheme="majorBidi" w:cstheme="majorBidi"/>
          <w:noProof/>
        </w:rPr>
        <w:t>The analysis reveals that Independent Component Analysis (ICA) and Random Forest (RF) have demonstrated notable performance when clustering the Wisconsin dataset into two distinct groups, closely aligning with the original KMeans labels. This suggests that ICA and RF are effective techniques for this specific clustering task, underlining their suitability for similar applications.</w:t>
      </w:r>
    </w:p>
    <w:p w:rsidR="00CD2E53" w:rsidRDefault="00CD2E53" w:rsidP="00CD2E53">
      <w:pPr>
        <w:jc w:val="both"/>
        <w:rPr>
          <w:rFonts w:asciiTheme="majorBidi" w:hAnsiTheme="majorBidi" w:cstheme="majorBidi"/>
          <w:noProof/>
        </w:rPr>
      </w:pPr>
      <w:r w:rsidRPr="00CD2E53">
        <w:rPr>
          <w:rFonts w:asciiTheme="majorBidi" w:hAnsiTheme="majorBidi" w:cstheme="majorBidi"/>
          <w:noProof/>
        </w:rPr>
        <w:t xml:space="preserve">In the context of the Seeds dataset with three clusters, both Independent Component Analysis (ICA) and Principal Component Analysis (PCA) have exhibited strong performance. These techniques have proven to be particularly effective in clustering the dataset into its intended three distinct groups, emphasizing their utility in handling the dataset's complex structure and facilitating meaningful categorization. </w:t>
      </w:r>
    </w:p>
    <w:p w:rsidR="00987FCF" w:rsidRDefault="009A0C02" w:rsidP="00CD2E53">
      <w:pPr>
        <w:jc w:val="center"/>
        <w:rPr>
          <w:rFonts w:asciiTheme="majorBidi" w:hAnsiTheme="majorBidi" w:cstheme="majorBidi"/>
          <w:noProof/>
        </w:rPr>
      </w:pPr>
      <w:r>
        <w:rPr>
          <w:rFonts w:asciiTheme="majorBidi" w:hAnsiTheme="majorBidi" w:cstheme="majorBidi"/>
          <w:noProof/>
          <w:lang/>
        </w:rPr>
        <w:lastRenderedPageBreak/>
        <w:drawing>
          <wp:inline distT="0" distB="0" distL="0" distR="0">
            <wp:extent cx="5354726" cy="369281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wnload (1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78029" cy="3708886"/>
                    </a:xfrm>
                    <a:prstGeom prst="rect">
                      <a:avLst/>
                    </a:prstGeom>
                  </pic:spPr>
                </pic:pic>
              </a:graphicData>
            </a:graphic>
          </wp:inline>
        </w:drawing>
      </w:r>
    </w:p>
    <w:p w:rsidR="009A0C02" w:rsidRDefault="00D94FB4" w:rsidP="00D94FB4">
      <w:pPr>
        <w:jc w:val="center"/>
        <w:rPr>
          <w:rFonts w:asciiTheme="majorBidi" w:hAnsiTheme="majorBidi" w:cstheme="majorBidi"/>
        </w:rPr>
      </w:pPr>
      <w:r>
        <w:rPr>
          <w:rFonts w:asciiTheme="majorBidi" w:hAnsiTheme="majorBidi" w:cstheme="majorBidi"/>
          <w:noProof/>
          <w:lang/>
        </w:rPr>
        <w:drawing>
          <wp:inline distT="0" distB="0" distL="0" distR="0">
            <wp:extent cx="5208423" cy="359192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 (2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30625" cy="3607232"/>
                    </a:xfrm>
                    <a:prstGeom prst="rect">
                      <a:avLst/>
                    </a:prstGeom>
                  </pic:spPr>
                </pic:pic>
              </a:graphicData>
            </a:graphic>
          </wp:inline>
        </w:drawing>
      </w:r>
    </w:p>
    <w:p w:rsidR="00D94FB4" w:rsidRDefault="003B6319" w:rsidP="003B6319">
      <w:pPr>
        <w:pStyle w:val="ListParagraph"/>
        <w:numPr>
          <w:ilvl w:val="0"/>
          <w:numId w:val="2"/>
        </w:numPr>
        <w:rPr>
          <w:rFonts w:asciiTheme="majorBidi" w:hAnsiTheme="majorBidi" w:cstheme="majorBidi"/>
          <w:b/>
          <w:bCs/>
        </w:rPr>
      </w:pPr>
      <w:r w:rsidRPr="003B6319">
        <w:rPr>
          <w:rFonts w:asciiTheme="majorBidi" w:hAnsiTheme="majorBidi" w:cstheme="majorBidi"/>
          <w:b/>
          <w:bCs/>
        </w:rPr>
        <w:t>Neural Network With Dimensionality Reduction</w:t>
      </w:r>
    </w:p>
    <w:p w:rsidR="00D2506E" w:rsidRDefault="00497FBB" w:rsidP="00497FBB">
      <w:pPr>
        <w:ind w:left="360"/>
        <w:jc w:val="both"/>
        <w:rPr>
          <w:rFonts w:asciiTheme="majorBidi" w:hAnsiTheme="majorBidi" w:cstheme="majorBidi"/>
        </w:rPr>
      </w:pPr>
      <w:r w:rsidRPr="00497FBB">
        <w:rPr>
          <w:rFonts w:asciiTheme="majorBidi" w:hAnsiTheme="majorBidi" w:cstheme="majorBidi"/>
        </w:rPr>
        <w:lastRenderedPageBreak/>
        <w:t>For these experiments, I utilized both the Seeds and Wdbc datasets. I employed the MLPClassifier from the sklearn library, assessed the performance using accuracy scores, and divided the data into an 80-20 split for training and testing, recording both accuracy scores.</w:t>
      </w:r>
      <w:r>
        <w:rPr>
          <w:rFonts w:asciiTheme="majorBidi" w:hAnsiTheme="majorBidi" w:cstheme="majorBidi"/>
        </w:rPr>
        <w:t xml:space="preserve"> </w:t>
      </w:r>
    </w:p>
    <w:p w:rsidR="00497FBB" w:rsidRDefault="001077F1" w:rsidP="00497FBB">
      <w:pPr>
        <w:ind w:left="360"/>
        <w:jc w:val="both"/>
        <w:rPr>
          <w:rFonts w:asciiTheme="majorBidi" w:hAnsiTheme="majorBidi" w:cstheme="majorBidi"/>
        </w:rPr>
      </w:pPr>
      <w:r>
        <w:rPr>
          <w:rFonts w:asciiTheme="majorBidi" w:hAnsiTheme="majorBidi" w:cstheme="majorBidi"/>
        </w:rPr>
        <w:t>D</w:t>
      </w:r>
      <w:r w:rsidR="005549ED" w:rsidRPr="005549ED">
        <w:rPr>
          <w:rFonts w:asciiTheme="majorBidi" w:hAnsiTheme="majorBidi" w:cstheme="majorBidi"/>
        </w:rPr>
        <w:t>ifferent dimensionality reduction techniques and their associated accuracy scores on both the training (KFold-Train Acc) and testing (KFold-Test Acc) datasets. Notably, PCA and Random Projections (RP) achieved high accuracy scores on both the training and testing sets, with values around 0.99, indicating strong performance in preserving data information. Independent Component Analysis (ICA) and Random Forest (RF) also produced respectable results, though slightly lower, with accuracy scores around 0.76 to 0.95. These findings suggest that PCA and RP may be particularly effective in maintaining data integrity during dimensionality reduction, while ICA and RF also offer competitive performance.</w:t>
      </w:r>
    </w:p>
    <w:p w:rsidR="001077F1" w:rsidRDefault="001D1015" w:rsidP="001D1015">
      <w:pPr>
        <w:ind w:left="360"/>
        <w:jc w:val="center"/>
        <w:rPr>
          <w:rFonts w:asciiTheme="majorBidi" w:hAnsiTheme="majorBidi" w:cstheme="majorBidi"/>
        </w:rPr>
      </w:pPr>
      <w:r>
        <w:rPr>
          <w:rFonts w:asciiTheme="majorBidi" w:hAnsiTheme="majorBidi" w:cstheme="majorBidi"/>
          <w:noProof/>
          <w:lang/>
        </w:rPr>
        <w:drawing>
          <wp:inline distT="0" distB="0" distL="0" distR="0">
            <wp:extent cx="2445994" cy="2472409"/>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wnload (23).png"/>
                    <pic:cNvPicPr/>
                  </pic:nvPicPr>
                  <pic:blipFill>
                    <a:blip r:embed="rId46">
                      <a:extLst>
                        <a:ext uri="{28A0092B-C50C-407E-A947-70E740481C1C}">
                          <a14:useLocalDpi xmlns:a14="http://schemas.microsoft.com/office/drawing/2010/main" val="0"/>
                        </a:ext>
                      </a:extLst>
                    </a:blip>
                    <a:stretch>
                      <a:fillRect/>
                    </a:stretch>
                  </pic:blipFill>
                  <pic:spPr>
                    <a:xfrm>
                      <a:off x="0" y="0"/>
                      <a:ext cx="2454422" cy="2480928"/>
                    </a:xfrm>
                    <a:prstGeom prst="rect">
                      <a:avLst/>
                    </a:prstGeom>
                  </pic:spPr>
                </pic:pic>
              </a:graphicData>
            </a:graphic>
          </wp:inline>
        </w:drawing>
      </w:r>
    </w:p>
    <w:p w:rsidR="001D1015" w:rsidRPr="00BA4819" w:rsidRDefault="008713F2" w:rsidP="00BA4819">
      <w:pPr>
        <w:pStyle w:val="ListParagraph"/>
        <w:numPr>
          <w:ilvl w:val="0"/>
          <w:numId w:val="2"/>
        </w:numPr>
        <w:rPr>
          <w:rFonts w:asciiTheme="majorBidi" w:hAnsiTheme="majorBidi" w:cstheme="majorBidi"/>
          <w:b/>
          <w:bCs/>
        </w:rPr>
      </w:pPr>
      <w:r w:rsidRPr="00BA4819">
        <w:rPr>
          <w:rFonts w:asciiTheme="majorBidi" w:hAnsiTheme="majorBidi" w:cstheme="majorBidi"/>
          <w:b/>
          <w:bCs/>
        </w:rPr>
        <w:t>Neural Network with Dimensionality Reduction and Clustering Labels</w:t>
      </w:r>
    </w:p>
    <w:p w:rsidR="008713F2" w:rsidRDefault="009F144D" w:rsidP="009F144D">
      <w:pPr>
        <w:ind w:left="360"/>
        <w:jc w:val="both"/>
        <w:rPr>
          <w:rFonts w:asciiTheme="majorBidi" w:hAnsiTheme="majorBidi" w:cstheme="majorBidi"/>
        </w:rPr>
      </w:pPr>
      <w:r>
        <w:rPr>
          <w:rFonts w:asciiTheme="majorBidi" w:hAnsiTheme="majorBidi" w:cstheme="majorBidi"/>
        </w:rPr>
        <w:t>In neural network</w:t>
      </w:r>
      <w:r w:rsidR="004C5ABD">
        <w:rPr>
          <w:rFonts w:asciiTheme="majorBidi" w:hAnsiTheme="majorBidi" w:cstheme="majorBidi"/>
        </w:rPr>
        <w:t>s</w:t>
      </w:r>
      <w:r>
        <w:rPr>
          <w:rFonts w:asciiTheme="majorBidi" w:hAnsiTheme="majorBidi" w:cstheme="majorBidi"/>
        </w:rPr>
        <w:t xml:space="preserve"> with dimensionality reduction and </w:t>
      </w:r>
      <w:r w:rsidRPr="009F144D">
        <w:rPr>
          <w:rFonts w:asciiTheme="majorBidi" w:hAnsiTheme="majorBidi" w:cstheme="majorBidi"/>
        </w:rPr>
        <w:t>Clustering, Random Projections (RP) showed the highest accuracy on the training data (100%) and excellent performance on the testing data (99.13%). PCA achieved high accuracy on the testing data (96.52%). Independent Component Analysis (ICA) and Random Forest (RF) delivered slightly lower accuracy on both training and testing data but still maintained competitive performance, around 75.87% and 75.57% accuracy on the testing data, respectively.</w:t>
      </w:r>
    </w:p>
    <w:p w:rsidR="00F46386" w:rsidRDefault="00F46386" w:rsidP="007D6AFE">
      <w:pPr>
        <w:ind w:left="360"/>
        <w:jc w:val="both"/>
        <w:rPr>
          <w:rFonts w:asciiTheme="majorBidi" w:hAnsiTheme="majorBidi" w:cstheme="majorBidi"/>
          <w:b/>
          <w:bCs/>
        </w:rPr>
      </w:pPr>
      <w:r w:rsidRPr="00F46386">
        <w:rPr>
          <w:rFonts w:asciiTheme="majorBidi" w:hAnsiTheme="majorBidi" w:cstheme="majorBidi"/>
          <w:b/>
          <w:bCs/>
        </w:rPr>
        <w:t>K-Mean</w:t>
      </w:r>
    </w:p>
    <w:p w:rsidR="007D6AFE" w:rsidRDefault="007D6AFE" w:rsidP="007D6AFE">
      <w:pPr>
        <w:ind w:left="360"/>
        <w:jc w:val="both"/>
        <w:rPr>
          <w:rFonts w:asciiTheme="majorBidi" w:hAnsiTheme="majorBidi" w:cstheme="majorBidi"/>
        </w:rPr>
      </w:pPr>
      <w:r w:rsidRPr="007D6AFE">
        <w:rPr>
          <w:rFonts w:asciiTheme="majorBidi" w:hAnsiTheme="majorBidi" w:cstheme="majorBidi"/>
        </w:rPr>
        <w:t xml:space="preserve">Our evaluation of clustering quality across different datasets, such as 'Wdbc' and 'Seeds,' using the silhouette score revealed important trends. In general, as the number of clusters (K) increases, the silhouette score tends to decrease. For instance, in the 'Wdbc' dataset, when K is set to 2, a relatively high silhouette score of 0.38 is obtained, indicating well-defined clusters. However, as K increases to 3 or 5, the silhouette score decreases, suggesting less distinct clustering. </w:t>
      </w:r>
    </w:p>
    <w:p w:rsidR="007D6AFE" w:rsidRDefault="007D6AFE" w:rsidP="007D6AFE">
      <w:pPr>
        <w:ind w:left="360"/>
        <w:jc w:val="both"/>
        <w:rPr>
          <w:rFonts w:asciiTheme="majorBidi" w:hAnsiTheme="majorBidi" w:cstheme="majorBidi"/>
        </w:rPr>
      </w:pPr>
      <w:r w:rsidRPr="007D6AFE">
        <w:rPr>
          <w:rFonts w:asciiTheme="majorBidi" w:hAnsiTheme="majorBidi" w:cstheme="majorBidi"/>
        </w:rPr>
        <w:t>Similar patterns are observed in the 'Seeds' dataset. These findings underscore the importance of choosing an appropriate number of clusters to optimize clustering quality, as excessively dividing the data can result in less meaningful and distinct cluster assignments.</w:t>
      </w:r>
    </w:p>
    <w:p w:rsidR="00221A01" w:rsidRDefault="00AC2808" w:rsidP="007D6AFE">
      <w:pPr>
        <w:ind w:left="360"/>
        <w:jc w:val="both"/>
        <w:rPr>
          <w:rFonts w:asciiTheme="majorBidi" w:hAnsiTheme="majorBidi" w:cstheme="majorBidi"/>
        </w:rPr>
      </w:pPr>
      <w:r w:rsidRPr="009F144D">
        <w:rPr>
          <w:rFonts w:asciiTheme="majorBidi" w:hAnsiTheme="majorBidi" w:cstheme="majorBidi"/>
        </w:rPr>
        <w:t>Random Projections</w:t>
      </w:r>
      <w:r w:rsidR="00221A01">
        <w:rPr>
          <w:rFonts w:asciiTheme="majorBidi" w:hAnsiTheme="majorBidi" w:cstheme="majorBidi"/>
        </w:rPr>
        <w:t xml:space="preserve"> achieve </w:t>
      </w:r>
      <w:r>
        <w:rPr>
          <w:rFonts w:asciiTheme="majorBidi" w:hAnsiTheme="majorBidi" w:cstheme="majorBidi"/>
        </w:rPr>
        <w:t>high accuracy as compared to others.</w:t>
      </w:r>
    </w:p>
    <w:p w:rsidR="00AC2808" w:rsidRDefault="00AC2808" w:rsidP="007D6AFE">
      <w:pPr>
        <w:ind w:left="360"/>
        <w:jc w:val="both"/>
        <w:rPr>
          <w:rFonts w:asciiTheme="majorBidi" w:hAnsiTheme="majorBidi" w:cstheme="majorBidi"/>
          <w:b/>
          <w:bCs/>
        </w:rPr>
      </w:pPr>
      <w:r w:rsidRPr="00AC2808">
        <w:rPr>
          <w:rFonts w:asciiTheme="majorBidi" w:hAnsiTheme="majorBidi" w:cstheme="majorBidi"/>
          <w:b/>
          <w:bCs/>
        </w:rPr>
        <w:lastRenderedPageBreak/>
        <w:t>EM</w:t>
      </w:r>
    </w:p>
    <w:p w:rsidR="00AC2808" w:rsidRDefault="0077631E" w:rsidP="0077631E">
      <w:pPr>
        <w:ind w:left="360"/>
        <w:jc w:val="both"/>
        <w:rPr>
          <w:rFonts w:asciiTheme="majorBidi" w:hAnsiTheme="majorBidi" w:cstheme="majorBidi"/>
        </w:rPr>
      </w:pPr>
      <w:r w:rsidRPr="0077631E">
        <w:rPr>
          <w:rFonts w:asciiTheme="majorBidi" w:hAnsiTheme="majorBidi" w:cstheme="majorBidi"/>
        </w:rPr>
        <w:t>Our evaluation of clustering quality across the 'Wdbc' and 'Seeds' datasets, using the silhouette score and varying values of K to represent the number of clusters, revealed consistent trends. In both datasets, a lower silhouette score was observed when K was initially set to 2, suggesting that the clusters were less well-defined. However, as K increased to 4, there was a general improvement in the silhouette score, indicating more distinct clusters. These results emphasize the importance of selecting the right number of clusters, as an excessive subdivision of data into smaller clusters may hinder overall clustering quality. In contrast, striking the correct balance can result in more meaningful and distinct cluster assignments.</w:t>
      </w:r>
    </w:p>
    <w:p w:rsidR="003B1537" w:rsidRDefault="003B1537" w:rsidP="003B1537">
      <w:pPr>
        <w:pStyle w:val="ListParagraph"/>
        <w:numPr>
          <w:ilvl w:val="0"/>
          <w:numId w:val="2"/>
        </w:numPr>
        <w:jc w:val="both"/>
        <w:rPr>
          <w:rFonts w:asciiTheme="majorBidi" w:hAnsiTheme="majorBidi" w:cstheme="majorBidi"/>
          <w:b/>
          <w:bCs/>
        </w:rPr>
      </w:pPr>
      <w:r w:rsidRPr="003B1537">
        <w:rPr>
          <w:rFonts w:asciiTheme="majorBidi" w:hAnsiTheme="majorBidi" w:cstheme="majorBidi"/>
          <w:b/>
          <w:bCs/>
        </w:rPr>
        <w:t>References</w:t>
      </w:r>
    </w:p>
    <w:p w:rsidR="003B1537" w:rsidRPr="00DD182B" w:rsidRDefault="00CF02F8" w:rsidP="00DD182B">
      <w:pPr>
        <w:pStyle w:val="ListParagraph"/>
        <w:numPr>
          <w:ilvl w:val="0"/>
          <w:numId w:val="5"/>
        </w:numPr>
        <w:jc w:val="both"/>
        <w:rPr>
          <w:rFonts w:asciiTheme="majorBidi" w:hAnsiTheme="majorBidi" w:cstheme="majorBidi"/>
        </w:rPr>
      </w:pPr>
      <w:r w:rsidRPr="00DD182B">
        <w:rPr>
          <w:rFonts w:asciiTheme="majorBidi" w:hAnsiTheme="majorBidi" w:cstheme="majorBidi"/>
        </w:rPr>
        <w:t xml:space="preserve">Sharma, Pulkit. “The Most Comprehensive Guide to K-Means Clustering You’ll Ever Need.” Analytics Vidhya, 19 Aug. 2019, </w:t>
      </w:r>
      <w:hyperlink r:id="rId47" w:history="1">
        <w:r w:rsidRPr="00DD182B">
          <w:rPr>
            <w:rStyle w:val="Hyperlink"/>
            <w:rFonts w:asciiTheme="majorBidi" w:hAnsiTheme="majorBidi" w:cstheme="majorBidi"/>
          </w:rPr>
          <w:t>www.analyticsvidhya.com/blog/2019/08/comprehensive-guide-k-means-clustering/</w:t>
        </w:r>
      </w:hyperlink>
      <w:r w:rsidRPr="00DD182B">
        <w:rPr>
          <w:rFonts w:asciiTheme="majorBidi" w:hAnsiTheme="majorBidi" w:cstheme="majorBidi"/>
        </w:rPr>
        <w:t>.</w:t>
      </w:r>
    </w:p>
    <w:p w:rsidR="002A1B42" w:rsidRPr="00DD182B" w:rsidRDefault="002A1B42" w:rsidP="00DD182B">
      <w:pPr>
        <w:pStyle w:val="ListParagraph"/>
        <w:numPr>
          <w:ilvl w:val="0"/>
          <w:numId w:val="5"/>
        </w:numPr>
        <w:jc w:val="both"/>
        <w:rPr>
          <w:rFonts w:asciiTheme="majorBidi" w:hAnsiTheme="majorBidi" w:cstheme="majorBidi"/>
        </w:rPr>
      </w:pPr>
      <w:r w:rsidRPr="00DD182B">
        <w:rPr>
          <w:rFonts w:asciiTheme="majorBidi" w:hAnsiTheme="majorBidi" w:cstheme="majorBidi"/>
        </w:rPr>
        <w:t>Brownlee, Jason. “A Gentle Introduction to Expectation-Maximization (EM Algorithm).” Machine Learning Mastery, 31 Oct. 2019, machinelearningmastery.com/expectation-maximization-em-algorithm/.</w:t>
      </w:r>
    </w:p>
    <w:p w:rsidR="00CF02F8" w:rsidRPr="00DD182B" w:rsidRDefault="004F2FF3" w:rsidP="00DD182B">
      <w:pPr>
        <w:pStyle w:val="ListParagraph"/>
        <w:numPr>
          <w:ilvl w:val="0"/>
          <w:numId w:val="5"/>
        </w:numPr>
        <w:jc w:val="both"/>
        <w:rPr>
          <w:rFonts w:asciiTheme="majorBidi" w:hAnsiTheme="majorBidi" w:cstheme="majorBidi"/>
        </w:rPr>
      </w:pPr>
      <w:r w:rsidRPr="00DD182B">
        <w:rPr>
          <w:rFonts w:asciiTheme="majorBidi" w:hAnsiTheme="majorBidi" w:cstheme="majorBidi"/>
        </w:rPr>
        <w:t>Jaadi, Zakaria. “A Step by Step Explanation of Principal Component Analysis.” Built In, 4 Sept. 2019, builtin.com/data-science/step-step-explanation-principal-component-analysis.</w:t>
      </w:r>
    </w:p>
    <w:p w:rsidR="00D72DF6" w:rsidRPr="00DD182B" w:rsidRDefault="00D72DF6" w:rsidP="00DD182B">
      <w:pPr>
        <w:pStyle w:val="ListParagraph"/>
        <w:numPr>
          <w:ilvl w:val="0"/>
          <w:numId w:val="5"/>
        </w:numPr>
        <w:jc w:val="both"/>
        <w:rPr>
          <w:rFonts w:asciiTheme="majorBidi" w:hAnsiTheme="majorBidi" w:cstheme="majorBidi"/>
        </w:rPr>
      </w:pPr>
      <w:r w:rsidRPr="00DD182B">
        <w:rPr>
          <w:rFonts w:asciiTheme="majorBidi" w:hAnsiTheme="majorBidi" w:cstheme="majorBidi"/>
        </w:rPr>
        <w:t xml:space="preserve">Stone, James V. “Independent Component Analysis: An Introduction.” Trends in Cognitive Sciences, vol. 6, no. 2, Feb. 2002, pp. 59–64, </w:t>
      </w:r>
      <w:hyperlink r:id="rId48" w:history="1">
        <w:r w:rsidRPr="00DD182B">
          <w:rPr>
            <w:rStyle w:val="Hyperlink"/>
            <w:rFonts w:asciiTheme="majorBidi" w:hAnsiTheme="majorBidi" w:cstheme="majorBidi"/>
          </w:rPr>
          <w:t>https://doi.org/10.1016/s1364-6613(00)01813-1</w:t>
        </w:r>
      </w:hyperlink>
      <w:r w:rsidRPr="00DD182B">
        <w:rPr>
          <w:rFonts w:asciiTheme="majorBidi" w:hAnsiTheme="majorBidi" w:cstheme="majorBidi"/>
        </w:rPr>
        <w:t>.</w:t>
      </w:r>
    </w:p>
    <w:p w:rsidR="00D72DF6" w:rsidRPr="00DD182B" w:rsidRDefault="006714C3" w:rsidP="00DD182B">
      <w:pPr>
        <w:pStyle w:val="ListParagraph"/>
        <w:numPr>
          <w:ilvl w:val="0"/>
          <w:numId w:val="5"/>
        </w:numPr>
        <w:jc w:val="both"/>
        <w:rPr>
          <w:rFonts w:asciiTheme="majorBidi" w:hAnsiTheme="majorBidi" w:cstheme="majorBidi"/>
        </w:rPr>
      </w:pPr>
      <w:r w:rsidRPr="00DD182B">
        <w:rPr>
          <w:rFonts w:asciiTheme="majorBidi" w:hAnsiTheme="majorBidi" w:cstheme="majorBidi"/>
        </w:rPr>
        <w:t>Random Projections. Lecture Notes 5  2016.</w:t>
      </w:r>
    </w:p>
    <w:p w:rsidR="006714C3" w:rsidRPr="00DD182B" w:rsidRDefault="00982ED6" w:rsidP="00DD182B">
      <w:pPr>
        <w:pStyle w:val="ListParagraph"/>
        <w:numPr>
          <w:ilvl w:val="0"/>
          <w:numId w:val="5"/>
        </w:numPr>
        <w:jc w:val="both"/>
        <w:rPr>
          <w:rFonts w:asciiTheme="majorBidi" w:hAnsiTheme="majorBidi" w:cstheme="majorBidi"/>
        </w:rPr>
      </w:pPr>
      <w:r w:rsidRPr="00DD182B">
        <w:rPr>
          <w:rFonts w:asciiTheme="majorBidi" w:hAnsiTheme="majorBidi" w:cstheme="majorBidi"/>
        </w:rPr>
        <w:t xml:space="preserve">IBM. “What Is Random Forest? | IBM.” Www.ibm.com, 2023, </w:t>
      </w:r>
      <w:hyperlink r:id="rId49" w:anchor=":~:text=Random%20forest%20is%20a%20commonly" w:history="1">
        <w:r w:rsidRPr="00DD182B">
          <w:rPr>
            <w:rStyle w:val="Hyperlink"/>
            <w:rFonts w:asciiTheme="majorBidi" w:hAnsiTheme="majorBidi" w:cstheme="majorBidi"/>
          </w:rPr>
          <w:t>www.ibm.com/topics/random-forest#:~:text=Random%20forest%20is%20a%20commonly</w:t>
        </w:r>
      </w:hyperlink>
      <w:r w:rsidRPr="00DD182B">
        <w:rPr>
          <w:rFonts w:asciiTheme="majorBidi" w:hAnsiTheme="majorBidi" w:cstheme="majorBidi"/>
        </w:rPr>
        <w:t>.</w:t>
      </w:r>
    </w:p>
    <w:p w:rsidR="006714C3" w:rsidRPr="003C1C4C" w:rsidRDefault="00436B5F" w:rsidP="003C1C4C">
      <w:pPr>
        <w:pStyle w:val="ListParagraph"/>
        <w:numPr>
          <w:ilvl w:val="0"/>
          <w:numId w:val="5"/>
        </w:numPr>
        <w:jc w:val="both"/>
        <w:rPr>
          <w:rFonts w:asciiTheme="majorBidi" w:hAnsiTheme="majorBidi" w:cstheme="majorBidi"/>
        </w:rPr>
      </w:pPr>
      <w:r w:rsidRPr="00DD182B">
        <w:rPr>
          <w:rFonts w:asciiTheme="majorBidi" w:hAnsiTheme="majorBidi" w:cstheme="majorBidi"/>
        </w:rPr>
        <w:t>Khalfe, Afreen. “Unsupervised Machine Learning: Clustering, Dimensionality Reduction, and Anomaly Detection Techniques.” The Talent500 Blog, 4 Aug. 2023, talent500.co/blog/unsupervised-machine-learning-clustering-dimensionality-reduction-and-anomaly-detection-techniques/. Accessed 22 Oct. 2023.</w:t>
      </w:r>
    </w:p>
    <w:sectPr w:rsidR="006714C3" w:rsidRPr="003C1C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1BE" w:rsidRDefault="006061BE" w:rsidP="00173437">
      <w:pPr>
        <w:spacing w:after="0" w:line="240" w:lineRule="auto"/>
      </w:pPr>
      <w:r>
        <w:separator/>
      </w:r>
    </w:p>
  </w:endnote>
  <w:endnote w:type="continuationSeparator" w:id="0">
    <w:p w:rsidR="006061BE" w:rsidRDefault="006061BE" w:rsidP="0017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1BE" w:rsidRDefault="006061BE" w:rsidP="00173437">
      <w:pPr>
        <w:spacing w:after="0" w:line="240" w:lineRule="auto"/>
      </w:pPr>
      <w:r>
        <w:separator/>
      </w:r>
    </w:p>
  </w:footnote>
  <w:footnote w:type="continuationSeparator" w:id="0">
    <w:p w:rsidR="006061BE" w:rsidRDefault="006061BE" w:rsidP="001734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7BC6"/>
      </v:shape>
    </w:pict>
  </w:numPicBullet>
  <w:abstractNum w:abstractNumId="0" w15:restartNumberingAfterBreak="0">
    <w:nsid w:val="01AA01D1"/>
    <w:multiLevelType w:val="hybridMultilevel"/>
    <w:tmpl w:val="C0483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3050A"/>
    <w:multiLevelType w:val="hybridMultilevel"/>
    <w:tmpl w:val="3F7C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A3265"/>
    <w:multiLevelType w:val="multilevel"/>
    <w:tmpl w:val="D10A1B5C"/>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59578B9"/>
    <w:multiLevelType w:val="hybridMultilevel"/>
    <w:tmpl w:val="45D20FD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0C4171E"/>
    <w:multiLevelType w:val="multilevel"/>
    <w:tmpl w:val="D10A1B5C"/>
    <w:lvl w:ilvl="0">
      <w:start w:val="1"/>
      <w:numFmt w:val="decimal"/>
      <w:lvlText w:val="%1."/>
      <w:lvlJc w:val="left"/>
      <w:pPr>
        <w:ind w:left="360" w:hanging="360"/>
      </w:pPr>
      <w:rPr>
        <w:rFonts w:hint="default"/>
        <w:b/>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IEQgNTUyAyMjZT0lEKTi0uzszPAymwqAUAZxoMXywAAAA="/>
  </w:docVars>
  <w:rsids>
    <w:rsidRoot w:val="00724B12"/>
    <w:rsid w:val="000139E2"/>
    <w:rsid w:val="00023003"/>
    <w:rsid w:val="0005026E"/>
    <w:rsid w:val="000600F3"/>
    <w:rsid w:val="0006419A"/>
    <w:rsid w:val="000713C5"/>
    <w:rsid w:val="000836AD"/>
    <w:rsid w:val="00084202"/>
    <w:rsid w:val="000A7E92"/>
    <w:rsid w:val="000B633C"/>
    <w:rsid w:val="000C17A4"/>
    <w:rsid w:val="000C50A1"/>
    <w:rsid w:val="000D22ED"/>
    <w:rsid w:val="000E5B88"/>
    <w:rsid w:val="001077F1"/>
    <w:rsid w:val="0011691C"/>
    <w:rsid w:val="00131734"/>
    <w:rsid w:val="00173437"/>
    <w:rsid w:val="00175B3B"/>
    <w:rsid w:val="001A1046"/>
    <w:rsid w:val="001C2360"/>
    <w:rsid w:val="001C256C"/>
    <w:rsid w:val="001D1015"/>
    <w:rsid w:val="001F2060"/>
    <w:rsid w:val="001F3388"/>
    <w:rsid w:val="00217C78"/>
    <w:rsid w:val="00221A01"/>
    <w:rsid w:val="00230E22"/>
    <w:rsid w:val="00244DA0"/>
    <w:rsid w:val="00256EF4"/>
    <w:rsid w:val="002600CA"/>
    <w:rsid w:val="00270527"/>
    <w:rsid w:val="002718CE"/>
    <w:rsid w:val="00280EE7"/>
    <w:rsid w:val="002943BA"/>
    <w:rsid w:val="002A1B42"/>
    <w:rsid w:val="002A464D"/>
    <w:rsid w:val="002C2169"/>
    <w:rsid w:val="00353A0F"/>
    <w:rsid w:val="00356EA8"/>
    <w:rsid w:val="00383B51"/>
    <w:rsid w:val="00387BAA"/>
    <w:rsid w:val="00396966"/>
    <w:rsid w:val="003B1537"/>
    <w:rsid w:val="003B6319"/>
    <w:rsid w:val="003C1C4C"/>
    <w:rsid w:val="003C3381"/>
    <w:rsid w:val="003C52D6"/>
    <w:rsid w:val="003C5C3B"/>
    <w:rsid w:val="003D375E"/>
    <w:rsid w:val="003F2A4D"/>
    <w:rsid w:val="00424000"/>
    <w:rsid w:val="004257E9"/>
    <w:rsid w:val="00431B5A"/>
    <w:rsid w:val="00436B5F"/>
    <w:rsid w:val="0047439A"/>
    <w:rsid w:val="00497FBB"/>
    <w:rsid w:val="004B5DA6"/>
    <w:rsid w:val="004C4AD8"/>
    <w:rsid w:val="004C5ABD"/>
    <w:rsid w:val="004F2FF3"/>
    <w:rsid w:val="00522A5A"/>
    <w:rsid w:val="0052731F"/>
    <w:rsid w:val="005549ED"/>
    <w:rsid w:val="005601FA"/>
    <w:rsid w:val="00595443"/>
    <w:rsid w:val="005C303F"/>
    <w:rsid w:val="005E48E2"/>
    <w:rsid w:val="005F3BC6"/>
    <w:rsid w:val="005F43E5"/>
    <w:rsid w:val="005F4514"/>
    <w:rsid w:val="006040CC"/>
    <w:rsid w:val="006061BE"/>
    <w:rsid w:val="00620376"/>
    <w:rsid w:val="006236DC"/>
    <w:rsid w:val="0062514C"/>
    <w:rsid w:val="00647733"/>
    <w:rsid w:val="006714C3"/>
    <w:rsid w:val="0069580E"/>
    <w:rsid w:val="006E0B4C"/>
    <w:rsid w:val="006F0008"/>
    <w:rsid w:val="00700235"/>
    <w:rsid w:val="00712700"/>
    <w:rsid w:val="00724B12"/>
    <w:rsid w:val="00730058"/>
    <w:rsid w:val="0073576F"/>
    <w:rsid w:val="00746AF9"/>
    <w:rsid w:val="00754406"/>
    <w:rsid w:val="00774997"/>
    <w:rsid w:val="0077631E"/>
    <w:rsid w:val="007800A3"/>
    <w:rsid w:val="00782316"/>
    <w:rsid w:val="00790AAB"/>
    <w:rsid w:val="007A4077"/>
    <w:rsid w:val="007B1228"/>
    <w:rsid w:val="007D6AFE"/>
    <w:rsid w:val="007E1B2B"/>
    <w:rsid w:val="007E3716"/>
    <w:rsid w:val="007F1B89"/>
    <w:rsid w:val="008329CC"/>
    <w:rsid w:val="0083648D"/>
    <w:rsid w:val="0084501E"/>
    <w:rsid w:val="008629AA"/>
    <w:rsid w:val="008713F2"/>
    <w:rsid w:val="0087755E"/>
    <w:rsid w:val="00882D22"/>
    <w:rsid w:val="00897158"/>
    <w:rsid w:val="008A0015"/>
    <w:rsid w:val="008E162D"/>
    <w:rsid w:val="008F4059"/>
    <w:rsid w:val="008F6F56"/>
    <w:rsid w:val="00904A0A"/>
    <w:rsid w:val="00906C2C"/>
    <w:rsid w:val="0093605B"/>
    <w:rsid w:val="0094645F"/>
    <w:rsid w:val="0096377D"/>
    <w:rsid w:val="00982ED6"/>
    <w:rsid w:val="00987FCF"/>
    <w:rsid w:val="00996A2A"/>
    <w:rsid w:val="009A0C02"/>
    <w:rsid w:val="009E0C97"/>
    <w:rsid w:val="009E7E8F"/>
    <w:rsid w:val="009F144D"/>
    <w:rsid w:val="00A07D31"/>
    <w:rsid w:val="00A115DF"/>
    <w:rsid w:val="00A177AB"/>
    <w:rsid w:val="00A375F5"/>
    <w:rsid w:val="00A50381"/>
    <w:rsid w:val="00A62547"/>
    <w:rsid w:val="00A66065"/>
    <w:rsid w:val="00A81B36"/>
    <w:rsid w:val="00A94EC9"/>
    <w:rsid w:val="00AC2808"/>
    <w:rsid w:val="00AD24FE"/>
    <w:rsid w:val="00AD6238"/>
    <w:rsid w:val="00AF1E43"/>
    <w:rsid w:val="00B25A3E"/>
    <w:rsid w:val="00B33B56"/>
    <w:rsid w:val="00B531DF"/>
    <w:rsid w:val="00B64CCB"/>
    <w:rsid w:val="00B67E84"/>
    <w:rsid w:val="00B70882"/>
    <w:rsid w:val="00B72C55"/>
    <w:rsid w:val="00B82150"/>
    <w:rsid w:val="00B946F3"/>
    <w:rsid w:val="00BA4819"/>
    <w:rsid w:val="00BF19F8"/>
    <w:rsid w:val="00BF4E56"/>
    <w:rsid w:val="00BF7F32"/>
    <w:rsid w:val="00C03B3B"/>
    <w:rsid w:val="00C04A9E"/>
    <w:rsid w:val="00C27AF6"/>
    <w:rsid w:val="00C365EC"/>
    <w:rsid w:val="00C41D6F"/>
    <w:rsid w:val="00C66FF9"/>
    <w:rsid w:val="00C86628"/>
    <w:rsid w:val="00C92BE6"/>
    <w:rsid w:val="00CB7990"/>
    <w:rsid w:val="00CD2E53"/>
    <w:rsid w:val="00CE2616"/>
    <w:rsid w:val="00CE73D1"/>
    <w:rsid w:val="00CF02F8"/>
    <w:rsid w:val="00CF1D47"/>
    <w:rsid w:val="00CF25E4"/>
    <w:rsid w:val="00CF43A0"/>
    <w:rsid w:val="00D2506E"/>
    <w:rsid w:val="00D33068"/>
    <w:rsid w:val="00D34D68"/>
    <w:rsid w:val="00D4509E"/>
    <w:rsid w:val="00D51585"/>
    <w:rsid w:val="00D539DA"/>
    <w:rsid w:val="00D55913"/>
    <w:rsid w:val="00D56A45"/>
    <w:rsid w:val="00D57F91"/>
    <w:rsid w:val="00D648E4"/>
    <w:rsid w:val="00D72DF6"/>
    <w:rsid w:val="00D94FB4"/>
    <w:rsid w:val="00DA176D"/>
    <w:rsid w:val="00DA422C"/>
    <w:rsid w:val="00DB7ED5"/>
    <w:rsid w:val="00DC04B3"/>
    <w:rsid w:val="00DC4665"/>
    <w:rsid w:val="00DC7963"/>
    <w:rsid w:val="00DD182B"/>
    <w:rsid w:val="00E35427"/>
    <w:rsid w:val="00EF0826"/>
    <w:rsid w:val="00F049B9"/>
    <w:rsid w:val="00F06D67"/>
    <w:rsid w:val="00F422E8"/>
    <w:rsid w:val="00F46386"/>
    <w:rsid w:val="00F52044"/>
    <w:rsid w:val="00F53162"/>
    <w:rsid w:val="00F54F64"/>
    <w:rsid w:val="00F7031F"/>
    <w:rsid w:val="00F84B5D"/>
    <w:rsid w:val="00F91CF5"/>
    <w:rsid w:val="00FD01D6"/>
    <w:rsid w:val="00FE5489"/>
    <w:rsid w:val="00FF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F8B64A-20B2-419B-8120-AB3F91191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4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437"/>
  </w:style>
  <w:style w:type="paragraph" w:styleId="Footer">
    <w:name w:val="footer"/>
    <w:basedOn w:val="Normal"/>
    <w:link w:val="FooterChar"/>
    <w:uiPriority w:val="99"/>
    <w:unhideWhenUsed/>
    <w:rsid w:val="001734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437"/>
  </w:style>
  <w:style w:type="paragraph" w:styleId="ListParagraph">
    <w:name w:val="List Paragraph"/>
    <w:basedOn w:val="Normal"/>
    <w:uiPriority w:val="34"/>
    <w:qFormat/>
    <w:rsid w:val="00173437"/>
    <w:pPr>
      <w:ind w:left="720"/>
      <w:contextualSpacing/>
    </w:pPr>
  </w:style>
  <w:style w:type="paragraph" w:styleId="NoSpacing">
    <w:name w:val="No Spacing"/>
    <w:uiPriority w:val="1"/>
    <w:qFormat/>
    <w:rsid w:val="00700235"/>
    <w:pPr>
      <w:spacing w:after="0" w:line="240" w:lineRule="auto"/>
    </w:pPr>
  </w:style>
  <w:style w:type="character" w:styleId="Hyperlink">
    <w:name w:val="Hyperlink"/>
    <w:basedOn w:val="DefaultParagraphFont"/>
    <w:uiPriority w:val="99"/>
    <w:unhideWhenUsed/>
    <w:rsid w:val="00CF02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24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www.analyticsvidhya.com/blog/2019/08/comprehensive-guide-k-means-clustering/"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ibm.com/topics/random-fores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oi.org/10.1016/s1364-6613(00)01813-1"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19</Pages>
  <Words>2932</Words>
  <Characters>16713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15</dc:creator>
  <cp:keywords/>
  <dc:description/>
  <cp:lastModifiedBy>Microsoft account</cp:lastModifiedBy>
  <cp:revision>47</cp:revision>
  <dcterms:created xsi:type="dcterms:W3CDTF">2023-10-22T18:20:00Z</dcterms:created>
  <dcterms:modified xsi:type="dcterms:W3CDTF">2023-10-23T08:16:00Z</dcterms:modified>
</cp:coreProperties>
</file>