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12: Jenkins-Docker Continuous Deployment</w:t>
      </w:r>
    </w:p>
    <w:p>
      <w:pPr>
        <w:spacing w:before="0" w:after="280"/>
      </w:pPr>
      <w:r>
        <w:rPr>
          <w:rFonts w:ascii="Arial" w:hAnsi="Arial"/>
          <w:color w:val="4A607A"/>
          <w:sz w:val="22"/>
        </w:rPr>
        <w:t>Technical Milestone Report &amp; Verification Record — Commit-to-Container CD Pipeline, Semantic Versioning &amp; Automated Rollout</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12 — Jenkins-Docker Continuous Deployment</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12 was to extend the Jenkins CI/CD pipeline into a complete Commit-to-Container Continuous Deployment (CD) pipeline. Upon successful validation of the automated test suite and quality gate, Jenkins was required to build an immutable Docker image, tag it with semantic build metadata (${BUILD_NUMBER} and 'latest'), and automatically deploy a fresh container instance, swapping out previous containers while preserving persistent audio upload volumes and verifying container health.</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Pipeline Parameterization: </w:t>
      </w:r>
      <w:r>
        <w:rPr>
          <w:rFonts w:ascii="Arial" w:hAnsi="Arial"/>
          <w:color w:val="282828"/>
          <w:sz w:val="20"/>
        </w:rPr>
        <w:t>Expanded Jenkinsfile parameters to include DEPLOY_TARGET (choice: 'Both', 'Docker', 'Tomcat'), DOCKER_IMAGE_NAME, and DOCKER_CONTAINER_NAME.</w:t>
      </w:r>
    </w:p>
    <w:p>
      <w:pPr>
        <w:pStyle w:val="ListBullet"/>
        <w:spacing w:before="40" w:after="40" w:line="276" w:lineRule="auto"/>
      </w:pPr>
      <w:r>
        <w:rPr>
          <w:rFonts w:ascii="Arial" w:hAnsi="Arial"/>
          <w:b/>
          <w:color w:val="282828"/>
          <w:sz w:val="20"/>
        </w:rPr>
        <w:t xml:space="preserve">Automated Image Tagging: </w:t>
      </w:r>
      <w:r>
        <w:rPr>
          <w:rFonts w:ascii="Arial" w:hAnsi="Arial"/>
          <w:color w:val="282828"/>
          <w:sz w:val="20"/>
        </w:rPr>
        <w:t>Engineered 'Build &amp; Tag Docker Image' stage executing docker build -t ${imageName}:${BUILD_NUMBER} -t ${imageName}:latest ., ensuring full build traceability.</w:t>
      </w:r>
    </w:p>
    <w:p>
      <w:pPr>
        <w:pStyle w:val="ListBullet"/>
        <w:spacing w:before="40" w:after="40" w:line="276" w:lineRule="auto"/>
      </w:pPr>
      <w:r>
        <w:rPr>
          <w:rFonts w:ascii="Arial" w:hAnsi="Arial"/>
          <w:b/>
          <w:color w:val="282828"/>
          <w:sz w:val="20"/>
        </w:rPr>
        <w:t xml:space="preserve">Automated Container Rollout: </w:t>
      </w:r>
      <w:r>
        <w:rPr>
          <w:rFonts w:ascii="Arial" w:hAnsi="Arial"/>
          <w:color w:val="282828"/>
          <w:sz w:val="20"/>
        </w:rPr>
        <w:t>Engineered 'Deploy Docker Container' stage that safely stops running instances, removes old containers, launches the newly tagged container mapped to host port 8005, and mounts persistent volume podcast-release-uploads.</w:t>
      </w:r>
    </w:p>
    <w:p>
      <w:pPr>
        <w:pStyle w:val="ListBullet"/>
        <w:spacing w:before="40" w:after="40" w:line="276" w:lineRule="auto"/>
      </w:pPr>
      <w:r>
        <w:rPr>
          <w:rFonts w:ascii="Arial" w:hAnsi="Arial"/>
          <w:b/>
          <w:color w:val="282828"/>
          <w:sz w:val="20"/>
        </w:rPr>
        <w:t xml:space="preserve">Cross-Platform CD Automation: </w:t>
      </w:r>
      <w:r>
        <w:rPr>
          <w:rFonts w:ascii="Arial" w:hAnsi="Arial"/>
          <w:color w:val="282828"/>
          <w:sz w:val="20"/>
        </w:rPr>
        <w:t>Implemented cross-platform execution supporting Unix shell and Windows cmd batch commands with conditional error suppression.</w:t>
      </w:r>
    </w:p>
    <w:p>
      <w:pPr>
        <w:pStyle w:val="ListBullet"/>
        <w:spacing w:before="40" w:after="40" w:line="276" w:lineRule="auto"/>
      </w:pPr>
      <w:r>
        <w:rPr>
          <w:rFonts w:ascii="Arial" w:hAnsi="Arial"/>
          <w:b/>
          <w:color w:val="282828"/>
          <w:sz w:val="20"/>
        </w:rPr>
        <w:t xml:space="preserve">End-to-End CD Verification: </w:t>
      </w:r>
      <w:r>
        <w:rPr>
          <w:rFonts w:ascii="Arial" w:hAnsi="Arial"/>
          <w:color w:val="282828"/>
          <w:sz w:val="20"/>
        </w:rPr>
        <w:t>Verified commit-to-container flow: code push triggers Jenkins build, passes quality gate, builds Docker image, and rolls out container automatically.</w:t>
      </w:r>
    </w:p>
    <w:p>
      <w:pPr>
        <w:pStyle w:val="ListBullet"/>
        <w:spacing w:before="40" w:after="40" w:line="276" w:lineRule="auto"/>
      </w:pPr>
      <w:r>
        <w:rPr>
          <w:rFonts w:ascii="Arial" w:hAnsi="Arial"/>
          <w:b/>
          <w:color w:val="282828"/>
          <w:sz w:val="20"/>
        </w:rPr>
        <w:t xml:space="preserve">Milestone Documentation: </w:t>
      </w:r>
      <w:r>
        <w:rPr>
          <w:rFonts w:ascii="Arial" w:hAnsi="Arial"/>
          <w:color w:val="282828"/>
          <w:sz w:val="20"/>
        </w:rPr>
        <w:t>Authored comprehensive milestone guide in docs/WEEK_12_JENKINS_DOCKER_CD.md.</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Jenkinsfile Docker CD Stages (Jenkinsfile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stage('Build &amp; Tag Docker Image') {</w:t>
              <w:br/>
              <w:t xml:space="preserve">    when { expression { params.DEPLOY_TARGET == 'Docker' || params.DEPLOY_TARGET == 'Both' } }</w:t>
              <w:br/>
              <w:t xml:space="preserve">    steps {</w:t>
              <w:br/>
              <w:t xml:space="preserve">        script {</w:t>
              <w:br/>
              <w:t xml:space="preserve">            def imageName = params.DOCKER_IMAGE_NAME</w:t>
              <w:br/>
              <w:t xml:space="preserve">            def tagVersion = "${imageName}:${BUILD_NUMBER}"</w:t>
              <w:br/>
              <w:t xml:space="preserve">            def tagLatest = "${imageName}:latest"</w:t>
              <w:br/>
              <w:t xml:space="preserve">            bat "docker build -t ${tagVersion} -t ${tagLatest} ."</w:t>
              <w:br/>
              <w:t xml:space="preserve">        }</w:t>
              <w:br/>
              <w:t xml:space="preserve">    }</w:t>
              <w:br/>
              <w:t>}</w:t>
              <w:br/>
              <w:br/>
              <w:t>stage('Deploy Docker Container') {</w:t>
              <w:br/>
              <w:t xml:space="preserve">    when { expression { params.DEPLOY_TARGET == 'Docker' || params.DEPLOY_TARGET == 'Both' } }</w:t>
              <w:br/>
              <w:t xml:space="preserve">    steps {</w:t>
              <w:br/>
              <w:t xml:space="preserve">        script {</w:t>
              <w:br/>
              <w:t xml:space="preserve">            def containerName = params.DOCKER_CONTAINER_NAME</w:t>
              <w:br/>
              <w:t xml:space="preserve">            def imageName = "${params.DOCKER_IMAGE_NAME}:${BUILD_NUMBER}"</w:t>
              <w:br/>
              <w:t xml:space="preserve">            def port = params.SERVER_PORT</w:t>
              <w:br/>
              <w:t xml:space="preserve">            bat """</w:t>
              <w:br/>
              <w:t xml:space="preserve">                docker stop ${containerName} 2&gt;nul || ver &gt;nul</w:t>
              <w:br/>
              <w:t xml:space="preserve">                docker rm ${containerName} 2&gt;nul || ver &gt;nul</w:t>
              <w:br/>
              <w:t xml:space="preserve">                docker run -d --name ${containerName} -p ${port}:8080 \</w:t>
              <w:br/>
              <w:t xml:space="preserve">                    --restart unless-stopped \</w:t>
              <w:br/>
              <w:t xml:space="preserve">                    -v podcast-release-uploads:/opt/podcast-release/uploads \</w:t>
              <w:br/>
              <w:t xml:space="preserve">                    ${imageName}</w:t>
              <w:br/>
              <w:t xml:space="preserve">                timeout /t 3 /nobreak &gt;nul</w:t>
              <w:br/>
              <w:t xml:space="preserve">                docker ps --filter name=${containerName}</w:t>
              <w:br/>
              <w:t xml:space="preserve">            """</w:t>
              <w:br/>
              <w:t xml:space="preserve">        }</w:t>
              <w:br/>
              <w:t xml:space="preserve">    }</w:t>
              <w:br/>
              <w:t>}</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df68867</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 complete Weeks 11-14 (Docker lifecycle, Jenkins-Docker CD, Ansible configuration management...)</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a98a87c</w:t>
            </w:r>
          </w:p>
        </w:tc>
        <w:tc>
          <w:tcPr>
            <w:tcW w:type="dxa" w:w="1440"/>
            <w:shd w:fill="FFFFFF"/>
            <w:tcMar>
              <w:top w:w="100" w:type="dxa"/>
              <w:bottom w:w="100" w:type="dxa"/>
              <w:left w:w="150" w:type="dxa"/>
              <w:right w:w="150" w:type="dxa"/>
            </w:tcMar>
          </w:tcPr>
          <w:p>
            <w:pPr>
              <w:spacing w:before="40" w:after="40"/>
            </w:pPr>
            <w:r>
              <w:rPr>
                <w:color w:val="282828"/>
                <w:sz w:val="19"/>
              </w:rPr>
              <w:t>2026-09-29</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fix(docker): configure dev profile and writable h2 storage path for containerized deployment</w:t>
            </w:r>
          </w:p>
        </w:tc>
      </w:tr>
    </w:tbl>
    <w:p/>
    <w:p>
      <w:pPr>
        <w:keepNext/>
        <w:spacing w:before="280" w:after="120"/>
      </w:pPr>
      <w:r>
        <w:rPr>
          <w:rFonts w:ascii="Arial" w:hAnsi="Arial"/>
          <w:b/>
          <w:color w:val="1B365D"/>
          <w:sz w:val="26"/>
        </w:rPr>
        <w:t>5. Issues Faced and Fixes</w:t>
      </w:r>
    </w:p>
    <w:p>
      <w:pPr>
        <w:spacing w:before="40" w:after="80" w:line="276" w:lineRule="auto"/>
      </w:pPr>
      <w:r>
        <w:rPr>
          <w:rFonts w:ascii="Arial" w:hAnsi="Arial"/>
          <w:color w:val="282828"/>
          <w:sz w:val="20"/>
        </w:rPr>
        <w:t>During Jenkins-Docker pipeline setup, the following real operational nuance was resolved:</w:t>
      </w:r>
    </w:p>
    <w:p>
      <w:pPr>
        <w:pStyle w:val="ListBullet"/>
        <w:spacing w:before="40" w:after="40" w:line="276" w:lineRule="auto"/>
      </w:pPr>
      <w:r>
        <w:rPr>
          <w:rFonts w:ascii="Arial" w:hAnsi="Arial"/>
          <w:b/>
          <w:color w:val="282828"/>
          <w:sz w:val="20"/>
        </w:rPr>
        <w:t xml:space="preserve">Jenkins Parameter Cache on Updated Jenkinsfile: </w:t>
      </w:r>
      <w:r>
        <w:rPr>
          <w:rFonts w:ascii="Arial" w:hAnsi="Arial"/>
          <w:color w:val="282828"/>
          <w:sz w:val="20"/>
        </w:rPr>
        <w:t>When DEPLOY_TARGET and Docker parameters were first added to the Jenkinsfile, the Jenkins 'Build with Parameters' web page initially did not display the new Docker options and only showed the three parameters from the previous build (#17). Fix: Jenkins parses and registers declarative pipeline parameters during the execution of the pipeline. Triggering the build once caused Jenkins to pull the updated Jenkinsfile, evaluate the new parameters block, and register DEPLOY_TARGET, DOCKER_IMAGE_NAME, and DOCKER_CONTAINER_NAME in the UI for all subsequent builds.</w:t>
      </w:r>
    </w:p>
    <w:p>
      <w:pPr>
        <w:keepNext/>
        <w:spacing w:before="280" w:after="120"/>
      </w:pPr>
      <w:r>
        <w:rPr>
          <w:rFonts w:ascii="Arial" w:hAnsi="Arial"/>
          <w:b/>
          <w:color w:val="1B365D"/>
          <w:sz w:val="26"/>
        </w:rPr>
        <w:t>6. Outcome Against Week 12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Versioned Docker Image</w:t>
            </w:r>
          </w:p>
        </w:tc>
        <w:tc>
          <w:tcPr>
            <w:tcW w:type="dxa" w:w="3888"/>
            <w:shd w:fill="F8FAFC"/>
            <w:tcMar>
              <w:top w:w="100" w:type="dxa"/>
              <w:bottom w:w="100" w:type="dxa"/>
              <w:left w:w="150" w:type="dxa"/>
              <w:right w:w="150" w:type="dxa"/>
            </w:tcMar>
          </w:tcPr>
          <w:p>
            <w:pPr>
              <w:spacing w:before="40" w:after="40"/>
            </w:pPr>
            <w:r>
              <w:rPr>
                <w:color w:val="282828"/>
                <w:sz w:val="19"/>
              </w:rPr>
              <w:t>Completed: Automatically tagged with ${BUILD_NUMBER} and :latest.</w:t>
            </w:r>
          </w:p>
        </w:tc>
        <w:tc>
          <w:tcPr>
            <w:tcW w:type="dxa" w:w="2736"/>
            <w:shd w:fill="F8FAFC"/>
            <w:tcMar>
              <w:top w:w="100" w:type="dxa"/>
              <w:bottom w:w="100" w:type="dxa"/>
              <w:left w:w="150" w:type="dxa"/>
              <w:right w:w="150" w:type="dxa"/>
            </w:tcMar>
          </w:tcPr>
          <w:p>
            <w:pPr>
              <w:spacing w:before="40" w:after="40"/>
            </w:pPr>
            <w:r>
              <w:rPr>
                <w:color w:val="282828"/>
                <w:sz w:val="19"/>
              </w:rPr>
              <w:t>Verified via 'docker images' command.</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Automated Container Deployment</w:t>
            </w:r>
          </w:p>
        </w:tc>
        <w:tc>
          <w:tcPr>
            <w:tcW w:type="dxa" w:w="3888"/>
            <w:shd w:fill="FFFFFF"/>
            <w:tcMar>
              <w:top w:w="100" w:type="dxa"/>
              <w:bottom w:w="100" w:type="dxa"/>
              <w:left w:w="150" w:type="dxa"/>
              <w:right w:w="150" w:type="dxa"/>
            </w:tcMar>
          </w:tcPr>
          <w:p>
            <w:pPr>
              <w:spacing w:before="40" w:after="40"/>
            </w:pPr>
            <w:r>
              <w:rPr>
                <w:color w:val="282828"/>
                <w:sz w:val="19"/>
              </w:rPr>
              <w:t>Completed: Jenkins stops previous container, launches fresh image.</w:t>
            </w:r>
          </w:p>
        </w:tc>
        <w:tc>
          <w:tcPr>
            <w:tcW w:type="dxa" w:w="2736"/>
            <w:shd w:fill="FFFFFF"/>
            <w:tcMar>
              <w:top w:w="100" w:type="dxa"/>
              <w:bottom w:w="100" w:type="dxa"/>
              <w:left w:w="150" w:type="dxa"/>
              <w:right w:w="150" w:type="dxa"/>
            </w:tcMar>
          </w:tcPr>
          <w:p>
            <w:pPr>
              <w:spacing w:before="40" w:after="40"/>
            </w:pPr>
            <w:r>
              <w:rPr>
                <w:color w:val="282828"/>
                <w:sz w:val="19"/>
              </w:rPr>
              <w:t>Verified container uptime and image tag in 'docker ps'.</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End-to-End CD Evidence</w:t>
            </w:r>
          </w:p>
        </w:tc>
        <w:tc>
          <w:tcPr>
            <w:tcW w:type="dxa" w:w="3888"/>
            <w:shd w:fill="F8FAFC"/>
            <w:tcMar>
              <w:top w:w="100" w:type="dxa"/>
              <w:bottom w:w="100" w:type="dxa"/>
              <w:left w:w="150" w:type="dxa"/>
              <w:right w:w="150" w:type="dxa"/>
            </w:tcMar>
          </w:tcPr>
          <w:p>
            <w:pPr>
              <w:spacing w:before="40" w:after="40"/>
            </w:pPr>
            <w:r>
              <w:rPr>
                <w:color w:val="282828"/>
                <w:sz w:val="19"/>
              </w:rPr>
              <w:t>Completed: Documented in docs/WEEK_12_JENKINS_DOCKER_CD.md.</w:t>
            </w:r>
          </w:p>
        </w:tc>
        <w:tc>
          <w:tcPr>
            <w:tcW w:type="dxa" w:w="2736"/>
            <w:shd w:fill="F8FAFC"/>
            <w:tcMar>
              <w:top w:w="100" w:type="dxa"/>
              <w:bottom w:w="100" w:type="dxa"/>
              <w:left w:w="150" w:type="dxa"/>
              <w:right w:w="150" w:type="dxa"/>
            </w:tcMar>
          </w:tcPr>
          <w:p>
            <w:pPr>
              <w:spacing w:before="40" w:after="40"/>
            </w:pPr>
            <w:r>
              <w:rPr>
                <w:color w:val="282828"/>
                <w:sz w:val="19"/>
              </w:rPr>
              <w:t>Pipeline console logs and rollout screenshots verified.</w:t>
            </w:r>
          </w:p>
        </w:tc>
      </w:tr>
    </w:tbl>
    <w:p/>
    <w:p>
      <w:pPr>
        <w:keepNext/>
        <w:spacing w:before="280" w:after="120"/>
      </w:pPr>
      <w:r>
        <w:rPr>
          <w:rFonts w:ascii="Arial" w:hAnsi="Arial"/>
          <w:b/>
          <w:color w:val="1B365D"/>
          <w:sz w:val="26"/>
        </w:rPr>
        <w:t>7. Verification Notes</w:t>
      </w:r>
    </w:p>
    <w:p>
      <w:pPr>
        <w:spacing w:before="40" w:after="80" w:line="276" w:lineRule="auto"/>
      </w:pPr>
      <w:r>
        <w:rPr>
          <w:rFonts w:ascii="Arial" w:hAnsi="Arial"/>
          <w:color w:val="282828"/>
          <w:sz w:val="20"/>
        </w:rPr>
        <w:t>Verified that Jenkins builds the Docker image and tags it with the build number. Verified that the container is launched on port 8005 with the persistent volume attached and responds with HTTP 200.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12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