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B8" w:rsidRPr="003700BC" w:rsidRDefault="009B5F61" w:rsidP="003700BC">
      <w:pPr>
        <w:jc w:val="center"/>
        <w:rPr>
          <w:b/>
          <w:sz w:val="40"/>
          <w:szCs w:val="40"/>
        </w:rPr>
      </w:pPr>
      <w:r w:rsidRPr="003700BC">
        <w:rPr>
          <w:b/>
          <w:sz w:val="40"/>
          <w:szCs w:val="40"/>
        </w:rPr>
        <w:t>PROJECT PROPOSAL</w:t>
      </w:r>
    </w:p>
    <w:p w:rsidR="009B5F61" w:rsidRDefault="009B5F61" w:rsidP="003700BC">
      <w:pPr>
        <w:jc w:val="center"/>
        <w:rPr>
          <w:b/>
          <w:sz w:val="30"/>
          <w:szCs w:val="30"/>
        </w:rPr>
      </w:pPr>
    </w:p>
    <w:p w:rsidR="003700BC" w:rsidRPr="003700BC" w:rsidRDefault="003700BC" w:rsidP="00DB2BDB">
      <w:pPr>
        <w:rPr>
          <w:b/>
          <w:sz w:val="30"/>
          <w:szCs w:val="30"/>
        </w:rPr>
      </w:pPr>
    </w:p>
    <w:p w:rsidR="009B5F61" w:rsidRPr="003700BC" w:rsidRDefault="009B5F61" w:rsidP="003700BC">
      <w:pPr>
        <w:spacing w:line="480" w:lineRule="auto"/>
        <w:jc w:val="center"/>
        <w:rPr>
          <w:b/>
          <w:sz w:val="30"/>
          <w:szCs w:val="30"/>
        </w:rPr>
      </w:pPr>
      <w:r w:rsidRPr="003700BC">
        <w:rPr>
          <w:b/>
          <w:sz w:val="30"/>
          <w:szCs w:val="30"/>
        </w:rPr>
        <w:t>COURSE TITLE:</w:t>
      </w:r>
    </w:p>
    <w:p w:rsidR="009B5F61" w:rsidRPr="003700BC" w:rsidRDefault="009B5F61" w:rsidP="003700BC">
      <w:pPr>
        <w:spacing w:line="480" w:lineRule="auto"/>
        <w:jc w:val="center"/>
        <w:rPr>
          <w:b/>
          <w:sz w:val="30"/>
          <w:szCs w:val="30"/>
        </w:rPr>
      </w:pPr>
      <w:r w:rsidRPr="003700BC">
        <w:rPr>
          <w:b/>
          <w:sz w:val="30"/>
          <w:szCs w:val="30"/>
        </w:rPr>
        <w:t>COURSE CODE:</w:t>
      </w:r>
    </w:p>
    <w:p w:rsidR="009B5F61" w:rsidRPr="003700BC" w:rsidRDefault="009B5F61" w:rsidP="003700BC">
      <w:pPr>
        <w:spacing w:line="480" w:lineRule="auto"/>
        <w:jc w:val="center"/>
        <w:rPr>
          <w:b/>
          <w:sz w:val="30"/>
          <w:szCs w:val="30"/>
        </w:rPr>
      </w:pPr>
      <w:r w:rsidRPr="003700BC">
        <w:rPr>
          <w:b/>
          <w:sz w:val="30"/>
          <w:szCs w:val="30"/>
        </w:rPr>
        <w:t>INSTRUCTOR NAME:</w:t>
      </w:r>
    </w:p>
    <w:p w:rsidR="009B5F61" w:rsidRPr="003700BC" w:rsidRDefault="009B5F61" w:rsidP="003700BC">
      <w:pPr>
        <w:spacing w:line="480" w:lineRule="auto"/>
        <w:jc w:val="center"/>
        <w:rPr>
          <w:b/>
          <w:sz w:val="30"/>
          <w:szCs w:val="30"/>
        </w:rPr>
      </w:pPr>
      <w:r w:rsidRPr="003700BC">
        <w:rPr>
          <w:b/>
          <w:sz w:val="30"/>
          <w:szCs w:val="30"/>
        </w:rPr>
        <w:t>STUDENT NAME:</w:t>
      </w:r>
    </w:p>
    <w:p w:rsidR="009B5F61" w:rsidRPr="003700BC" w:rsidRDefault="009B5F61" w:rsidP="003700BC">
      <w:pPr>
        <w:spacing w:line="480" w:lineRule="auto"/>
        <w:jc w:val="center"/>
        <w:rPr>
          <w:b/>
          <w:sz w:val="30"/>
          <w:szCs w:val="30"/>
        </w:rPr>
      </w:pPr>
      <w:r w:rsidRPr="003700BC">
        <w:rPr>
          <w:b/>
          <w:sz w:val="30"/>
          <w:szCs w:val="30"/>
        </w:rPr>
        <w:t>STUDENT ID:</w:t>
      </w:r>
    </w:p>
    <w:p w:rsidR="009B5F61" w:rsidRDefault="009B5F61" w:rsidP="003700BC">
      <w:pPr>
        <w:spacing w:line="480" w:lineRule="auto"/>
        <w:jc w:val="center"/>
        <w:rPr>
          <w:b/>
          <w:sz w:val="30"/>
          <w:szCs w:val="30"/>
        </w:rPr>
      </w:pPr>
      <w:r w:rsidRPr="003700BC">
        <w:rPr>
          <w:b/>
          <w:sz w:val="30"/>
          <w:szCs w:val="30"/>
        </w:rPr>
        <w:t>SUBMISSION DATE:</w:t>
      </w:r>
    </w:p>
    <w:p w:rsidR="00DB2BDB" w:rsidRDefault="00DB2BDB" w:rsidP="003700BC">
      <w:pPr>
        <w:spacing w:line="480" w:lineRule="auto"/>
        <w:jc w:val="center"/>
        <w:rPr>
          <w:b/>
          <w:sz w:val="30"/>
          <w:szCs w:val="30"/>
        </w:rPr>
      </w:pPr>
    </w:p>
    <w:p w:rsidR="00DB2BDB" w:rsidRDefault="00DB2BDB" w:rsidP="003700BC">
      <w:pPr>
        <w:spacing w:line="480" w:lineRule="auto"/>
        <w:jc w:val="center"/>
        <w:rPr>
          <w:b/>
          <w:sz w:val="30"/>
          <w:szCs w:val="30"/>
        </w:rPr>
      </w:pPr>
    </w:p>
    <w:p w:rsidR="00DB2BDB" w:rsidRDefault="00DB2BDB" w:rsidP="003700BC">
      <w:pPr>
        <w:spacing w:line="480" w:lineRule="auto"/>
        <w:jc w:val="center"/>
        <w:rPr>
          <w:b/>
          <w:sz w:val="30"/>
          <w:szCs w:val="30"/>
        </w:rPr>
      </w:pPr>
    </w:p>
    <w:p w:rsidR="00DB2BDB" w:rsidRDefault="00DB2BDB" w:rsidP="003700BC">
      <w:pPr>
        <w:spacing w:line="480" w:lineRule="auto"/>
        <w:jc w:val="center"/>
        <w:rPr>
          <w:b/>
          <w:sz w:val="30"/>
          <w:szCs w:val="30"/>
        </w:rPr>
      </w:pPr>
    </w:p>
    <w:p w:rsidR="00DB2BDB" w:rsidRDefault="00DB2BDB" w:rsidP="003700BC">
      <w:pPr>
        <w:spacing w:line="480" w:lineRule="auto"/>
        <w:jc w:val="center"/>
        <w:rPr>
          <w:b/>
          <w:sz w:val="30"/>
          <w:szCs w:val="30"/>
        </w:rPr>
      </w:pPr>
    </w:p>
    <w:p w:rsidR="00DB2BDB" w:rsidRDefault="00DB2BDB" w:rsidP="003700BC">
      <w:pPr>
        <w:spacing w:line="480" w:lineRule="auto"/>
        <w:jc w:val="center"/>
        <w:rPr>
          <w:b/>
          <w:sz w:val="30"/>
          <w:szCs w:val="30"/>
        </w:rPr>
      </w:pPr>
    </w:p>
    <w:p w:rsidR="007B3F32" w:rsidRDefault="007B3F32" w:rsidP="003700BC">
      <w:pPr>
        <w:spacing w:line="480" w:lineRule="auto"/>
        <w:jc w:val="center"/>
        <w:rPr>
          <w:b/>
          <w:sz w:val="30"/>
          <w:szCs w:val="30"/>
        </w:rPr>
      </w:pPr>
    </w:p>
    <w:p w:rsidR="007B3F32" w:rsidRDefault="007B3F32" w:rsidP="003700BC">
      <w:pPr>
        <w:spacing w:line="480" w:lineRule="auto"/>
        <w:jc w:val="center"/>
        <w:rPr>
          <w:b/>
          <w:sz w:val="30"/>
          <w:szCs w:val="30"/>
        </w:rPr>
      </w:pPr>
      <w:r>
        <w:rPr>
          <w:b/>
          <w:sz w:val="30"/>
          <w:szCs w:val="30"/>
        </w:rPr>
        <w:lastRenderedPageBreak/>
        <w:t xml:space="preserve">TABLE OF CONTENT </w:t>
      </w:r>
    </w:p>
    <w:sdt>
      <w:sdtPr>
        <w:id w:val="-14221691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12534" w:rsidRDefault="00A12534">
          <w:pPr>
            <w:pStyle w:val="TOCHeading"/>
          </w:pPr>
        </w:p>
        <w:p w:rsidR="00A12534" w:rsidRDefault="00A12534">
          <w:pPr>
            <w:pStyle w:val="TOC1"/>
            <w:tabs>
              <w:tab w:val="left" w:pos="440"/>
              <w:tab w:val="right" w:leader="dot" w:pos="9350"/>
            </w:tabs>
            <w:rPr>
              <w:noProof/>
            </w:rPr>
          </w:pPr>
          <w:r>
            <w:fldChar w:fldCharType="begin"/>
          </w:r>
          <w:r>
            <w:instrText xml:space="preserve"> TOC \o "1-3" \h \z \u </w:instrText>
          </w:r>
          <w:r>
            <w:fldChar w:fldCharType="separate"/>
          </w:r>
          <w:hyperlink w:anchor="_Toc177597498" w:history="1">
            <w:r w:rsidRPr="00CA01EB">
              <w:rPr>
                <w:rStyle w:val="Hyperlink"/>
                <w:rFonts w:cstheme="minorHAnsi"/>
                <w:b/>
                <w:noProof/>
              </w:rPr>
              <w:t>1.</w:t>
            </w:r>
            <w:r>
              <w:rPr>
                <w:noProof/>
              </w:rPr>
              <w:tab/>
            </w:r>
            <w:r w:rsidRPr="00CA01EB">
              <w:rPr>
                <w:rStyle w:val="Hyperlink"/>
                <w:rFonts w:cstheme="minorHAnsi"/>
                <w:b/>
                <w:noProof/>
              </w:rPr>
              <w:t>INTRODUCTION</w:t>
            </w:r>
            <w:r>
              <w:rPr>
                <w:noProof/>
                <w:webHidden/>
              </w:rPr>
              <w:tab/>
            </w:r>
            <w:r>
              <w:rPr>
                <w:noProof/>
                <w:webHidden/>
              </w:rPr>
              <w:fldChar w:fldCharType="begin"/>
            </w:r>
            <w:r>
              <w:rPr>
                <w:noProof/>
                <w:webHidden/>
              </w:rPr>
              <w:instrText xml:space="preserve"> PAGEREF _Toc177597498 \h </w:instrText>
            </w:r>
            <w:r>
              <w:rPr>
                <w:noProof/>
                <w:webHidden/>
              </w:rPr>
            </w:r>
            <w:r>
              <w:rPr>
                <w:noProof/>
                <w:webHidden/>
              </w:rPr>
              <w:fldChar w:fldCharType="separate"/>
            </w:r>
            <w:r>
              <w:rPr>
                <w:noProof/>
                <w:webHidden/>
              </w:rPr>
              <w:t>3</w:t>
            </w:r>
            <w:r>
              <w:rPr>
                <w:noProof/>
                <w:webHidden/>
              </w:rPr>
              <w:fldChar w:fldCharType="end"/>
            </w:r>
          </w:hyperlink>
        </w:p>
        <w:p w:rsidR="00A12534" w:rsidRDefault="00A12534">
          <w:pPr>
            <w:pStyle w:val="TOC2"/>
            <w:tabs>
              <w:tab w:val="right" w:leader="dot" w:pos="9350"/>
            </w:tabs>
            <w:rPr>
              <w:noProof/>
            </w:rPr>
          </w:pPr>
          <w:hyperlink w:anchor="_Toc177597499" w:history="1">
            <w:r w:rsidRPr="00CA01EB">
              <w:rPr>
                <w:rStyle w:val="Hyperlink"/>
                <w:rFonts w:cstheme="minorHAnsi"/>
                <w:b/>
                <w:noProof/>
              </w:rPr>
              <w:t>1.1 BACKGROUND</w:t>
            </w:r>
            <w:r>
              <w:rPr>
                <w:noProof/>
                <w:webHidden/>
              </w:rPr>
              <w:tab/>
            </w:r>
            <w:r>
              <w:rPr>
                <w:noProof/>
                <w:webHidden/>
              </w:rPr>
              <w:fldChar w:fldCharType="begin"/>
            </w:r>
            <w:r>
              <w:rPr>
                <w:noProof/>
                <w:webHidden/>
              </w:rPr>
              <w:instrText xml:space="preserve"> PAGEREF _Toc177597499 \h </w:instrText>
            </w:r>
            <w:r>
              <w:rPr>
                <w:noProof/>
                <w:webHidden/>
              </w:rPr>
            </w:r>
            <w:r>
              <w:rPr>
                <w:noProof/>
                <w:webHidden/>
              </w:rPr>
              <w:fldChar w:fldCharType="separate"/>
            </w:r>
            <w:r>
              <w:rPr>
                <w:noProof/>
                <w:webHidden/>
              </w:rPr>
              <w:t>3</w:t>
            </w:r>
            <w:r>
              <w:rPr>
                <w:noProof/>
                <w:webHidden/>
              </w:rPr>
              <w:fldChar w:fldCharType="end"/>
            </w:r>
          </w:hyperlink>
        </w:p>
        <w:p w:rsidR="00A12534" w:rsidRDefault="00A12534">
          <w:pPr>
            <w:pStyle w:val="TOC2"/>
            <w:tabs>
              <w:tab w:val="right" w:leader="dot" w:pos="9350"/>
            </w:tabs>
            <w:rPr>
              <w:noProof/>
            </w:rPr>
          </w:pPr>
          <w:hyperlink w:anchor="_Toc177597500" w:history="1">
            <w:r w:rsidRPr="00CA01EB">
              <w:rPr>
                <w:rStyle w:val="Hyperlink"/>
                <w:rFonts w:cstheme="minorHAnsi"/>
                <w:b/>
                <w:noProof/>
              </w:rPr>
              <w:t>1.2 RATIONALE</w:t>
            </w:r>
            <w:r>
              <w:rPr>
                <w:noProof/>
                <w:webHidden/>
              </w:rPr>
              <w:tab/>
            </w:r>
            <w:r>
              <w:rPr>
                <w:noProof/>
                <w:webHidden/>
              </w:rPr>
              <w:fldChar w:fldCharType="begin"/>
            </w:r>
            <w:r>
              <w:rPr>
                <w:noProof/>
                <w:webHidden/>
              </w:rPr>
              <w:instrText xml:space="preserve"> PAGEREF _Toc177597500 \h </w:instrText>
            </w:r>
            <w:r>
              <w:rPr>
                <w:noProof/>
                <w:webHidden/>
              </w:rPr>
            </w:r>
            <w:r>
              <w:rPr>
                <w:noProof/>
                <w:webHidden/>
              </w:rPr>
              <w:fldChar w:fldCharType="separate"/>
            </w:r>
            <w:r>
              <w:rPr>
                <w:noProof/>
                <w:webHidden/>
              </w:rPr>
              <w:t>3</w:t>
            </w:r>
            <w:r>
              <w:rPr>
                <w:noProof/>
                <w:webHidden/>
              </w:rPr>
              <w:fldChar w:fldCharType="end"/>
            </w:r>
          </w:hyperlink>
        </w:p>
        <w:p w:rsidR="00A12534" w:rsidRDefault="00A12534">
          <w:pPr>
            <w:pStyle w:val="TOC2"/>
            <w:tabs>
              <w:tab w:val="right" w:leader="dot" w:pos="9350"/>
            </w:tabs>
            <w:rPr>
              <w:noProof/>
            </w:rPr>
          </w:pPr>
          <w:hyperlink w:anchor="_Toc177597501" w:history="1">
            <w:r w:rsidRPr="00CA01EB">
              <w:rPr>
                <w:rStyle w:val="Hyperlink"/>
                <w:rFonts w:cstheme="minorHAnsi"/>
                <w:b/>
                <w:noProof/>
              </w:rPr>
              <w:t>1.3 SECTIONS SUMMARY</w:t>
            </w:r>
            <w:r>
              <w:rPr>
                <w:noProof/>
                <w:webHidden/>
              </w:rPr>
              <w:tab/>
            </w:r>
            <w:r>
              <w:rPr>
                <w:noProof/>
                <w:webHidden/>
              </w:rPr>
              <w:fldChar w:fldCharType="begin"/>
            </w:r>
            <w:r>
              <w:rPr>
                <w:noProof/>
                <w:webHidden/>
              </w:rPr>
              <w:instrText xml:space="preserve"> PAGEREF _Toc177597501 \h </w:instrText>
            </w:r>
            <w:r>
              <w:rPr>
                <w:noProof/>
                <w:webHidden/>
              </w:rPr>
            </w:r>
            <w:r>
              <w:rPr>
                <w:noProof/>
                <w:webHidden/>
              </w:rPr>
              <w:fldChar w:fldCharType="separate"/>
            </w:r>
            <w:r>
              <w:rPr>
                <w:noProof/>
                <w:webHidden/>
              </w:rPr>
              <w:t>4</w:t>
            </w:r>
            <w:r>
              <w:rPr>
                <w:noProof/>
                <w:webHidden/>
              </w:rPr>
              <w:fldChar w:fldCharType="end"/>
            </w:r>
          </w:hyperlink>
        </w:p>
        <w:p w:rsidR="00A12534" w:rsidRDefault="00A12534">
          <w:pPr>
            <w:pStyle w:val="TOC1"/>
            <w:tabs>
              <w:tab w:val="left" w:pos="440"/>
              <w:tab w:val="right" w:leader="dot" w:pos="9350"/>
            </w:tabs>
            <w:rPr>
              <w:noProof/>
            </w:rPr>
          </w:pPr>
          <w:hyperlink w:anchor="_Toc177597502" w:history="1">
            <w:r w:rsidRPr="00CA01EB">
              <w:rPr>
                <w:rStyle w:val="Hyperlink"/>
                <w:rFonts w:cstheme="minorHAnsi"/>
                <w:b/>
                <w:noProof/>
              </w:rPr>
              <w:t>2.</w:t>
            </w:r>
            <w:r>
              <w:rPr>
                <w:noProof/>
              </w:rPr>
              <w:tab/>
            </w:r>
            <w:r w:rsidRPr="00CA01EB">
              <w:rPr>
                <w:rStyle w:val="Hyperlink"/>
                <w:rFonts w:cstheme="minorHAnsi"/>
                <w:b/>
                <w:noProof/>
              </w:rPr>
              <w:t>INITIAL LITERATURE REVIEW</w:t>
            </w:r>
            <w:r>
              <w:rPr>
                <w:noProof/>
                <w:webHidden/>
              </w:rPr>
              <w:tab/>
            </w:r>
            <w:r>
              <w:rPr>
                <w:noProof/>
                <w:webHidden/>
              </w:rPr>
              <w:fldChar w:fldCharType="begin"/>
            </w:r>
            <w:r>
              <w:rPr>
                <w:noProof/>
                <w:webHidden/>
              </w:rPr>
              <w:instrText xml:space="preserve"> PAGEREF _Toc177597502 \h </w:instrText>
            </w:r>
            <w:r>
              <w:rPr>
                <w:noProof/>
                <w:webHidden/>
              </w:rPr>
            </w:r>
            <w:r>
              <w:rPr>
                <w:noProof/>
                <w:webHidden/>
              </w:rPr>
              <w:fldChar w:fldCharType="separate"/>
            </w:r>
            <w:r>
              <w:rPr>
                <w:noProof/>
                <w:webHidden/>
              </w:rPr>
              <w:t>4</w:t>
            </w:r>
            <w:r>
              <w:rPr>
                <w:noProof/>
                <w:webHidden/>
              </w:rPr>
              <w:fldChar w:fldCharType="end"/>
            </w:r>
          </w:hyperlink>
        </w:p>
        <w:p w:rsidR="00A12534" w:rsidRDefault="00A12534">
          <w:pPr>
            <w:pStyle w:val="TOC2"/>
            <w:tabs>
              <w:tab w:val="right" w:leader="dot" w:pos="9350"/>
            </w:tabs>
            <w:rPr>
              <w:noProof/>
            </w:rPr>
          </w:pPr>
          <w:hyperlink w:anchor="_Toc177597503" w:history="1">
            <w:r w:rsidRPr="00CA01EB">
              <w:rPr>
                <w:rStyle w:val="Hyperlink"/>
                <w:rFonts w:cstheme="minorHAnsi"/>
                <w:b/>
                <w:noProof/>
              </w:rPr>
              <w:t>2.1 IDENTIFIED GAPS</w:t>
            </w:r>
            <w:r>
              <w:rPr>
                <w:noProof/>
                <w:webHidden/>
              </w:rPr>
              <w:tab/>
            </w:r>
            <w:r>
              <w:rPr>
                <w:noProof/>
                <w:webHidden/>
              </w:rPr>
              <w:fldChar w:fldCharType="begin"/>
            </w:r>
            <w:r>
              <w:rPr>
                <w:noProof/>
                <w:webHidden/>
              </w:rPr>
              <w:instrText xml:space="preserve"> PAGEREF _Toc177597503 \h </w:instrText>
            </w:r>
            <w:r>
              <w:rPr>
                <w:noProof/>
                <w:webHidden/>
              </w:rPr>
            </w:r>
            <w:r>
              <w:rPr>
                <w:noProof/>
                <w:webHidden/>
              </w:rPr>
              <w:fldChar w:fldCharType="separate"/>
            </w:r>
            <w:r>
              <w:rPr>
                <w:noProof/>
                <w:webHidden/>
              </w:rPr>
              <w:t>5</w:t>
            </w:r>
            <w:r>
              <w:rPr>
                <w:noProof/>
                <w:webHidden/>
              </w:rPr>
              <w:fldChar w:fldCharType="end"/>
            </w:r>
          </w:hyperlink>
        </w:p>
        <w:p w:rsidR="00A12534" w:rsidRDefault="00A12534">
          <w:pPr>
            <w:pStyle w:val="TOC2"/>
            <w:tabs>
              <w:tab w:val="right" w:leader="dot" w:pos="9350"/>
            </w:tabs>
            <w:rPr>
              <w:noProof/>
            </w:rPr>
          </w:pPr>
          <w:hyperlink w:anchor="_Toc177597504" w:history="1">
            <w:r w:rsidRPr="00CA01EB">
              <w:rPr>
                <w:rStyle w:val="Hyperlink"/>
                <w:rFonts w:cstheme="minorHAnsi"/>
                <w:b/>
                <w:noProof/>
              </w:rPr>
              <w:t>2.2 JUSTIFICATION</w:t>
            </w:r>
            <w:r>
              <w:rPr>
                <w:noProof/>
                <w:webHidden/>
              </w:rPr>
              <w:tab/>
            </w:r>
            <w:r>
              <w:rPr>
                <w:noProof/>
                <w:webHidden/>
              </w:rPr>
              <w:fldChar w:fldCharType="begin"/>
            </w:r>
            <w:r>
              <w:rPr>
                <w:noProof/>
                <w:webHidden/>
              </w:rPr>
              <w:instrText xml:space="preserve"> PAGEREF _Toc177597504 \h </w:instrText>
            </w:r>
            <w:r>
              <w:rPr>
                <w:noProof/>
                <w:webHidden/>
              </w:rPr>
            </w:r>
            <w:r>
              <w:rPr>
                <w:noProof/>
                <w:webHidden/>
              </w:rPr>
              <w:fldChar w:fldCharType="separate"/>
            </w:r>
            <w:r>
              <w:rPr>
                <w:noProof/>
                <w:webHidden/>
              </w:rPr>
              <w:t>6</w:t>
            </w:r>
            <w:r>
              <w:rPr>
                <w:noProof/>
                <w:webHidden/>
              </w:rPr>
              <w:fldChar w:fldCharType="end"/>
            </w:r>
          </w:hyperlink>
        </w:p>
        <w:p w:rsidR="00A12534" w:rsidRDefault="00A12534">
          <w:pPr>
            <w:pStyle w:val="TOC1"/>
            <w:tabs>
              <w:tab w:val="left" w:pos="440"/>
              <w:tab w:val="right" w:leader="dot" w:pos="9350"/>
            </w:tabs>
            <w:rPr>
              <w:noProof/>
            </w:rPr>
          </w:pPr>
          <w:hyperlink w:anchor="_Toc177597505" w:history="1">
            <w:r w:rsidRPr="00CA01EB">
              <w:rPr>
                <w:rStyle w:val="Hyperlink"/>
                <w:rFonts w:cstheme="minorHAnsi"/>
                <w:b/>
                <w:noProof/>
              </w:rPr>
              <w:t>3.</w:t>
            </w:r>
            <w:r>
              <w:rPr>
                <w:noProof/>
              </w:rPr>
              <w:tab/>
            </w:r>
            <w:r w:rsidRPr="00CA01EB">
              <w:rPr>
                <w:rStyle w:val="Hyperlink"/>
                <w:rFonts w:cstheme="minorHAnsi"/>
                <w:b/>
                <w:noProof/>
              </w:rPr>
              <w:t>RESEARCH PROBLEM, QUESTION AND OBJECTIVES</w:t>
            </w:r>
            <w:r>
              <w:rPr>
                <w:noProof/>
                <w:webHidden/>
              </w:rPr>
              <w:tab/>
            </w:r>
            <w:r>
              <w:rPr>
                <w:noProof/>
                <w:webHidden/>
              </w:rPr>
              <w:fldChar w:fldCharType="begin"/>
            </w:r>
            <w:r>
              <w:rPr>
                <w:noProof/>
                <w:webHidden/>
              </w:rPr>
              <w:instrText xml:space="preserve"> PAGEREF _Toc177597505 \h </w:instrText>
            </w:r>
            <w:r>
              <w:rPr>
                <w:noProof/>
                <w:webHidden/>
              </w:rPr>
            </w:r>
            <w:r>
              <w:rPr>
                <w:noProof/>
                <w:webHidden/>
              </w:rPr>
              <w:fldChar w:fldCharType="separate"/>
            </w:r>
            <w:r>
              <w:rPr>
                <w:noProof/>
                <w:webHidden/>
              </w:rPr>
              <w:t>7</w:t>
            </w:r>
            <w:r>
              <w:rPr>
                <w:noProof/>
                <w:webHidden/>
              </w:rPr>
              <w:fldChar w:fldCharType="end"/>
            </w:r>
          </w:hyperlink>
        </w:p>
        <w:p w:rsidR="00A12534" w:rsidRDefault="00A12534">
          <w:pPr>
            <w:pStyle w:val="TOC2"/>
            <w:tabs>
              <w:tab w:val="left" w:pos="880"/>
              <w:tab w:val="right" w:leader="dot" w:pos="9350"/>
            </w:tabs>
            <w:rPr>
              <w:noProof/>
            </w:rPr>
          </w:pPr>
          <w:hyperlink w:anchor="_Toc177597506" w:history="1">
            <w:r w:rsidRPr="00CA01EB">
              <w:rPr>
                <w:rStyle w:val="Hyperlink"/>
                <w:rFonts w:cstheme="minorHAnsi"/>
                <w:b/>
                <w:noProof/>
              </w:rPr>
              <w:t>3.1</w:t>
            </w:r>
            <w:r>
              <w:rPr>
                <w:noProof/>
              </w:rPr>
              <w:tab/>
            </w:r>
            <w:r w:rsidRPr="00CA01EB">
              <w:rPr>
                <w:rStyle w:val="Hyperlink"/>
                <w:rFonts w:cstheme="minorHAnsi"/>
                <w:b/>
                <w:noProof/>
              </w:rPr>
              <w:t>PROBLEM STATEMENT</w:t>
            </w:r>
            <w:r>
              <w:rPr>
                <w:noProof/>
                <w:webHidden/>
              </w:rPr>
              <w:tab/>
            </w:r>
            <w:r>
              <w:rPr>
                <w:noProof/>
                <w:webHidden/>
              </w:rPr>
              <w:fldChar w:fldCharType="begin"/>
            </w:r>
            <w:r>
              <w:rPr>
                <w:noProof/>
                <w:webHidden/>
              </w:rPr>
              <w:instrText xml:space="preserve"> PAGEREF _Toc177597506 \h </w:instrText>
            </w:r>
            <w:r>
              <w:rPr>
                <w:noProof/>
                <w:webHidden/>
              </w:rPr>
            </w:r>
            <w:r>
              <w:rPr>
                <w:noProof/>
                <w:webHidden/>
              </w:rPr>
              <w:fldChar w:fldCharType="separate"/>
            </w:r>
            <w:r>
              <w:rPr>
                <w:noProof/>
                <w:webHidden/>
              </w:rPr>
              <w:t>7</w:t>
            </w:r>
            <w:r>
              <w:rPr>
                <w:noProof/>
                <w:webHidden/>
              </w:rPr>
              <w:fldChar w:fldCharType="end"/>
            </w:r>
          </w:hyperlink>
        </w:p>
        <w:p w:rsidR="00A12534" w:rsidRDefault="00A12534">
          <w:pPr>
            <w:pStyle w:val="TOC2"/>
            <w:tabs>
              <w:tab w:val="left" w:pos="880"/>
              <w:tab w:val="right" w:leader="dot" w:pos="9350"/>
            </w:tabs>
            <w:rPr>
              <w:noProof/>
            </w:rPr>
          </w:pPr>
          <w:hyperlink w:anchor="_Toc177597507" w:history="1">
            <w:r w:rsidRPr="00CA01EB">
              <w:rPr>
                <w:rStyle w:val="Hyperlink"/>
                <w:rFonts w:cstheme="minorHAnsi"/>
                <w:b/>
                <w:noProof/>
              </w:rPr>
              <w:t>3.2</w:t>
            </w:r>
            <w:r>
              <w:rPr>
                <w:noProof/>
              </w:rPr>
              <w:tab/>
            </w:r>
            <w:r w:rsidRPr="00CA01EB">
              <w:rPr>
                <w:rStyle w:val="Hyperlink"/>
                <w:rFonts w:cstheme="minorHAnsi"/>
                <w:b/>
                <w:noProof/>
              </w:rPr>
              <w:t>RESEARCH QUESTION</w:t>
            </w:r>
            <w:r>
              <w:rPr>
                <w:noProof/>
                <w:webHidden/>
              </w:rPr>
              <w:tab/>
            </w:r>
            <w:r>
              <w:rPr>
                <w:noProof/>
                <w:webHidden/>
              </w:rPr>
              <w:fldChar w:fldCharType="begin"/>
            </w:r>
            <w:r>
              <w:rPr>
                <w:noProof/>
                <w:webHidden/>
              </w:rPr>
              <w:instrText xml:space="preserve"> PAGEREF _Toc177597507 \h </w:instrText>
            </w:r>
            <w:r>
              <w:rPr>
                <w:noProof/>
                <w:webHidden/>
              </w:rPr>
            </w:r>
            <w:r>
              <w:rPr>
                <w:noProof/>
                <w:webHidden/>
              </w:rPr>
              <w:fldChar w:fldCharType="separate"/>
            </w:r>
            <w:r>
              <w:rPr>
                <w:noProof/>
                <w:webHidden/>
              </w:rPr>
              <w:t>7</w:t>
            </w:r>
            <w:r>
              <w:rPr>
                <w:noProof/>
                <w:webHidden/>
              </w:rPr>
              <w:fldChar w:fldCharType="end"/>
            </w:r>
          </w:hyperlink>
        </w:p>
        <w:p w:rsidR="00A12534" w:rsidRDefault="00A12534">
          <w:pPr>
            <w:pStyle w:val="TOC2"/>
            <w:tabs>
              <w:tab w:val="right" w:leader="dot" w:pos="9350"/>
            </w:tabs>
            <w:rPr>
              <w:noProof/>
            </w:rPr>
          </w:pPr>
          <w:hyperlink w:anchor="_Toc177597508" w:history="1">
            <w:r w:rsidRPr="00CA01EB">
              <w:rPr>
                <w:rStyle w:val="Hyperlink"/>
                <w:rFonts w:cstheme="minorHAnsi"/>
                <w:b/>
                <w:noProof/>
              </w:rPr>
              <w:t>3.3 RESEARCH OBJECTIVES</w:t>
            </w:r>
            <w:r>
              <w:rPr>
                <w:noProof/>
                <w:webHidden/>
              </w:rPr>
              <w:tab/>
            </w:r>
            <w:r>
              <w:rPr>
                <w:noProof/>
                <w:webHidden/>
              </w:rPr>
              <w:fldChar w:fldCharType="begin"/>
            </w:r>
            <w:r>
              <w:rPr>
                <w:noProof/>
                <w:webHidden/>
              </w:rPr>
              <w:instrText xml:space="preserve"> PAGEREF _Toc177597508 \h </w:instrText>
            </w:r>
            <w:r>
              <w:rPr>
                <w:noProof/>
                <w:webHidden/>
              </w:rPr>
            </w:r>
            <w:r>
              <w:rPr>
                <w:noProof/>
                <w:webHidden/>
              </w:rPr>
              <w:fldChar w:fldCharType="separate"/>
            </w:r>
            <w:r>
              <w:rPr>
                <w:noProof/>
                <w:webHidden/>
              </w:rPr>
              <w:t>7</w:t>
            </w:r>
            <w:r>
              <w:rPr>
                <w:noProof/>
                <w:webHidden/>
              </w:rPr>
              <w:fldChar w:fldCharType="end"/>
            </w:r>
          </w:hyperlink>
        </w:p>
        <w:p w:rsidR="00A12534" w:rsidRDefault="00A12534">
          <w:pPr>
            <w:pStyle w:val="TOC1"/>
            <w:tabs>
              <w:tab w:val="left" w:pos="440"/>
              <w:tab w:val="right" w:leader="dot" w:pos="9350"/>
            </w:tabs>
            <w:rPr>
              <w:noProof/>
            </w:rPr>
          </w:pPr>
          <w:hyperlink w:anchor="_Toc177597509" w:history="1">
            <w:r w:rsidRPr="00CA01EB">
              <w:rPr>
                <w:rStyle w:val="Hyperlink"/>
                <w:rFonts w:cstheme="minorHAnsi"/>
                <w:b/>
                <w:noProof/>
              </w:rPr>
              <w:t>4.</w:t>
            </w:r>
            <w:r>
              <w:rPr>
                <w:noProof/>
              </w:rPr>
              <w:tab/>
            </w:r>
            <w:r w:rsidRPr="00CA01EB">
              <w:rPr>
                <w:rStyle w:val="Hyperlink"/>
                <w:rFonts w:cstheme="minorHAnsi"/>
                <w:b/>
                <w:noProof/>
              </w:rPr>
              <w:t>RESEARCH METHODOLOGY</w:t>
            </w:r>
            <w:r>
              <w:rPr>
                <w:noProof/>
                <w:webHidden/>
              </w:rPr>
              <w:tab/>
            </w:r>
            <w:r>
              <w:rPr>
                <w:noProof/>
                <w:webHidden/>
              </w:rPr>
              <w:fldChar w:fldCharType="begin"/>
            </w:r>
            <w:r>
              <w:rPr>
                <w:noProof/>
                <w:webHidden/>
              </w:rPr>
              <w:instrText xml:space="preserve"> PAGEREF _Toc177597509 \h </w:instrText>
            </w:r>
            <w:r>
              <w:rPr>
                <w:noProof/>
                <w:webHidden/>
              </w:rPr>
            </w:r>
            <w:r>
              <w:rPr>
                <w:noProof/>
                <w:webHidden/>
              </w:rPr>
              <w:fldChar w:fldCharType="separate"/>
            </w:r>
            <w:r>
              <w:rPr>
                <w:noProof/>
                <w:webHidden/>
              </w:rPr>
              <w:t>7</w:t>
            </w:r>
            <w:r>
              <w:rPr>
                <w:noProof/>
                <w:webHidden/>
              </w:rPr>
              <w:fldChar w:fldCharType="end"/>
            </w:r>
          </w:hyperlink>
        </w:p>
        <w:p w:rsidR="00A12534" w:rsidRDefault="00A12534">
          <w:pPr>
            <w:pStyle w:val="TOC2"/>
            <w:tabs>
              <w:tab w:val="left" w:pos="880"/>
              <w:tab w:val="right" w:leader="dot" w:pos="9350"/>
            </w:tabs>
            <w:rPr>
              <w:noProof/>
            </w:rPr>
          </w:pPr>
          <w:hyperlink w:anchor="_Toc177597510" w:history="1">
            <w:r w:rsidRPr="00CA01EB">
              <w:rPr>
                <w:rStyle w:val="Hyperlink"/>
                <w:rFonts w:cstheme="minorHAnsi"/>
                <w:b/>
                <w:noProof/>
              </w:rPr>
              <w:t>4.1</w:t>
            </w:r>
            <w:r>
              <w:rPr>
                <w:noProof/>
              </w:rPr>
              <w:tab/>
            </w:r>
            <w:r w:rsidRPr="00CA01EB">
              <w:rPr>
                <w:rStyle w:val="Hyperlink"/>
                <w:rFonts w:cstheme="minorHAnsi"/>
                <w:b/>
                <w:noProof/>
              </w:rPr>
              <w:t>RESEARCH DESIGN</w:t>
            </w:r>
            <w:r>
              <w:rPr>
                <w:noProof/>
                <w:webHidden/>
              </w:rPr>
              <w:tab/>
            </w:r>
            <w:r>
              <w:rPr>
                <w:noProof/>
                <w:webHidden/>
              </w:rPr>
              <w:fldChar w:fldCharType="begin"/>
            </w:r>
            <w:r>
              <w:rPr>
                <w:noProof/>
                <w:webHidden/>
              </w:rPr>
              <w:instrText xml:space="preserve"> PAGEREF _Toc177597510 \h </w:instrText>
            </w:r>
            <w:r>
              <w:rPr>
                <w:noProof/>
                <w:webHidden/>
              </w:rPr>
            </w:r>
            <w:r>
              <w:rPr>
                <w:noProof/>
                <w:webHidden/>
              </w:rPr>
              <w:fldChar w:fldCharType="separate"/>
            </w:r>
            <w:r>
              <w:rPr>
                <w:noProof/>
                <w:webHidden/>
              </w:rPr>
              <w:t>7</w:t>
            </w:r>
            <w:r>
              <w:rPr>
                <w:noProof/>
                <w:webHidden/>
              </w:rPr>
              <w:fldChar w:fldCharType="end"/>
            </w:r>
          </w:hyperlink>
        </w:p>
        <w:p w:rsidR="00A12534" w:rsidRDefault="00A12534">
          <w:pPr>
            <w:pStyle w:val="TOC2"/>
            <w:tabs>
              <w:tab w:val="left" w:pos="880"/>
              <w:tab w:val="right" w:leader="dot" w:pos="9350"/>
            </w:tabs>
            <w:rPr>
              <w:noProof/>
            </w:rPr>
          </w:pPr>
          <w:hyperlink w:anchor="_Toc177597511" w:history="1">
            <w:r w:rsidRPr="00CA01EB">
              <w:rPr>
                <w:rStyle w:val="Hyperlink"/>
                <w:rFonts w:cstheme="minorHAnsi"/>
                <w:b/>
                <w:noProof/>
              </w:rPr>
              <w:t>4.2</w:t>
            </w:r>
            <w:r>
              <w:rPr>
                <w:noProof/>
              </w:rPr>
              <w:tab/>
            </w:r>
            <w:r w:rsidRPr="00CA01EB">
              <w:rPr>
                <w:rStyle w:val="Hyperlink"/>
                <w:rFonts w:cstheme="minorHAnsi"/>
                <w:b/>
                <w:noProof/>
              </w:rPr>
              <w:t>DATA COLLECTION METHOD</w:t>
            </w:r>
            <w:r>
              <w:rPr>
                <w:noProof/>
                <w:webHidden/>
              </w:rPr>
              <w:tab/>
            </w:r>
            <w:r>
              <w:rPr>
                <w:noProof/>
                <w:webHidden/>
              </w:rPr>
              <w:fldChar w:fldCharType="begin"/>
            </w:r>
            <w:r>
              <w:rPr>
                <w:noProof/>
                <w:webHidden/>
              </w:rPr>
              <w:instrText xml:space="preserve"> PAGEREF _Toc177597511 \h </w:instrText>
            </w:r>
            <w:r>
              <w:rPr>
                <w:noProof/>
                <w:webHidden/>
              </w:rPr>
            </w:r>
            <w:r>
              <w:rPr>
                <w:noProof/>
                <w:webHidden/>
              </w:rPr>
              <w:fldChar w:fldCharType="separate"/>
            </w:r>
            <w:r>
              <w:rPr>
                <w:noProof/>
                <w:webHidden/>
              </w:rPr>
              <w:t>8</w:t>
            </w:r>
            <w:r>
              <w:rPr>
                <w:noProof/>
                <w:webHidden/>
              </w:rPr>
              <w:fldChar w:fldCharType="end"/>
            </w:r>
          </w:hyperlink>
        </w:p>
        <w:p w:rsidR="00A12534" w:rsidRDefault="00A12534">
          <w:pPr>
            <w:pStyle w:val="TOC2"/>
            <w:tabs>
              <w:tab w:val="left" w:pos="880"/>
              <w:tab w:val="right" w:leader="dot" w:pos="9350"/>
            </w:tabs>
            <w:rPr>
              <w:noProof/>
            </w:rPr>
          </w:pPr>
          <w:hyperlink w:anchor="_Toc177597512" w:history="1">
            <w:r w:rsidRPr="00CA01EB">
              <w:rPr>
                <w:rStyle w:val="Hyperlink"/>
                <w:rFonts w:cstheme="minorHAnsi"/>
                <w:b/>
                <w:noProof/>
              </w:rPr>
              <w:t>4.3</w:t>
            </w:r>
            <w:r>
              <w:rPr>
                <w:noProof/>
              </w:rPr>
              <w:tab/>
            </w:r>
            <w:r w:rsidRPr="00CA01EB">
              <w:rPr>
                <w:rStyle w:val="Hyperlink"/>
                <w:rFonts w:cstheme="minorHAnsi"/>
                <w:b/>
                <w:noProof/>
              </w:rPr>
              <w:t>DATA ANALYSIS METHOD</w:t>
            </w:r>
            <w:r>
              <w:rPr>
                <w:noProof/>
                <w:webHidden/>
              </w:rPr>
              <w:tab/>
            </w:r>
            <w:r>
              <w:rPr>
                <w:noProof/>
                <w:webHidden/>
              </w:rPr>
              <w:fldChar w:fldCharType="begin"/>
            </w:r>
            <w:r>
              <w:rPr>
                <w:noProof/>
                <w:webHidden/>
              </w:rPr>
              <w:instrText xml:space="preserve"> PAGEREF _Toc177597512 \h </w:instrText>
            </w:r>
            <w:r>
              <w:rPr>
                <w:noProof/>
                <w:webHidden/>
              </w:rPr>
            </w:r>
            <w:r>
              <w:rPr>
                <w:noProof/>
                <w:webHidden/>
              </w:rPr>
              <w:fldChar w:fldCharType="separate"/>
            </w:r>
            <w:r>
              <w:rPr>
                <w:noProof/>
                <w:webHidden/>
              </w:rPr>
              <w:t>9</w:t>
            </w:r>
            <w:r>
              <w:rPr>
                <w:noProof/>
                <w:webHidden/>
              </w:rPr>
              <w:fldChar w:fldCharType="end"/>
            </w:r>
          </w:hyperlink>
        </w:p>
        <w:p w:rsidR="00A12534" w:rsidRDefault="00A12534">
          <w:pPr>
            <w:pStyle w:val="TOC3"/>
            <w:tabs>
              <w:tab w:val="right" w:leader="dot" w:pos="9350"/>
            </w:tabs>
            <w:rPr>
              <w:noProof/>
            </w:rPr>
          </w:pPr>
          <w:hyperlink w:anchor="_Toc177597513" w:history="1">
            <w:r w:rsidRPr="00CA01EB">
              <w:rPr>
                <w:rStyle w:val="Hyperlink"/>
                <w:rFonts w:cstheme="minorHAnsi"/>
                <w:b/>
                <w:noProof/>
              </w:rPr>
              <w:t>4.3.1 Quantitative Data Assessment</w:t>
            </w:r>
            <w:r>
              <w:rPr>
                <w:noProof/>
                <w:webHidden/>
              </w:rPr>
              <w:tab/>
            </w:r>
            <w:r>
              <w:rPr>
                <w:noProof/>
                <w:webHidden/>
              </w:rPr>
              <w:fldChar w:fldCharType="begin"/>
            </w:r>
            <w:r>
              <w:rPr>
                <w:noProof/>
                <w:webHidden/>
              </w:rPr>
              <w:instrText xml:space="preserve"> PAGEREF _Toc177597513 \h </w:instrText>
            </w:r>
            <w:r>
              <w:rPr>
                <w:noProof/>
                <w:webHidden/>
              </w:rPr>
            </w:r>
            <w:r>
              <w:rPr>
                <w:noProof/>
                <w:webHidden/>
              </w:rPr>
              <w:fldChar w:fldCharType="separate"/>
            </w:r>
            <w:r>
              <w:rPr>
                <w:noProof/>
                <w:webHidden/>
              </w:rPr>
              <w:t>9</w:t>
            </w:r>
            <w:r>
              <w:rPr>
                <w:noProof/>
                <w:webHidden/>
              </w:rPr>
              <w:fldChar w:fldCharType="end"/>
            </w:r>
          </w:hyperlink>
        </w:p>
        <w:p w:rsidR="00A12534" w:rsidRDefault="00A12534">
          <w:pPr>
            <w:pStyle w:val="TOC3"/>
            <w:tabs>
              <w:tab w:val="right" w:leader="dot" w:pos="9350"/>
            </w:tabs>
            <w:rPr>
              <w:noProof/>
            </w:rPr>
          </w:pPr>
          <w:hyperlink w:anchor="_Toc177597514" w:history="1">
            <w:r w:rsidRPr="00CA01EB">
              <w:rPr>
                <w:rStyle w:val="Hyperlink"/>
                <w:rFonts w:cstheme="minorHAnsi"/>
                <w:b/>
                <w:noProof/>
              </w:rPr>
              <w:t>4.3.2 Qualitative Data Assessment</w:t>
            </w:r>
            <w:r>
              <w:rPr>
                <w:noProof/>
                <w:webHidden/>
              </w:rPr>
              <w:tab/>
            </w:r>
            <w:r>
              <w:rPr>
                <w:noProof/>
                <w:webHidden/>
              </w:rPr>
              <w:fldChar w:fldCharType="begin"/>
            </w:r>
            <w:r>
              <w:rPr>
                <w:noProof/>
                <w:webHidden/>
              </w:rPr>
              <w:instrText xml:space="preserve"> PAGEREF _Toc177597514 \h </w:instrText>
            </w:r>
            <w:r>
              <w:rPr>
                <w:noProof/>
                <w:webHidden/>
              </w:rPr>
            </w:r>
            <w:r>
              <w:rPr>
                <w:noProof/>
                <w:webHidden/>
              </w:rPr>
              <w:fldChar w:fldCharType="separate"/>
            </w:r>
            <w:r>
              <w:rPr>
                <w:noProof/>
                <w:webHidden/>
              </w:rPr>
              <w:t>10</w:t>
            </w:r>
            <w:r>
              <w:rPr>
                <w:noProof/>
                <w:webHidden/>
              </w:rPr>
              <w:fldChar w:fldCharType="end"/>
            </w:r>
          </w:hyperlink>
        </w:p>
        <w:p w:rsidR="00A12534" w:rsidRDefault="00A12534">
          <w:pPr>
            <w:pStyle w:val="TOC1"/>
            <w:tabs>
              <w:tab w:val="left" w:pos="440"/>
              <w:tab w:val="right" w:leader="dot" w:pos="9350"/>
            </w:tabs>
            <w:rPr>
              <w:noProof/>
            </w:rPr>
          </w:pPr>
          <w:hyperlink w:anchor="_Toc177597515" w:history="1">
            <w:r w:rsidRPr="00CA01EB">
              <w:rPr>
                <w:rStyle w:val="Hyperlink"/>
                <w:rFonts w:cstheme="minorHAnsi"/>
                <w:b/>
                <w:noProof/>
              </w:rPr>
              <w:t>5.</w:t>
            </w:r>
            <w:r>
              <w:rPr>
                <w:noProof/>
              </w:rPr>
              <w:tab/>
            </w:r>
            <w:r w:rsidRPr="00CA01EB">
              <w:rPr>
                <w:rStyle w:val="Hyperlink"/>
                <w:rFonts w:cstheme="minorHAnsi"/>
                <w:b/>
                <w:noProof/>
              </w:rPr>
              <w:t>ETHICAL CONSIDERATIONS</w:t>
            </w:r>
            <w:r>
              <w:rPr>
                <w:noProof/>
                <w:webHidden/>
              </w:rPr>
              <w:tab/>
            </w:r>
            <w:r>
              <w:rPr>
                <w:noProof/>
                <w:webHidden/>
              </w:rPr>
              <w:fldChar w:fldCharType="begin"/>
            </w:r>
            <w:r>
              <w:rPr>
                <w:noProof/>
                <w:webHidden/>
              </w:rPr>
              <w:instrText xml:space="preserve"> PAGEREF _Toc177597515 \h </w:instrText>
            </w:r>
            <w:r>
              <w:rPr>
                <w:noProof/>
                <w:webHidden/>
              </w:rPr>
            </w:r>
            <w:r>
              <w:rPr>
                <w:noProof/>
                <w:webHidden/>
              </w:rPr>
              <w:fldChar w:fldCharType="separate"/>
            </w:r>
            <w:r>
              <w:rPr>
                <w:noProof/>
                <w:webHidden/>
              </w:rPr>
              <w:t>10</w:t>
            </w:r>
            <w:r>
              <w:rPr>
                <w:noProof/>
                <w:webHidden/>
              </w:rPr>
              <w:fldChar w:fldCharType="end"/>
            </w:r>
          </w:hyperlink>
        </w:p>
        <w:p w:rsidR="00A12534" w:rsidRDefault="00A12534">
          <w:pPr>
            <w:pStyle w:val="TOC1"/>
            <w:tabs>
              <w:tab w:val="left" w:pos="440"/>
              <w:tab w:val="right" w:leader="dot" w:pos="9350"/>
            </w:tabs>
            <w:rPr>
              <w:noProof/>
            </w:rPr>
          </w:pPr>
          <w:hyperlink w:anchor="_Toc177597516" w:history="1">
            <w:r w:rsidRPr="00CA01EB">
              <w:rPr>
                <w:rStyle w:val="Hyperlink"/>
                <w:rFonts w:cstheme="minorHAnsi"/>
                <w:b/>
                <w:noProof/>
              </w:rPr>
              <w:t>6.</w:t>
            </w:r>
            <w:r>
              <w:rPr>
                <w:noProof/>
              </w:rPr>
              <w:tab/>
            </w:r>
            <w:r w:rsidRPr="00CA01EB">
              <w:rPr>
                <w:rStyle w:val="Hyperlink"/>
                <w:rFonts w:cstheme="minorHAnsi"/>
                <w:b/>
                <w:noProof/>
              </w:rPr>
              <w:t>TIMESCALE</w:t>
            </w:r>
            <w:r>
              <w:rPr>
                <w:noProof/>
                <w:webHidden/>
              </w:rPr>
              <w:tab/>
            </w:r>
            <w:r>
              <w:rPr>
                <w:noProof/>
                <w:webHidden/>
              </w:rPr>
              <w:fldChar w:fldCharType="begin"/>
            </w:r>
            <w:r>
              <w:rPr>
                <w:noProof/>
                <w:webHidden/>
              </w:rPr>
              <w:instrText xml:space="preserve"> PAGEREF _Toc177597516 \h </w:instrText>
            </w:r>
            <w:r>
              <w:rPr>
                <w:noProof/>
                <w:webHidden/>
              </w:rPr>
            </w:r>
            <w:r>
              <w:rPr>
                <w:noProof/>
                <w:webHidden/>
              </w:rPr>
              <w:fldChar w:fldCharType="separate"/>
            </w:r>
            <w:r>
              <w:rPr>
                <w:noProof/>
                <w:webHidden/>
              </w:rPr>
              <w:t>12</w:t>
            </w:r>
            <w:r>
              <w:rPr>
                <w:noProof/>
                <w:webHidden/>
              </w:rPr>
              <w:fldChar w:fldCharType="end"/>
            </w:r>
          </w:hyperlink>
        </w:p>
        <w:p w:rsidR="00A12534" w:rsidRDefault="00A12534">
          <w:pPr>
            <w:pStyle w:val="TOC1"/>
            <w:tabs>
              <w:tab w:val="left" w:pos="440"/>
              <w:tab w:val="right" w:leader="dot" w:pos="9350"/>
            </w:tabs>
            <w:rPr>
              <w:noProof/>
            </w:rPr>
          </w:pPr>
          <w:hyperlink w:anchor="_Toc177597517" w:history="1">
            <w:r w:rsidRPr="00CA01EB">
              <w:rPr>
                <w:rStyle w:val="Hyperlink"/>
                <w:rFonts w:cstheme="minorHAnsi"/>
                <w:b/>
                <w:noProof/>
              </w:rPr>
              <w:t>7.</w:t>
            </w:r>
            <w:r>
              <w:rPr>
                <w:noProof/>
              </w:rPr>
              <w:tab/>
            </w:r>
            <w:r w:rsidRPr="00CA01EB">
              <w:rPr>
                <w:rStyle w:val="Hyperlink"/>
                <w:rFonts w:cstheme="minorHAnsi"/>
                <w:b/>
                <w:noProof/>
              </w:rPr>
              <w:t>CONCLUSION</w:t>
            </w:r>
            <w:r>
              <w:rPr>
                <w:noProof/>
                <w:webHidden/>
              </w:rPr>
              <w:tab/>
            </w:r>
            <w:r>
              <w:rPr>
                <w:noProof/>
                <w:webHidden/>
              </w:rPr>
              <w:fldChar w:fldCharType="begin"/>
            </w:r>
            <w:r>
              <w:rPr>
                <w:noProof/>
                <w:webHidden/>
              </w:rPr>
              <w:instrText xml:space="preserve"> PAGEREF _Toc177597517 \h </w:instrText>
            </w:r>
            <w:r>
              <w:rPr>
                <w:noProof/>
                <w:webHidden/>
              </w:rPr>
            </w:r>
            <w:r>
              <w:rPr>
                <w:noProof/>
                <w:webHidden/>
              </w:rPr>
              <w:fldChar w:fldCharType="separate"/>
            </w:r>
            <w:r>
              <w:rPr>
                <w:noProof/>
                <w:webHidden/>
              </w:rPr>
              <w:t>13</w:t>
            </w:r>
            <w:r>
              <w:rPr>
                <w:noProof/>
                <w:webHidden/>
              </w:rPr>
              <w:fldChar w:fldCharType="end"/>
            </w:r>
          </w:hyperlink>
        </w:p>
        <w:p w:rsidR="00A12534" w:rsidRDefault="00A12534">
          <w:pPr>
            <w:pStyle w:val="TOC1"/>
            <w:tabs>
              <w:tab w:val="left" w:pos="440"/>
              <w:tab w:val="right" w:leader="dot" w:pos="9350"/>
            </w:tabs>
            <w:rPr>
              <w:noProof/>
            </w:rPr>
          </w:pPr>
          <w:hyperlink w:anchor="_Toc177597518" w:history="1">
            <w:r w:rsidRPr="00CA01EB">
              <w:rPr>
                <w:rStyle w:val="Hyperlink"/>
                <w:rFonts w:cstheme="minorHAnsi"/>
                <w:b/>
                <w:noProof/>
              </w:rPr>
              <w:t>8.</w:t>
            </w:r>
            <w:r>
              <w:rPr>
                <w:noProof/>
              </w:rPr>
              <w:tab/>
            </w:r>
            <w:r w:rsidRPr="00CA01EB">
              <w:rPr>
                <w:rStyle w:val="Hyperlink"/>
                <w:rFonts w:cstheme="minorHAnsi"/>
                <w:b/>
                <w:noProof/>
              </w:rPr>
              <w:t>REFERENCES</w:t>
            </w:r>
            <w:r>
              <w:rPr>
                <w:noProof/>
                <w:webHidden/>
              </w:rPr>
              <w:tab/>
            </w:r>
            <w:r>
              <w:rPr>
                <w:noProof/>
                <w:webHidden/>
              </w:rPr>
              <w:fldChar w:fldCharType="begin"/>
            </w:r>
            <w:r>
              <w:rPr>
                <w:noProof/>
                <w:webHidden/>
              </w:rPr>
              <w:instrText xml:space="preserve"> PAGEREF _Toc177597518 \h </w:instrText>
            </w:r>
            <w:r>
              <w:rPr>
                <w:noProof/>
                <w:webHidden/>
              </w:rPr>
            </w:r>
            <w:r>
              <w:rPr>
                <w:noProof/>
                <w:webHidden/>
              </w:rPr>
              <w:fldChar w:fldCharType="separate"/>
            </w:r>
            <w:r>
              <w:rPr>
                <w:noProof/>
                <w:webHidden/>
              </w:rPr>
              <w:t>13</w:t>
            </w:r>
            <w:r>
              <w:rPr>
                <w:noProof/>
                <w:webHidden/>
              </w:rPr>
              <w:fldChar w:fldCharType="end"/>
            </w:r>
          </w:hyperlink>
        </w:p>
        <w:p w:rsidR="007B3F32" w:rsidRPr="00A12534" w:rsidRDefault="00A12534" w:rsidP="00A12534">
          <w:r>
            <w:rPr>
              <w:b/>
              <w:bCs/>
              <w:noProof/>
            </w:rPr>
            <w:fldChar w:fldCharType="end"/>
          </w:r>
        </w:p>
      </w:sdtContent>
    </w:sdt>
    <w:p w:rsidR="007B3F32" w:rsidRDefault="007B3F32" w:rsidP="003700BC">
      <w:pPr>
        <w:spacing w:line="480" w:lineRule="auto"/>
        <w:jc w:val="center"/>
        <w:rPr>
          <w:b/>
          <w:sz w:val="30"/>
          <w:szCs w:val="30"/>
        </w:rPr>
      </w:pPr>
    </w:p>
    <w:p w:rsidR="007B3F32" w:rsidRDefault="007B3F32" w:rsidP="003700BC">
      <w:pPr>
        <w:spacing w:line="480" w:lineRule="auto"/>
        <w:jc w:val="center"/>
        <w:rPr>
          <w:b/>
          <w:sz w:val="30"/>
          <w:szCs w:val="30"/>
        </w:rPr>
      </w:pPr>
      <w:bookmarkStart w:id="0" w:name="_GoBack"/>
      <w:bookmarkEnd w:id="0"/>
    </w:p>
    <w:p w:rsidR="007B3F32" w:rsidRDefault="007B3F32" w:rsidP="003700BC">
      <w:pPr>
        <w:spacing w:line="480" w:lineRule="auto"/>
        <w:jc w:val="center"/>
        <w:rPr>
          <w:b/>
          <w:sz w:val="30"/>
          <w:szCs w:val="30"/>
        </w:rPr>
      </w:pPr>
    </w:p>
    <w:p w:rsidR="00DB2BDB" w:rsidRDefault="00DB2BDB" w:rsidP="0049595C">
      <w:pPr>
        <w:spacing w:line="480" w:lineRule="auto"/>
        <w:rPr>
          <w:b/>
          <w:sz w:val="30"/>
          <w:szCs w:val="30"/>
        </w:rPr>
      </w:pPr>
    </w:p>
    <w:p w:rsidR="00DB2BDB" w:rsidRDefault="001D6AAB" w:rsidP="0049595C">
      <w:pPr>
        <w:spacing w:line="480" w:lineRule="auto"/>
        <w:jc w:val="center"/>
        <w:rPr>
          <w:b/>
          <w:sz w:val="28"/>
          <w:szCs w:val="28"/>
        </w:rPr>
      </w:pPr>
      <w:r w:rsidRPr="001D6AAB">
        <w:rPr>
          <w:b/>
          <w:sz w:val="28"/>
          <w:szCs w:val="28"/>
        </w:rPr>
        <w:t xml:space="preserve">RESEARCH TOPIC: </w:t>
      </w:r>
      <w:r w:rsidR="00D33A6A" w:rsidRPr="001D6AAB">
        <w:rPr>
          <w:b/>
          <w:sz w:val="28"/>
          <w:szCs w:val="28"/>
        </w:rPr>
        <w:t>CONSUMER BEHAVIOUR TOWARDS ONLINE SHOPPING AFTER THE PANDEMIC</w:t>
      </w:r>
    </w:p>
    <w:p w:rsidR="00A94F1E" w:rsidRDefault="0049595C" w:rsidP="0049595C">
      <w:pPr>
        <w:pStyle w:val="Heading1"/>
        <w:numPr>
          <w:ilvl w:val="0"/>
          <w:numId w:val="1"/>
        </w:numPr>
        <w:rPr>
          <w:rFonts w:asciiTheme="minorHAnsi" w:hAnsiTheme="minorHAnsi" w:cstheme="minorHAnsi"/>
          <w:b/>
          <w:color w:val="auto"/>
          <w:sz w:val="28"/>
          <w:szCs w:val="28"/>
        </w:rPr>
      </w:pPr>
      <w:bookmarkStart w:id="1" w:name="_Toc177597498"/>
      <w:r w:rsidRPr="0049595C">
        <w:rPr>
          <w:rFonts w:asciiTheme="minorHAnsi" w:hAnsiTheme="minorHAnsi" w:cstheme="minorHAnsi"/>
          <w:b/>
          <w:color w:val="auto"/>
          <w:sz w:val="28"/>
          <w:szCs w:val="28"/>
        </w:rPr>
        <w:t>INTRODUCTION</w:t>
      </w:r>
      <w:bookmarkEnd w:id="1"/>
    </w:p>
    <w:p w:rsidR="00FF2765" w:rsidRDefault="0071486E" w:rsidP="00C3483E">
      <w:pPr>
        <w:spacing w:line="360" w:lineRule="auto"/>
        <w:jc w:val="both"/>
        <w:rPr>
          <w:sz w:val="24"/>
          <w:szCs w:val="24"/>
        </w:rPr>
      </w:pPr>
      <w:r w:rsidRPr="00C3483E">
        <w:rPr>
          <w:sz w:val="24"/>
          <w:szCs w:val="24"/>
        </w:rPr>
        <w:t xml:space="preserve">Online shopping involves the method of acquiring services, goods, and additional commodities straight from a vendor via the web, with </w:t>
      </w:r>
      <w:r w:rsidR="002A024C" w:rsidRPr="00C3483E">
        <w:rPr>
          <w:sz w:val="24"/>
          <w:szCs w:val="24"/>
        </w:rPr>
        <w:t>no need</w:t>
      </w:r>
      <w:r w:rsidRPr="00C3483E">
        <w:rPr>
          <w:sz w:val="24"/>
          <w:szCs w:val="24"/>
        </w:rPr>
        <w:t xml:space="preserve"> of a middleman. Consumers can explore web sellers from the convenience of their personal residences and purchase virtually by sitting in front of a computer screen</w:t>
      </w:r>
      <w:r w:rsidR="00E91544" w:rsidRPr="00C3483E">
        <w:rPr>
          <w:sz w:val="24"/>
          <w:szCs w:val="24"/>
        </w:rPr>
        <w:t xml:space="preserve"> </w:t>
      </w:r>
      <w:sdt>
        <w:sdtPr>
          <w:rPr>
            <w:sz w:val="24"/>
            <w:szCs w:val="24"/>
          </w:rPr>
          <w:id w:val="1909640779"/>
          <w:citation/>
        </w:sdtPr>
        <w:sdtContent>
          <w:r w:rsidR="00E91544" w:rsidRPr="00C3483E">
            <w:rPr>
              <w:sz w:val="24"/>
              <w:szCs w:val="24"/>
            </w:rPr>
            <w:fldChar w:fldCharType="begin"/>
          </w:r>
          <w:r w:rsidR="00E91544" w:rsidRPr="00C3483E">
            <w:rPr>
              <w:sz w:val="24"/>
              <w:szCs w:val="24"/>
            </w:rPr>
            <w:instrText xml:space="preserve"> CITATION CKS14 \l 1033 </w:instrText>
          </w:r>
          <w:r w:rsidR="00E91544" w:rsidRPr="00C3483E">
            <w:rPr>
              <w:sz w:val="24"/>
              <w:szCs w:val="24"/>
            </w:rPr>
            <w:fldChar w:fldCharType="separate"/>
          </w:r>
          <w:r w:rsidR="00E91544" w:rsidRPr="00C3483E">
            <w:rPr>
              <w:noProof/>
              <w:sz w:val="24"/>
              <w:szCs w:val="24"/>
            </w:rPr>
            <w:t>(C.K.SUNITHA, 2014)</w:t>
          </w:r>
          <w:r w:rsidR="00E91544" w:rsidRPr="00C3483E">
            <w:rPr>
              <w:sz w:val="24"/>
              <w:szCs w:val="24"/>
            </w:rPr>
            <w:fldChar w:fldCharType="end"/>
          </w:r>
        </w:sdtContent>
      </w:sdt>
      <w:r w:rsidRPr="00C3483E">
        <w:rPr>
          <w:sz w:val="24"/>
          <w:szCs w:val="24"/>
        </w:rPr>
        <w:t>.</w:t>
      </w:r>
    </w:p>
    <w:p w:rsidR="00E17FAD" w:rsidRPr="00D65010" w:rsidRDefault="00D65010" w:rsidP="00D65010">
      <w:pPr>
        <w:pStyle w:val="Heading2"/>
        <w:rPr>
          <w:rFonts w:asciiTheme="minorHAnsi" w:hAnsiTheme="minorHAnsi" w:cstheme="minorHAnsi"/>
          <w:b/>
          <w:color w:val="auto"/>
          <w:sz w:val="24"/>
          <w:szCs w:val="24"/>
        </w:rPr>
      </w:pPr>
      <w:bookmarkStart w:id="2" w:name="_Toc177597499"/>
      <w:r>
        <w:rPr>
          <w:rFonts w:asciiTheme="minorHAnsi" w:hAnsiTheme="minorHAnsi" w:cstheme="minorHAnsi"/>
          <w:b/>
          <w:color w:val="auto"/>
          <w:sz w:val="24"/>
          <w:szCs w:val="24"/>
        </w:rPr>
        <w:t xml:space="preserve">1.1 </w:t>
      </w:r>
      <w:r w:rsidR="00E17FAD" w:rsidRPr="00D65010">
        <w:rPr>
          <w:rFonts w:asciiTheme="minorHAnsi" w:hAnsiTheme="minorHAnsi" w:cstheme="minorHAnsi"/>
          <w:b/>
          <w:color w:val="auto"/>
          <w:sz w:val="24"/>
          <w:szCs w:val="24"/>
        </w:rPr>
        <w:t>BACKGROUND</w:t>
      </w:r>
      <w:bookmarkEnd w:id="2"/>
    </w:p>
    <w:p w:rsidR="00BB4C5C" w:rsidRDefault="00BB4C5C" w:rsidP="00BB4C5C">
      <w:pPr>
        <w:spacing w:line="360" w:lineRule="auto"/>
        <w:jc w:val="both"/>
        <w:rPr>
          <w:sz w:val="24"/>
          <w:szCs w:val="24"/>
        </w:rPr>
      </w:pPr>
      <w:r>
        <w:rPr>
          <w:sz w:val="24"/>
          <w:szCs w:val="24"/>
        </w:rPr>
        <w:t>Amidst the pandemic, online shopping served as an important service; completely altering the manner in which consumers interacted with merchants.</w:t>
      </w:r>
      <w:r w:rsidR="001C226A">
        <w:rPr>
          <w:sz w:val="24"/>
          <w:szCs w:val="24"/>
        </w:rPr>
        <w:t xml:space="preserve"> Increased epidemic had led to conventional businesses being closed or performing with restrictions, e-commerce served as sufficient development for clients as immense populace shifted to online websites for various commodities.</w:t>
      </w:r>
      <w:r w:rsidR="00E023AC">
        <w:rPr>
          <w:sz w:val="24"/>
          <w:szCs w:val="24"/>
        </w:rPr>
        <w:t xml:space="preserve"> Such a transition has immense impact on customer conduct </w:t>
      </w:r>
      <w:r w:rsidR="00D65010">
        <w:rPr>
          <w:sz w:val="24"/>
          <w:szCs w:val="24"/>
        </w:rPr>
        <w:t>i.e.</w:t>
      </w:r>
      <w:r w:rsidR="00E023AC">
        <w:rPr>
          <w:sz w:val="24"/>
          <w:szCs w:val="24"/>
        </w:rPr>
        <w:t xml:space="preserve"> there has been enhanced awareness of digital shopping encounters, modifications in delivery options as well as huge acceptance of online payment modes.</w:t>
      </w:r>
      <w:r w:rsidR="000F55BA">
        <w:rPr>
          <w:sz w:val="24"/>
          <w:szCs w:val="24"/>
        </w:rPr>
        <w:t xml:space="preserve"> This feasibility, safety along with accessibility of digital shopping has left a huge impact, but there have been doubts </w:t>
      </w:r>
      <w:r w:rsidR="00D65010">
        <w:rPr>
          <w:sz w:val="24"/>
          <w:szCs w:val="24"/>
        </w:rPr>
        <w:t>whether</w:t>
      </w:r>
      <w:r w:rsidR="000F55BA">
        <w:rPr>
          <w:sz w:val="24"/>
          <w:szCs w:val="24"/>
        </w:rPr>
        <w:t xml:space="preserve"> in post-pandemic setting, these routines would persist or revert to previous norms.</w:t>
      </w:r>
    </w:p>
    <w:p w:rsidR="00BE1003" w:rsidRPr="007620F7" w:rsidRDefault="00BE1003" w:rsidP="007620F7">
      <w:pPr>
        <w:pStyle w:val="Heading2"/>
        <w:rPr>
          <w:rFonts w:asciiTheme="minorHAnsi" w:hAnsiTheme="minorHAnsi" w:cstheme="minorHAnsi"/>
          <w:b/>
          <w:color w:val="auto"/>
          <w:sz w:val="24"/>
          <w:szCs w:val="24"/>
        </w:rPr>
      </w:pPr>
      <w:bookmarkStart w:id="3" w:name="_Toc177597500"/>
      <w:r w:rsidRPr="007620F7">
        <w:rPr>
          <w:rFonts w:asciiTheme="minorHAnsi" w:hAnsiTheme="minorHAnsi" w:cstheme="minorHAnsi"/>
          <w:b/>
          <w:color w:val="auto"/>
          <w:sz w:val="24"/>
          <w:szCs w:val="24"/>
        </w:rPr>
        <w:t>1.2 RATIONALE</w:t>
      </w:r>
      <w:bookmarkEnd w:id="3"/>
      <w:r w:rsidRPr="007620F7">
        <w:rPr>
          <w:rFonts w:asciiTheme="minorHAnsi" w:hAnsiTheme="minorHAnsi" w:cstheme="minorHAnsi"/>
          <w:b/>
          <w:color w:val="auto"/>
          <w:sz w:val="24"/>
          <w:szCs w:val="24"/>
        </w:rPr>
        <w:t xml:space="preserve"> </w:t>
      </w:r>
    </w:p>
    <w:p w:rsidR="004A15F0" w:rsidRDefault="004A15F0" w:rsidP="00BB4C5C">
      <w:pPr>
        <w:spacing w:line="360" w:lineRule="auto"/>
        <w:jc w:val="both"/>
        <w:rPr>
          <w:sz w:val="24"/>
          <w:szCs w:val="24"/>
        </w:rPr>
      </w:pPr>
      <w:r>
        <w:rPr>
          <w:sz w:val="24"/>
          <w:szCs w:val="24"/>
        </w:rPr>
        <w:t>Assessing consumer behaviour post-epidemic is essential for businesses which depends fully on digital shopping modes.</w:t>
      </w:r>
      <w:r w:rsidR="00882527">
        <w:rPr>
          <w:sz w:val="24"/>
          <w:szCs w:val="24"/>
        </w:rPr>
        <w:t xml:space="preserve"> </w:t>
      </w:r>
      <w:r w:rsidR="004844CD">
        <w:rPr>
          <w:sz w:val="24"/>
          <w:szCs w:val="24"/>
        </w:rPr>
        <w:t>Having knowledge of how mannerism has evolved is important for companies to make modifications towards strategies &amp; take care of customer demands in context of altering market.</w:t>
      </w:r>
      <w:r w:rsidR="001940EF">
        <w:rPr>
          <w:sz w:val="24"/>
          <w:szCs w:val="24"/>
        </w:rPr>
        <w:t xml:space="preserve"> After the pandemic, problems like over-confidence in online sites, desire for hybrid purchasing methods as well as </w:t>
      </w:r>
      <w:r w:rsidR="00251899">
        <w:rPr>
          <w:sz w:val="24"/>
          <w:szCs w:val="24"/>
        </w:rPr>
        <w:t>wariness</w:t>
      </w:r>
      <w:r w:rsidR="001940EF">
        <w:rPr>
          <w:sz w:val="24"/>
          <w:szCs w:val="24"/>
        </w:rPr>
        <w:t xml:space="preserve"> regarding data privacies may re-define e-commerce.</w:t>
      </w:r>
      <w:r w:rsidR="00AD3689">
        <w:rPr>
          <w:sz w:val="24"/>
          <w:szCs w:val="24"/>
        </w:rPr>
        <w:t xml:space="preserve"> Those firms that sufficiently assess such patterns </w:t>
      </w:r>
      <w:r w:rsidR="00251899">
        <w:rPr>
          <w:sz w:val="24"/>
          <w:szCs w:val="24"/>
        </w:rPr>
        <w:t>could</w:t>
      </w:r>
      <w:r w:rsidR="00AD3689">
        <w:rPr>
          <w:sz w:val="24"/>
          <w:szCs w:val="24"/>
        </w:rPr>
        <w:t xml:space="preserve"> position themselves within a competitive marketplace, enhanced customer loyalties &amp; commitment.</w:t>
      </w:r>
      <w:r w:rsidR="006A4134">
        <w:rPr>
          <w:sz w:val="24"/>
          <w:szCs w:val="24"/>
        </w:rPr>
        <w:t xml:space="preserve"> In addition, assessing </w:t>
      </w:r>
      <w:r w:rsidR="00251899">
        <w:rPr>
          <w:sz w:val="24"/>
          <w:szCs w:val="24"/>
        </w:rPr>
        <w:lastRenderedPageBreak/>
        <w:t>whether</w:t>
      </w:r>
      <w:r w:rsidR="006A4134">
        <w:rPr>
          <w:sz w:val="24"/>
          <w:szCs w:val="24"/>
        </w:rPr>
        <w:t xml:space="preserve"> specific amidst pandemic era practices like virtual shopping on constant basis or bulk purchases would serve as assistant in creating sufficient marketing &amp; operational approaches.</w:t>
      </w:r>
    </w:p>
    <w:p w:rsidR="00EA0D21" w:rsidRPr="005F48F5" w:rsidRDefault="00EA0D21" w:rsidP="005F48F5">
      <w:pPr>
        <w:pStyle w:val="Heading2"/>
        <w:rPr>
          <w:rFonts w:asciiTheme="minorHAnsi" w:hAnsiTheme="minorHAnsi" w:cstheme="minorHAnsi"/>
          <w:b/>
          <w:color w:val="auto"/>
          <w:sz w:val="24"/>
          <w:szCs w:val="24"/>
        </w:rPr>
      </w:pPr>
      <w:bookmarkStart w:id="4" w:name="_Toc177597501"/>
      <w:r w:rsidRPr="005F48F5">
        <w:rPr>
          <w:rFonts w:asciiTheme="minorHAnsi" w:hAnsiTheme="minorHAnsi" w:cstheme="minorHAnsi"/>
          <w:b/>
          <w:color w:val="auto"/>
          <w:sz w:val="24"/>
          <w:szCs w:val="24"/>
        </w:rPr>
        <w:t>1.3 SECTIONS SUMMARY</w:t>
      </w:r>
      <w:bookmarkEnd w:id="4"/>
    </w:p>
    <w:p w:rsidR="00586B97" w:rsidRDefault="00586B97" w:rsidP="00BB4C5C">
      <w:pPr>
        <w:spacing w:line="360" w:lineRule="auto"/>
        <w:jc w:val="both"/>
        <w:rPr>
          <w:sz w:val="24"/>
          <w:szCs w:val="24"/>
        </w:rPr>
      </w:pPr>
      <w:r>
        <w:rPr>
          <w:sz w:val="24"/>
          <w:szCs w:val="24"/>
        </w:rPr>
        <w:t xml:space="preserve">Our proposal will start with literature studies which assesses the current situation of </w:t>
      </w:r>
      <w:r w:rsidR="006F7526">
        <w:rPr>
          <w:sz w:val="24"/>
          <w:szCs w:val="24"/>
        </w:rPr>
        <w:t>covid-19 impact on online purchases and studies consumer conduct.</w:t>
      </w:r>
      <w:r w:rsidR="00934A44">
        <w:rPr>
          <w:sz w:val="24"/>
          <w:szCs w:val="24"/>
        </w:rPr>
        <w:t xml:space="preserve"> The next section will incorporate research questions and objectives which address the present issue here i.e. how the customer behaviour has changed post pandemic; it will also explore specific study objectives.</w:t>
      </w:r>
      <w:r w:rsidR="00FC43F2">
        <w:rPr>
          <w:sz w:val="24"/>
          <w:szCs w:val="24"/>
        </w:rPr>
        <w:t xml:space="preserve"> The next sections </w:t>
      </w:r>
      <w:r w:rsidR="00F033E0">
        <w:rPr>
          <w:sz w:val="24"/>
          <w:szCs w:val="24"/>
        </w:rPr>
        <w:t>include</w:t>
      </w:r>
      <w:r w:rsidR="00FC43F2">
        <w:rPr>
          <w:sz w:val="24"/>
          <w:szCs w:val="24"/>
        </w:rPr>
        <w:t xml:space="preserve"> research methodology for which secondary source method has been chosen.</w:t>
      </w:r>
      <w:r w:rsidR="0066437A">
        <w:rPr>
          <w:sz w:val="24"/>
          <w:szCs w:val="24"/>
        </w:rPr>
        <w:t xml:space="preserve"> Then certain ethical </w:t>
      </w:r>
      <w:r w:rsidR="00F033E0">
        <w:rPr>
          <w:sz w:val="24"/>
          <w:szCs w:val="24"/>
        </w:rPr>
        <w:t>problems</w:t>
      </w:r>
      <w:r w:rsidR="0066437A">
        <w:rPr>
          <w:sz w:val="24"/>
          <w:szCs w:val="24"/>
        </w:rPr>
        <w:t xml:space="preserve"> like privacies &amp; permissions in collection of data would be discussed. At last, a time-scale using Gantt graph would provide strict routine for all project phases.</w:t>
      </w:r>
    </w:p>
    <w:p w:rsidR="008C1FEA" w:rsidRPr="00EE3987" w:rsidRDefault="008C1FEA" w:rsidP="00EE3987">
      <w:pPr>
        <w:pStyle w:val="Heading1"/>
        <w:numPr>
          <w:ilvl w:val="0"/>
          <w:numId w:val="1"/>
        </w:numPr>
        <w:rPr>
          <w:rFonts w:asciiTheme="minorHAnsi" w:hAnsiTheme="minorHAnsi" w:cstheme="minorHAnsi"/>
          <w:b/>
          <w:color w:val="auto"/>
          <w:sz w:val="28"/>
          <w:szCs w:val="28"/>
        </w:rPr>
      </w:pPr>
      <w:bookmarkStart w:id="5" w:name="_Toc177597502"/>
      <w:r w:rsidRPr="00EE3987">
        <w:rPr>
          <w:rFonts w:asciiTheme="minorHAnsi" w:hAnsiTheme="minorHAnsi" w:cstheme="minorHAnsi"/>
          <w:b/>
          <w:color w:val="auto"/>
          <w:sz w:val="28"/>
          <w:szCs w:val="28"/>
        </w:rPr>
        <w:t>INITIAL LITERATURE REVIEW</w:t>
      </w:r>
      <w:bookmarkEnd w:id="5"/>
    </w:p>
    <w:p w:rsidR="00DF4802" w:rsidRPr="00DF4802" w:rsidRDefault="00DF4802" w:rsidP="00DF4802">
      <w:pPr>
        <w:spacing w:after="0" w:line="240" w:lineRule="auto"/>
        <w:rPr>
          <w:rFonts w:ascii="Times New Roman" w:eastAsia="Times New Roman" w:hAnsi="Times New Roman" w:cs="Times New Roman"/>
          <w:sz w:val="24"/>
          <w:szCs w:val="24"/>
        </w:rPr>
      </w:pPr>
    </w:p>
    <w:p w:rsidR="00DF4802" w:rsidRDefault="00BB0BCC" w:rsidP="000F16C2">
      <w:pPr>
        <w:spacing w:line="360" w:lineRule="auto"/>
        <w:jc w:val="both"/>
        <w:rPr>
          <w:sz w:val="24"/>
          <w:szCs w:val="24"/>
        </w:rPr>
      </w:pPr>
      <w:r>
        <w:rPr>
          <w:sz w:val="24"/>
          <w:szCs w:val="24"/>
        </w:rPr>
        <w:t xml:space="preserve">The Covid-19 epidemic has huge influence on </w:t>
      </w:r>
      <w:r w:rsidR="000F16C2">
        <w:rPr>
          <w:sz w:val="24"/>
          <w:szCs w:val="24"/>
        </w:rPr>
        <w:t>client</w:t>
      </w:r>
      <w:r>
        <w:rPr>
          <w:sz w:val="24"/>
          <w:szCs w:val="24"/>
        </w:rPr>
        <w:t xml:space="preserve"> behaviour, specifically when considering the online buying trend.</w:t>
      </w:r>
      <w:r w:rsidR="00B42AD8">
        <w:rPr>
          <w:sz w:val="24"/>
          <w:szCs w:val="24"/>
        </w:rPr>
        <w:t xml:space="preserve"> Several studies have developed that e-</w:t>
      </w:r>
      <w:r w:rsidR="000F16C2">
        <w:rPr>
          <w:sz w:val="24"/>
          <w:szCs w:val="24"/>
        </w:rPr>
        <w:t>commerce’s</w:t>
      </w:r>
      <w:r w:rsidR="00B42AD8">
        <w:rPr>
          <w:sz w:val="24"/>
          <w:szCs w:val="24"/>
        </w:rPr>
        <w:t xml:space="preserve"> enhanced </w:t>
      </w:r>
      <w:r w:rsidR="000F16C2">
        <w:rPr>
          <w:sz w:val="24"/>
          <w:szCs w:val="24"/>
        </w:rPr>
        <w:t>amidst</w:t>
      </w:r>
      <w:r w:rsidR="00B42AD8">
        <w:rPr>
          <w:sz w:val="24"/>
          <w:szCs w:val="24"/>
        </w:rPr>
        <w:t xml:space="preserve"> lockdowns as consumers were in search of more secure &amp; convenient ways of purchasing commodities.</w:t>
      </w:r>
      <w:r w:rsidR="00B03397">
        <w:rPr>
          <w:sz w:val="24"/>
          <w:szCs w:val="24"/>
        </w:rPr>
        <w:t xml:space="preserve"> For instance, </w:t>
      </w:r>
      <w:sdt>
        <w:sdtPr>
          <w:rPr>
            <w:sz w:val="24"/>
            <w:szCs w:val="24"/>
          </w:rPr>
          <w:id w:val="-1176413643"/>
          <w:citation/>
        </w:sdtPr>
        <w:sdtContent>
          <w:r w:rsidR="00B03397">
            <w:rPr>
              <w:sz w:val="24"/>
              <w:szCs w:val="24"/>
            </w:rPr>
            <w:fldChar w:fldCharType="begin"/>
          </w:r>
          <w:r w:rsidR="00B03397">
            <w:rPr>
              <w:sz w:val="24"/>
              <w:szCs w:val="24"/>
            </w:rPr>
            <w:instrText xml:space="preserve"> CITATION Nav20 \l 1033 </w:instrText>
          </w:r>
          <w:r w:rsidR="00B03397">
            <w:rPr>
              <w:sz w:val="24"/>
              <w:szCs w:val="24"/>
            </w:rPr>
            <w:fldChar w:fldCharType="separate"/>
          </w:r>
          <w:r w:rsidR="00B03397" w:rsidRPr="00B03397">
            <w:rPr>
              <w:noProof/>
              <w:sz w:val="24"/>
              <w:szCs w:val="24"/>
            </w:rPr>
            <w:t>(Naveen Donthu, 2020)</w:t>
          </w:r>
          <w:r w:rsidR="00B03397">
            <w:rPr>
              <w:sz w:val="24"/>
              <w:szCs w:val="24"/>
            </w:rPr>
            <w:fldChar w:fldCharType="end"/>
          </w:r>
        </w:sdtContent>
      </w:sdt>
      <w:r w:rsidR="00B03397">
        <w:rPr>
          <w:sz w:val="24"/>
          <w:szCs w:val="24"/>
        </w:rPr>
        <w:t xml:space="preserve"> has shown that retail’s rapid digital transition, as many consumers shifted to digital purchasing for fulfilling their daily demands.</w:t>
      </w:r>
      <w:r w:rsidR="000F16C2">
        <w:rPr>
          <w:sz w:val="24"/>
          <w:szCs w:val="24"/>
        </w:rPr>
        <w:t xml:space="preserve"> </w:t>
      </w:r>
      <w:r w:rsidR="005661CB">
        <w:rPr>
          <w:sz w:val="24"/>
          <w:szCs w:val="24"/>
        </w:rPr>
        <w:t xml:space="preserve">Also, </w:t>
      </w:r>
      <w:sdt>
        <w:sdtPr>
          <w:rPr>
            <w:sz w:val="24"/>
            <w:szCs w:val="24"/>
          </w:rPr>
          <w:id w:val="-151218825"/>
          <w:citation/>
        </w:sdtPr>
        <w:sdtContent>
          <w:r w:rsidR="005661CB">
            <w:rPr>
              <w:sz w:val="24"/>
              <w:szCs w:val="24"/>
            </w:rPr>
            <w:fldChar w:fldCharType="begin"/>
          </w:r>
          <w:r w:rsidR="005661CB">
            <w:rPr>
              <w:sz w:val="24"/>
              <w:szCs w:val="24"/>
            </w:rPr>
            <w:instrText xml:space="preserve"> CITATION Sas22 \l 1033 </w:instrText>
          </w:r>
          <w:r w:rsidR="005661CB">
            <w:rPr>
              <w:sz w:val="24"/>
              <w:szCs w:val="24"/>
            </w:rPr>
            <w:fldChar w:fldCharType="separate"/>
          </w:r>
          <w:r w:rsidR="005661CB" w:rsidRPr="005661CB">
            <w:rPr>
              <w:noProof/>
              <w:sz w:val="24"/>
              <w:szCs w:val="24"/>
            </w:rPr>
            <w:t>(Kraus, 2022)</w:t>
          </w:r>
          <w:r w:rsidR="005661CB">
            <w:rPr>
              <w:sz w:val="24"/>
              <w:szCs w:val="24"/>
            </w:rPr>
            <w:fldChar w:fldCharType="end"/>
          </w:r>
        </w:sdtContent>
      </w:sdt>
      <w:r w:rsidR="003C6786">
        <w:rPr>
          <w:sz w:val="24"/>
          <w:szCs w:val="24"/>
        </w:rPr>
        <w:t xml:space="preserve"> states that t</w:t>
      </w:r>
      <w:r w:rsidR="000F16C2" w:rsidRPr="000F16C2">
        <w:rPr>
          <w:sz w:val="24"/>
          <w:szCs w:val="24"/>
        </w:rPr>
        <w:t>he COVID-19 epidemic has contributed to this phenomenon of Digital Transformation. The digital revolution (DT) has transformed beyond a technology potential to an essential requirement to handle the grow</w:t>
      </w:r>
      <w:r w:rsidR="005661CB">
        <w:rPr>
          <w:sz w:val="24"/>
          <w:szCs w:val="24"/>
        </w:rPr>
        <w:t>ing needs and demands of the</w:t>
      </w:r>
      <w:r w:rsidR="000F16C2" w:rsidRPr="000F16C2">
        <w:rPr>
          <w:sz w:val="24"/>
          <w:szCs w:val="24"/>
        </w:rPr>
        <w:t xml:space="preserve"> globe's growing population.</w:t>
      </w:r>
    </w:p>
    <w:p w:rsidR="00DF4802" w:rsidRDefault="007B6CFC" w:rsidP="000F16C2">
      <w:pPr>
        <w:spacing w:line="360" w:lineRule="auto"/>
        <w:jc w:val="both"/>
        <w:rPr>
          <w:sz w:val="24"/>
          <w:szCs w:val="24"/>
        </w:rPr>
      </w:pPr>
      <w:sdt>
        <w:sdtPr>
          <w:rPr>
            <w:sz w:val="24"/>
            <w:szCs w:val="24"/>
          </w:rPr>
          <w:id w:val="2080240711"/>
          <w:citation/>
        </w:sdtPr>
        <w:sdtContent>
          <w:r>
            <w:rPr>
              <w:sz w:val="24"/>
              <w:szCs w:val="24"/>
            </w:rPr>
            <w:fldChar w:fldCharType="begin"/>
          </w:r>
          <w:r>
            <w:rPr>
              <w:sz w:val="24"/>
              <w:szCs w:val="24"/>
            </w:rPr>
            <w:instrText xml:space="preserve"> CITATION Ali22 \l 1033 </w:instrText>
          </w:r>
          <w:r>
            <w:rPr>
              <w:sz w:val="24"/>
              <w:szCs w:val="24"/>
            </w:rPr>
            <w:fldChar w:fldCharType="separate"/>
          </w:r>
          <w:r w:rsidRPr="007B6CFC">
            <w:rPr>
              <w:noProof/>
              <w:sz w:val="24"/>
              <w:szCs w:val="24"/>
            </w:rPr>
            <w:t>(Ali Ismajli, 2022)</w:t>
          </w:r>
          <w:r>
            <w:rPr>
              <w:sz w:val="24"/>
              <w:szCs w:val="24"/>
            </w:rPr>
            <w:fldChar w:fldCharType="end"/>
          </w:r>
        </w:sdtContent>
      </w:sdt>
      <w:r w:rsidR="00BA4E46">
        <w:rPr>
          <w:sz w:val="24"/>
          <w:szCs w:val="24"/>
        </w:rPr>
        <w:t xml:space="preserve"> assessment has focused on the integration of advanced technologies, with digital websites constituting an </w:t>
      </w:r>
      <w:r>
        <w:rPr>
          <w:sz w:val="24"/>
          <w:szCs w:val="24"/>
        </w:rPr>
        <w:t>intrinsic</w:t>
      </w:r>
      <w:r w:rsidR="00BA4E46">
        <w:rPr>
          <w:sz w:val="24"/>
          <w:szCs w:val="24"/>
        </w:rPr>
        <w:t xml:space="preserve"> section of customer’s way of living.</w:t>
      </w:r>
      <w:r w:rsidR="00C40D38">
        <w:rPr>
          <w:sz w:val="24"/>
          <w:szCs w:val="24"/>
        </w:rPr>
        <w:t xml:space="preserve"> </w:t>
      </w:r>
      <w:sdt>
        <w:sdtPr>
          <w:rPr>
            <w:sz w:val="24"/>
            <w:szCs w:val="24"/>
          </w:rPr>
          <w:id w:val="-1766222034"/>
          <w:citation/>
        </w:sdtPr>
        <w:sdtContent>
          <w:r w:rsidR="00C40D38">
            <w:rPr>
              <w:sz w:val="24"/>
              <w:szCs w:val="24"/>
            </w:rPr>
            <w:fldChar w:fldCharType="begin"/>
          </w:r>
          <w:r w:rsidR="00C40D38">
            <w:rPr>
              <w:sz w:val="24"/>
              <w:szCs w:val="24"/>
            </w:rPr>
            <w:instrText xml:space="preserve"> CITATION Pan21 \l 1033 </w:instrText>
          </w:r>
          <w:r w:rsidR="00C40D38">
            <w:rPr>
              <w:sz w:val="24"/>
              <w:szCs w:val="24"/>
            </w:rPr>
            <w:fldChar w:fldCharType="separate"/>
          </w:r>
          <w:r w:rsidR="00C40D38" w:rsidRPr="00C40D38">
            <w:rPr>
              <w:noProof/>
              <w:sz w:val="24"/>
              <w:szCs w:val="24"/>
            </w:rPr>
            <w:t>(Pantano, 2021)</w:t>
          </w:r>
          <w:r w:rsidR="00C40D38">
            <w:rPr>
              <w:sz w:val="24"/>
              <w:szCs w:val="24"/>
            </w:rPr>
            <w:fldChar w:fldCharType="end"/>
          </w:r>
        </w:sdtContent>
      </w:sdt>
      <w:r w:rsidR="002B1718">
        <w:rPr>
          <w:sz w:val="24"/>
          <w:szCs w:val="24"/>
        </w:rPr>
        <w:t xml:space="preserve"> has reported that during the covid-19 pandemic, online shopping enhanced beyond the requirements leading to more purchases of more luxurious products.</w:t>
      </w:r>
      <w:r w:rsidR="00804877">
        <w:rPr>
          <w:sz w:val="24"/>
          <w:szCs w:val="24"/>
        </w:rPr>
        <w:t xml:space="preserve"> Such an expansion of online shopping shows the manner in which pandemic has not only modified purchasing ways, but also what individuals deemed important.</w:t>
      </w:r>
    </w:p>
    <w:p w:rsidR="008956C4" w:rsidRDefault="00B5093C" w:rsidP="000F16C2">
      <w:pPr>
        <w:spacing w:line="360" w:lineRule="auto"/>
        <w:jc w:val="both"/>
        <w:rPr>
          <w:sz w:val="24"/>
          <w:szCs w:val="24"/>
        </w:rPr>
      </w:pPr>
      <w:r>
        <w:rPr>
          <w:sz w:val="24"/>
          <w:szCs w:val="24"/>
        </w:rPr>
        <w:lastRenderedPageBreak/>
        <w:t xml:space="preserve">In addition, </w:t>
      </w:r>
      <w:sdt>
        <w:sdtPr>
          <w:rPr>
            <w:sz w:val="24"/>
            <w:szCs w:val="24"/>
          </w:rPr>
          <w:id w:val="105399203"/>
          <w:citation/>
        </w:sdtPr>
        <w:sdtContent>
          <w:r>
            <w:rPr>
              <w:sz w:val="24"/>
              <w:szCs w:val="24"/>
            </w:rPr>
            <w:fldChar w:fldCharType="begin"/>
          </w:r>
          <w:r>
            <w:rPr>
              <w:sz w:val="24"/>
              <w:szCs w:val="24"/>
            </w:rPr>
            <w:instrText xml:space="preserve"> CITATION Jul20 \l 1033 </w:instrText>
          </w:r>
          <w:r>
            <w:rPr>
              <w:sz w:val="24"/>
              <w:szCs w:val="24"/>
            </w:rPr>
            <w:fldChar w:fldCharType="separate"/>
          </w:r>
          <w:r w:rsidRPr="00B5093C">
            <w:rPr>
              <w:noProof/>
              <w:sz w:val="24"/>
              <w:szCs w:val="24"/>
            </w:rPr>
            <w:t>(Julia Koch, 2020)</w:t>
          </w:r>
          <w:r>
            <w:rPr>
              <w:sz w:val="24"/>
              <w:szCs w:val="24"/>
            </w:rPr>
            <w:fldChar w:fldCharType="end"/>
          </w:r>
        </w:sdtContent>
      </w:sdt>
      <w:r w:rsidR="008956C4">
        <w:rPr>
          <w:sz w:val="24"/>
          <w:szCs w:val="24"/>
        </w:rPr>
        <w:t xml:space="preserve"> has evaluated the alterations in consumer trustfulness, pointing out that elevated digitization of retail sectors has produced worries regarding digital safety as well as privacies.</w:t>
      </w:r>
      <w:r w:rsidR="00F12D7A">
        <w:rPr>
          <w:sz w:val="24"/>
          <w:szCs w:val="24"/>
        </w:rPr>
        <w:t xml:space="preserve"> Customer dependability on digital sites has grown a lot recently, also their trust in dependability &amp; safety has been tested specifically in times of data thefts or poor consumer services.</w:t>
      </w:r>
    </w:p>
    <w:p w:rsidR="00C0042D" w:rsidRDefault="00875F56" w:rsidP="000F16C2">
      <w:pPr>
        <w:spacing w:line="360" w:lineRule="auto"/>
        <w:jc w:val="both"/>
        <w:rPr>
          <w:sz w:val="24"/>
          <w:szCs w:val="24"/>
        </w:rPr>
      </w:pPr>
      <w:sdt>
        <w:sdtPr>
          <w:rPr>
            <w:sz w:val="24"/>
            <w:szCs w:val="24"/>
          </w:rPr>
          <w:id w:val="-821579921"/>
          <w:citation/>
        </w:sdtPr>
        <w:sdtContent>
          <w:r>
            <w:rPr>
              <w:sz w:val="24"/>
              <w:szCs w:val="24"/>
            </w:rPr>
            <w:fldChar w:fldCharType="begin"/>
          </w:r>
          <w:r>
            <w:rPr>
              <w:sz w:val="24"/>
              <w:szCs w:val="24"/>
            </w:rPr>
            <w:instrText xml:space="preserve"> CITATION Ann20 \l 1033 </w:instrText>
          </w:r>
          <w:r>
            <w:rPr>
              <w:sz w:val="24"/>
              <w:szCs w:val="24"/>
            </w:rPr>
            <w:fldChar w:fldCharType="separate"/>
          </w:r>
          <w:r w:rsidRPr="00875F56">
            <w:rPr>
              <w:noProof/>
              <w:sz w:val="24"/>
              <w:szCs w:val="24"/>
            </w:rPr>
            <w:t>(Roggeveen, 2020)</w:t>
          </w:r>
          <w:r>
            <w:rPr>
              <w:sz w:val="24"/>
              <w:szCs w:val="24"/>
            </w:rPr>
            <w:fldChar w:fldCharType="end"/>
          </w:r>
        </w:sdtContent>
      </w:sdt>
      <w:r w:rsidR="00C0042D">
        <w:rPr>
          <w:sz w:val="24"/>
          <w:szCs w:val="24"/>
        </w:rPr>
        <w:t xml:space="preserve"> has stated that client demands have been shifted putting a strong emphasis on elevated requirements for quick and dependable delivery ways as well as seamless digital experiences. Companies unable to take care of these basic requirements are at risk of reduced client loyalties, putting a strong emphasis </w:t>
      </w:r>
      <w:r w:rsidR="005377E1">
        <w:rPr>
          <w:sz w:val="24"/>
          <w:szCs w:val="24"/>
        </w:rPr>
        <w:t>that covid-19 has enhanced customer standards contentment within e-commerce.</w:t>
      </w:r>
      <w:r w:rsidR="00C1755A">
        <w:rPr>
          <w:sz w:val="24"/>
          <w:szCs w:val="24"/>
        </w:rPr>
        <w:t xml:space="preserve"> The author also states that t</w:t>
      </w:r>
      <w:r w:rsidRPr="00875F56">
        <w:rPr>
          <w:sz w:val="24"/>
          <w:szCs w:val="24"/>
        </w:rPr>
        <w:t>he epidemic has created an alternate financial reality. Globally, businesses are contracting as losses in employment grow. Following the loss of employment, consumption decreases, causing other businesses to go under as well as additional individuals lose their employment. merchants who provide value-driven products, as well as cheap sellers, are projected to benefit under that situation, especially during current economic turmoil, but prestige and premium retailers would most certainly struggle. Marketers have to comprehend what clients deem needed as opposed to what they regard to be optional. It is imperative that such unnecessary or expensive retailers retain to grow their names and engage their clients digitally.</w:t>
      </w:r>
    </w:p>
    <w:p w:rsidR="00E369E9" w:rsidRPr="00BF1047" w:rsidRDefault="00BF1047" w:rsidP="00BF1047">
      <w:pPr>
        <w:pStyle w:val="Heading2"/>
        <w:rPr>
          <w:rFonts w:asciiTheme="minorHAnsi" w:hAnsiTheme="minorHAnsi" w:cstheme="minorHAnsi"/>
          <w:b/>
          <w:color w:val="auto"/>
          <w:sz w:val="24"/>
          <w:szCs w:val="24"/>
        </w:rPr>
      </w:pPr>
      <w:bookmarkStart w:id="6" w:name="_Toc177597503"/>
      <w:r>
        <w:rPr>
          <w:rFonts w:asciiTheme="minorHAnsi" w:hAnsiTheme="minorHAnsi" w:cstheme="minorHAnsi"/>
          <w:b/>
          <w:color w:val="auto"/>
          <w:sz w:val="24"/>
          <w:szCs w:val="24"/>
        </w:rPr>
        <w:t xml:space="preserve">2.1 </w:t>
      </w:r>
      <w:r w:rsidR="00E369E9" w:rsidRPr="00BF1047">
        <w:rPr>
          <w:rFonts w:asciiTheme="minorHAnsi" w:hAnsiTheme="minorHAnsi" w:cstheme="minorHAnsi"/>
          <w:b/>
          <w:color w:val="auto"/>
          <w:sz w:val="24"/>
          <w:szCs w:val="24"/>
        </w:rPr>
        <w:t>IDENTIFIED GAPS</w:t>
      </w:r>
      <w:bookmarkEnd w:id="6"/>
      <w:r w:rsidR="00E369E9" w:rsidRPr="00BF1047">
        <w:rPr>
          <w:rFonts w:asciiTheme="minorHAnsi" w:hAnsiTheme="minorHAnsi" w:cstheme="minorHAnsi"/>
          <w:b/>
          <w:color w:val="auto"/>
          <w:sz w:val="24"/>
          <w:szCs w:val="24"/>
        </w:rPr>
        <w:t xml:space="preserve"> </w:t>
      </w:r>
    </w:p>
    <w:p w:rsidR="003532B3" w:rsidRDefault="003532B3" w:rsidP="00E369E9">
      <w:pPr>
        <w:spacing w:line="360" w:lineRule="auto"/>
        <w:jc w:val="both"/>
        <w:rPr>
          <w:sz w:val="24"/>
          <w:szCs w:val="24"/>
        </w:rPr>
      </w:pPr>
      <w:r>
        <w:rPr>
          <w:sz w:val="24"/>
          <w:szCs w:val="24"/>
        </w:rPr>
        <w:t>The previous literatures have provided important information into the epidemic’s rapid implications on online purchasing habits, there have been gaps in comprehending how such patterns would shift after the pandemic.</w:t>
      </w:r>
      <w:r w:rsidR="00B44094">
        <w:rPr>
          <w:sz w:val="24"/>
          <w:szCs w:val="24"/>
        </w:rPr>
        <w:t xml:space="preserve"> One identified gap is </w:t>
      </w:r>
      <w:r w:rsidR="00423780">
        <w:rPr>
          <w:sz w:val="24"/>
          <w:szCs w:val="24"/>
        </w:rPr>
        <w:t>if the huge dependency on online purchases would continue after the epidemic ends.</w:t>
      </w:r>
      <w:r w:rsidR="00B73117">
        <w:rPr>
          <w:sz w:val="24"/>
          <w:szCs w:val="24"/>
        </w:rPr>
        <w:t xml:space="preserve"> As per </w:t>
      </w:r>
      <w:sdt>
        <w:sdtPr>
          <w:rPr>
            <w:sz w:val="24"/>
            <w:szCs w:val="24"/>
          </w:rPr>
          <w:id w:val="19590959"/>
          <w:citation/>
        </w:sdtPr>
        <w:sdtContent>
          <w:r w:rsidR="00B73117">
            <w:rPr>
              <w:sz w:val="24"/>
              <w:szCs w:val="24"/>
            </w:rPr>
            <w:fldChar w:fldCharType="begin"/>
          </w:r>
          <w:r w:rsidR="00B73117">
            <w:rPr>
              <w:sz w:val="24"/>
              <w:szCs w:val="24"/>
            </w:rPr>
            <w:instrText xml:space="preserve"> CITATION Ras23 \l 1033 </w:instrText>
          </w:r>
          <w:r w:rsidR="00B73117">
            <w:rPr>
              <w:sz w:val="24"/>
              <w:szCs w:val="24"/>
            </w:rPr>
            <w:fldChar w:fldCharType="separate"/>
          </w:r>
          <w:r w:rsidR="00B73117" w:rsidRPr="00B73117">
            <w:rPr>
              <w:noProof/>
              <w:sz w:val="24"/>
              <w:szCs w:val="24"/>
            </w:rPr>
            <w:t>(Rashmi Gujrati, 2023)</w:t>
          </w:r>
          <w:r w:rsidR="00B73117">
            <w:rPr>
              <w:sz w:val="24"/>
              <w:szCs w:val="24"/>
            </w:rPr>
            <w:fldChar w:fldCharType="end"/>
          </w:r>
        </w:sdtContent>
      </w:sdt>
      <w:r w:rsidR="00F26789">
        <w:rPr>
          <w:sz w:val="24"/>
          <w:szCs w:val="24"/>
        </w:rPr>
        <w:t>, another study was required for long term sustainability of such cognitive modifications.</w:t>
      </w:r>
      <w:r w:rsidR="00A6375B">
        <w:rPr>
          <w:sz w:val="24"/>
          <w:szCs w:val="24"/>
        </w:rPr>
        <w:t xml:space="preserve"> The research shows that whilst numerous clients are becoming more acclimated to the </w:t>
      </w:r>
      <w:r w:rsidR="00FE416C">
        <w:rPr>
          <w:sz w:val="24"/>
          <w:szCs w:val="24"/>
        </w:rPr>
        <w:t>feasibility</w:t>
      </w:r>
      <w:r w:rsidR="00A6375B">
        <w:rPr>
          <w:sz w:val="24"/>
          <w:szCs w:val="24"/>
        </w:rPr>
        <w:t xml:space="preserve"> of digital purchases, many are coming back to traditional shopping methods for particular products &amp; encounters one the restrictions have been diminished.</w:t>
      </w:r>
    </w:p>
    <w:p w:rsidR="009E725B" w:rsidRDefault="00164B58" w:rsidP="00E369E9">
      <w:pPr>
        <w:spacing w:line="360" w:lineRule="auto"/>
        <w:jc w:val="both"/>
        <w:rPr>
          <w:sz w:val="24"/>
          <w:szCs w:val="24"/>
        </w:rPr>
      </w:pPr>
      <w:sdt>
        <w:sdtPr>
          <w:rPr>
            <w:sz w:val="24"/>
            <w:szCs w:val="24"/>
          </w:rPr>
          <w:id w:val="2101673014"/>
          <w:citation/>
        </w:sdtPr>
        <w:sdtContent>
          <w:r>
            <w:rPr>
              <w:sz w:val="24"/>
              <w:szCs w:val="24"/>
            </w:rPr>
            <w:fldChar w:fldCharType="begin"/>
          </w:r>
          <w:r>
            <w:rPr>
              <w:sz w:val="24"/>
              <w:szCs w:val="24"/>
            </w:rPr>
            <w:instrText xml:space="preserve"> CITATION Deb22 \l 1033 </w:instrText>
          </w:r>
          <w:r>
            <w:rPr>
              <w:sz w:val="24"/>
              <w:szCs w:val="24"/>
            </w:rPr>
            <w:fldChar w:fldCharType="separate"/>
          </w:r>
          <w:r w:rsidRPr="00164B58">
            <w:rPr>
              <w:noProof/>
              <w:sz w:val="24"/>
              <w:szCs w:val="24"/>
            </w:rPr>
            <w:t>(Debadyuti Das, 2022)</w:t>
          </w:r>
          <w:r>
            <w:rPr>
              <w:sz w:val="24"/>
              <w:szCs w:val="24"/>
            </w:rPr>
            <w:fldChar w:fldCharType="end"/>
          </w:r>
        </w:sdtContent>
      </w:sdt>
      <w:r w:rsidR="009E725B">
        <w:rPr>
          <w:sz w:val="24"/>
          <w:szCs w:val="24"/>
        </w:rPr>
        <w:t xml:space="preserve"> has identified a gap pertaining to significance of consumer trust related to post epidemic e-commerce.</w:t>
      </w:r>
      <w:r w:rsidR="008E5500">
        <w:rPr>
          <w:sz w:val="24"/>
          <w:szCs w:val="24"/>
        </w:rPr>
        <w:t xml:space="preserve"> Even though trust had served as essential factor </w:t>
      </w:r>
      <w:r w:rsidR="009852C9">
        <w:rPr>
          <w:sz w:val="24"/>
          <w:szCs w:val="24"/>
        </w:rPr>
        <w:t>amidst</w:t>
      </w:r>
      <w:r w:rsidR="008E5500">
        <w:rPr>
          <w:sz w:val="24"/>
          <w:szCs w:val="24"/>
        </w:rPr>
        <w:t xml:space="preserve"> the covid-19 </w:t>
      </w:r>
      <w:r w:rsidR="008E5500">
        <w:rPr>
          <w:sz w:val="24"/>
          <w:szCs w:val="24"/>
        </w:rPr>
        <w:lastRenderedPageBreak/>
        <w:t xml:space="preserve">pandemic, specifically considering data security &amp; delivery dependence; there is </w:t>
      </w:r>
      <w:r w:rsidR="009852C9">
        <w:rPr>
          <w:sz w:val="24"/>
          <w:szCs w:val="24"/>
        </w:rPr>
        <w:t>uncertainty</w:t>
      </w:r>
      <w:r w:rsidR="008E5500">
        <w:rPr>
          <w:sz w:val="24"/>
          <w:szCs w:val="24"/>
        </w:rPr>
        <w:t xml:space="preserve"> wether the trust would modify as clients are growing as more critical as well as selective regarding the online sites they interact with.</w:t>
      </w:r>
      <w:r w:rsidR="00D41207">
        <w:rPr>
          <w:sz w:val="24"/>
          <w:szCs w:val="24"/>
        </w:rPr>
        <w:t xml:space="preserve"> In addition, </w:t>
      </w:r>
      <w:sdt>
        <w:sdtPr>
          <w:rPr>
            <w:sz w:val="24"/>
            <w:szCs w:val="24"/>
          </w:rPr>
          <w:id w:val="-1976356300"/>
          <w:citation/>
        </w:sdtPr>
        <w:sdtContent>
          <w:r w:rsidR="00D41207">
            <w:rPr>
              <w:sz w:val="24"/>
              <w:szCs w:val="24"/>
            </w:rPr>
            <w:fldChar w:fldCharType="begin"/>
          </w:r>
          <w:r w:rsidR="00D41207">
            <w:rPr>
              <w:sz w:val="24"/>
              <w:szCs w:val="24"/>
            </w:rPr>
            <w:instrText xml:space="preserve"> CITATION Jor23 \l 1033 </w:instrText>
          </w:r>
          <w:r w:rsidR="00D41207">
            <w:rPr>
              <w:sz w:val="24"/>
              <w:szCs w:val="24"/>
            </w:rPr>
            <w:fldChar w:fldCharType="separate"/>
          </w:r>
          <w:r w:rsidR="00D41207" w:rsidRPr="00D41207">
            <w:rPr>
              <w:noProof/>
              <w:sz w:val="24"/>
              <w:szCs w:val="24"/>
            </w:rPr>
            <w:t>(Beckers, 2023)</w:t>
          </w:r>
          <w:r w:rsidR="00D41207">
            <w:rPr>
              <w:sz w:val="24"/>
              <w:szCs w:val="24"/>
            </w:rPr>
            <w:fldChar w:fldCharType="end"/>
          </w:r>
        </w:sdtContent>
      </w:sdt>
      <w:r w:rsidR="00D41207">
        <w:rPr>
          <w:sz w:val="24"/>
          <w:szCs w:val="24"/>
        </w:rPr>
        <w:t xml:space="preserve"> </w:t>
      </w:r>
      <w:r w:rsidR="00E8171A">
        <w:rPr>
          <w:sz w:val="24"/>
          <w:szCs w:val="24"/>
        </w:rPr>
        <w:t>has put focus on the importance of assessing how “hybrid purchasing model” where clients can transition between digital or physical networks, impacts the client behaviour within post-pandemic time period.</w:t>
      </w:r>
      <w:r w:rsidR="008C15B8">
        <w:rPr>
          <w:sz w:val="24"/>
          <w:szCs w:val="24"/>
        </w:rPr>
        <w:t xml:space="preserve"> The gap discussed shows that future research should focus on dynamic linkage among online/physical busying methods.</w:t>
      </w:r>
    </w:p>
    <w:p w:rsidR="00D66424" w:rsidRPr="004D76DE" w:rsidRDefault="008A36D8" w:rsidP="004D76DE">
      <w:pPr>
        <w:pStyle w:val="Heading2"/>
        <w:rPr>
          <w:rFonts w:asciiTheme="minorHAnsi" w:hAnsiTheme="minorHAnsi" w:cstheme="minorHAnsi"/>
          <w:b/>
          <w:color w:val="auto"/>
          <w:sz w:val="24"/>
          <w:szCs w:val="24"/>
        </w:rPr>
      </w:pPr>
      <w:bookmarkStart w:id="7" w:name="_Toc177597504"/>
      <w:r w:rsidRPr="004D76DE">
        <w:rPr>
          <w:rFonts w:asciiTheme="minorHAnsi" w:hAnsiTheme="minorHAnsi" w:cstheme="minorHAnsi"/>
          <w:b/>
          <w:color w:val="auto"/>
          <w:sz w:val="24"/>
          <w:szCs w:val="24"/>
        </w:rPr>
        <w:t>2.2 JUSTIFICATION</w:t>
      </w:r>
      <w:bookmarkEnd w:id="7"/>
    </w:p>
    <w:p w:rsidR="00112A4E" w:rsidRDefault="00112A4E" w:rsidP="00E369E9">
      <w:pPr>
        <w:spacing w:line="360" w:lineRule="auto"/>
        <w:jc w:val="both"/>
        <w:rPr>
          <w:sz w:val="24"/>
          <w:szCs w:val="24"/>
        </w:rPr>
      </w:pPr>
      <w:r>
        <w:rPr>
          <w:sz w:val="24"/>
          <w:szCs w:val="24"/>
        </w:rPr>
        <w:t>The gaps discussed above state that there needs to be more studies on post-pandemic client behavior.</w:t>
      </w:r>
      <w:r w:rsidR="0072337A">
        <w:rPr>
          <w:sz w:val="24"/>
          <w:szCs w:val="24"/>
        </w:rPr>
        <w:t xml:space="preserve"> </w:t>
      </w:r>
    </w:p>
    <w:tbl>
      <w:tblPr>
        <w:tblStyle w:val="TableGrid"/>
        <w:tblW w:w="0" w:type="auto"/>
        <w:tblLook w:val="04A0" w:firstRow="1" w:lastRow="0" w:firstColumn="1" w:lastColumn="0" w:noHBand="0" w:noVBand="1"/>
      </w:tblPr>
      <w:tblGrid>
        <w:gridCol w:w="1795"/>
        <w:gridCol w:w="7555"/>
      </w:tblGrid>
      <w:tr w:rsidR="006F3000" w:rsidTr="00F74915">
        <w:tc>
          <w:tcPr>
            <w:tcW w:w="1795" w:type="dxa"/>
            <w:shd w:val="clear" w:color="auto" w:fill="D9E2F3" w:themeFill="accent5" w:themeFillTint="33"/>
          </w:tcPr>
          <w:p w:rsidR="006F3000" w:rsidRPr="00F74915" w:rsidRDefault="006F3000" w:rsidP="00E369E9">
            <w:pPr>
              <w:spacing w:line="360" w:lineRule="auto"/>
              <w:jc w:val="both"/>
              <w:rPr>
                <w:b/>
                <w:sz w:val="24"/>
                <w:szCs w:val="24"/>
              </w:rPr>
            </w:pPr>
            <w:r w:rsidRPr="00F74915">
              <w:rPr>
                <w:b/>
                <w:sz w:val="24"/>
                <w:szCs w:val="24"/>
              </w:rPr>
              <w:t>Behaviour Permanencies</w:t>
            </w:r>
          </w:p>
        </w:tc>
        <w:tc>
          <w:tcPr>
            <w:tcW w:w="7555" w:type="dxa"/>
          </w:tcPr>
          <w:p w:rsidR="006F3000" w:rsidRDefault="00F93859" w:rsidP="00F74915">
            <w:pPr>
              <w:spacing w:line="360" w:lineRule="auto"/>
              <w:jc w:val="both"/>
              <w:rPr>
                <w:sz w:val="24"/>
                <w:szCs w:val="24"/>
              </w:rPr>
            </w:pPr>
            <w:r>
              <w:rPr>
                <w:sz w:val="24"/>
                <w:szCs w:val="24"/>
              </w:rPr>
              <w:t>Firstly, although there have been numerous studies regarding how the epidemic has shaped purchasing mode, there have been many long-term implications in existence too.</w:t>
            </w:r>
            <w:r w:rsidR="00756E67">
              <w:rPr>
                <w:sz w:val="24"/>
                <w:szCs w:val="24"/>
              </w:rPr>
              <w:t xml:space="preserve"> </w:t>
            </w:r>
            <w:sdt>
              <w:sdtPr>
                <w:rPr>
                  <w:sz w:val="24"/>
                  <w:szCs w:val="24"/>
                </w:rPr>
                <w:id w:val="1858463100"/>
                <w:citation/>
              </w:sdtPr>
              <w:sdtContent>
                <w:r w:rsidR="00756E67">
                  <w:rPr>
                    <w:sz w:val="24"/>
                    <w:szCs w:val="24"/>
                  </w:rPr>
                  <w:fldChar w:fldCharType="begin"/>
                </w:r>
                <w:r w:rsidR="00756E67">
                  <w:rPr>
                    <w:sz w:val="24"/>
                    <w:szCs w:val="24"/>
                  </w:rPr>
                  <w:instrText xml:space="preserve"> CITATION Sas22 \l 1033 </w:instrText>
                </w:r>
                <w:r w:rsidR="00756E67">
                  <w:rPr>
                    <w:sz w:val="24"/>
                    <w:szCs w:val="24"/>
                  </w:rPr>
                  <w:fldChar w:fldCharType="separate"/>
                </w:r>
                <w:r w:rsidR="00756E67" w:rsidRPr="00756E67">
                  <w:rPr>
                    <w:noProof/>
                    <w:sz w:val="24"/>
                    <w:szCs w:val="24"/>
                  </w:rPr>
                  <w:t>(Kraus, 2022)</w:t>
                </w:r>
                <w:r w:rsidR="00756E67">
                  <w:rPr>
                    <w:sz w:val="24"/>
                    <w:szCs w:val="24"/>
                  </w:rPr>
                  <w:fldChar w:fldCharType="end"/>
                </w:r>
              </w:sdtContent>
            </w:sdt>
            <w:r w:rsidR="001E5CDB">
              <w:rPr>
                <w:sz w:val="24"/>
                <w:szCs w:val="24"/>
              </w:rPr>
              <w:t xml:space="preserve"> has stated that companies have to predict whether the clients would continue utilizing e-commerce or go back to conventional shops for specific type of purchases. Our research will add to this topic by identifying what habits would remain and the manner in which companies need to adjust their strategies.</w:t>
            </w:r>
          </w:p>
        </w:tc>
      </w:tr>
      <w:tr w:rsidR="006F3000" w:rsidTr="00F74915">
        <w:tc>
          <w:tcPr>
            <w:tcW w:w="1795" w:type="dxa"/>
            <w:shd w:val="clear" w:color="auto" w:fill="D9E2F3" w:themeFill="accent5" w:themeFillTint="33"/>
          </w:tcPr>
          <w:p w:rsidR="006F3000" w:rsidRPr="00F74915" w:rsidRDefault="00A171E7" w:rsidP="00E369E9">
            <w:pPr>
              <w:spacing w:line="360" w:lineRule="auto"/>
              <w:jc w:val="both"/>
              <w:rPr>
                <w:b/>
                <w:sz w:val="24"/>
                <w:szCs w:val="24"/>
              </w:rPr>
            </w:pPr>
            <w:r w:rsidRPr="00F74915">
              <w:rPr>
                <w:b/>
                <w:sz w:val="24"/>
                <w:szCs w:val="24"/>
              </w:rPr>
              <w:t>Evolution of Trust</w:t>
            </w:r>
          </w:p>
        </w:tc>
        <w:tc>
          <w:tcPr>
            <w:tcW w:w="7555" w:type="dxa"/>
          </w:tcPr>
          <w:p w:rsidR="006F3000" w:rsidRDefault="007B643C" w:rsidP="00F74915">
            <w:pPr>
              <w:spacing w:line="360" w:lineRule="auto"/>
              <w:jc w:val="both"/>
              <w:rPr>
                <w:sz w:val="24"/>
                <w:szCs w:val="24"/>
              </w:rPr>
            </w:pPr>
            <w:r>
              <w:rPr>
                <w:sz w:val="24"/>
                <w:szCs w:val="24"/>
              </w:rPr>
              <w:t xml:space="preserve">Also, there needs to be some research </w:t>
            </w:r>
            <w:r w:rsidR="009B355E">
              <w:rPr>
                <w:sz w:val="24"/>
                <w:szCs w:val="24"/>
              </w:rPr>
              <w:t xml:space="preserve">regarding how client trustworthiness in online sites has altered post epidemic. </w:t>
            </w:r>
            <w:sdt>
              <w:sdtPr>
                <w:rPr>
                  <w:sz w:val="24"/>
                  <w:szCs w:val="24"/>
                </w:rPr>
                <w:id w:val="-769695182"/>
                <w:citation/>
              </w:sdtPr>
              <w:sdtContent>
                <w:r w:rsidR="003A2D9C">
                  <w:rPr>
                    <w:sz w:val="24"/>
                    <w:szCs w:val="24"/>
                  </w:rPr>
                  <w:fldChar w:fldCharType="begin"/>
                </w:r>
                <w:r w:rsidR="003A2D9C">
                  <w:rPr>
                    <w:sz w:val="24"/>
                    <w:szCs w:val="24"/>
                  </w:rPr>
                  <w:instrText xml:space="preserve"> CITATION Jul20 \l 1033 </w:instrText>
                </w:r>
                <w:r w:rsidR="003A2D9C">
                  <w:rPr>
                    <w:sz w:val="24"/>
                    <w:szCs w:val="24"/>
                  </w:rPr>
                  <w:fldChar w:fldCharType="separate"/>
                </w:r>
                <w:r w:rsidR="003A2D9C" w:rsidRPr="003A2D9C">
                  <w:rPr>
                    <w:noProof/>
                    <w:sz w:val="24"/>
                    <w:szCs w:val="24"/>
                  </w:rPr>
                  <w:t>(Julia Koch, 2020)</w:t>
                </w:r>
                <w:r w:rsidR="003A2D9C">
                  <w:rPr>
                    <w:sz w:val="24"/>
                    <w:szCs w:val="24"/>
                  </w:rPr>
                  <w:fldChar w:fldCharType="end"/>
                </w:r>
              </w:sdtContent>
            </w:sdt>
            <w:r w:rsidR="009B355E">
              <w:rPr>
                <w:sz w:val="24"/>
                <w:szCs w:val="24"/>
              </w:rPr>
              <w:t xml:space="preserve"> has identified that epidemic has put emphasis on flaws in digital securities, also there is uncertainty wether clients would continue their trustfulness in e-commerce websites as much as they had done during covid-19 times. Our research would address this gap by identifying how trust may influence post-epidemic purchasing decisions, specifically pertaining to data privacies and reliance of digital stores.</w:t>
            </w:r>
          </w:p>
        </w:tc>
      </w:tr>
      <w:tr w:rsidR="006F3000" w:rsidTr="00F74915">
        <w:tc>
          <w:tcPr>
            <w:tcW w:w="1795" w:type="dxa"/>
            <w:shd w:val="clear" w:color="auto" w:fill="D9E2F3" w:themeFill="accent5" w:themeFillTint="33"/>
          </w:tcPr>
          <w:p w:rsidR="006F3000" w:rsidRPr="00F74915" w:rsidRDefault="00404AFC" w:rsidP="00E369E9">
            <w:pPr>
              <w:spacing w:line="360" w:lineRule="auto"/>
              <w:jc w:val="both"/>
              <w:rPr>
                <w:b/>
                <w:sz w:val="24"/>
                <w:szCs w:val="24"/>
              </w:rPr>
            </w:pPr>
            <w:r w:rsidRPr="00F74915">
              <w:rPr>
                <w:b/>
                <w:sz w:val="24"/>
                <w:szCs w:val="24"/>
              </w:rPr>
              <w:t>Hybrid Interests</w:t>
            </w:r>
          </w:p>
        </w:tc>
        <w:tc>
          <w:tcPr>
            <w:tcW w:w="7555" w:type="dxa"/>
          </w:tcPr>
          <w:p w:rsidR="006F3000" w:rsidRDefault="00BA06CB" w:rsidP="00F74915">
            <w:pPr>
              <w:spacing w:line="360" w:lineRule="auto"/>
              <w:jc w:val="both"/>
              <w:rPr>
                <w:sz w:val="24"/>
                <w:szCs w:val="24"/>
              </w:rPr>
            </w:pPr>
            <w:sdt>
              <w:sdtPr>
                <w:rPr>
                  <w:sz w:val="24"/>
                  <w:szCs w:val="24"/>
                </w:rPr>
                <w:id w:val="-1229463592"/>
                <w:citation/>
              </w:sdtPr>
              <w:sdtContent>
                <w:r>
                  <w:rPr>
                    <w:sz w:val="24"/>
                    <w:szCs w:val="24"/>
                  </w:rPr>
                  <w:fldChar w:fldCharType="begin"/>
                </w:r>
                <w:r>
                  <w:rPr>
                    <w:sz w:val="24"/>
                    <w:szCs w:val="24"/>
                  </w:rPr>
                  <w:instrText xml:space="preserve"> CITATION Jor23 \l 1033 </w:instrText>
                </w:r>
                <w:r>
                  <w:rPr>
                    <w:sz w:val="24"/>
                    <w:szCs w:val="24"/>
                  </w:rPr>
                  <w:fldChar w:fldCharType="separate"/>
                </w:r>
                <w:r w:rsidRPr="00BA06CB">
                  <w:rPr>
                    <w:noProof/>
                    <w:sz w:val="24"/>
                    <w:szCs w:val="24"/>
                  </w:rPr>
                  <w:t>(Beckers, 2023)</w:t>
                </w:r>
                <w:r>
                  <w:rPr>
                    <w:sz w:val="24"/>
                    <w:szCs w:val="24"/>
                  </w:rPr>
                  <w:fldChar w:fldCharType="end"/>
                </w:r>
              </w:sdtContent>
            </w:sdt>
            <w:r w:rsidR="007E545D">
              <w:rPr>
                <w:sz w:val="24"/>
                <w:szCs w:val="24"/>
              </w:rPr>
              <w:t xml:space="preserve"> has made observations regarding the swiftness of digital adoption, but it is important to gain comprehension of how fast the transition may affect long-term client choices. Would clients abide by their </w:t>
            </w:r>
            <w:r w:rsidR="007E545D">
              <w:rPr>
                <w:sz w:val="24"/>
                <w:szCs w:val="24"/>
              </w:rPr>
              <w:lastRenderedPageBreak/>
              <w:t>online purchasing choices or would they want a blend of both online/physical encounter? Our study will provide answer for this problem by identifying how clients view the hybrid shopping framework as well as the manner in which it impacts their overall purchasing activity.</w:t>
            </w:r>
          </w:p>
        </w:tc>
      </w:tr>
    </w:tbl>
    <w:p w:rsidR="006F3000" w:rsidRPr="0057710C" w:rsidRDefault="00F74915" w:rsidP="0057710C">
      <w:pPr>
        <w:spacing w:line="360" w:lineRule="auto"/>
        <w:jc w:val="center"/>
        <w:rPr>
          <w:b/>
          <w:i/>
          <w:sz w:val="24"/>
          <w:szCs w:val="24"/>
        </w:rPr>
      </w:pPr>
      <w:r w:rsidRPr="0057710C">
        <w:rPr>
          <w:b/>
          <w:i/>
          <w:sz w:val="24"/>
          <w:szCs w:val="24"/>
        </w:rPr>
        <w:lastRenderedPageBreak/>
        <w:t>TABLE 01</w:t>
      </w:r>
    </w:p>
    <w:p w:rsidR="00DF4802" w:rsidRDefault="003C20DE" w:rsidP="00B45149">
      <w:pPr>
        <w:pStyle w:val="Heading1"/>
        <w:numPr>
          <w:ilvl w:val="0"/>
          <w:numId w:val="1"/>
        </w:numPr>
        <w:rPr>
          <w:rFonts w:asciiTheme="minorHAnsi" w:hAnsiTheme="minorHAnsi" w:cstheme="minorHAnsi"/>
          <w:b/>
          <w:color w:val="auto"/>
          <w:sz w:val="28"/>
          <w:szCs w:val="28"/>
        </w:rPr>
      </w:pPr>
      <w:bookmarkStart w:id="8" w:name="_Toc177597505"/>
      <w:r w:rsidRPr="00B45149">
        <w:rPr>
          <w:rFonts w:asciiTheme="minorHAnsi" w:hAnsiTheme="minorHAnsi" w:cstheme="minorHAnsi"/>
          <w:b/>
          <w:color w:val="auto"/>
          <w:sz w:val="28"/>
          <w:szCs w:val="28"/>
        </w:rPr>
        <w:t>RESEARCH PROBLEM, QUESTION AND OBJECTIVES</w:t>
      </w:r>
      <w:bookmarkEnd w:id="8"/>
    </w:p>
    <w:p w:rsidR="00992AF7" w:rsidRDefault="00440BEA" w:rsidP="00992AF7">
      <w:pPr>
        <w:pStyle w:val="Heading2"/>
        <w:numPr>
          <w:ilvl w:val="1"/>
          <w:numId w:val="1"/>
        </w:numPr>
        <w:rPr>
          <w:rFonts w:asciiTheme="minorHAnsi" w:hAnsiTheme="minorHAnsi" w:cstheme="minorHAnsi"/>
          <w:b/>
          <w:color w:val="auto"/>
          <w:sz w:val="24"/>
          <w:szCs w:val="24"/>
        </w:rPr>
      </w:pPr>
      <w:r w:rsidRPr="00B15D7E">
        <w:rPr>
          <w:rFonts w:asciiTheme="minorHAnsi" w:hAnsiTheme="minorHAnsi" w:cstheme="minorHAnsi"/>
          <w:b/>
          <w:color w:val="auto"/>
          <w:sz w:val="24"/>
          <w:szCs w:val="24"/>
        </w:rPr>
        <w:t xml:space="preserve"> </w:t>
      </w:r>
      <w:bookmarkStart w:id="9" w:name="_Toc177597506"/>
      <w:r w:rsidRPr="00B15D7E">
        <w:rPr>
          <w:rFonts w:asciiTheme="minorHAnsi" w:hAnsiTheme="minorHAnsi" w:cstheme="minorHAnsi"/>
          <w:b/>
          <w:color w:val="auto"/>
          <w:sz w:val="24"/>
          <w:szCs w:val="24"/>
        </w:rPr>
        <w:t>PROBLEM</w:t>
      </w:r>
      <w:r w:rsidR="004865C7">
        <w:rPr>
          <w:rFonts w:asciiTheme="minorHAnsi" w:hAnsiTheme="minorHAnsi" w:cstheme="minorHAnsi"/>
          <w:b/>
          <w:color w:val="auto"/>
          <w:sz w:val="24"/>
          <w:szCs w:val="24"/>
        </w:rPr>
        <w:t xml:space="preserve"> STATEMENT</w:t>
      </w:r>
      <w:bookmarkEnd w:id="9"/>
    </w:p>
    <w:p w:rsidR="00992AF7" w:rsidRDefault="00992AF7" w:rsidP="006E4014">
      <w:pPr>
        <w:spacing w:line="360" w:lineRule="auto"/>
        <w:jc w:val="both"/>
        <w:rPr>
          <w:sz w:val="24"/>
          <w:szCs w:val="24"/>
        </w:rPr>
      </w:pPr>
      <w:r w:rsidRPr="006E4014">
        <w:rPr>
          <w:sz w:val="24"/>
          <w:szCs w:val="24"/>
        </w:rPr>
        <w:t>The Covid-19 epidemic has led to significant shifts in customer buying patterns where many individuals have preferred digital platforms for feasibility &amp; safety. Nevertheless, as our world has made adjustments to life post epidemic, it is not clear if such modifications would remain permanent.</w:t>
      </w:r>
      <w:r w:rsidR="00FB0EC3" w:rsidRPr="006E4014">
        <w:rPr>
          <w:sz w:val="24"/>
          <w:szCs w:val="24"/>
        </w:rPr>
        <w:t xml:space="preserve"> </w:t>
      </w:r>
      <w:r w:rsidR="006E4014" w:rsidRPr="006E4014">
        <w:rPr>
          <w:sz w:val="24"/>
          <w:szCs w:val="24"/>
        </w:rPr>
        <w:t>Although</w:t>
      </w:r>
      <w:r w:rsidR="00FB0EC3" w:rsidRPr="006E4014">
        <w:rPr>
          <w:sz w:val="24"/>
          <w:szCs w:val="24"/>
        </w:rPr>
        <w:t xml:space="preserve"> online purchases have been on the rise significantly during </w:t>
      </w:r>
      <w:r w:rsidR="006E4014" w:rsidRPr="006E4014">
        <w:rPr>
          <w:sz w:val="24"/>
          <w:szCs w:val="24"/>
        </w:rPr>
        <w:t>Covid</w:t>
      </w:r>
      <w:r w:rsidR="00FB0EC3" w:rsidRPr="006E4014">
        <w:rPr>
          <w:sz w:val="24"/>
          <w:szCs w:val="24"/>
        </w:rPr>
        <w:t>, it is still not certain if the trend would continue or if clients will go back to conventional purchasing methods.</w:t>
      </w:r>
    </w:p>
    <w:p w:rsidR="00427D04" w:rsidRPr="005270C8" w:rsidRDefault="00427D04" w:rsidP="000911D7">
      <w:pPr>
        <w:pStyle w:val="Heading2"/>
        <w:numPr>
          <w:ilvl w:val="1"/>
          <w:numId w:val="1"/>
        </w:numPr>
        <w:rPr>
          <w:rFonts w:asciiTheme="minorHAnsi" w:hAnsiTheme="minorHAnsi" w:cstheme="minorHAnsi"/>
          <w:b/>
          <w:color w:val="auto"/>
          <w:sz w:val="24"/>
          <w:szCs w:val="24"/>
        </w:rPr>
      </w:pPr>
      <w:bookmarkStart w:id="10" w:name="_Toc177597507"/>
      <w:r w:rsidRPr="005270C8">
        <w:rPr>
          <w:rFonts w:asciiTheme="minorHAnsi" w:hAnsiTheme="minorHAnsi" w:cstheme="minorHAnsi"/>
          <w:b/>
          <w:color w:val="auto"/>
          <w:sz w:val="24"/>
          <w:szCs w:val="24"/>
        </w:rPr>
        <w:t>RESEARCH QUESTION</w:t>
      </w:r>
      <w:bookmarkEnd w:id="10"/>
    </w:p>
    <w:p w:rsidR="00BE4DFC" w:rsidRPr="000911D7" w:rsidRDefault="0050400E" w:rsidP="000911D7">
      <w:pPr>
        <w:spacing w:line="360" w:lineRule="auto"/>
        <w:jc w:val="center"/>
        <w:rPr>
          <w:sz w:val="24"/>
          <w:szCs w:val="24"/>
        </w:rPr>
      </w:pPr>
      <w:r w:rsidRPr="000911D7">
        <w:rPr>
          <w:sz w:val="24"/>
          <w:szCs w:val="24"/>
        </w:rPr>
        <w:t>How has client behaviour concerning online shopping ev</w:t>
      </w:r>
      <w:r w:rsidR="000911D7">
        <w:rPr>
          <w:sz w:val="24"/>
          <w:szCs w:val="24"/>
        </w:rPr>
        <w:t>olved after the global epidemic and what</w:t>
      </w:r>
      <w:r w:rsidR="00BE4DFC" w:rsidRPr="000911D7">
        <w:rPr>
          <w:sz w:val="24"/>
          <w:szCs w:val="24"/>
        </w:rPr>
        <w:t xml:space="preserve"> factors may influence customer trust in online buying after the epidemic?</w:t>
      </w:r>
    </w:p>
    <w:p w:rsidR="00992AF7" w:rsidRPr="0035680F" w:rsidRDefault="0035680F" w:rsidP="0035680F">
      <w:pPr>
        <w:pStyle w:val="Heading2"/>
        <w:rPr>
          <w:rFonts w:asciiTheme="minorHAnsi" w:hAnsiTheme="minorHAnsi" w:cstheme="minorHAnsi"/>
          <w:b/>
          <w:color w:val="auto"/>
          <w:sz w:val="24"/>
          <w:szCs w:val="24"/>
        </w:rPr>
      </w:pPr>
      <w:bookmarkStart w:id="11" w:name="_Toc177597508"/>
      <w:r>
        <w:rPr>
          <w:rFonts w:asciiTheme="minorHAnsi" w:hAnsiTheme="minorHAnsi" w:cstheme="minorHAnsi"/>
          <w:b/>
          <w:color w:val="auto"/>
          <w:sz w:val="24"/>
          <w:szCs w:val="24"/>
        </w:rPr>
        <w:t xml:space="preserve">3.3 </w:t>
      </w:r>
      <w:r w:rsidR="00DC60F6" w:rsidRPr="0035680F">
        <w:rPr>
          <w:rFonts w:asciiTheme="minorHAnsi" w:hAnsiTheme="minorHAnsi" w:cstheme="minorHAnsi"/>
          <w:b/>
          <w:color w:val="auto"/>
          <w:sz w:val="24"/>
          <w:szCs w:val="24"/>
        </w:rPr>
        <w:t>RESEARCH OBJECTIVES</w:t>
      </w:r>
      <w:bookmarkEnd w:id="11"/>
    </w:p>
    <w:p w:rsidR="00DC60F6" w:rsidRDefault="00DC60F6" w:rsidP="009E3C4A">
      <w:pPr>
        <w:pStyle w:val="ListParagraph"/>
        <w:numPr>
          <w:ilvl w:val="0"/>
          <w:numId w:val="4"/>
        </w:numPr>
        <w:spacing w:line="360" w:lineRule="auto"/>
      </w:pPr>
      <w:r>
        <w:t>To assess post epidemic modifications in customer purchasing patterns.</w:t>
      </w:r>
    </w:p>
    <w:p w:rsidR="00DC60F6" w:rsidRDefault="00DC60F6" w:rsidP="009E3C4A">
      <w:pPr>
        <w:pStyle w:val="ListParagraph"/>
        <w:numPr>
          <w:ilvl w:val="0"/>
          <w:numId w:val="4"/>
        </w:numPr>
        <w:spacing w:line="360" w:lineRule="auto"/>
      </w:pPr>
      <w:r>
        <w:t xml:space="preserve">To identify major determinants of </w:t>
      </w:r>
      <w:r w:rsidR="0035680F">
        <w:t>client</w:t>
      </w:r>
      <w:r>
        <w:t xml:space="preserve"> trust</w:t>
      </w:r>
      <w:r w:rsidR="0035680F">
        <w:t>fulness</w:t>
      </w:r>
      <w:r>
        <w:t xml:space="preserve"> in digital buying frameworks.</w:t>
      </w:r>
    </w:p>
    <w:p w:rsidR="00DC60F6" w:rsidRDefault="00DC60F6" w:rsidP="009E3C4A">
      <w:pPr>
        <w:pStyle w:val="ListParagraph"/>
        <w:numPr>
          <w:ilvl w:val="0"/>
          <w:numId w:val="4"/>
        </w:numPr>
        <w:spacing w:line="360" w:lineRule="auto"/>
      </w:pPr>
      <w:r>
        <w:t>To assess the impact of data security and privacy issues on post epidemic wed purchasing activities.</w:t>
      </w:r>
    </w:p>
    <w:p w:rsidR="00DC60F6" w:rsidRDefault="00DC60F6" w:rsidP="009E3C4A">
      <w:pPr>
        <w:pStyle w:val="ListParagraph"/>
        <w:numPr>
          <w:ilvl w:val="0"/>
          <w:numId w:val="4"/>
        </w:numPr>
        <w:spacing w:line="360" w:lineRule="auto"/>
      </w:pPr>
      <w:r>
        <w:t>To identify the implications of hybrid shopping frameworks (digital/physical) on client choices.</w:t>
      </w:r>
    </w:p>
    <w:p w:rsidR="00DC60F6" w:rsidRDefault="00DC60F6" w:rsidP="002B122E"/>
    <w:p w:rsidR="002B122E" w:rsidRPr="00460517" w:rsidRDefault="002B122E" w:rsidP="00460517">
      <w:pPr>
        <w:pStyle w:val="Heading1"/>
        <w:numPr>
          <w:ilvl w:val="0"/>
          <w:numId w:val="1"/>
        </w:numPr>
        <w:rPr>
          <w:rFonts w:asciiTheme="minorHAnsi" w:hAnsiTheme="minorHAnsi" w:cstheme="minorHAnsi"/>
          <w:b/>
          <w:color w:val="auto"/>
          <w:sz w:val="28"/>
          <w:szCs w:val="28"/>
        </w:rPr>
      </w:pPr>
      <w:bookmarkStart w:id="12" w:name="_Toc177597509"/>
      <w:r w:rsidRPr="00460517">
        <w:rPr>
          <w:rFonts w:asciiTheme="minorHAnsi" w:hAnsiTheme="minorHAnsi" w:cstheme="minorHAnsi"/>
          <w:b/>
          <w:color w:val="auto"/>
          <w:sz w:val="28"/>
          <w:szCs w:val="28"/>
        </w:rPr>
        <w:t>RESEARCH METHODOLOGY</w:t>
      </w:r>
      <w:bookmarkEnd w:id="12"/>
    </w:p>
    <w:p w:rsidR="00DC60F6" w:rsidRDefault="00810FB6" w:rsidP="00B000AB">
      <w:pPr>
        <w:pStyle w:val="Heading2"/>
        <w:numPr>
          <w:ilvl w:val="1"/>
          <w:numId w:val="1"/>
        </w:numPr>
        <w:rPr>
          <w:rFonts w:asciiTheme="minorHAnsi" w:hAnsiTheme="minorHAnsi" w:cstheme="minorHAnsi"/>
          <w:b/>
          <w:color w:val="auto"/>
          <w:sz w:val="24"/>
          <w:szCs w:val="24"/>
        </w:rPr>
      </w:pPr>
      <w:bookmarkStart w:id="13" w:name="_Toc177597510"/>
      <w:r w:rsidRPr="00B000AB">
        <w:rPr>
          <w:rFonts w:asciiTheme="minorHAnsi" w:hAnsiTheme="minorHAnsi" w:cstheme="minorHAnsi"/>
          <w:b/>
          <w:color w:val="auto"/>
          <w:sz w:val="24"/>
          <w:szCs w:val="24"/>
        </w:rPr>
        <w:t>RESEARCH DESIGN</w:t>
      </w:r>
      <w:bookmarkEnd w:id="13"/>
    </w:p>
    <w:p w:rsidR="00B000AB" w:rsidRDefault="007646D8" w:rsidP="00A14A90">
      <w:pPr>
        <w:spacing w:line="360" w:lineRule="auto"/>
        <w:jc w:val="both"/>
        <w:rPr>
          <w:sz w:val="24"/>
          <w:szCs w:val="24"/>
        </w:rPr>
      </w:pPr>
      <w:r w:rsidRPr="00A14A90">
        <w:rPr>
          <w:sz w:val="24"/>
          <w:szCs w:val="24"/>
        </w:rPr>
        <w:t>The project would adopt a descriptive research technique for identifying consumer demands pertaining to online purchases post epidemic. The objective is to assess how buying choices, confidence within online platforms as well as client choices may alter as response to epidemic.</w:t>
      </w:r>
      <w:r w:rsidR="00CE1A61" w:rsidRPr="00A14A90">
        <w:rPr>
          <w:sz w:val="24"/>
          <w:szCs w:val="24"/>
        </w:rPr>
        <w:t xml:space="preserve"> We have decided to utilize secondary data approach as per the scale &amp; nature of our </w:t>
      </w:r>
      <w:r w:rsidR="00CE1A61" w:rsidRPr="00A14A90">
        <w:rPr>
          <w:sz w:val="24"/>
          <w:szCs w:val="24"/>
        </w:rPr>
        <w:lastRenderedPageBreak/>
        <w:t>identifications.</w:t>
      </w:r>
      <w:r w:rsidR="002F4861" w:rsidRPr="00A14A90">
        <w:rPr>
          <w:sz w:val="24"/>
          <w:szCs w:val="24"/>
        </w:rPr>
        <w:t xml:space="preserve"> Utilizing these secondary sources would enable an extensive and in-depth identification of already present information, providing major insights into the patterns with no limitations linked to real data acquisition.</w:t>
      </w:r>
    </w:p>
    <w:p w:rsidR="00930ACB" w:rsidRDefault="001C5D89" w:rsidP="001C5D89">
      <w:pPr>
        <w:pStyle w:val="Heading2"/>
        <w:numPr>
          <w:ilvl w:val="1"/>
          <w:numId w:val="1"/>
        </w:numPr>
        <w:rPr>
          <w:rFonts w:asciiTheme="minorHAnsi" w:hAnsiTheme="minorHAnsi" w:cstheme="minorHAnsi"/>
          <w:b/>
          <w:color w:val="auto"/>
          <w:sz w:val="24"/>
          <w:szCs w:val="24"/>
        </w:rPr>
      </w:pPr>
      <w:bookmarkStart w:id="14" w:name="_Toc177597511"/>
      <w:r w:rsidRPr="001C5D89">
        <w:rPr>
          <w:rFonts w:asciiTheme="minorHAnsi" w:hAnsiTheme="minorHAnsi" w:cstheme="minorHAnsi"/>
          <w:b/>
          <w:color w:val="auto"/>
          <w:sz w:val="24"/>
          <w:szCs w:val="24"/>
        </w:rPr>
        <w:t>DATA COLLECTION METHOD</w:t>
      </w:r>
      <w:bookmarkEnd w:id="14"/>
    </w:p>
    <w:p w:rsidR="001C5D89" w:rsidRDefault="001801C1" w:rsidP="00810286">
      <w:pPr>
        <w:spacing w:line="360" w:lineRule="auto"/>
        <w:jc w:val="both"/>
        <w:rPr>
          <w:sz w:val="24"/>
          <w:szCs w:val="24"/>
        </w:rPr>
      </w:pPr>
      <w:r w:rsidRPr="00810286">
        <w:rPr>
          <w:sz w:val="24"/>
          <w:szCs w:val="24"/>
        </w:rPr>
        <w:t xml:space="preserve">Secondary data comprises data acquired from a source apart from the original participant. It signifies that the material has been released to the public &amp; is being </w:t>
      </w:r>
      <w:r w:rsidR="00810286" w:rsidRPr="00810286">
        <w:rPr>
          <w:sz w:val="24"/>
          <w:szCs w:val="24"/>
        </w:rPr>
        <w:t>analyzed</w:t>
      </w:r>
      <w:r w:rsidRPr="00810286">
        <w:rPr>
          <w:sz w:val="24"/>
          <w:szCs w:val="24"/>
        </w:rPr>
        <w:t>. Secondary data sources include magazines, books, newspapers, and periodicals. It might be either publicly available or private information. Our research will utilize secondary sources of data.</w:t>
      </w:r>
      <w:r w:rsidR="000A0587">
        <w:rPr>
          <w:sz w:val="24"/>
          <w:szCs w:val="24"/>
        </w:rPr>
        <w:t xml:space="preserve"> Some sources are discussed as:</w:t>
      </w:r>
    </w:p>
    <w:tbl>
      <w:tblPr>
        <w:tblStyle w:val="TableGrid"/>
        <w:tblW w:w="0" w:type="auto"/>
        <w:tblLook w:val="04A0" w:firstRow="1" w:lastRow="0" w:firstColumn="1" w:lastColumn="0" w:noHBand="0" w:noVBand="1"/>
      </w:tblPr>
      <w:tblGrid>
        <w:gridCol w:w="2965"/>
        <w:gridCol w:w="6385"/>
      </w:tblGrid>
      <w:tr w:rsidR="008E75A7" w:rsidTr="005E2E2A">
        <w:tc>
          <w:tcPr>
            <w:tcW w:w="2965" w:type="dxa"/>
            <w:shd w:val="clear" w:color="auto" w:fill="D9E2F3" w:themeFill="accent5" w:themeFillTint="33"/>
          </w:tcPr>
          <w:p w:rsidR="008E75A7" w:rsidRPr="005E2E2A" w:rsidRDefault="008E75A7" w:rsidP="00810286">
            <w:pPr>
              <w:spacing w:line="360" w:lineRule="auto"/>
              <w:jc w:val="both"/>
              <w:rPr>
                <w:b/>
                <w:sz w:val="24"/>
                <w:szCs w:val="24"/>
              </w:rPr>
            </w:pPr>
            <w:r w:rsidRPr="005E2E2A">
              <w:rPr>
                <w:b/>
                <w:sz w:val="24"/>
                <w:szCs w:val="24"/>
              </w:rPr>
              <w:t>Academic Journals</w:t>
            </w:r>
          </w:p>
        </w:tc>
        <w:tc>
          <w:tcPr>
            <w:tcW w:w="6385" w:type="dxa"/>
          </w:tcPr>
          <w:p w:rsidR="00854EF1" w:rsidRDefault="00854EF1" w:rsidP="00810286">
            <w:pPr>
              <w:spacing w:line="360" w:lineRule="auto"/>
              <w:jc w:val="both"/>
              <w:rPr>
                <w:sz w:val="24"/>
                <w:szCs w:val="24"/>
              </w:rPr>
            </w:pPr>
            <w:r>
              <w:rPr>
                <w:sz w:val="24"/>
                <w:szCs w:val="24"/>
              </w:rPr>
              <w:t>The Peer-reviewed research publications 7 journals would offer substantial information and present insightfulness into post-epidemic client behaviour, putting a specific focus on digital purchasing trends, trust challenges as well as hybrid frameworks.</w:t>
            </w:r>
          </w:p>
        </w:tc>
      </w:tr>
      <w:tr w:rsidR="008E75A7" w:rsidTr="005E2E2A">
        <w:tc>
          <w:tcPr>
            <w:tcW w:w="2965" w:type="dxa"/>
            <w:shd w:val="clear" w:color="auto" w:fill="D9E2F3" w:themeFill="accent5" w:themeFillTint="33"/>
          </w:tcPr>
          <w:p w:rsidR="008E75A7" w:rsidRPr="005E2E2A" w:rsidRDefault="008E75A7" w:rsidP="00810286">
            <w:pPr>
              <w:spacing w:line="360" w:lineRule="auto"/>
              <w:jc w:val="both"/>
              <w:rPr>
                <w:b/>
                <w:sz w:val="24"/>
                <w:szCs w:val="24"/>
              </w:rPr>
            </w:pPr>
            <w:r w:rsidRPr="005E2E2A">
              <w:rPr>
                <w:b/>
                <w:sz w:val="24"/>
                <w:szCs w:val="24"/>
              </w:rPr>
              <w:t>Government Publications</w:t>
            </w:r>
          </w:p>
        </w:tc>
        <w:tc>
          <w:tcPr>
            <w:tcW w:w="6385" w:type="dxa"/>
          </w:tcPr>
          <w:p w:rsidR="00DC5306" w:rsidRDefault="00DC5306" w:rsidP="00810286">
            <w:pPr>
              <w:spacing w:line="360" w:lineRule="auto"/>
              <w:jc w:val="both"/>
              <w:rPr>
                <w:sz w:val="24"/>
                <w:szCs w:val="24"/>
              </w:rPr>
            </w:pPr>
            <w:r>
              <w:rPr>
                <w:sz w:val="24"/>
                <w:szCs w:val="24"/>
              </w:rPr>
              <w:t>Data for the implications of covd-19 on client demands &amp; e-commerce expansion along with regulatory or trust issues in connection to data securities would be taken via governmental &amp; global organizational publications (For instance, the OECD, UK Office for National Statistics and WEF (World Economic Forum)).</w:t>
            </w:r>
          </w:p>
        </w:tc>
      </w:tr>
      <w:tr w:rsidR="008E75A7" w:rsidTr="005E2E2A">
        <w:tc>
          <w:tcPr>
            <w:tcW w:w="2965" w:type="dxa"/>
            <w:shd w:val="clear" w:color="auto" w:fill="D9E2F3" w:themeFill="accent5" w:themeFillTint="33"/>
          </w:tcPr>
          <w:p w:rsidR="008E75A7" w:rsidRPr="005E2E2A" w:rsidRDefault="007A0D05" w:rsidP="00810286">
            <w:pPr>
              <w:spacing w:line="360" w:lineRule="auto"/>
              <w:jc w:val="both"/>
              <w:rPr>
                <w:b/>
                <w:sz w:val="24"/>
                <w:szCs w:val="24"/>
              </w:rPr>
            </w:pPr>
            <w:r w:rsidRPr="005E2E2A">
              <w:rPr>
                <w:b/>
                <w:sz w:val="24"/>
                <w:szCs w:val="24"/>
              </w:rPr>
              <w:t>Retail Data</w:t>
            </w:r>
          </w:p>
        </w:tc>
        <w:tc>
          <w:tcPr>
            <w:tcW w:w="6385" w:type="dxa"/>
          </w:tcPr>
          <w:p w:rsidR="00676A5E" w:rsidRDefault="00676A5E" w:rsidP="00810286">
            <w:pPr>
              <w:spacing w:line="360" w:lineRule="auto"/>
              <w:jc w:val="both"/>
              <w:rPr>
                <w:sz w:val="24"/>
                <w:szCs w:val="24"/>
              </w:rPr>
            </w:pPr>
            <w:r>
              <w:rPr>
                <w:sz w:val="24"/>
                <w:szCs w:val="24"/>
              </w:rPr>
              <w:t>The information from major e-commerce platforms like Amazon and Shopify along with industry groups like internet retailers would provide significant insights on how client behaviour may evolve when it comes to item categories, buying frequencies as well as alternate choices.</w:t>
            </w:r>
          </w:p>
        </w:tc>
      </w:tr>
      <w:tr w:rsidR="008E75A7" w:rsidTr="005E2E2A">
        <w:tc>
          <w:tcPr>
            <w:tcW w:w="2965" w:type="dxa"/>
            <w:shd w:val="clear" w:color="auto" w:fill="D9E2F3" w:themeFill="accent5" w:themeFillTint="33"/>
          </w:tcPr>
          <w:p w:rsidR="008E75A7" w:rsidRPr="005E2E2A" w:rsidRDefault="008E75A7" w:rsidP="00810286">
            <w:pPr>
              <w:spacing w:line="360" w:lineRule="auto"/>
              <w:jc w:val="both"/>
              <w:rPr>
                <w:b/>
                <w:sz w:val="24"/>
                <w:szCs w:val="24"/>
              </w:rPr>
            </w:pPr>
            <w:r w:rsidRPr="005E2E2A">
              <w:rPr>
                <w:b/>
                <w:sz w:val="24"/>
                <w:szCs w:val="24"/>
              </w:rPr>
              <w:t>Literature Reviews</w:t>
            </w:r>
          </w:p>
        </w:tc>
        <w:tc>
          <w:tcPr>
            <w:tcW w:w="6385" w:type="dxa"/>
          </w:tcPr>
          <w:p w:rsidR="00F54D64" w:rsidRDefault="00F54D64" w:rsidP="005E2E2A">
            <w:pPr>
              <w:spacing w:line="360" w:lineRule="auto"/>
              <w:jc w:val="both"/>
              <w:rPr>
                <w:sz w:val="24"/>
                <w:szCs w:val="24"/>
              </w:rPr>
            </w:pPr>
            <w:r>
              <w:rPr>
                <w:sz w:val="24"/>
                <w:szCs w:val="24"/>
              </w:rPr>
              <w:t xml:space="preserve">Already present research on client demands and digital buying would be used to establish a strong basis for present study. This would help in identifying any consistent trends &amp; patterns which might be in existence prior to or </w:t>
            </w:r>
            <w:r w:rsidR="005E2E2A">
              <w:rPr>
                <w:sz w:val="24"/>
                <w:szCs w:val="24"/>
              </w:rPr>
              <w:t>amidst</w:t>
            </w:r>
            <w:r>
              <w:rPr>
                <w:sz w:val="24"/>
                <w:szCs w:val="24"/>
              </w:rPr>
              <w:t xml:space="preserve"> the epidemic, </w:t>
            </w:r>
            <w:r>
              <w:rPr>
                <w:sz w:val="24"/>
                <w:szCs w:val="24"/>
              </w:rPr>
              <w:lastRenderedPageBreak/>
              <w:t>these would then be compared to after the pandemic time period.</w:t>
            </w:r>
          </w:p>
        </w:tc>
      </w:tr>
    </w:tbl>
    <w:p w:rsidR="000A0587" w:rsidRPr="005E2E2A" w:rsidRDefault="005E2E2A" w:rsidP="005E2E2A">
      <w:pPr>
        <w:spacing w:line="360" w:lineRule="auto"/>
        <w:jc w:val="center"/>
        <w:rPr>
          <w:b/>
          <w:i/>
          <w:sz w:val="24"/>
          <w:szCs w:val="24"/>
        </w:rPr>
      </w:pPr>
      <w:r w:rsidRPr="005E2E2A">
        <w:rPr>
          <w:b/>
          <w:i/>
          <w:sz w:val="24"/>
          <w:szCs w:val="24"/>
        </w:rPr>
        <w:lastRenderedPageBreak/>
        <w:t>TABLE 02</w:t>
      </w:r>
    </w:p>
    <w:p w:rsidR="007646D8" w:rsidRDefault="00A230CF" w:rsidP="00B000AB">
      <w:r>
        <w:t xml:space="preserve">There are numerous advantages to secondary data sets listed below: </w:t>
      </w:r>
    </w:p>
    <w:p w:rsidR="00ED1B33" w:rsidRDefault="00C847BB" w:rsidP="00ED1B33">
      <w:pPr>
        <w:pStyle w:val="ListParagraph"/>
        <w:numPr>
          <w:ilvl w:val="0"/>
          <w:numId w:val="5"/>
        </w:numPr>
        <w:spacing w:line="360" w:lineRule="auto"/>
      </w:pPr>
      <w:r>
        <w:t>Generally,</w:t>
      </w:r>
      <w:r w:rsidR="00ED1B33">
        <w:t xml:space="preserve"> inexpensively priced.</w:t>
      </w:r>
    </w:p>
    <w:p w:rsidR="00ED1B33" w:rsidRDefault="00ED1B33" w:rsidP="00ED1B33">
      <w:pPr>
        <w:pStyle w:val="ListParagraph"/>
        <w:numPr>
          <w:ilvl w:val="0"/>
          <w:numId w:val="5"/>
        </w:numPr>
        <w:spacing w:line="360" w:lineRule="auto"/>
      </w:pPr>
      <w:r>
        <w:t>Easily reachable</w:t>
      </w:r>
    </w:p>
    <w:p w:rsidR="00ED1B33" w:rsidRDefault="00ED1B33" w:rsidP="00ED1B33">
      <w:pPr>
        <w:pStyle w:val="ListParagraph"/>
        <w:numPr>
          <w:ilvl w:val="0"/>
          <w:numId w:val="5"/>
        </w:numPr>
        <w:spacing w:line="360" w:lineRule="auto"/>
      </w:pPr>
      <w:r>
        <w:t>Offers preliminary data that helps clarify and improve subjects of study.</w:t>
      </w:r>
    </w:p>
    <w:p w:rsidR="00ED1B33" w:rsidRDefault="00ED1B33" w:rsidP="00ED1B33">
      <w:pPr>
        <w:pStyle w:val="ListParagraph"/>
        <w:numPr>
          <w:ilvl w:val="0"/>
          <w:numId w:val="5"/>
        </w:numPr>
        <w:spacing w:line="360" w:lineRule="auto"/>
      </w:pPr>
      <w:r>
        <w:t>Improves depth of expertise</w:t>
      </w:r>
    </w:p>
    <w:p w:rsidR="00ED1B33" w:rsidRDefault="00ED1B33" w:rsidP="00ED1B33">
      <w:pPr>
        <w:pStyle w:val="ListParagraph"/>
        <w:numPr>
          <w:ilvl w:val="0"/>
          <w:numId w:val="5"/>
        </w:numPr>
        <w:spacing w:line="360" w:lineRule="auto"/>
      </w:pPr>
      <w:r>
        <w:t>Displays numerous examples of investigation methodologies.</w:t>
      </w:r>
    </w:p>
    <w:p w:rsidR="00ED1B33" w:rsidRDefault="00ED1B33" w:rsidP="00ED1B33">
      <w:pPr>
        <w:pStyle w:val="ListParagraph"/>
        <w:numPr>
          <w:ilvl w:val="0"/>
          <w:numId w:val="5"/>
        </w:numPr>
        <w:spacing w:line="360" w:lineRule="auto"/>
      </w:pPr>
      <w:r>
        <w:t>May indicate inadequacies in study and possibly identify areas of concern.</w:t>
      </w:r>
    </w:p>
    <w:p w:rsidR="00ED1B33" w:rsidRDefault="00ED1B33" w:rsidP="00ED1B33">
      <w:pPr>
        <w:pStyle w:val="ListParagraph"/>
        <w:numPr>
          <w:ilvl w:val="0"/>
          <w:numId w:val="5"/>
        </w:numPr>
        <w:spacing w:line="360" w:lineRule="auto"/>
      </w:pPr>
      <w:r>
        <w:t>Might contain a wide variety of data.</w:t>
      </w:r>
    </w:p>
    <w:p w:rsidR="00ED1B33" w:rsidRDefault="00ED1B33" w:rsidP="00ED1B33">
      <w:pPr>
        <w:pStyle w:val="ListParagraph"/>
        <w:numPr>
          <w:ilvl w:val="0"/>
          <w:numId w:val="5"/>
        </w:numPr>
        <w:spacing w:line="360" w:lineRule="auto"/>
      </w:pPr>
      <w:r>
        <w:t>Permits you to discover competing and supportive viewpoints for the research subject.</w:t>
      </w:r>
    </w:p>
    <w:p w:rsidR="00ED1B33" w:rsidRDefault="00ED1B33" w:rsidP="00ED1B33">
      <w:pPr>
        <w:pStyle w:val="ListParagraph"/>
        <w:numPr>
          <w:ilvl w:val="0"/>
          <w:numId w:val="5"/>
        </w:numPr>
        <w:spacing w:line="360" w:lineRule="auto"/>
      </w:pPr>
      <w:r>
        <w:t>Identifies the important academics and study that is currently being done in the relevant field.</w:t>
      </w:r>
    </w:p>
    <w:p w:rsidR="00161080" w:rsidRDefault="00ED1B33" w:rsidP="00161080">
      <w:pPr>
        <w:pStyle w:val="ListParagraph"/>
        <w:numPr>
          <w:ilvl w:val="0"/>
          <w:numId w:val="5"/>
        </w:numPr>
        <w:spacing w:line="360" w:lineRule="auto"/>
      </w:pPr>
      <w:r>
        <w:t>Allows keep your investigation of the issue in proportion</w:t>
      </w:r>
      <w:r w:rsidR="00AD46CB">
        <w:t xml:space="preserve"> </w:t>
      </w:r>
      <w:sdt>
        <w:sdtPr>
          <w:id w:val="498001898"/>
          <w:citation/>
        </w:sdtPr>
        <w:sdtContent>
          <w:r w:rsidR="00AD46CB">
            <w:fldChar w:fldCharType="begin"/>
          </w:r>
          <w:r w:rsidR="00AD46CB">
            <w:instrText xml:space="preserve"> CITATION Tee24 \l 1033 </w:instrText>
          </w:r>
          <w:r w:rsidR="00AD46CB">
            <w:fldChar w:fldCharType="separate"/>
          </w:r>
          <w:r w:rsidR="00AD46CB" w:rsidRPr="00AD46CB">
            <w:rPr>
              <w:noProof/>
            </w:rPr>
            <w:t>(Teesside University, 2024)</w:t>
          </w:r>
          <w:r w:rsidR="00AD46CB">
            <w:fldChar w:fldCharType="end"/>
          </w:r>
        </w:sdtContent>
      </w:sdt>
      <w:r>
        <w:t>.</w:t>
      </w:r>
    </w:p>
    <w:p w:rsidR="00F97E77" w:rsidRPr="00F97E77" w:rsidRDefault="00161080" w:rsidP="00F97E77">
      <w:pPr>
        <w:pStyle w:val="Heading2"/>
        <w:numPr>
          <w:ilvl w:val="1"/>
          <w:numId w:val="1"/>
        </w:numPr>
        <w:rPr>
          <w:rFonts w:asciiTheme="minorHAnsi" w:hAnsiTheme="minorHAnsi" w:cstheme="minorHAnsi"/>
          <w:b/>
          <w:color w:val="auto"/>
          <w:sz w:val="24"/>
          <w:szCs w:val="24"/>
        </w:rPr>
      </w:pPr>
      <w:bookmarkStart w:id="15" w:name="_Toc177597512"/>
      <w:r w:rsidRPr="00F97E77">
        <w:rPr>
          <w:rFonts w:asciiTheme="minorHAnsi" w:hAnsiTheme="minorHAnsi" w:cstheme="minorHAnsi"/>
          <w:b/>
          <w:color w:val="auto"/>
          <w:sz w:val="24"/>
          <w:szCs w:val="24"/>
        </w:rPr>
        <w:t>DATA ANALYSIS METHOD</w:t>
      </w:r>
      <w:bookmarkEnd w:id="15"/>
    </w:p>
    <w:p w:rsidR="00161080" w:rsidRDefault="00161080" w:rsidP="00F97E77">
      <w:pPr>
        <w:spacing w:line="360" w:lineRule="auto"/>
        <w:jc w:val="both"/>
        <w:rPr>
          <w:sz w:val="24"/>
          <w:szCs w:val="24"/>
        </w:rPr>
      </w:pPr>
      <w:r w:rsidRPr="00F97E77">
        <w:rPr>
          <w:sz w:val="24"/>
          <w:szCs w:val="24"/>
        </w:rPr>
        <w:t>The secondary data-set collected would be assessed by utilizing both qualitative and quantitative approaches as per the nature of data. The two-stage technique would be utilized:</w:t>
      </w:r>
    </w:p>
    <w:p w:rsidR="00F97E77" w:rsidRPr="00D940C7" w:rsidRDefault="00D940C7" w:rsidP="00D940C7">
      <w:pPr>
        <w:pStyle w:val="Heading3"/>
        <w:rPr>
          <w:rFonts w:asciiTheme="minorHAnsi" w:hAnsiTheme="minorHAnsi" w:cstheme="minorHAnsi"/>
          <w:b/>
          <w:color w:val="auto"/>
        </w:rPr>
      </w:pPr>
      <w:bookmarkStart w:id="16" w:name="_Toc177597513"/>
      <w:r>
        <w:rPr>
          <w:rFonts w:asciiTheme="minorHAnsi" w:hAnsiTheme="minorHAnsi" w:cstheme="minorHAnsi"/>
          <w:b/>
          <w:color w:val="auto"/>
        </w:rPr>
        <w:t xml:space="preserve">4.3.1 </w:t>
      </w:r>
      <w:r w:rsidR="00B11926" w:rsidRPr="00D940C7">
        <w:rPr>
          <w:rFonts w:asciiTheme="minorHAnsi" w:hAnsiTheme="minorHAnsi" w:cstheme="minorHAnsi"/>
          <w:b/>
          <w:color w:val="auto"/>
        </w:rPr>
        <w:t>Quantitative Data Assessment</w:t>
      </w:r>
      <w:bookmarkEnd w:id="16"/>
    </w:p>
    <w:p w:rsidR="00306BA3" w:rsidRDefault="00306BA3" w:rsidP="00306BA3">
      <w:pPr>
        <w:spacing w:line="360" w:lineRule="auto"/>
        <w:ind w:left="360"/>
        <w:jc w:val="both"/>
        <w:rPr>
          <w:sz w:val="24"/>
          <w:szCs w:val="24"/>
        </w:rPr>
      </w:pPr>
      <w:r>
        <w:rPr>
          <w:sz w:val="24"/>
          <w:szCs w:val="24"/>
        </w:rPr>
        <w:t>The statistical information from various industry sources would be assessed for detection of major trends within client purchasing habits as well as trustfulness after the epidemic. The may incorporate modifications in purchasing style, popular item categories as well as the regularity with which individuals may buy something online.</w:t>
      </w:r>
      <w:r w:rsidR="00152831">
        <w:rPr>
          <w:sz w:val="24"/>
          <w:szCs w:val="24"/>
        </w:rPr>
        <w:t xml:space="preserve"> </w:t>
      </w:r>
      <w:r w:rsidR="00914BE2">
        <w:rPr>
          <w:sz w:val="24"/>
          <w:szCs w:val="24"/>
        </w:rPr>
        <w:t>Quantitative</w:t>
      </w:r>
      <w:r w:rsidR="00152831">
        <w:rPr>
          <w:sz w:val="24"/>
          <w:szCs w:val="24"/>
        </w:rPr>
        <w:t xml:space="preserve"> data like percentile changes in client trust or e-commerce sales would be displayed over charts and tables to give a transparent visual image of motion in client conduct.</w:t>
      </w:r>
      <w:r w:rsidR="004F6204">
        <w:rPr>
          <w:sz w:val="24"/>
          <w:szCs w:val="24"/>
        </w:rPr>
        <w:t xml:space="preserve"> A comparative study would be done to assess the pre pandemic, amidst pandemic and post-pandemic time. This may assist in establishing wether internet purchasing options enhanced in-between epidemic is likely to persist.</w:t>
      </w:r>
    </w:p>
    <w:p w:rsidR="005F143F" w:rsidRPr="00216650" w:rsidRDefault="005F143F" w:rsidP="00216650">
      <w:pPr>
        <w:pStyle w:val="Heading3"/>
        <w:rPr>
          <w:rFonts w:asciiTheme="minorHAnsi" w:hAnsiTheme="minorHAnsi" w:cstheme="minorHAnsi"/>
          <w:b/>
          <w:color w:val="auto"/>
        </w:rPr>
      </w:pPr>
      <w:bookmarkStart w:id="17" w:name="_Toc177597514"/>
      <w:r w:rsidRPr="00216650">
        <w:rPr>
          <w:rFonts w:asciiTheme="minorHAnsi" w:hAnsiTheme="minorHAnsi" w:cstheme="minorHAnsi"/>
          <w:b/>
          <w:color w:val="auto"/>
        </w:rPr>
        <w:lastRenderedPageBreak/>
        <w:t>4.3.2 Qualitative Data Assessment</w:t>
      </w:r>
      <w:bookmarkEnd w:id="17"/>
      <w:r w:rsidRPr="00216650">
        <w:rPr>
          <w:rFonts w:asciiTheme="minorHAnsi" w:hAnsiTheme="minorHAnsi" w:cstheme="minorHAnsi"/>
          <w:b/>
          <w:color w:val="auto"/>
        </w:rPr>
        <w:t xml:space="preserve"> </w:t>
      </w:r>
    </w:p>
    <w:p w:rsidR="00B20A72" w:rsidRDefault="00B20A72" w:rsidP="00306BA3">
      <w:pPr>
        <w:spacing w:line="360" w:lineRule="auto"/>
        <w:ind w:left="360"/>
        <w:jc w:val="both"/>
        <w:rPr>
          <w:sz w:val="24"/>
          <w:szCs w:val="24"/>
        </w:rPr>
      </w:pPr>
      <w:r w:rsidRPr="00B20A72">
        <w:rPr>
          <w:sz w:val="24"/>
          <w:szCs w:val="24"/>
        </w:rPr>
        <w:t>Thematic analysis constitutes one of among the most prevalent types of examination in qualitative studies</w:t>
      </w:r>
      <w:r w:rsidR="00D51D08">
        <w:rPr>
          <w:sz w:val="24"/>
          <w:szCs w:val="24"/>
        </w:rPr>
        <w:t xml:space="preserve"> </w:t>
      </w:r>
      <w:sdt>
        <w:sdtPr>
          <w:rPr>
            <w:sz w:val="24"/>
            <w:szCs w:val="24"/>
          </w:rPr>
          <w:id w:val="1012575078"/>
          <w:citation/>
        </w:sdtPr>
        <w:sdtContent>
          <w:r w:rsidR="00D51D08">
            <w:rPr>
              <w:sz w:val="24"/>
              <w:szCs w:val="24"/>
            </w:rPr>
            <w:fldChar w:fldCharType="begin"/>
          </w:r>
          <w:r w:rsidR="00D51D08">
            <w:rPr>
              <w:sz w:val="24"/>
              <w:szCs w:val="24"/>
            </w:rPr>
            <w:instrText xml:space="preserve"> CITATION Ben23 \l 1033 </w:instrText>
          </w:r>
          <w:r w:rsidR="00D51D08">
            <w:rPr>
              <w:sz w:val="24"/>
              <w:szCs w:val="24"/>
            </w:rPr>
            <w:fldChar w:fldCharType="separate"/>
          </w:r>
          <w:r w:rsidR="00D51D08" w:rsidRPr="00D51D08">
            <w:rPr>
              <w:noProof/>
              <w:sz w:val="24"/>
              <w:szCs w:val="24"/>
            </w:rPr>
            <w:t>(K, 2023)</w:t>
          </w:r>
          <w:r w:rsidR="00D51D08">
            <w:rPr>
              <w:sz w:val="24"/>
              <w:szCs w:val="24"/>
            </w:rPr>
            <w:fldChar w:fldCharType="end"/>
          </w:r>
        </w:sdtContent>
      </w:sdt>
      <w:r w:rsidRPr="00B20A72">
        <w:rPr>
          <w:sz w:val="24"/>
          <w:szCs w:val="24"/>
        </w:rPr>
        <w:t>. It concentrates on finding, assessing, and comprehending variations in significance underlying qualitative data.</w:t>
      </w:r>
      <w:r w:rsidR="00D84094">
        <w:rPr>
          <w:sz w:val="24"/>
          <w:szCs w:val="24"/>
        </w:rPr>
        <w:t xml:space="preserve"> The thematic analysis from </w:t>
      </w:r>
      <w:r w:rsidR="00216650">
        <w:rPr>
          <w:sz w:val="24"/>
          <w:szCs w:val="24"/>
        </w:rPr>
        <w:t>literature</w:t>
      </w:r>
      <w:r w:rsidR="00D84094">
        <w:rPr>
          <w:sz w:val="24"/>
          <w:szCs w:val="24"/>
        </w:rPr>
        <w:t xml:space="preserve"> reviews, official reports would be taken. Major areas including customer trust, data securities, privacy issues as well as the </w:t>
      </w:r>
      <w:r w:rsidR="00216650">
        <w:rPr>
          <w:sz w:val="24"/>
          <w:szCs w:val="24"/>
        </w:rPr>
        <w:t>effect</w:t>
      </w:r>
      <w:r w:rsidR="00D84094">
        <w:rPr>
          <w:sz w:val="24"/>
          <w:szCs w:val="24"/>
        </w:rPr>
        <w:t xml:space="preserve"> of hybrid shopping technique would be assessed and evaluated. The strategy would give an improved comprehension of the factors affecting client decision-making and their confidence in digital platforms.</w:t>
      </w:r>
      <w:r w:rsidR="0070014C">
        <w:rPr>
          <w:sz w:val="24"/>
          <w:szCs w:val="24"/>
        </w:rPr>
        <w:t xml:space="preserve"> Also, thematic analysis would be utilized for examining client perspectives towards hybrid shopping frameworks online/offline as well as the consequences for companies.</w:t>
      </w:r>
    </w:p>
    <w:p w:rsidR="005B294B" w:rsidRPr="005B294B" w:rsidRDefault="005B294B" w:rsidP="005B294B">
      <w:pPr>
        <w:pStyle w:val="Heading1"/>
        <w:numPr>
          <w:ilvl w:val="0"/>
          <w:numId w:val="1"/>
        </w:numPr>
        <w:rPr>
          <w:rFonts w:asciiTheme="minorHAnsi" w:hAnsiTheme="minorHAnsi" w:cstheme="minorHAnsi"/>
          <w:b/>
          <w:color w:val="auto"/>
          <w:sz w:val="28"/>
          <w:szCs w:val="28"/>
        </w:rPr>
      </w:pPr>
      <w:bookmarkStart w:id="18" w:name="_Toc177597515"/>
      <w:r w:rsidRPr="005B294B">
        <w:rPr>
          <w:rFonts w:asciiTheme="minorHAnsi" w:hAnsiTheme="minorHAnsi" w:cstheme="minorHAnsi"/>
          <w:b/>
          <w:color w:val="auto"/>
          <w:sz w:val="28"/>
          <w:szCs w:val="28"/>
        </w:rPr>
        <w:t>ETHICAL CONSIDERATIONS</w:t>
      </w:r>
      <w:bookmarkEnd w:id="18"/>
    </w:p>
    <w:p w:rsidR="00A230CF" w:rsidRDefault="00247B4B" w:rsidP="001E75F1">
      <w:pPr>
        <w:spacing w:line="360" w:lineRule="auto"/>
        <w:jc w:val="both"/>
        <w:rPr>
          <w:sz w:val="24"/>
          <w:szCs w:val="24"/>
        </w:rPr>
      </w:pPr>
      <w:r w:rsidRPr="001E75F1">
        <w:rPr>
          <w:sz w:val="24"/>
          <w:szCs w:val="24"/>
        </w:rPr>
        <w:t>While performing research on client demands for online purchasing services amidst the epidemic, different ethical considerations have to be addressed to make sure regarding study’s integrity as well as the preservation of individual’s rights. We have discussed essential ethical problems along with strategies to tackle them.</w:t>
      </w:r>
    </w:p>
    <w:p w:rsidR="00C32C98" w:rsidRPr="001B7BF6" w:rsidRDefault="00C32C98" w:rsidP="00C32C98">
      <w:pPr>
        <w:pStyle w:val="ListParagraph"/>
        <w:numPr>
          <w:ilvl w:val="1"/>
          <w:numId w:val="1"/>
        </w:numPr>
        <w:spacing w:line="360" w:lineRule="auto"/>
        <w:jc w:val="both"/>
        <w:rPr>
          <w:b/>
          <w:sz w:val="24"/>
          <w:szCs w:val="24"/>
        </w:rPr>
      </w:pPr>
      <w:r w:rsidRPr="001B7BF6">
        <w:rPr>
          <w:b/>
          <w:sz w:val="24"/>
          <w:szCs w:val="24"/>
        </w:rPr>
        <w:t>Privacy &amp; Confidentiality</w:t>
      </w:r>
    </w:p>
    <w:p w:rsidR="00C32C98" w:rsidRDefault="00C32C98" w:rsidP="00C32C98">
      <w:pPr>
        <w:spacing w:line="360" w:lineRule="auto"/>
        <w:jc w:val="both"/>
        <w:rPr>
          <w:sz w:val="24"/>
          <w:szCs w:val="24"/>
        </w:rPr>
      </w:pPr>
      <w:r>
        <w:rPr>
          <w:sz w:val="24"/>
          <w:szCs w:val="24"/>
        </w:rPr>
        <w:t>Privacy concerns are paramount when considering secondary data, specifically if it incorporates sensitive or personal data. Protection of individual identities as well as accurate data information is important.</w:t>
      </w:r>
      <w:r w:rsidR="000730DE">
        <w:rPr>
          <w:sz w:val="24"/>
          <w:szCs w:val="24"/>
        </w:rPr>
        <w:t xml:space="preserve"> </w:t>
      </w:r>
    </w:p>
    <w:p w:rsidR="000730DE" w:rsidRDefault="000730DE" w:rsidP="00C32C98">
      <w:pPr>
        <w:spacing w:line="360" w:lineRule="auto"/>
        <w:jc w:val="both"/>
        <w:rPr>
          <w:sz w:val="24"/>
          <w:szCs w:val="24"/>
        </w:rPr>
      </w:pPr>
      <w:r w:rsidRPr="00404237">
        <w:rPr>
          <w:b/>
          <w:sz w:val="24"/>
          <w:szCs w:val="24"/>
          <w:u w:val="single"/>
        </w:rPr>
        <w:t>Strategy:</w:t>
      </w:r>
      <w:r>
        <w:rPr>
          <w:sz w:val="24"/>
          <w:szCs w:val="24"/>
        </w:rPr>
        <w:t xml:space="preserve"> </w:t>
      </w:r>
      <w:r w:rsidR="00404237">
        <w:rPr>
          <w:sz w:val="24"/>
          <w:szCs w:val="24"/>
        </w:rPr>
        <w:t>Anonymizing</w:t>
      </w:r>
      <w:r>
        <w:rPr>
          <w:sz w:val="24"/>
          <w:szCs w:val="24"/>
        </w:rPr>
        <w:t xml:space="preserve"> data may result in avoidance of direct or indirect individual identification.</w:t>
      </w:r>
      <w:r w:rsidR="00F32B4E">
        <w:rPr>
          <w:sz w:val="24"/>
          <w:szCs w:val="24"/>
        </w:rPr>
        <w:t xml:space="preserve"> The data would be sufficiently kept with blocked accessibility for maintaining confidentiality.</w:t>
      </w:r>
      <w:r w:rsidR="00EC4DB0">
        <w:rPr>
          <w:sz w:val="24"/>
          <w:szCs w:val="24"/>
        </w:rPr>
        <w:t xml:space="preserve"> All published information would aggregate data in a manner that guarantees privacy. Making compliance with GDPR (General Data Protection Regulation) would serve as priority, making sure that each data handling procedures are satisfying legal criterion for privacies &amp; data safeguarding.</w:t>
      </w:r>
    </w:p>
    <w:p w:rsidR="00BA5097" w:rsidRDefault="00B64AB6" w:rsidP="00D1206D">
      <w:pPr>
        <w:pStyle w:val="ListParagraph"/>
        <w:numPr>
          <w:ilvl w:val="1"/>
          <w:numId w:val="1"/>
        </w:numPr>
        <w:spacing w:line="360" w:lineRule="auto"/>
        <w:jc w:val="both"/>
        <w:rPr>
          <w:b/>
          <w:sz w:val="24"/>
          <w:szCs w:val="24"/>
        </w:rPr>
      </w:pPr>
      <w:r w:rsidRPr="00D1206D">
        <w:rPr>
          <w:b/>
          <w:sz w:val="24"/>
          <w:szCs w:val="24"/>
        </w:rPr>
        <w:t>Informed Approval</w:t>
      </w:r>
    </w:p>
    <w:p w:rsidR="00D1206D" w:rsidRDefault="00D1206D" w:rsidP="00BA5097">
      <w:pPr>
        <w:spacing w:line="360" w:lineRule="auto"/>
        <w:jc w:val="both"/>
        <w:rPr>
          <w:sz w:val="24"/>
          <w:szCs w:val="24"/>
        </w:rPr>
      </w:pPr>
      <w:r w:rsidRPr="00BA5097">
        <w:rPr>
          <w:sz w:val="24"/>
          <w:szCs w:val="24"/>
        </w:rPr>
        <w:lastRenderedPageBreak/>
        <w:t>Even though secondary data may not entail direct interactions with people, ethical research may require transparencies regarding data utilization as well as acquiring consent from original source of data if deemed relevant.</w:t>
      </w:r>
    </w:p>
    <w:p w:rsidR="008518E0" w:rsidRDefault="008518E0" w:rsidP="00BA5097">
      <w:pPr>
        <w:spacing w:line="360" w:lineRule="auto"/>
        <w:jc w:val="both"/>
        <w:rPr>
          <w:sz w:val="24"/>
          <w:szCs w:val="24"/>
        </w:rPr>
      </w:pPr>
      <w:r w:rsidRPr="00EF179A">
        <w:rPr>
          <w:b/>
          <w:sz w:val="24"/>
          <w:szCs w:val="24"/>
          <w:u w:val="single"/>
        </w:rPr>
        <w:t>Strategy:</w:t>
      </w:r>
      <w:r>
        <w:rPr>
          <w:sz w:val="24"/>
          <w:szCs w:val="24"/>
        </w:rPr>
        <w:t xml:space="preserve"> To acquire secondary data, make sure that original data was obtained with full consent &amp; ethical problems in mind. Proper checking would be done regarding utilized data sources like retail data, governmental publications as well as academic journals; they are following proper ethical data gathering.</w:t>
      </w:r>
      <w:r w:rsidR="002B5988">
        <w:rPr>
          <w:sz w:val="24"/>
          <w:szCs w:val="24"/>
        </w:rPr>
        <w:t xml:space="preserve"> Any specific data requiring any further consent would be taken care of i</w:t>
      </w:r>
      <w:r w:rsidR="00E42A56">
        <w:rPr>
          <w:sz w:val="24"/>
          <w:szCs w:val="24"/>
        </w:rPr>
        <w:t>n accordance to ethical study</w:t>
      </w:r>
      <w:r w:rsidR="002B5988">
        <w:rPr>
          <w:sz w:val="24"/>
          <w:szCs w:val="24"/>
        </w:rPr>
        <w:t xml:space="preserve"> norms.</w:t>
      </w:r>
    </w:p>
    <w:p w:rsidR="00FC2C93" w:rsidRPr="00FC2C93" w:rsidRDefault="00FC2C93" w:rsidP="00FC2C93">
      <w:pPr>
        <w:pStyle w:val="ListParagraph"/>
        <w:numPr>
          <w:ilvl w:val="1"/>
          <w:numId w:val="1"/>
        </w:numPr>
        <w:spacing w:line="360" w:lineRule="auto"/>
        <w:jc w:val="both"/>
        <w:rPr>
          <w:b/>
          <w:sz w:val="24"/>
          <w:szCs w:val="24"/>
        </w:rPr>
      </w:pPr>
      <w:r w:rsidRPr="00FC2C93">
        <w:rPr>
          <w:b/>
          <w:sz w:val="24"/>
          <w:szCs w:val="24"/>
        </w:rPr>
        <w:t>Avoiding Bias</w:t>
      </w:r>
    </w:p>
    <w:p w:rsidR="00FC2C93" w:rsidRDefault="00D06C28" w:rsidP="00FC2C93">
      <w:pPr>
        <w:spacing w:line="360" w:lineRule="auto"/>
        <w:jc w:val="both"/>
        <w:rPr>
          <w:sz w:val="24"/>
          <w:szCs w:val="24"/>
        </w:rPr>
      </w:pPr>
      <w:r w:rsidRPr="004B1074">
        <w:rPr>
          <w:sz w:val="24"/>
          <w:szCs w:val="24"/>
        </w:rPr>
        <w:t>Researcher’s bias may influence data interpretations as well as the legitimacy of findings.</w:t>
      </w:r>
      <w:r w:rsidR="00A86191" w:rsidRPr="004B1074">
        <w:rPr>
          <w:sz w:val="24"/>
          <w:szCs w:val="24"/>
        </w:rPr>
        <w:t xml:space="preserve"> It is important to be impartial</w:t>
      </w:r>
      <w:r w:rsidRPr="004B1074">
        <w:rPr>
          <w:sz w:val="24"/>
          <w:szCs w:val="24"/>
        </w:rPr>
        <w:t xml:space="preserve"> amidst the research process.</w:t>
      </w:r>
    </w:p>
    <w:p w:rsidR="007B01AF" w:rsidRDefault="007B01AF" w:rsidP="00FC2C93">
      <w:pPr>
        <w:spacing w:line="360" w:lineRule="auto"/>
        <w:jc w:val="both"/>
        <w:rPr>
          <w:sz w:val="24"/>
          <w:szCs w:val="24"/>
        </w:rPr>
      </w:pPr>
      <w:r w:rsidRPr="00564F48">
        <w:rPr>
          <w:b/>
          <w:sz w:val="24"/>
          <w:szCs w:val="24"/>
          <w:u w:val="single"/>
        </w:rPr>
        <w:t>Strategy:</w:t>
      </w:r>
      <w:r>
        <w:rPr>
          <w:sz w:val="24"/>
          <w:szCs w:val="24"/>
        </w:rPr>
        <w:t xml:space="preserve"> </w:t>
      </w:r>
      <w:r w:rsidR="00564F48">
        <w:rPr>
          <w:sz w:val="24"/>
          <w:szCs w:val="24"/>
        </w:rPr>
        <w:t>We would employ triangulation (</w:t>
      </w:r>
      <w:r>
        <w:rPr>
          <w:sz w:val="24"/>
          <w:szCs w:val="24"/>
        </w:rPr>
        <w:t xml:space="preserve">a strict scientific technique) for cross-checking information from different sources. This would entail assessing </w:t>
      </w:r>
      <w:r w:rsidR="00564F48">
        <w:rPr>
          <w:sz w:val="24"/>
          <w:szCs w:val="24"/>
        </w:rPr>
        <w:t>findings</w:t>
      </w:r>
      <w:r>
        <w:rPr>
          <w:sz w:val="24"/>
          <w:szCs w:val="24"/>
        </w:rPr>
        <w:t xml:space="preserve"> from extensive secondary sources of data for verification that interpretations are well-supported and have not been impacted by a sole source. For reducing biasness, the study would be performed as per the identified academic guidelines &amp; peer-review methods.</w:t>
      </w:r>
    </w:p>
    <w:p w:rsidR="00247B4B" w:rsidRPr="006765FF" w:rsidRDefault="003415A9" w:rsidP="006765FF">
      <w:pPr>
        <w:pStyle w:val="ListParagraph"/>
        <w:numPr>
          <w:ilvl w:val="1"/>
          <w:numId w:val="1"/>
        </w:numPr>
        <w:rPr>
          <w:b/>
          <w:sz w:val="24"/>
          <w:szCs w:val="24"/>
        </w:rPr>
      </w:pPr>
      <w:r w:rsidRPr="006765FF">
        <w:rPr>
          <w:b/>
          <w:sz w:val="24"/>
          <w:szCs w:val="24"/>
        </w:rPr>
        <w:t xml:space="preserve">Ethical Adoption of Secondary Data </w:t>
      </w:r>
    </w:p>
    <w:p w:rsidR="006765FF" w:rsidRDefault="004F6FE2" w:rsidP="00355348">
      <w:pPr>
        <w:spacing w:line="360" w:lineRule="auto"/>
        <w:jc w:val="both"/>
        <w:rPr>
          <w:sz w:val="24"/>
          <w:szCs w:val="24"/>
        </w:rPr>
      </w:pPr>
      <w:r w:rsidRPr="00355348">
        <w:rPr>
          <w:sz w:val="24"/>
          <w:szCs w:val="24"/>
        </w:rPr>
        <w:t>Main requirement for this is alignment with study objectives &amp; respectfulness for original participant’s liberties.</w:t>
      </w:r>
    </w:p>
    <w:p w:rsidR="00A2160E" w:rsidRDefault="00A2160E" w:rsidP="00355348">
      <w:pPr>
        <w:spacing w:line="360" w:lineRule="auto"/>
        <w:jc w:val="both"/>
        <w:rPr>
          <w:sz w:val="24"/>
          <w:szCs w:val="24"/>
        </w:rPr>
      </w:pPr>
      <w:r w:rsidRPr="00134DF0">
        <w:rPr>
          <w:b/>
          <w:sz w:val="24"/>
          <w:szCs w:val="24"/>
          <w:u w:val="single"/>
        </w:rPr>
        <w:t>Strategy:</w:t>
      </w:r>
      <w:r w:rsidR="009B551E">
        <w:rPr>
          <w:sz w:val="24"/>
          <w:szCs w:val="24"/>
        </w:rPr>
        <w:t xml:space="preserve"> The ethical principles would be assessed firstly then followed by the secondary sources of data for ensuring that they are as per ethical standards.</w:t>
      </w:r>
      <w:r w:rsidR="009C1F0C">
        <w:rPr>
          <w:sz w:val="24"/>
          <w:szCs w:val="24"/>
        </w:rPr>
        <w:t xml:space="preserve"> For protection of intellectual property &amp; promoting transparency, every data source would be properly acknowledged &amp; referenced. If data restrictions arise they would be reported so that our research setting is fully comprehended.</w:t>
      </w:r>
    </w:p>
    <w:p w:rsidR="004F6FE2" w:rsidRPr="003208C2" w:rsidRDefault="00F27572" w:rsidP="003208C2">
      <w:pPr>
        <w:pStyle w:val="ListParagraph"/>
        <w:numPr>
          <w:ilvl w:val="1"/>
          <w:numId w:val="1"/>
        </w:numPr>
        <w:rPr>
          <w:rFonts w:eastAsia="Times New Roman" w:cstheme="minorHAnsi"/>
          <w:b/>
          <w:sz w:val="24"/>
          <w:szCs w:val="24"/>
        </w:rPr>
      </w:pPr>
      <w:r w:rsidRPr="003208C2">
        <w:rPr>
          <w:rFonts w:eastAsia="Times New Roman" w:cstheme="minorHAnsi"/>
          <w:b/>
          <w:sz w:val="24"/>
          <w:szCs w:val="24"/>
        </w:rPr>
        <w:t xml:space="preserve">Misusage of Findings </w:t>
      </w:r>
    </w:p>
    <w:p w:rsidR="002C7B6A" w:rsidRDefault="002C7B6A" w:rsidP="000011E8">
      <w:pPr>
        <w:spacing w:line="360" w:lineRule="auto"/>
        <w:jc w:val="both"/>
        <w:rPr>
          <w:rFonts w:cstheme="minorHAnsi"/>
          <w:sz w:val="24"/>
          <w:szCs w:val="24"/>
        </w:rPr>
      </w:pPr>
      <w:r w:rsidRPr="000011E8">
        <w:rPr>
          <w:rFonts w:cstheme="minorHAnsi"/>
          <w:sz w:val="24"/>
          <w:szCs w:val="24"/>
        </w:rPr>
        <w:t>The findings could impact client conduct or company procedures. It is imperative to assess the manner in which results would be adopted as well as they are offered on ethical basis.</w:t>
      </w:r>
    </w:p>
    <w:p w:rsidR="008909B2" w:rsidRDefault="008909B2" w:rsidP="000011E8">
      <w:pPr>
        <w:spacing w:line="360" w:lineRule="auto"/>
        <w:jc w:val="both"/>
        <w:rPr>
          <w:rFonts w:cstheme="minorHAnsi"/>
          <w:sz w:val="24"/>
          <w:szCs w:val="24"/>
        </w:rPr>
      </w:pPr>
      <w:r>
        <w:rPr>
          <w:rFonts w:cstheme="minorHAnsi"/>
          <w:sz w:val="24"/>
          <w:szCs w:val="24"/>
        </w:rPr>
        <w:lastRenderedPageBreak/>
        <w:t xml:space="preserve">Strategy: We would report results in an </w:t>
      </w:r>
      <w:r w:rsidR="00594CA9">
        <w:rPr>
          <w:rFonts w:cstheme="minorHAnsi"/>
          <w:sz w:val="24"/>
          <w:szCs w:val="24"/>
        </w:rPr>
        <w:t>equitable</w:t>
      </w:r>
      <w:r>
        <w:rPr>
          <w:rFonts w:cstheme="minorHAnsi"/>
          <w:sz w:val="24"/>
          <w:szCs w:val="24"/>
        </w:rPr>
        <w:t xml:space="preserve"> &amp; impartial manner, eliminating overgeneralization as well as facts distortion.</w:t>
      </w:r>
      <w:r w:rsidR="00766FEB">
        <w:rPr>
          <w:rFonts w:cstheme="minorHAnsi"/>
          <w:sz w:val="24"/>
          <w:szCs w:val="24"/>
        </w:rPr>
        <w:t xml:space="preserve"> Suggestions have to be on basis of evidence and given with sufficient cautions for preventing misleading stakeholders. The study would make contributions positively to our comprehension of client </w:t>
      </w:r>
      <w:r w:rsidR="00594CA9">
        <w:rPr>
          <w:rFonts w:cstheme="minorHAnsi"/>
          <w:sz w:val="24"/>
          <w:szCs w:val="24"/>
        </w:rPr>
        <w:t>behaviour</w:t>
      </w:r>
      <w:r w:rsidR="00766FEB">
        <w:rPr>
          <w:rFonts w:cstheme="minorHAnsi"/>
          <w:sz w:val="24"/>
          <w:szCs w:val="24"/>
        </w:rPr>
        <w:t xml:space="preserve"> whilst not as</w:t>
      </w:r>
      <w:r w:rsidR="00594CA9">
        <w:rPr>
          <w:rFonts w:cstheme="minorHAnsi"/>
          <w:sz w:val="24"/>
          <w:szCs w:val="24"/>
        </w:rPr>
        <w:t>sisting any specific economic goals</w:t>
      </w:r>
      <w:r w:rsidR="00766FEB">
        <w:rPr>
          <w:rFonts w:cstheme="minorHAnsi"/>
          <w:sz w:val="24"/>
          <w:szCs w:val="24"/>
        </w:rPr>
        <w:t>.</w:t>
      </w:r>
    </w:p>
    <w:p w:rsidR="007646D8" w:rsidRPr="0018473F" w:rsidRDefault="00047EF2" w:rsidP="0018473F">
      <w:pPr>
        <w:pStyle w:val="Heading1"/>
        <w:numPr>
          <w:ilvl w:val="0"/>
          <w:numId w:val="1"/>
        </w:numPr>
        <w:rPr>
          <w:rFonts w:asciiTheme="minorHAnsi" w:hAnsiTheme="minorHAnsi" w:cstheme="minorHAnsi"/>
          <w:b/>
          <w:color w:val="auto"/>
          <w:sz w:val="28"/>
          <w:szCs w:val="28"/>
        </w:rPr>
      </w:pPr>
      <w:bookmarkStart w:id="19" w:name="_Toc177597516"/>
      <w:r w:rsidRPr="0018473F">
        <w:rPr>
          <w:rFonts w:asciiTheme="minorHAnsi" w:hAnsiTheme="minorHAnsi" w:cstheme="minorHAnsi"/>
          <w:b/>
          <w:color w:val="auto"/>
          <w:sz w:val="28"/>
          <w:szCs w:val="28"/>
        </w:rPr>
        <w:t>TIMESCALE</w:t>
      </w:r>
      <w:bookmarkEnd w:id="19"/>
      <w:r w:rsidRPr="0018473F">
        <w:rPr>
          <w:rFonts w:asciiTheme="minorHAnsi" w:hAnsiTheme="minorHAnsi" w:cstheme="minorHAnsi"/>
          <w:b/>
          <w:color w:val="auto"/>
          <w:sz w:val="28"/>
          <w:szCs w:val="28"/>
        </w:rPr>
        <w:t xml:space="preserve"> </w:t>
      </w:r>
    </w:p>
    <w:p w:rsidR="000B0D1D" w:rsidRDefault="000B0D1D" w:rsidP="001C1F3D">
      <w:pPr>
        <w:spacing w:line="360" w:lineRule="auto"/>
        <w:jc w:val="both"/>
        <w:rPr>
          <w:sz w:val="24"/>
          <w:szCs w:val="24"/>
        </w:rPr>
      </w:pPr>
      <w:r w:rsidRPr="001C1F3D">
        <w:rPr>
          <w:sz w:val="24"/>
          <w:szCs w:val="24"/>
        </w:rPr>
        <w:t>The time scale below will demonstrate the phases and milestones of this study project. Every phase is created for guaranteeing that the project would be finished in a specific time while remaining methodical &amp; disciplined.</w:t>
      </w:r>
      <w:r w:rsidR="009B7C7D">
        <w:rPr>
          <w:sz w:val="24"/>
          <w:szCs w:val="24"/>
        </w:rPr>
        <w:t xml:space="preserve"> We have created a </w:t>
      </w:r>
      <w:r w:rsidR="006A3648">
        <w:rPr>
          <w:sz w:val="24"/>
          <w:szCs w:val="24"/>
        </w:rPr>
        <w:t>Gantt</w:t>
      </w:r>
      <w:r w:rsidR="009B7C7D">
        <w:rPr>
          <w:sz w:val="24"/>
          <w:szCs w:val="24"/>
        </w:rPr>
        <w:t xml:space="preserve"> chart for the timescale. </w:t>
      </w:r>
    </w:p>
    <w:p w:rsidR="004159B0" w:rsidRDefault="004159B0" w:rsidP="001C1F3D">
      <w:pPr>
        <w:spacing w:line="360" w:lineRule="auto"/>
        <w:jc w:val="both"/>
        <w:rPr>
          <w:sz w:val="24"/>
          <w:szCs w:val="24"/>
        </w:rPr>
      </w:pPr>
      <w:r w:rsidRPr="004159B0">
        <w:rPr>
          <w:noProof/>
          <w:sz w:val="24"/>
          <w:szCs w:val="24"/>
        </w:rPr>
        <w:drawing>
          <wp:inline distT="0" distB="0" distL="0" distR="0">
            <wp:extent cx="5909039" cy="3452117"/>
            <wp:effectExtent l="0" t="0" r="0" b="0"/>
            <wp:docPr id="1" name="Picture 1" descr="C:\Users\Fast Computer\Pictures\Screenshots\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 Computer\Pictures\Screenshots\Screenshot (1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683" cy="3455998"/>
                    </a:xfrm>
                    <a:prstGeom prst="rect">
                      <a:avLst/>
                    </a:prstGeom>
                    <a:noFill/>
                    <a:ln>
                      <a:noFill/>
                    </a:ln>
                  </pic:spPr>
                </pic:pic>
              </a:graphicData>
            </a:graphic>
          </wp:inline>
        </w:drawing>
      </w:r>
    </w:p>
    <w:p w:rsidR="004159B0" w:rsidRDefault="00D92FB4" w:rsidP="001C1F3D">
      <w:pPr>
        <w:spacing w:line="360" w:lineRule="auto"/>
        <w:jc w:val="both"/>
        <w:rPr>
          <w:sz w:val="24"/>
          <w:szCs w:val="24"/>
        </w:rPr>
      </w:pPr>
      <w:r>
        <w:rPr>
          <w:sz w:val="24"/>
          <w:szCs w:val="24"/>
        </w:rPr>
        <w:t xml:space="preserve">The chart has demonstrated that our project would be completed in a period of three months. </w:t>
      </w:r>
      <w:r w:rsidR="00A10687">
        <w:rPr>
          <w:sz w:val="24"/>
          <w:szCs w:val="24"/>
        </w:rPr>
        <w:t xml:space="preserve">In first month of September, the research topic would be carefully selected. Afterwards a research question, problem and objective is formulated in third week of September. Data collection i.e. secondary method adopted is identified in first week of October and the next section of data analysis which incorporates both qualitative and quantitative data-sets would be used planned out and incorporated in second and third week of October. </w:t>
      </w:r>
      <w:r w:rsidR="00C17460">
        <w:rPr>
          <w:sz w:val="24"/>
          <w:szCs w:val="24"/>
        </w:rPr>
        <w:t xml:space="preserve">Draft is established which includes our major sections like literature reviews, introduction and methodology. After a </w:t>
      </w:r>
      <w:r w:rsidR="00C17460">
        <w:rPr>
          <w:sz w:val="24"/>
          <w:szCs w:val="24"/>
        </w:rPr>
        <w:lastRenderedPageBreak/>
        <w:t xml:space="preserve">draft is made, careful observation is done </w:t>
      </w:r>
      <w:r w:rsidR="00033604">
        <w:rPr>
          <w:sz w:val="24"/>
          <w:szCs w:val="24"/>
        </w:rPr>
        <w:t>regarding</w:t>
      </w:r>
      <w:r w:rsidR="00C17460">
        <w:rPr>
          <w:sz w:val="24"/>
          <w:szCs w:val="24"/>
        </w:rPr>
        <w:t xml:space="preserve"> ethical considerations in end of November. Our full draft is established, reviewed &amp; </w:t>
      </w:r>
      <w:r w:rsidR="00033604">
        <w:rPr>
          <w:sz w:val="24"/>
          <w:szCs w:val="24"/>
        </w:rPr>
        <w:t>proofread</w:t>
      </w:r>
      <w:r w:rsidR="00C17460">
        <w:rPr>
          <w:sz w:val="24"/>
          <w:szCs w:val="24"/>
        </w:rPr>
        <w:t>. Then, the final submission would be done in mid of December.</w:t>
      </w:r>
    </w:p>
    <w:p w:rsidR="00BB39E0" w:rsidRDefault="00C4348D" w:rsidP="00BB39E0">
      <w:pPr>
        <w:pStyle w:val="Heading1"/>
        <w:numPr>
          <w:ilvl w:val="0"/>
          <w:numId w:val="1"/>
        </w:numPr>
        <w:rPr>
          <w:rFonts w:asciiTheme="minorHAnsi" w:hAnsiTheme="minorHAnsi" w:cstheme="minorHAnsi"/>
          <w:b/>
          <w:color w:val="auto"/>
          <w:sz w:val="28"/>
          <w:szCs w:val="28"/>
        </w:rPr>
      </w:pPr>
      <w:bookmarkStart w:id="20" w:name="_Toc177597517"/>
      <w:r w:rsidRPr="00C4348D">
        <w:rPr>
          <w:rFonts w:asciiTheme="minorHAnsi" w:hAnsiTheme="minorHAnsi" w:cstheme="minorHAnsi"/>
          <w:b/>
          <w:color w:val="auto"/>
          <w:sz w:val="28"/>
          <w:szCs w:val="28"/>
        </w:rPr>
        <w:t>CONCLUSION</w:t>
      </w:r>
      <w:bookmarkEnd w:id="20"/>
    </w:p>
    <w:p w:rsidR="0061779F" w:rsidRDefault="00BB39E0" w:rsidP="002C366B">
      <w:pPr>
        <w:spacing w:line="360" w:lineRule="auto"/>
        <w:jc w:val="both"/>
        <w:rPr>
          <w:sz w:val="24"/>
          <w:szCs w:val="24"/>
        </w:rPr>
      </w:pPr>
      <w:r w:rsidRPr="002C366B">
        <w:rPr>
          <w:sz w:val="24"/>
          <w:szCs w:val="24"/>
        </w:rPr>
        <w:t>It has been concluded that the study’s main focus is providing insights into the changing client behaviour towards digital purchasing amidst the epidemic, putting strong emphasis on trustfulness, data securities as well as the integration of hybrid shopping frameworks. The epidemic has sufficiently affected client interactions with internet sites, offering both difficulties &amp; chances for firms. The study would fill information gaps by screening out present literature and adopting secondary data to identify the manner in which post epidemic behaviour might persist or adapt.</w:t>
      </w:r>
      <w:r w:rsidR="00415F4D" w:rsidRPr="002C366B">
        <w:rPr>
          <w:sz w:val="24"/>
          <w:szCs w:val="24"/>
        </w:rPr>
        <w:t xml:space="preserve"> </w:t>
      </w:r>
      <w:r w:rsidR="0061779F" w:rsidRPr="002C366B">
        <w:rPr>
          <w:sz w:val="24"/>
          <w:szCs w:val="24"/>
        </w:rPr>
        <w:t xml:space="preserve"> Our research would add more knowledge by recognizing major aspects which impact digital purchasing choices, trustfulness as well as chance of hybrid shopping techniques.</w:t>
      </w:r>
    </w:p>
    <w:p w:rsidR="002C366B" w:rsidRDefault="002C366B" w:rsidP="002C366B">
      <w:pPr>
        <w:pStyle w:val="Heading1"/>
        <w:numPr>
          <w:ilvl w:val="0"/>
          <w:numId w:val="1"/>
        </w:numPr>
        <w:rPr>
          <w:rFonts w:asciiTheme="minorHAnsi" w:hAnsiTheme="minorHAnsi" w:cstheme="minorHAnsi"/>
          <w:b/>
          <w:color w:val="auto"/>
          <w:sz w:val="28"/>
          <w:szCs w:val="28"/>
        </w:rPr>
      </w:pPr>
      <w:bookmarkStart w:id="21" w:name="_Toc177597518"/>
      <w:r w:rsidRPr="002C366B">
        <w:rPr>
          <w:rFonts w:asciiTheme="minorHAnsi" w:hAnsiTheme="minorHAnsi" w:cstheme="minorHAnsi"/>
          <w:b/>
          <w:color w:val="auto"/>
          <w:sz w:val="28"/>
          <w:szCs w:val="28"/>
        </w:rPr>
        <w:t>REFERENCES</w:t>
      </w:r>
      <w:bookmarkEnd w:id="21"/>
      <w:r w:rsidRPr="002C366B">
        <w:rPr>
          <w:rFonts w:asciiTheme="minorHAnsi" w:hAnsiTheme="minorHAnsi" w:cstheme="minorHAnsi"/>
          <w:b/>
          <w:color w:val="auto"/>
          <w:sz w:val="28"/>
          <w:szCs w:val="28"/>
        </w:rPr>
        <w:t xml:space="preserve"> </w:t>
      </w:r>
    </w:p>
    <w:sdt>
      <w:sdtPr>
        <w:id w:val="-1394195356"/>
        <w:docPartObj>
          <w:docPartGallery w:val="Bibliographies"/>
          <w:docPartUnique/>
        </w:docPartObj>
      </w:sdtPr>
      <w:sdtEndPr>
        <w:rPr>
          <w:rFonts w:asciiTheme="minorHAnsi" w:eastAsiaTheme="minorHAnsi" w:hAnsiTheme="minorHAnsi" w:cstheme="minorBidi"/>
          <w:color w:val="auto"/>
          <w:sz w:val="22"/>
          <w:szCs w:val="22"/>
        </w:rPr>
      </w:sdtEndPr>
      <w:sdtContent>
        <w:p w:rsidR="003E4AFF" w:rsidRDefault="003E4AFF">
          <w:pPr>
            <w:pStyle w:val="Heading1"/>
          </w:pPr>
        </w:p>
        <w:sdt>
          <w:sdtPr>
            <w:id w:val="-573587230"/>
            <w:bibliography/>
          </w:sdtPr>
          <w:sdtContent>
            <w:p w:rsidR="003E4AFF" w:rsidRPr="003E4AFF" w:rsidRDefault="003E4AFF" w:rsidP="003E4AFF">
              <w:pPr>
                <w:pStyle w:val="Bibliography"/>
                <w:numPr>
                  <w:ilvl w:val="0"/>
                  <w:numId w:val="8"/>
                </w:numPr>
                <w:spacing w:line="360" w:lineRule="auto"/>
                <w:rPr>
                  <w:noProof/>
                  <w:sz w:val="24"/>
                  <w:szCs w:val="24"/>
                </w:rPr>
              </w:pPr>
              <w:r w:rsidRPr="003E4AFF">
                <w:rPr>
                  <w:sz w:val="24"/>
                  <w:szCs w:val="24"/>
                </w:rPr>
                <w:fldChar w:fldCharType="begin"/>
              </w:r>
              <w:r w:rsidRPr="003E4AFF">
                <w:rPr>
                  <w:sz w:val="24"/>
                  <w:szCs w:val="24"/>
                </w:rPr>
                <w:instrText xml:space="preserve"> BIBLIOGRAPHY </w:instrText>
              </w:r>
              <w:r w:rsidRPr="003E4AFF">
                <w:rPr>
                  <w:sz w:val="24"/>
                  <w:szCs w:val="24"/>
                </w:rPr>
                <w:fldChar w:fldCharType="separate"/>
              </w:r>
              <w:r w:rsidRPr="003E4AFF">
                <w:rPr>
                  <w:noProof/>
                  <w:sz w:val="24"/>
                  <w:szCs w:val="24"/>
                </w:rPr>
                <w:t xml:space="preserve">Ali Ismajli, A. M. F. V. L. D., 2022. THE IMPACT OF COVID-19 ON CONSUMER BEHAVIOUR AND ONLINE SHOPPING. </w:t>
              </w:r>
              <w:r w:rsidRPr="003E4AFF">
                <w:rPr>
                  <w:i/>
                  <w:iCs/>
                  <w:noProof/>
                  <w:sz w:val="24"/>
                  <w:szCs w:val="24"/>
                </w:rPr>
                <w:t xml:space="preserve">Corporate Governance and Organizational Behavior Review, </w:t>
              </w:r>
              <w:r w:rsidRPr="003E4AFF">
                <w:rPr>
                  <w:noProof/>
                  <w:sz w:val="24"/>
                  <w:szCs w:val="24"/>
                </w:rPr>
                <w:t>6(3).</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 xml:space="preserve">Beckers, J., 2023. Chapter Three - Retail after COVID: Impacts on accessibility. </w:t>
              </w:r>
              <w:r w:rsidRPr="003E4AFF">
                <w:rPr>
                  <w:i/>
                  <w:iCs/>
                  <w:noProof/>
                  <w:sz w:val="24"/>
                  <w:szCs w:val="24"/>
                </w:rPr>
                <w:t xml:space="preserve">Advances in Transport Policy and Planning, </w:t>
              </w:r>
              <w:r w:rsidRPr="003E4AFF">
                <w:rPr>
                  <w:noProof/>
                  <w:sz w:val="24"/>
                  <w:szCs w:val="24"/>
                </w:rPr>
                <w:t>Volume 12, pp. 69-90.</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C.K.SUNITHA, 2014. Online Shopping - An Overview. 6(1), pp. 16-22.</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 xml:space="preserve">Debadyuti Das, A. S. A. D., 2022. Impact of COVID‐19 on changing consumer behaviour: Lessons from an emerging economy. </w:t>
              </w:r>
              <w:r w:rsidRPr="003E4AFF">
                <w:rPr>
                  <w:i/>
                  <w:iCs/>
                  <w:noProof/>
                  <w:sz w:val="24"/>
                  <w:szCs w:val="24"/>
                </w:rPr>
                <w:t xml:space="preserve">International Journal of Consumer Studies, </w:t>
              </w:r>
              <w:r w:rsidRPr="003E4AFF">
                <w:rPr>
                  <w:noProof/>
                  <w:sz w:val="24"/>
                  <w:szCs w:val="24"/>
                </w:rPr>
                <w:t>46(3), p. 692–715..</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 xml:space="preserve">Julia Koch, B. F. G. S., 2020. Online Shopping Motives during the COVID-19 Pandemic—Lessons from the Crisis. </w:t>
              </w:r>
              <w:r w:rsidRPr="003E4AFF">
                <w:rPr>
                  <w:i/>
                  <w:iCs/>
                  <w:noProof/>
                  <w:sz w:val="24"/>
                  <w:szCs w:val="24"/>
                </w:rPr>
                <w:t xml:space="preserve">Sustainability, </w:t>
              </w:r>
              <w:r w:rsidRPr="003E4AFF">
                <w:rPr>
                  <w:noProof/>
                  <w:sz w:val="24"/>
                  <w:szCs w:val="24"/>
                </w:rPr>
                <w:t>12(4), p. 10247.</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lastRenderedPageBreak/>
                <w:t xml:space="preserve">K, B., 2023. </w:t>
              </w:r>
              <w:r w:rsidRPr="003E4AFF">
                <w:rPr>
                  <w:i/>
                  <w:iCs/>
                  <w:noProof/>
                  <w:sz w:val="24"/>
                  <w:szCs w:val="24"/>
                </w:rPr>
                <w:t xml:space="preserve">Industrializing theories: A thematic analysis of conceptual frameworks and typologies for industrial sociotechnical change in a low-carbon future. </w:t>
              </w:r>
              <w:r w:rsidRPr="003E4AFF">
                <w:rPr>
                  <w:noProof/>
                  <w:sz w:val="24"/>
                  <w:szCs w:val="24"/>
                </w:rPr>
                <w:t xml:space="preserve">[Online] </w:t>
              </w:r>
              <w:r w:rsidRPr="003E4AFF">
                <w:rPr>
                  <w:noProof/>
                  <w:sz w:val="24"/>
                  <w:szCs w:val="24"/>
                </w:rPr>
                <w:br/>
                <w:t>Available at: https://www.sciencedirect.com/science/article/pii/S2214629623000142</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 xml:space="preserve">Kraus, S., 2022. Digital transformation in business and management research: An overview of the current status quo. </w:t>
              </w:r>
              <w:r w:rsidRPr="003E4AFF">
                <w:rPr>
                  <w:i/>
                  <w:iCs/>
                  <w:noProof/>
                  <w:sz w:val="24"/>
                  <w:szCs w:val="24"/>
                </w:rPr>
                <w:t xml:space="preserve">International Journal of Information Management, </w:t>
              </w:r>
              <w:r w:rsidRPr="003E4AFF">
                <w:rPr>
                  <w:noProof/>
                  <w:sz w:val="24"/>
                  <w:szCs w:val="24"/>
                </w:rPr>
                <w:t>63(102466).</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 xml:space="preserve">Naveen Donthu, A. G., 2020. Effects of COVID-19 on business and research. </w:t>
              </w:r>
              <w:r w:rsidRPr="003E4AFF">
                <w:rPr>
                  <w:i/>
                  <w:iCs/>
                  <w:noProof/>
                  <w:sz w:val="24"/>
                  <w:szCs w:val="24"/>
                </w:rPr>
                <w:t xml:space="preserve">Journal of Business Research, </w:t>
              </w:r>
              <w:r w:rsidRPr="003E4AFF">
                <w:rPr>
                  <w:noProof/>
                  <w:sz w:val="24"/>
                  <w:szCs w:val="24"/>
                </w:rPr>
                <w:t>Volume 117, pp. 284-289.</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 xml:space="preserve">Pantano, P. S. D., 2021. Competing during a pandemic? Retailers' ups and downs during the COVID-19 outbreak. </w:t>
              </w:r>
              <w:r w:rsidRPr="003E4AFF">
                <w:rPr>
                  <w:i/>
                  <w:iCs/>
                  <w:noProof/>
                  <w:sz w:val="24"/>
                  <w:szCs w:val="24"/>
                </w:rPr>
                <w:t xml:space="preserve">Journal of Business Research, </w:t>
              </w:r>
              <w:r w:rsidRPr="003E4AFF">
                <w:rPr>
                  <w:noProof/>
                  <w:sz w:val="24"/>
                  <w:szCs w:val="24"/>
                </w:rPr>
                <w:t>Volume 116, pp. pp.209-213..</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 xml:space="preserve">Rashmi Gujrati, H. U., 2023. </w:t>
              </w:r>
              <w:r w:rsidRPr="003E4AFF">
                <w:rPr>
                  <w:i/>
                  <w:iCs/>
                  <w:noProof/>
                  <w:sz w:val="24"/>
                  <w:szCs w:val="24"/>
                </w:rPr>
                <w:t xml:space="preserve">DIGITAL TRANSFORMATION HAS CHANGED CONSUMER BEHVOIUR FROM TRADITIONAL MARKET TO DIGITAL MARKET. </w:t>
              </w:r>
              <w:r w:rsidRPr="003E4AFF">
                <w:rPr>
                  <w:noProof/>
                  <w:sz w:val="24"/>
                  <w:szCs w:val="24"/>
                </w:rPr>
                <w:t xml:space="preserve">[Online] </w:t>
              </w:r>
              <w:r w:rsidRPr="003E4AFF">
                <w:rPr>
                  <w:noProof/>
                  <w:sz w:val="24"/>
                  <w:szCs w:val="24"/>
                </w:rPr>
                <w:br/>
                <w:t>Available at: https://www.researchgate.net/publication/367240492_DIGITAL_TRANSFORMATION_HAS_CHANGED_CONSUMER_BEHVOIUR_FROM_TRADITIONAL_MARKET_TO_DIGITAL_MARKET</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 xml:space="preserve">Roggeveen, A. L., 2020. How the COVID-19 Pandemic May Change the World of Retailing. </w:t>
              </w:r>
              <w:r w:rsidRPr="003E4AFF">
                <w:rPr>
                  <w:i/>
                  <w:iCs/>
                  <w:noProof/>
                  <w:sz w:val="24"/>
                  <w:szCs w:val="24"/>
                </w:rPr>
                <w:t xml:space="preserve">Journal of Retailing, </w:t>
              </w:r>
              <w:r w:rsidRPr="003E4AFF">
                <w:rPr>
                  <w:noProof/>
                  <w:sz w:val="24"/>
                  <w:szCs w:val="24"/>
                </w:rPr>
                <w:t>96(2), p. 169–171.</w:t>
              </w:r>
            </w:p>
            <w:p w:rsidR="003E4AFF" w:rsidRPr="003E4AFF" w:rsidRDefault="003E4AFF" w:rsidP="003E4AFF">
              <w:pPr>
                <w:pStyle w:val="Bibliography"/>
                <w:numPr>
                  <w:ilvl w:val="0"/>
                  <w:numId w:val="8"/>
                </w:numPr>
                <w:spacing w:line="360" w:lineRule="auto"/>
                <w:rPr>
                  <w:noProof/>
                  <w:sz w:val="24"/>
                  <w:szCs w:val="24"/>
                </w:rPr>
              </w:pPr>
              <w:r w:rsidRPr="003E4AFF">
                <w:rPr>
                  <w:noProof/>
                  <w:sz w:val="24"/>
                  <w:szCs w:val="24"/>
                </w:rPr>
                <w:t xml:space="preserve">Teesside University, 2024. </w:t>
              </w:r>
              <w:r w:rsidRPr="003E4AFF">
                <w:rPr>
                  <w:i/>
                  <w:iCs/>
                  <w:noProof/>
                  <w:sz w:val="24"/>
                  <w:szCs w:val="24"/>
                </w:rPr>
                <w:t xml:space="preserve">Secondary research. </w:t>
              </w:r>
              <w:r w:rsidRPr="003E4AFF">
                <w:rPr>
                  <w:noProof/>
                  <w:sz w:val="24"/>
                  <w:szCs w:val="24"/>
                </w:rPr>
                <w:t xml:space="preserve">[Online] </w:t>
              </w:r>
              <w:r w:rsidRPr="003E4AFF">
                <w:rPr>
                  <w:noProof/>
                  <w:sz w:val="24"/>
                  <w:szCs w:val="24"/>
                </w:rPr>
                <w:br/>
                <w:t>Available at: https://libguides.tees.ac.uk/researchmethods/secondary</w:t>
              </w:r>
            </w:p>
            <w:p w:rsidR="003E4AFF" w:rsidRDefault="003E4AFF" w:rsidP="003E4AFF">
              <w:pPr>
                <w:spacing w:line="360" w:lineRule="auto"/>
              </w:pPr>
              <w:r w:rsidRPr="003E4AFF">
                <w:rPr>
                  <w:b/>
                  <w:bCs/>
                  <w:noProof/>
                  <w:sz w:val="24"/>
                  <w:szCs w:val="24"/>
                </w:rPr>
                <w:fldChar w:fldCharType="end"/>
              </w:r>
            </w:p>
          </w:sdtContent>
        </w:sdt>
      </w:sdtContent>
    </w:sdt>
    <w:p w:rsidR="002C366B" w:rsidRPr="002C366B" w:rsidRDefault="002C366B" w:rsidP="002C366B"/>
    <w:p w:rsidR="00BB39E0" w:rsidRPr="00BB39E0" w:rsidRDefault="00BB39E0" w:rsidP="00BB39E0"/>
    <w:sectPr w:rsidR="00BB39E0" w:rsidRPr="00BB39E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651" w:rsidRDefault="00A95651" w:rsidP="00214292">
      <w:pPr>
        <w:spacing w:after="0" w:line="240" w:lineRule="auto"/>
      </w:pPr>
      <w:r>
        <w:separator/>
      </w:r>
    </w:p>
  </w:endnote>
  <w:endnote w:type="continuationSeparator" w:id="0">
    <w:p w:rsidR="00A95651" w:rsidRDefault="00A95651" w:rsidP="0021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063254"/>
      <w:docPartObj>
        <w:docPartGallery w:val="Page Numbers (Bottom of Page)"/>
        <w:docPartUnique/>
      </w:docPartObj>
    </w:sdtPr>
    <w:sdtEndPr>
      <w:rPr>
        <w:color w:val="7F7F7F" w:themeColor="background1" w:themeShade="7F"/>
        <w:spacing w:val="60"/>
      </w:rPr>
    </w:sdtEndPr>
    <w:sdtContent>
      <w:p w:rsidR="00214292" w:rsidRDefault="002142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14292">
          <w:rPr>
            <w:b/>
            <w:bCs/>
            <w:noProof/>
          </w:rPr>
          <w:t>14</w:t>
        </w:r>
        <w:r>
          <w:rPr>
            <w:b/>
            <w:bCs/>
            <w:noProof/>
          </w:rPr>
          <w:fldChar w:fldCharType="end"/>
        </w:r>
        <w:r>
          <w:rPr>
            <w:b/>
            <w:bCs/>
          </w:rPr>
          <w:t xml:space="preserve"> | </w:t>
        </w:r>
        <w:r>
          <w:rPr>
            <w:color w:val="7F7F7F" w:themeColor="background1" w:themeShade="7F"/>
            <w:spacing w:val="60"/>
          </w:rPr>
          <w:t>Page</w:t>
        </w:r>
      </w:p>
    </w:sdtContent>
  </w:sdt>
  <w:p w:rsidR="00214292" w:rsidRDefault="002142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651" w:rsidRDefault="00A95651" w:rsidP="00214292">
      <w:pPr>
        <w:spacing w:after="0" w:line="240" w:lineRule="auto"/>
      </w:pPr>
      <w:r>
        <w:separator/>
      </w:r>
    </w:p>
  </w:footnote>
  <w:footnote w:type="continuationSeparator" w:id="0">
    <w:p w:rsidR="00A95651" w:rsidRDefault="00A95651" w:rsidP="00214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66E5"/>
    <w:multiLevelType w:val="hybridMultilevel"/>
    <w:tmpl w:val="5B08AC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12AE0"/>
    <w:multiLevelType w:val="hybridMultilevel"/>
    <w:tmpl w:val="0AFE1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4459C"/>
    <w:multiLevelType w:val="hybridMultilevel"/>
    <w:tmpl w:val="715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F67DE"/>
    <w:multiLevelType w:val="hybridMultilevel"/>
    <w:tmpl w:val="0584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0319E"/>
    <w:multiLevelType w:val="multilevel"/>
    <w:tmpl w:val="65E0BB3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9306C0"/>
    <w:multiLevelType w:val="multilevel"/>
    <w:tmpl w:val="3DB0D9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B6D29D4"/>
    <w:multiLevelType w:val="hybridMultilevel"/>
    <w:tmpl w:val="EDB8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02081"/>
    <w:multiLevelType w:val="hybridMultilevel"/>
    <w:tmpl w:val="56764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64"/>
    <w:rsid w:val="000011E8"/>
    <w:rsid w:val="00033604"/>
    <w:rsid w:val="00047EF2"/>
    <w:rsid w:val="0007279D"/>
    <w:rsid w:val="000730DE"/>
    <w:rsid w:val="000911D7"/>
    <w:rsid w:val="000A0587"/>
    <w:rsid w:val="000B0D1D"/>
    <w:rsid w:val="000F16C2"/>
    <w:rsid w:val="000F55BA"/>
    <w:rsid w:val="00112A4E"/>
    <w:rsid w:val="0012754F"/>
    <w:rsid w:val="00134DF0"/>
    <w:rsid w:val="00152831"/>
    <w:rsid w:val="00161080"/>
    <w:rsid w:val="00164B58"/>
    <w:rsid w:val="001801C1"/>
    <w:rsid w:val="0018473F"/>
    <w:rsid w:val="001940EF"/>
    <w:rsid w:val="001B7BF6"/>
    <w:rsid w:val="001C1F3D"/>
    <w:rsid w:val="001C226A"/>
    <w:rsid w:val="001C5D89"/>
    <w:rsid w:val="001D6AAB"/>
    <w:rsid w:val="001E5CDB"/>
    <w:rsid w:val="001E75F1"/>
    <w:rsid w:val="00214292"/>
    <w:rsid w:val="00216650"/>
    <w:rsid w:val="00227A10"/>
    <w:rsid w:val="00247B4B"/>
    <w:rsid w:val="00251899"/>
    <w:rsid w:val="002A024C"/>
    <w:rsid w:val="002B122E"/>
    <w:rsid w:val="002B1718"/>
    <w:rsid w:val="002B5988"/>
    <w:rsid w:val="002C366B"/>
    <w:rsid w:val="002C7B6A"/>
    <w:rsid w:val="002F4861"/>
    <w:rsid w:val="00306BA3"/>
    <w:rsid w:val="003208C2"/>
    <w:rsid w:val="003415A9"/>
    <w:rsid w:val="003532B3"/>
    <w:rsid w:val="00355348"/>
    <w:rsid w:val="0035680F"/>
    <w:rsid w:val="003700BC"/>
    <w:rsid w:val="003A2D9C"/>
    <w:rsid w:val="003C20DE"/>
    <w:rsid w:val="003C6786"/>
    <w:rsid w:val="003E4AFF"/>
    <w:rsid w:val="00404237"/>
    <w:rsid w:val="00404AFC"/>
    <w:rsid w:val="004159B0"/>
    <w:rsid w:val="00415F4D"/>
    <w:rsid w:val="00423780"/>
    <w:rsid w:val="00427D04"/>
    <w:rsid w:val="00440BEA"/>
    <w:rsid w:val="00460517"/>
    <w:rsid w:val="004844CD"/>
    <w:rsid w:val="004865C7"/>
    <w:rsid w:val="0049595C"/>
    <w:rsid w:val="004A15F0"/>
    <w:rsid w:val="004B1074"/>
    <w:rsid w:val="004D76DE"/>
    <w:rsid w:val="004F6204"/>
    <w:rsid w:val="004F6FE2"/>
    <w:rsid w:val="0050400E"/>
    <w:rsid w:val="005270C8"/>
    <w:rsid w:val="005377E1"/>
    <w:rsid w:val="00564F48"/>
    <w:rsid w:val="005661CB"/>
    <w:rsid w:val="0057710C"/>
    <w:rsid w:val="00586B97"/>
    <w:rsid w:val="00594CA9"/>
    <w:rsid w:val="005B294B"/>
    <w:rsid w:val="005E2E2A"/>
    <w:rsid w:val="005F143F"/>
    <w:rsid w:val="005F48F5"/>
    <w:rsid w:val="0061779F"/>
    <w:rsid w:val="0066437A"/>
    <w:rsid w:val="006765FF"/>
    <w:rsid w:val="00676A5E"/>
    <w:rsid w:val="006A3648"/>
    <w:rsid w:val="006A4134"/>
    <w:rsid w:val="006E4014"/>
    <w:rsid w:val="006F3000"/>
    <w:rsid w:val="006F7526"/>
    <w:rsid w:val="0070014C"/>
    <w:rsid w:val="007074BA"/>
    <w:rsid w:val="0071486E"/>
    <w:rsid w:val="0072337A"/>
    <w:rsid w:val="00730D56"/>
    <w:rsid w:val="00756E67"/>
    <w:rsid w:val="007620F7"/>
    <w:rsid w:val="007646D8"/>
    <w:rsid w:val="00766FEB"/>
    <w:rsid w:val="007A0D05"/>
    <w:rsid w:val="007B01AF"/>
    <w:rsid w:val="007B3F32"/>
    <w:rsid w:val="007B643C"/>
    <w:rsid w:val="007B6CFC"/>
    <w:rsid w:val="007D4E6C"/>
    <w:rsid w:val="007E545D"/>
    <w:rsid w:val="00804877"/>
    <w:rsid w:val="00810286"/>
    <w:rsid w:val="00810FB6"/>
    <w:rsid w:val="008518E0"/>
    <w:rsid w:val="00854EF1"/>
    <w:rsid w:val="00875F56"/>
    <w:rsid w:val="00882527"/>
    <w:rsid w:val="008909B2"/>
    <w:rsid w:val="008956C4"/>
    <w:rsid w:val="008A36D8"/>
    <w:rsid w:val="008C15B8"/>
    <w:rsid w:val="008C1FEA"/>
    <w:rsid w:val="008E5500"/>
    <w:rsid w:val="008E75A7"/>
    <w:rsid w:val="00906056"/>
    <w:rsid w:val="00914BE2"/>
    <w:rsid w:val="00930ACB"/>
    <w:rsid w:val="00934A44"/>
    <w:rsid w:val="009852C9"/>
    <w:rsid w:val="00992AF7"/>
    <w:rsid w:val="009B355E"/>
    <w:rsid w:val="009B551E"/>
    <w:rsid w:val="009B5F61"/>
    <w:rsid w:val="009B7C7D"/>
    <w:rsid w:val="009C1F0C"/>
    <w:rsid w:val="009C4FD2"/>
    <w:rsid w:val="009E3C4A"/>
    <w:rsid w:val="009E725B"/>
    <w:rsid w:val="00A10687"/>
    <w:rsid w:val="00A12534"/>
    <w:rsid w:val="00A14A90"/>
    <w:rsid w:val="00A171E7"/>
    <w:rsid w:val="00A2160E"/>
    <w:rsid w:val="00A230CF"/>
    <w:rsid w:val="00A55664"/>
    <w:rsid w:val="00A604D4"/>
    <w:rsid w:val="00A6375B"/>
    <w:rsid w:val="00A86191"/>
    <w:rsid w:val="00A94F1E"/>
    <w:rsid w:val="00A95651"/>
    <w:rsid w:val="00AD3689"/>
    <w:rsid w:val="00AD46CB"/>
    <w:rsid w:val="00B000AB"/>
    <w:rsid w:val="00B03397"/>
    <w:rsid w:val="00B11926"/>
    <w:rsid w:val="00B15D7E"/>
    <w:rsid w:val="00B20A72"/>
    <w:rsid w:val="00B32A94"/>
    <w:rsid w:val="00B42AD8"/>
    <w:rsid w:val="00B44094"/>
    <w:rsid w:val="00B45149"/>
    <w:rsid w:val="00B5093C"/>
    <w:rsid w:val="00B64AB6"/>
    <w:rsid w:val="00B73117"/>
    <w:rsid w:val="00BA06CB"/>
    <w:rsid w:val="00BA4E46"/>
    <w:rsid w:val="00BA5097"/>
    <w:rsid w:val="00BB0BCC"/>
    <w:rsid w:val="00BB39E0"/>
    <w:rsid w:val="00BB4C5C"/>
    <w:rsid w:val="00BE1003"/>
    <w:rsid w:val="00BE4DFC"/>
    <w:rsid w:val="00BF1047"/>
    <w:rsid w:val="00C0042D"/>
    <w:rsid w:val="00C17460"/>
    <w:rsid w:val="00C1755A"/>
    <w:rsid w:val="00C32C98"/>
    <w:rsid w:val="00C3483E"/>
    <w:rsid w:val="00C40D38"/>
    <w:rsid w:val="00C4348D"/>
    <w:rsid w:val="00C847BB"/>
    <w:rsid w:val="00CE1A61"/>
    <w:rsid w:val="00D06C28"/>
    <w:rsid w:val="00D1206D"/>
    <w:rsid w:val="00D122B5"/>
    <w:rsid w:val="00D33A6A"/>
    <w:rsid w:val="00D41207"/>
    <w:rsid w:val="00D51D08"/>
    <w:rsid w:val="00D65010"/>
    <w:rsid w:val="00D66424"/>
    <w:rsid w:val="00D8141F"/>
    <w:rsid w:val="00D84094"/>
    <w:rsid w:val="00D92FB4"/>
    <w:rsid w:val="00D940C7"/>
    <w:rsid w:val="00DB2BDB"/>
    <w:rsid w:val="00DB7B29"/>
    <w:rsid w:val="00DC5306"/>
    <w:rsid w:val="00DC60F6"/>
    <w:rsid w:val="00DF4802"/>
    <w:rsid w:val="00E023AC"/>
    <w:rsid w:val="00E17FAD"/>
    <w:rsid w:val="00E369E9"/>
    <w:rsid w:val="00E42A56"/>
    <w:rsid w:val="00E8171A"/>
    <w:rsid w:val="00E91544"/>
    <w:rsid w:val="00EA0D21"/>
    <w:rsid w:val="00EC4DB0"/>
    <w:rsid w:val="00ED1B33"/>
    <w:rsid w:val="00EE3987"/>
    <w:rsid w:val="00EF179A"/>
    <w:rsid w:val="00F033E0"/>
    <w:rsid w:val="00F12D7A"/>
    <w:rsid w:val="00F26789"/>
    <w:rsid w:val="00F27572"/>
    <w:rsid w:val="00F32B4E"/>
    <w:rsid w:val="00F44196"/>
    <w:rsid w:val="00F54D64"/>
    <w:rsid w:val="00F74915"/>
    <w:rsid w:val="00F93859"/>
    <w:rsid w:val="00F97E77"/>
    <w:rsid w:val="00FB0EC3"/>
    <w:rsid w:val="00FC2C93"/>
    <w:rsid w:val="00FC43F2"/>
    <w:rsid w:val="00FE416C"/>
    <w:rsid w:val="00FF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9438"/>
  <w15:chartTrackingRefBased/>
  <w15:docId w15:val="{B1AD4500-9946-4805-8DFC-E021FD47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5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5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40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9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4C5C"/>
    <w:pPr>
      <w:ind w:left="720"/>
      <w:contextualSpacing/>
    </w:pPr>
  </w:style>
  <w:style w:type="character" w:customStyle="1" w:styleId="Heading2Char">
    <w:name w:val="Heading 2 Char"/>
    <w:basedOn w:val="DefaultParagraphFont"/>
    <w:link w:val="Heading2"/>
    <w:uiPriority w:val="9"/>
    <w:rsid w:val="00D6501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F3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40C7"/>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3E4AFF"/>
  </w:style>
  <w:style w:type="paragraph" w:styleId="TOCHeading">
    <w:name w:val="TOC Heading"/>
    <w:basedOn w:val="Heading1"/>
    <w:next w:val="Normal"/>
    <w:uiPriority w:val="39"/>
    <w:unhideWhenUsed/>
    <w:qFormat/>
    <w:rsid w:val="00A12534"/>
    <w:pPr>
      <w:outlineLvl w:val="9"/>
    </w:pPr>
  </w:style>
  <w:style w:type="paragraph" w:styleId="TOC1">
    <w:name w:val="toc 1"/>
    <w:basedOn w:val="Normal"/>
    <w:next w:val="Normal"/>
    <w:autoRedefine/>
    <w:uiPriority w:val="39"/>
    <w:unhideWhenUsed/>
    <w:rsid w:val="00A12534"/>
    <w:pPr>
      <w:spacing w:after="100"/>
    </w:pPr>
  </w:style>
  <w:style w:type="paragraph" w:styleId="TOC2">
    <w:name w:val="toc 2"/>
    <w:basedOn w:val="Normal"/>
    <w:next w:val="Normal"/>
    <w:autoRedefine/>
    <w:uiPriority w:val="39"/>
    <w:unhideWhenUsed/>
    <w:rsid w:val="00A12534"/>
    <w:pPr>
      <w:spacing w:after="100"/>
      <w:ind w:left="220"/>
    </w:pPr>
  </w:style>
  <w:style w:type="paragraph" w:styleId="TOC3">
    <w:name w:val="toc 3"/>
    <w:basedOn w:val="Normal"/>
    <w:next w:val="Normal"/>
    <w:autoRedefine/>
    <w:uiPriority w:val="39"/>
    <w:unhideWhenUsed/>
    <w:rsid w:val="00A12534"/>
    <w:pPr>
      <w:spacing w:after="100"/>
      <w:ind w:left="440"/>
    </w:pPr>
  </w:style>
  <w:style w:type="character" w:styleId="Hyperlink">
    <w:name w:val="Hyperlink"/>
    <w:basedOn w:val="DefaultParagraphFont"/>
    <w:uiPriority w:val="99"/>
    <w:unhideWhenUsed/>
    <w:rsid w:val="00A12534"/>
    <w:rPr>
      <w:color w:val="0563C1" w:themeColor="hyperlink"/>
      <w:u w:val="single"/>
    </w:rPr>
  </w:style>
  <w:style w:type="paragraph" w:styleId="Header">
    <w:name w:val="header"/>
    <w:basedOn w:val="Normal"/>
    <w:link w:val="HeaderChar"/>
    <w:uiPriority w:val="99"/>
    <w:unhideWhenUsed/>
    <w:rsid w:val="00214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292"/>
  </w:style>
  <w:style w:type="paragraph" w:styleId="Footer">
    <w:name w:val="footer"/>
    <w:basedOn w:val="Normal"/>
    <w:link w:val="FooterChar"/>
    <w:uiPriority w:val="99"/>
    <w:unhideWhenUsed/>
    <w:rsid w:val="00214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1725">
      <w:bodyDiv w:val="1"/>
      <w:marLeft w:val="0"/>
      <w:marRight w:val="0"/>
      <w:marTop w:val="0"/>
      <w:marBottom w:val="0"/>
      <w:divBdr>
        <w:top w:val="none" w:sz="0" w:space="0" w:color="auto"/>
        <w:left w:val="none" w:sz="0" w:space="0" w:color="auto"/>
        <w:bottom w:val="none" w:sz="0" w:space="0" w:color="auto"/>
        <w:right w:val="none" w:sz="0" w:space="0" w:color="auto"/>
      </w:divBdr>
    </w:div>
    <w:div w:id="37975583">
      <w:bodyDiv w:val="1"/>
      <w:marLeft w:val="0"/>
      <w:marRight w:val="0"/>
      <w:marTop w:val="0"/>
      <w:marBottom w:val="0"/>
      <w:divBdr>
        <w:top w:val="none" w:sz="0" w:space="0" w:color="auto"/>
        <w:left w:val="none" w:sz="0" w:space="0" w:color="auto"/>
        <w:bottom w:val="none" w:sz="0" w:space="0" w:color="auto"/>
        <w:right w:val="none" w:sz="0" w:space="0" w:color="auto"/>
      </w:divBdr>
    </w:div>
    <w:div w:id="220674175">
      <w:bodyDiv w:val="1"/>
      <w:marLeft w:val="0"/>
      <w:marRight w:val="0"/>
      <w:marTop w:val="0"/>
      <w:marBottom w:val="0"/>
      <w:divBdr>
        <w:top w:val="none" w:sz="0" w:space="0" w:color="auto"/>
        <w:left w:val="none" w:sz="0" w:space="0" w:color="auto"/>
        <w:bottom w:val="none" w:sz="0" w:space="0" w:color="auto"/>
        <w:right w:val="none" w:sz="0" w:space="0" w:color="auto"/>
      </w:divBdr>
    </w:div>
    <w:div w:id="228809613">
      <w:bodyDiv w:val="1"/>
      <w:marLeft w:val="0"/>
      <w:marRight w:val="0"/>
      <w:marTop w:val="0"/>
      <w:marBottom w:val="0"/>
      <w:divBdr>
        <w:top w:val="none" w:sz="0" w:space="0" w:color="auto"/>
        <w:left w:val="none" w:sz="0" w:space="0" w:color="auto"/>
        <w:bottom w:val="none" w:sz="0" w:space="0" w:color="auto"/>
        <w:right w:val="none" w:sz="0" w:space="0" w:color="auto"/>
      </w:divBdr>
    </w:div>
    <w:div w:id="557858139">
      <w:bodyDiv w:val="1"/>
      <w:marLeft w:val="0"/>
      <w:marRight w:val="0"/>
      <w:marTop w:val="0"/>
      <w:marBottom w:val="0"/>
      <w:divBdr>
        <w:top w:val="none" w:sz="0" w:space="0" w:color="auto"/>
        <w:left w:val="none" w:sz="0" w:space="0" w:color="auto"/>
        <w:bottom w:val="none" w:sz="0" w:space="0" w:color="auto"/>
        <w:right w:val="none" w:sz="0" w:space="0" w:color="auto"/>
      </w:divBdr>
    </w:div>
    <w:div w:id="627860551">
      <w:bodyDiv w:val="1"/>
      <w:marLeft w:val="0"/>
      <w:marRight w:val="0"/>
      <w:marTop w:val="0"/>
      <w:marBottom w:val="0"/>
      <w:divBdr>
        <w:top w:val="none" w:sz="0" w:space="0" w:color="auto"/>
        <w:left w:val="none" w:sz="0" w:space="0" w:color="auto"/>
        <w:bottom w:val="none" w:sz="0" w:space="0" w:color="auto"/>
        <w:right w:val="none" w:sz="0" w:space="0" w:color="auto"/>
      </w:divBdr>
    </w:div>
    <w:div w:id="698512563">
      <w:bodyDiv w:val="1"/>
      <w:marLeft w:val="0"/>
      <w:marRight w:val="0"/>
      <w:marTop w:val="0"/>
      <w:marBottom w:val="0"/>
      <w:divBdr>
        <w:top w:val="none" w:sz="0" w:space="0" w:color="auto"/>
        <w:left w:val="none" w:sz="0" w:space="0" w:color="auto"/>
        <w:bottom w:val="none" w:sz="0" w:space="0" w:color="auto"/>
        <w:right w:val="none" w:sz="0" w:space="0" w:color="auto"/>
      </w:divBdr>
    </w:div>
    <w:div w:id="704720490">
      <w:bodyDiv w:val="1"/>
      <w:marLeft w:val="0"/>
      <w:marRight w:val="0"/>
      <w:marTop w:val="0"/>
      <w:marBottom w:val="0"/>
      <w:divBdr>
        <w:top w:val="none" w:sz="0" w:space="0" w:color="auto"/>
        <w:left w:val="none" w:sz="0" w:space="0" w:color="auto"/>
        <w:bottom w:val="none" w:sz="0" w:space="0" w:color="auto"/>
        <w:right w:val="none" w:sz="0" w:space="0" w:color="auto"/>
      </w:divBdr>
    </w:div>
    <w:div w:id="842285406">
      <w:bodyDiv w:val="1"/>
      <w:marLeft w:val="0"/>
      <w:marRight w:val="0"/>
      <w:marTop w:val="0"/>
      <w:marBottom w:val="0"/>
      <w:divBdr>
        <w:top w:val="none" w:sz="0" w:space="0" w:color="auto"/>
        <w:left w:val="none" w:sz="0" w:space="0" w:color="auto"/>
        <w:bottom w:val="none" w:sz="0" w:space="0" w:color="auto"/>
        <w:right w:val="none" w:sz="0" w:space="0" w:color="auto"/>
      </w:divBdr>
    </w:div>
    <w:div w:id="849023246">
      <w:bodyDiv w:val="1"/>
      <w:marLeft w:val="0"/>
      <w:marRight w:val="0"/>
      <w:marTop w:val="0"/>
      <w:marBottom w:val="0"/>
      <w:divBdr>
        <w:top w:val="none" w:sz="0" w:space="0" w:color="auto"/>
        <w:left w:val="none" w:sz="0" w:space="0" w:color="auto"/>
        <w:bottom w:val="none" w:sz="0" w:space="0" w:color="auto"/>
        <w:right w:val="none" w:sz="0" w:space="0" w:color="auto"/>
      </w:divBdr>
    </w:div>
    <w:div w:id="881600220">
      <w:bodyDiv w:val="1"/>
      <w:marLeft w:val="0"/>
      <w:marRight w:val="0"/>
      <w:marTop w:val="0"/>
      <w:marBottom w:val="0"/>
      <w:divBdr>
        <w:top w:val="none" w:sz="0" w:space="0" w:color="auto"/>
        <w:left w:val="none" w:sz="0" w:space="0" w:color="auto"/>
        <w:bottom w:val="none" w:sz="0" w:space="0" w:color="auto"/>
        <w:right w:val="none" w:sz="0" w:space="0" w:color="auto"/>
      </w:divBdr>
    </w:div>
    <w:div w:id="891233751">
      <w:bodyDiv w:val="1"/>
      <w:marLeft w:val="0"/>
      <w:marRight w:val="0"/>
      <w:marTop w:val="0"/>
      <w:marBottom w:val="0"/>
      <w:divBdr>
        <w:top w:val="none" w:sz="0" w:space="0" w:color="auto"/>
        <w:left w:val="none" w:sz="0" w:space="0" w:color="auto"/>
        <w:bottom w:val="none" w:sz="0" w:space="0" w:color="auto"/>
        <w:right w:val="none" w:sz="0" w:space="0" w:color="auto"/>
      </w:divBdr>
    </w:div>
    <w:div w:id="958875113">
      <w:bodyDiv w:val="1"/>
      <w:marLeft w:val="0"/>
      <w:marRight w:val="0"/>
      <w:marTop w:val="0"/>
      <w:marBottom w:val="0"/>
      <w:divBdr>
        <w:top w:val="none" w:sz="0" w:space="0" w:color="auto"/>
        <w:left w:val="none" w:sz="0" w:space="0" w:color="auto"/>
        <w:bottom w:val="none" w:sz="0" w:space="0" w:color="auto"/>
        <w:right w:val="none" w:sz="0" w:space="0" w:color="auto"/>
      </w:divBdr>
    </w:div>
    <w:div w:id="1073239768">
      <w:bodyDiv w:val="1"/>
      <w:marLeft w:val="0"/>
      <w:marRight w:val="0"/>
      <w:marTop w:val="0"/>
      <w:marBottom w:val="0"/>
      <w:divBdr>
        <w:top w:val="none" w:sz="0" w:space="0" w:color="auto"/>
        <w:left w:val="none" w:sz="0" w:space="0" w:color="auto"/>
        <w:bottom w:val="none" w:sz="0" w:space="0" w:color="auto"/>
        <w:right w:val="none" w:sz="0" w:space="0" w:color="auto"/>
      </w:divBdr>
    </w:div>
    <w:div w:id="1405487103">
      <w:bodyDiv w:val="1"/>
      <w:marLeft w:val="0"/>
      <w:marRight w:val="0"/>
      <w:marTop w:val="0"/>
      <w:marBottom w:val="0"/>
      <w:divBdr>
        <w:top w:val="none" w:sz="0" w:space="0" w:color="auto"/>
        <w:left w:val="none" w:sz="0" w:space="0" w:color="auto"/>
        <w:bottom w:val="none" w:sz="0" w:space="0" w:color="auto"/>
        <w:right w:val="none" w:sz="0" w:space="0" w:color="auto"/>
      </w:divBdr>
    </w:div>
    <w:div w:id="1419133261">
      <w:bodyDiv w:val="1"/>
      <w:marLeft w:val="0"/>
      <w:marRight w:val="0"/>
      <w:marTop w:val="0"/>
      <w:marBottom w:val="0"/>
      <w:divBdr>
        <w:top w:val="none" w:sz="0" w:space="0" w:color="auto"/>
        <w:left w:val="none" w:sz="0" w:space="0" w:color="auto"/>
        <w:bottom w:val="none" w:sz="0" w:space="0" w:color="auto"/>
        <w:right w:val="none" w:sz="0" w:space="0" w:color="auto"/>
      </w:divBdr>
    </w:div>
    <w:div w:id="1431703828">
      <w:bodyDiv w:val="1"/>
      <w:marLeft w:val="0"/>
      <w:marRight w:val="0"/>
      <w:marTop w:val="0"/>
      <w:marBottom w:val="0"/>
      <w:divBdr>
        <w:top w:val="none" w:sz="0" w:space="0" w:color="auto"/>
        <w:left w:val="none" w:sz="0" w:space="0" w:color="auto"/>
        <w:bottom w:val="none" w:sz="0" w:space="0" w:color="auto"/>
        <w:right w:val="none" w:sz="0" w:space="0" w:color="auto"/>
      </w:divBdr>
    </w:div>
    <w:div w:id="1521700081">
      <w:bodyDiv w:val="1"/>
      <w:marLeft w:val="0"/>
      <w:marRight w:val="0"/>
      <w:marTop w:val="0"/>
      <w:marBottom w:val="0"/>
      <w:divBdr>
        <w:top w:val="none" w:sz="0" w:space="0" w:color="auto"/>
        <w:left w:val="none" w:sz="0" w:space="0" w:color="auto"/>
        <w:bottom w:val="none" w:sz="0" w:space="0" w:color="auto"/>
        <w:right w:val="none" w:sz="0" w:space="0" w:color="auto"/>
      </w:divBdr>
    </w:div>
    <w:div w:id="1739405287">
      <w:bodyDiv w:val="1"/>
      <w:marLeft w:val="0"/>
      <w:marRight w:val="0"/>
      <w:marTop w:val="0"/>
      <w:marBottom w:val="0"/>
      <w:divBdr>
        <w:top w:val="none" w:sz="0" w:space="0" w:color="auto"/>
        <w:left w:val="none" w:sz="0" w:space="0" w:color="auto"/>
        <w:bottom w:val="none" w:sz="0" w:space="0" w:color="auto"/>
        <w:right w:val="none" w:sz="0" w:space="0" w:color="auto"/>
      </w:divBdr>
    </w:div>
    <w:div w:id="1752039610">
      <w:bodyDiv w:val="1"/>
      <w:marLeft w:val="0"/>
      <w:marRight w:val="0"/>
      <w:marTop w:val="0"/>
      <w:marBottom w:val="0"/>
      <w:divBdr>
        <w:top w:val="none" w:sz="0" w:space="0" w:color="auto"/>
        <w:left w:val="none" w:sz="0" w:space="0" w:color="auto"/>
        <w:bottom w:val="none" w:sz="0" w:space="0" w:color="auto"/>
        <w:right w:val="none" w:sz="0" w:space="0" w:color="auto"/>
      </w:divBdr>
    </w:div>
    <w:div w:id="1964726605">
      <w:bodyDiv w:val="1"/>
      <w:marLeft w:val="0"/>
      <w:marRight w:val="0"/>
      <w:marTop w:val="0"/>
      <w:marBottom w:val="0"/>
      <w:divBdr>
        <w:top w:val="none" w:sz="0" w:space="0" w:color="auto"/>
        <w:left w:val="none" w:sz="0" w:space="0" w:color="auto"/>
        <w:bottom w:val="none" w:sz="0" w:space="0" w:color="auto"/>
        <w:right w:val="none" w:sz="0" w:space="0" w:color="auto"/>
      </w:divBdr>
    </w:div>
    <w:div w:id="21267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CKS14</b:Tag>
    <b:SourceType>JournalArticle</b:SourceType>
    <b:Guid>{37AB1850-7B17-405E-87D3-9BA65FAB178A}</b:Guid>
    <b:Title>Online Shopping - An Overview</b:Title>
    <b:Year>2014</b:Year>
    <b:Author>
      <b:Author>
        <b:NameList>
          <b:Person>
            <b:Last>C.K.SUNITHA</b:Last>
          </b:Person>
        </b:NameList>
      </b:Author>
    </b:Author>
    <b:Pages>16-22</b:Pages>
    <b:Volume>6</b:Volume>
    <b:Issue>1</b:Issue>
    <b:RefOrder>1</b:RefOrder>
  </b:Source>
  <b:Source>
    <b:Tag>Nav20</b:Tag>
    <b:SourceType>JournalArticle</b:SourceType>
    <b:Guid>{A8C3C90C-D4D1-4A93-93F1-F81760412BCD}</b:Guid>
    <b:Author>
      <b:Author>
        <b:NameList>
          <b:Person>
            <b:Last>Naveen Donthu</b:Last>
            <b:First>Anders</b:First>
            <b:Middle>Gustafsson</b:Middle>
          </b:Person>
        </b:NameList>
      </b:Author>
    </b:Author>
    <b:Title>Effects of COVID-19 on business and research</b:Title>
    <b:JournalName>Journal of Business Research</b:JournalName>
    <b:Year>2020</b:Year>
    <b:Pages>284-289</b:Pages>
    <b:Volume>117</b:Volume>
    <b:RefOrder>2</b:RefOrder>
  </b:Source>
  <b:Source>
    <b:Tag>Sas22</b:Tag>
    <b:SourceType>JournalArticle</b:SourceType>
    <b:Guid>{AAE0DD01-C5C9-4A8A-9169-1D5CAFA53B67}</b:Guid>
    <b:Author>
      <b:Author>
        <b:NameList>
          <b:Person>
            <b:Last>Kraus</b:Last>
            <b:First>Sascha</b:First>
          </b:Person>
        </b:NameList>
      </b:Author>
    </b:Author>
    <b:Title>Digital transformation in business and management research: An overview of the current status quo</b:Title>
    <b:JournalName>International Journal of Information Management</b:JournalName>
    <b:Year>2022</b:Year>
    <b:Volume>63</b:Volume>
    <b:Issue>102466</b:Issue>
    <b:RefOrder>3</b:RefOrder>
  </b:Source>
  <b:Source>
    <b:Tag>Ali22</b:Tag>
    <b:SourceType>JournalArticle</b:SourceType>
    <b:Guid>{A35D01CC-9C9C-460A-A24B-24DD069FF5E3}</b:Guid>
    <b:Author>
      <b:Author>
        <b:NameList>
          <b:Person>
            <b:Last>Ali Ismajli</b:Last>
            <b:First>Agron</b:First>
            <b:Middle>Mustafa, Fitore Velijaj, Leonita Dobrunaj</b:Middle>
          </b:Person>
        </b:NameList>
      </b:Author>
    </b:Author>
    <b:Title>THE IMPACT OF COVID-19 ON CONSUMER BEHAVIOUR AND ONLINE SHOPPING</b:Title>
    <b:JournalName>Corporate Governance and Organizational Behavior Review</b:JournalName>
    <b:Year>2022</b:Year>
    <b:Volume>6</b:Volume>
    <b:Issue>3</b:Issue>
    <b:RefOrder>4</b:RefOrder>
  </b:Source>
  <b:Source>
    <b:Tag>Pan21</b:Tag>
    <b:SourceType>JournalArticle</b:SourceType>
    <b:Guid>{B3B23A18-907E-4000-8285-269D292A0953}</b:Guid>
    <b:Author>
      <b:Author>
        <b:NameList>
          <b:Person>
            <b:Last>Pantano</b:Last>
            <b:First>Pizzi,</b:First>
            <b:Middle>Scarpi, Dennis</b:Middle>
          </b:Person>
        </b:NameList>
      </b:Author>
    </b:Author>
    <b:Title>Competing during a pandemic? Retailers' ups and downs during the COVID-19 outbreak</b:Title>
    <b:JournalName> Journal of Business Research</b:JournalName>
    <b:Year>2021</b:Year>
    <b:Pages>pp.209-213.</b:Pages>
    <b:Volume>116</b:Volume>
    <b:RefOrder>5</b:RefOrder>
  </b:Source>
  <b:Source>
    <b:Tag>Jul20</b:Tag>
    <b:SourceType>JournalArticle</b:SourceType>
    <b:Guid>{D43C0DD4-43F9-4992-A51A-D43E23D71C96}</b:Guid>
    <b:Author>
      <b:Author>
        <b:NameList>
          <b:Person>
            <b:Last>Julia Koch</b:Last>
            <b:First>Britta</b:First>
            <b:Middle>Frommeyer, Gerhard Schewe</b:Middle>
          </b:Person>
        </b:NameList>
      </b:Author>
    </b:Author>
    <b:Title>Online Shopping Motives during the COVID-19 Pandemic—Lessons from the Crisis</b:Title>
    <b:JournalName>Sustainability</b:JournalName>
    <b:Year>2020</b:Year>
    <b:Pages>10247</b:Pages>
    <b:Volume>12</b:Volume>
    <b:Issue>4</b:Issue>
    <b:RefOrder>6</b:RefOrder>
  </b:Source>
  <b:Source>
    <b:Tag>Ann20</b:Tag>
    <b:SourceType>JournalArticle</b:SourceType>
    <b:Guid>{AE8356F3-D418-4D40-A05A-763EC935FD8A}</b:Guid>
    <b:Author>
      <b:Author>
        <b:NameList>
          <b:Person>
            <b:Last>Roggeveen</b:Last>
            <b:First>Anne</b:First>
            <b:Middle>L.</b:Middle>
          </b:Person>
        </b:NameList>
      </b:Author>
    </b:Author>
    <b:Title>How the COVID-19 Pandemic May Change the World of Retailing</b:Title>
    <b:JournalName>Journal of Retailing</b:JournalName>
    <b:Year>2020</b:Year>
    <b:Pages>169–171</b:Pages>
    <b:Volume>96</b:Volume>
    <b:Issue>2</b:Issue>
    <b:RefOrder>7</b:RefOrder>
  </b:Source>
  <b:Source>
    <b:Tag>Ras23</b:Tag>
    <b:SourceType>InternetSite</b:SourceType>
    <b:Guid>{9768A7B1-4B1E-40D6-8809-4AC2DFBF8558}</b:Guid>
    <b:Author>
      <b:Author>
        <b:NameList>
          <b:Person>
            <b:Last>Rashmi Gujrati</b:Last>
            <b:First>Hayri</b:First>
            <b:Middle>Uygun</b:Middle>
          </b:Person>
        </b:NameList>
      </b:Author>
    </b:Author>
    <b:Title>DIGITAL TRANSFORMATION HAS CHANGED CONSUMER BEHVOIUR FROM TRADITIONAL MARKET TO DIGITAL MARKET</b:Title>
    <b:Year>2023</b:Year>
    <b:URL>https://www.researchgate.net/publication/367240492_DIGITAL_TRANSFORMATION_HAS_CHANGED_CONSUMER_BEHVOIUR_FROM_TRADITIONAL_MARKET_TO_DIGITAL_MARKET</b:URL>
    <b:RefOrder>8</b:RefOrder>
  </b:Source>
  <b:Source>
    <b:Tag>Deb22</b:Tag>
    <b:SourceType>JournalArticle</b:SourceType>
    <b:Guid>{C9844E43-F57D-451D-BF2C-B281A63870ED}</b:Guid>
    <b:Author>
      <b:Author>
        <b:NameList>
          <b:Person>
            <b:Last>Debadyuti Das</b:Last>
            <b:First>Ashutosh</b:First>
            <b:Middle>Sarkar, Arindam Debroy</b:Middle>
          </b:Person>
        </b:NameList>
      </b:Author>
    </b:Author>
    <b:Title>Impact of COVID‐19 on changing consumer behaviour: Lessons from an emerging economy</b:Title>
    <b:Year>2022</b:Year>
    <b:JournalName>International Journal of Consumer Studies</b:JournalName>
    <b:Pages>692–715.</b:Pages>
    <b:Volume>46</b:Volume>
    <b:Issue>3</b:Issue>
    <b:RefOrder>9</b:RefOrder>
  </b:Source>
  <b:Source>
    <b:Tag>Jor23</b:Tag>
    <b:SourceType>JournalArticle</b:SourceType>
    <b:Guid>{FA297149-A966-4656-8E90-6A3C2463448B}</b:Guid>
    <b:Author>
      <b:Author>
        <b:NameList>
          <b:Person>
            <b:Last>Beckers</b:Last>
            <b:First>Joris</b:First>
          </b:Person>
        </b:NameList>
      </b:Author>
    </b:Author>
    <b:Title>Chapter Three - Retail after COVID: Impacts on accessibility</b:Title>
    <b:JournalName>Advances in Transport Policy and Planning</b:JournalName>
    <b:Year>2023</b:Year>
    <b:Pages>69-90</b:Pages>
    <b:Volume>12</b:Volume>
    <b:RefOrder>10</b:RefOrder>
  </b:Source>
  <b:Source>
    <b:Tag>Tee24</b:Tag>
    <b:SourceType>InternetSite</b:SourceType>
    <b:Guid>{6BA00902-DDFF-4DCB-BB53-8236CBB674AB}</b:Guid>
    <b:Title>Secondary research</b:Title>
    <b:Year>2024</b:Year>
    <b:Author>
      <b:Author>
        <b:Corporate>Teesside University</b:Corporate>
      </b:Author>
    </b:Author>
    <b:URL>https://libguides.tees.ac.uk/researchmethods/secondary</b:URL>
    <b:RefOrder>11</b:RefOrder>
  </b:Source>
  <b:Source>
    <b:Tag>Ben23</b:Tag>
    <b:SourceType>InternetSite</b:SourceType>
    <b:Guid>{73A3A7E8-791C-4228-9A0A-611EC1042EEB}</b:Guid>
    <b:Author>
      <b:Author>
        <b:NameList>
          <b:Person>
            <b:Last>K</b:Last>
            <b:First>Benjamin</b:First>
          </b:Person>
        </b:NameList>
      </b:Author>
    </b:Author>
    <b:Title>Industrializing theories: A thematic analysis of conceptual frameworks and typologies for industrial sociotechnical change in a low-carbon future</b:Title>
    <b:Year>2023</b:Year>
    <b:URL>https://www.sciencedirect.com/science/article/pii/S2214629623000142</b:URL>
    <b:RefOrder>12</b:RefOrder>
  </b:Source>
</b:Sources>
</file>

<file path=customXml/itemProps1.xml><?xml version="1.0" encoding="utf-8"?>
<ds:datastoreItem xmlns:ds="http://schemas.openxmlformats.org/officeDocument/2006/customXml" ds:itemID="{38FDEC13-80A7-4536-9979-B40AFD7B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14</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204</cp:revision>
  <dcterms:created xsi:type="dcterms:W3CDTF">2024-09-03T15:09:00Z</dcterms:created>
  <dcterms:modified xsi:type="dcterms:W3CDTF">2024-09-18T19:18:00Z</dcterms:modified>
</cp:coreProperties>
</file>