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4BC" w:rsidRPr="002B34BC" w:rsidRDefault="002B34BC" w:rsidP="002B34BC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B34BC">
        <w:rPr>
          <w:b/>
          <w:sz w:val="28"/>
          <w:szCs w:val="28"/>
        </w:rPr>
        <w:t>Dataset Loading and Initial View: (Marks 2)</w:t>
      </w:r>
    </w:p>
    <w:p w:rsidR="002B34BC" w:rsidRPr="002B34BC" w:rsidRDefault="002B34BC" w:rsidP="002B34BC">
      <w:pPr>
        <w:pStyle w:val="ListParagraph"/>
        <w:rPr>
          <w:sz w:val="28"/>
          <w:szCs w:val="28"/>
        </w:rPr>
      </w:pPr>
      <w:r w:rsidRPr="002B34BC">
        <w:rPr>
          <w:sz w:val="28"/>
          <w:szCs w:val="28"/>
        </w:rPr>
        <w:t xml:space="preserve">• Import the necessary Python libraries and load the dataset into a Data Frame. </w:t>
      </w:r>
    </w:p>
    <w:p w:rsidR="002B34BC" w:rsidRPr="002B34BC" w:rsidRDefault="002B34BC" w:rsidP="002B34BC">
      <w:pPr>
        <w:pStyle w:val="ListParagraph"/>
        <w:rPr>
          <w:sz w:val="28"/>
          <w:szCs w:val="28"/>
        </w:rPr>
      </w:pPr>
      <w:r w:rsidRPr="002B34BC">
        <w:rPr>
          <w:sz w:val="28"/>
          <w:szCs w:val="28"/>
        </w:rPr>
        <w:t xml:space="preserve">• Display the total number of rows and columns in the concern dataset. </w:t>
      </w:r>
    </w:p>
    <w:p w:rsidR="00842296" w:rsidRDefault="002B34BC" w:rsidP="002B34BC">
      <w:pPr>
        <w:pStyle w:val="ListParagraph"/>
        <w:rPr>
          <w:sz w:val="28"/>
          <w:szCs w:val="28"/>
        </w:rPr>
      </w:pPr>
      <w:r w:rsidRPr="002B34BC">
        <w:rPr>
          <w:sz w:val="28"/>
          <w:szCs w:val="28"/>
        </w:rPr>
        <w:t>• Display the first 7 rows of the dataset.</w:t>
      </w:r>
    </w:p>
    <w:p w:rsidR="00703444" w:rsidRP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  <w:highlight w:val="lightGray"/>
        </w:rPr>
        <w:t>Code file: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Load the dataset into a DataFrame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read_csv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'titanic.csv'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Display total number of rows and columns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rows and columns: </w:t>
      </w:r>
      <w:r w:rsidRPr="0070344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r w:rsidRPr="0070344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Display the first 7 rows of the dataset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head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Default="00703444" w:rsidP="00703444">
      <w:pPr>
        <w:rPr>
          <w:sz w:val="28"/>
          <w:szCs w:val="28"/>
        </w:rPr>
      </w:pPr>
    </w:p>
    <w:p w:rsidR="00703444" w:rsidRDefault="00703444" w:rsidP="0070344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</w:rPr>
        <w:drawing>
          <wp:inline distT="0" distB="0" distL="0" distR="0" wp14:anchorId="08805328" wp14:editId="319B4F2F">
            <wp:extent cx="5943600" cy="3593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444" w:rsidRDefault="00703444" w:rsidP="00703444">
      <w:pPr>
        <w:rPr>
          <w:sz w:val="28"/>
          <w:szCs w:val="28"/>
        </w:rPr>
      </w:pPr>
    </w:p>
    <w:p w:rsidR="00703444" w:rsidRPr="00703444" w:rsidRDefault="00703444" w:rsidP="00703444">
      <w:pPr>
        <w:pStyle w:val="ListParagraph"/>
        <w:numPr>
          <w:ilvl w:val="0"/>
          <w:numId w:val="1"/>
        </w:numPr>
        <w:rPr>
          <w:b/>
        </w:rPr>
      </w:pPr>
      <w:r w:rsidRPr="00703444">
        <w:rPr>
          <w:b/>
        </w:rPr>
        <w:lastRenderedPageBreak/>
        <w:t xml:space="preserve">Data Exploration: (Marks 2) </w:t>
      </w:r>
    </w:p>
    <w:p w:rsidR="00703444" w:rsidRDefault="00703444" w:rsidP="00703444">
      <w:pPr>
        <w:pStyle w:val="ListParagraph"/>
      </w:pPr>
      <w:r>
        <w:t xml:space="preserve">• Calculate and display the descriptive statistics (count, mean, standard deviation, minimum, maximum, and quartiles) for the numerical variables. </w:t>
      </w:r>
    </w:p>
    <w:p w:rsidR="00703444" w:rsidRDefault="00703444" w:rsidP="00703444">
      <w:pPr>
        <w:pStyle w:val="ListParagraph"/>
      </w:pPr>
      <w:r>
        <w:t xml:space="preserve">• Identify and display the numerical and categorical variables present in the Titanic dataset. </w:t>
      </w:r>
    </w:p>
    <w:p w:rsidR="00703444" w:rsidRDefault="00703444" w:rsidP="00703444">
      <w:pPr>
        <w:pStyle w:val="ListParagraph"/>
      </w:pPr>
      <w:r>
        <w:t>• Analyze categorical variables such as Sex, Passenger class by displaying their unique values and frequency distributions.</w:t>
      </w: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  <w:highlight w:val="lightGray"/>
        </w:rPr>
        <w:t>Code File: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Calculate and display descriptive statistics for numerical variables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describe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Identify numerical and categorical variables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"Variable Types: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dtypes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Analyze 'Sex' unique values and frequency distributions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Sex Frequency Distribution: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'Sex'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value_counts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Analyze 'Passenger class' unique values and frequency distributions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Passenger Class Frequency Distribution: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'Pclass'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value_counts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03444" w:rsidRDefault="00703444" w:rsidP="00703444">
      <w:pPr>
        <w:rPr>
          <w:sz w:val="28"/>
          <w:szCs w:val="28"/>
        </w:rPr>
      </w:pP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  <w:highlight w:val="lightGray"/>
        </w:rPr>
        <w:t>Output:</w:t>
      </w: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</w:rPr>
        <w:drawing>
          <wp:inline distT="0" distB="0" distL="0" distR="0" wp14:anchorId="5566EEF1" wp14:editId="08CA7C37">
            <wp:extent cx="5943600" cy="2108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</w:rPr>
        <w:lastRenderedPageBreak/>
        <w:drawing>
          <wp:inline distT="0" distB="0" distL="0" distR="0" wp14:anchorId="004BB829" wp14:editId="3EAEFE5C">
            <wp:extent cx="5943600" cy="3099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</w:rPr>
        <w:drawing>
          <wp:inline distT="0" distB="0" distL="0" distR="0" wp14:anchorId="60F2354C" wp14:editId="0ACA1DD0">
            <wp:extent cx="5943600" cy="2403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444" w:rsidRDefault="00703444" w:rsidP="00703444">
      <w:pPr>
        <w:rPr>
          <w:sz w:val="28"/>
          <w:szCs w:val="28"/>
        </w:rPr>
      </w:pPr>
    </w:p>
    <w:p w:rsidR="00703444" w:rsidRPr="00703444" w:rsidRDefault="00703444" w:rsidP="00703444">
      <w:pPr>
        <w:pStyle w:val="ListParagraph"/>
        <w:numPr>
          <w:ilvl w:val="0"/>
          <w:numId w:val="1"/>
        </w:numPr>
        <w:rPr>
          <w:b/>
        </w:rPr>
      </w:pPr>
      <w:r w:rsidRPr="00703444">
        <w:rPr>
          <w:b/>
        </w:rPr>
        <w:t xml:space="preserve">Data Cleaning: (Marks 2) </w:t>
      </w:r>
    </w:p>
    <w:p w:rsidR="00703444" w:rsidRDefault="00703444" w:rsidP="00703444">
      <w:pPr>
        <w:pStyle w:val="ListParagraph"/>
      </w:pPr>
      <w:r>
        <w:t xml:space="preserve">• Count the missing values present in each column. </w:t>
      </w:r>
    </w:p>
    <w:p w:rsidR="00703444" w:rsidRDefault="00703444" w:rsidP="00703444">
      <w:pPr>
        <w:pStyle w:val="ListParagraph"/>
      </w:pPr>
      <w:r>
        <w:t xml:space="preserve">• Fill the missing values using the mean or median. </w:t>
      </w:r>
    </w:p>
    <w:p w:rsidR="00703444" w:rsidRDefault="00703444" w:rsidP="00703444">
      <w:pPr>
        <w:pStyle w:val="ListParagraph"/>
      </w:pPr>
      <w:r>
        <w:t>• Verify that all missing values have been handled successfully.</w:t>
      </w:r>
    </w:p>
    <w:p w:rsidR="00703444" w:rsidRDefault="00703444" w:rsidP="00703444">
      <w:pPr>
        <w:rPr>
          <w:sz w:val="28"/>
          <w:szCs w:val="28"/>
        </w:rPr>
      </w:pPr>
    </w:p>
    <w:p w:rsidR="00703444" w:rsidRDefault="00703444" w:rsidP="00703444">
      <w:pPr>
        <w:rPr>
          <w:sz w:val="28"/>
          <w:szCs w:val="28"/>
          <w:highlight w:val="lightGray"/>
        </w:rPr>
      </w:pPr>
      <w:r w:rsidRPr="00703444">
        <w:rPr>
          <w:sz w:val="28"/>
          <w:szCs w:val="28"/>
          <w:highlight w:val="lightGray"/>
        </w:rPr>
        <w:t>Code File: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Count missing values in each column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"Missing values before cleaning: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isnull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Fill missing values using the median for numeric columns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fillna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median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'Fare'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'Fare'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fillna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'Fare'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median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Drop the 'Cabin' column due to excessive missing data (327 missing values)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drop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'Cabin'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axis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inplace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Verify that all critical missing values have been handled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Missing values after cleaning: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isnull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())</w:t>
      </w:r>
    </w:p>
    <w:p w:rsidR="00703444" w:rsidRPr="00703444" w:rsidRDefault="00703444" w:rsidP="00703444">
      <w:pPr>
        <w:rPr>
          <w:sz w:val="28"/>
          <w:szCs w:val="28"/>
          <w:highlight w:val="lightGray"/>
        </w:rPr>
      </w:pP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  <w:highlight w:val="lightGray"/>
        </w:rPr>
        <w:t>Output:</w:t>
      </w: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</w:rPr>
        <w:drawing>
          <wp:inline distT="0" distB="0" distL="0" distR="0" wp14:anchorId="549C032E" wp14:editId="7AC94176">
            <wp:extent cx="5943600" cy="2987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444" w:rsidRDefault="00703444" w:rsidP="00703444">
      <w:pPr>
        <w:rPr>
          <w:sz w:val="28"/>
          <w:szCs w:val="28"/>
        </w:rPr>
      </w:pPr>
      <w:r w:rsidRPr="00703444">
        <w:rPr>
          <w:sz w:val="28"/>
          <w:szCs w:val="28"/>
        </w:rPr>
        <w:lastRenderedPageBreak/>
        <w:drawing>
          <wp:inline distT="0" distB="0" distL="0" distR="0" wp14:anchorId="45766295" wp14:editId="5694119E">
            <wp:extent cx="5943600" cy="30791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444" w:rsidRDefault="00703444" w:rsidP="00703444">
      <w:pPr>
        <w:rPr>
          <w:sz w:val="28"/>
          <w:szCs w:val="28"/>
        </w:rPr>
      </w:pPr>
    </w:p>
    <w:p w:rsidR="00703444" w:rsidRPr="00703444" w:rsidRDefault="00703444" w:rsidP="00703444">
      <w:pPr>
        <w:pStyle w:val="ListParagraph"/>
        <w:numPr>
          <w:ilvl w:val="0"/>
          <w:numId w:val="1"/>
        </w:numPr>
        <w:rPr>
          <w:b/>
        </w:rPr>
      </w:pPr>
      <w:r w:rsidRPr="00703444">
        <w:rPr>
          <w:b/>
        </w:rPr>
        <w:t xml:space="preserve">Feature Selection &amp; Renaming: (Marks 2) </w:t>
      </w:r>
    </w:p>
    <w:p w:rsidR="00703444" w:rsidRDefault="00703444" w:rsidP="00703444">
      <w:pPr>
        <w:pStyle w:val="ListParagraph"/>
      </w:pPr>
      <w:r>
        <w:t xml:space="preserve">• Identify the target (dependent) variable and the independent features </w:t>
      </w:r>
    </w:p>
    <w:p w:rsidR="00703444" w:rsidRDefault="00703444" w:rsidP="00703444">
      <w:pPr>
        <w:pStyle w:val="ListParagraph"/>
      </w:pPr>
      <w:r>
        <w:t xml:space="preserve">• Divide the dataset into training and testing sets using an appropriate train-test ratio. </w:t>
      </w:r>
    </w:p>
    <w:p w:rsidR="00703444" w:rsidRDefault="00703444" w:rsidP="00703444">
      <w:pPr>
        <w:pStyle w:val="ListParagraph"/>
      </w:pPr>
      <w:r>
        <w:t>• Build and train an SVC model using the training data. Make predictions on the test data and evaluate the model using accuracy, confusion matrix, precision, recall,</w:t>
      </w:r>
      <w:r>
        <w:t xml:space="preserve"> and F1-score</w:t>
      </w:r>
    </w:p>
    <w:p w:rsidR="00703444" w:rsidRDefault="00703444" w:rsidP="00703444"/>
    <w:p w:rsidR="00703444" w:rsidRDefault="00703444" w:rsidP="00703444">
      <w:pPr>
        <w:rPr>
          <w:highlight w:val="lightGray"/>
        </w:rPr>
      </w:pPr>
      <w:r w:rsidRPr="00703444">
        <w:rPr>
          <w:highlight w:val="lightGray"/>
        </w:rPr>
        <w:t>Code File: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model_selection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train_test_split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svm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SVC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sklearn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metrics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accuracy_score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confusion_matrix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precision_score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recall_score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f1_score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Convert categorical 'Sex' into numeric values for the SVC model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'Sex_numeric'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'Sex'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'male'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'female'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})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Identify independent features and target (dependent) variable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features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'Pclass'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'Sex_numeric'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'Age'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'SibSp'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'Parch'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'Fare'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features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'Survived'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Divide dataset into training and testing sets (80-20 ratio)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train_test_split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4FC1FF"/>
          <w:sz w:val="21"/>
          <w:szCs w:val="21"/>
        </w:rPr>
        <w:t>X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test_size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random_state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Build and train SVC model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svc_model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SVC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kernel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'linear'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svc_model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fit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X_train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y_train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Make predictions on test data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svc_model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X_test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Evaluate model performance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"Accuracy:"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accuracy_score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"Confusion Matrix:</w:t>
      </w:r>
      <w:r w:rsidRPr="00703444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confusion_matrix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"Precision:"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precision_score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"Recall:"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recall_score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"F1-Score:"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f1_score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y_test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y_pred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Pr="00703444" w:rsidRDefault="00703444" w:rsidP="00703444">
      <w:pPr>
        <w:rPr>
          <w:highlight w:val="lightGray"/>
        </w:rPr>
      </w:pPr>
    </w:p>
    <w:p w:rsidR="00703444" w:rsidRDefault="00703444" w:rsidP="00703444">
      <w:r w:rsidRPr="00703444">
        <w:rPr>
          <w:highlight w:val="lightGray"/>
        </w:rPr>
        <w:t>Output:</w:t>
      </w:r>
    </w:p>
    <w:p w:rsidR="00703444" w:rsidRDefault="00703444" w:rsidP="00703444">
      <w:r w:rsidRPr="00703444">
        <w:drawing>
          <wp:inline distT="0" distB="0" distL="0" distR="0" wp14:anchorId="358DABE8" wp14:editId="209DF89E">
            <wp:extent cx="5943600" cy="23342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444" w:rsidRDefault="00703444" w:rsidP="00703444"/>
    <w:p w:rsidR="00703444" w:rsidRDefault="00703444" w:rsidP="00703444"/>
    <w:p w:rsidR="00703444" w:rsidRPr="00703444" w:rsidRDefault="00703444" w:rsidP="00703444">
      <w:pPr>
        <w:pStyle w:val="ListParagraph"/>
        <w:numPr>
          <w:ilvl w:val="0"/>
          <w:numId w:val="1"/>
        </w:numPr>
        <w:rPr>
          <w:b/>
        </w:rPr>
      </w:pPr>
      <w:r w:rsidRPr="00703444">
        <w:rPr>
          <w:b/>
        </w:rPr>
        <w:t xml:space="preserve">Data Visualization: (Marks 2) </w:t>
      </w:r>
    </w:p>
    <w:p w:rsidR="00703444" w:rsidRDefault="00703444" w:rsidP="00703444">
      <w:pPr>
        <w:pStyle w:val="ListParagraph"/>
      </w:pPr>
      <w:r>
        <w:t xml:space="preserve">• Create an appropriate visualization to analyze the combined relationship between Gender, Passenger Class, and Survival. </w:t>
      </w:r>
    </w:p>
    <w:p w:rsidR="00703444" w:rsidRDefault="00703444" w:rsidP="00703444">
      <w:pPr>
        <w:pStyle w:val="ListParagraph"/>
      </w:pPr>
      <w:r>
        <w:t xml:space="preserve">• Visualize the distribution of passenger Fare using a histogram or box plot. Identify any noticeable skewness or extreme values. </w:t>
      </w:r>
    </w:p>
    <w:p w:rsidR="00703444" w:rsidRDefault="00703444" w:rsidP="00703444">
      <w:pPr>
        <w:pStyle w:val="ListParagraph"/>
      </w:pPr>
      <w:r>
        <w:t>• Create an appropriate visualization to compare survival and non-survival among male and female passengers. Analyze which gender had a higher survival rate.</w:t>
      </w:r>
    </w:p>
    <w:p w:rsidR="00703444" w:rsidRDefault="00703444" w:rsidP="00703444">
      <w:pPr>
        <w:rPr>
          <w:highlight w:val="lightGray"/>
        </w:rPr>
      </w:pPr>
      <w:r w:rsidRPr="00703444">
        <w:rPr>
          <w:highlight w:val="lightGray"/>
        </w:rPr>
        <w:t>Code File: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seaborn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1. Combined relationship between Gender, Passenger Class, and Survival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catplot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"Pclass"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"Survived"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hue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"Sex"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kind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"bar"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'Survival Rate by Passenger Class and Gender'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2. Distribution of passenger Fare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histplot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'Fare'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kde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'purple'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'Distribution of Passenger Fare'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'Fare'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6A9955"/>
          <w:sz w:val="21"/>
          <w:szCs w:val="21"/>
        </w:rPr>
        <w:t># 3. Compare survival and non-survival among male and female passengers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=(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countplot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'Survived'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hue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'Sex'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03444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03444">
        <w:rPr>
          <w:rFonts w:ascii="Consolas" w:eastAsia="Times New Roman" w:hAnsi="Consolas" w:cs="Times New Roman"/>
          <w:color w:val="CE9178"/>
          <w:sz w:val="21"/>
          <w:szCs w:val="21"/>
        </w:rPr>
        <w:t>'Survival vs Non-Survival by Gender'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703444" w:rsidRPr="00703444" w:rsidRDefault="00703444" w:rsidP="007034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03444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03444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703444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703444" w:rsidRPr="00703444" w:rsidRDefault="00703444" w:rsidP="00703444">
      <w:pPr>
        <w:rPr>
          <w:highlight w:val="lightGray"/>
        </w:rPr>
      </w:pPr>
    </w:p>
    <w:p w:rsidR="00703444" w:rsidRDefault="00703444" w:rsidP="00703444">
      <w:r w:rsidRPr="00703444">
        <w:rPr>
          <w:highlight w:val="lightGray"/>
        </w:rPr>
        <w:t>Output:</w:t>
      </w:r>
    </w:p>
    <w:p w:rsidR="00703444" w:rsidRDefault="00703444" w:rsidP="00703444">
      <w:pPr>
        <w:pStyle w:val="NormalWeb"/>
      </w:pPr>
      <w:r>
        <w:rPr>
          <w:noProof/>
        </w:rPr>
        <w:drawing>
          <wp:inline distT="0" distB="0" distL="0" distR="0">
            <wp:extent cx="3702050" cy="3253060"/>
            <wp:effectExtent l="0" t="0" r="0" b="5080"/>
            <wp:docPr id="9" name="Picture 9" descr="D:\Artificial_Intelligence_using_Python\Exercise2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rtificial_Intelligence_using_Python\Exercise2\image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655" cy="325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444" w:rsidRDefault="00703444" w:rsidP="00703444">
      <w:pPr>
        <w:pStyle w:val="NormalWeb"/>
      </w:pPr>
    </w:p>
    <w:p w:rsidR="00703444" w:rsidRDefault="00703444" w:rsidP="00703444">
      <w:pPr>
        <w:pStyle w:val="NormalWeb"/>
      </w:pPr>
    </w:p>
    <w:p w:rsidR="00703444" w:rsidRDefault="00703444" w:rsidP="00703444">
      <w:pPr>
        <w:pStyle w:val="NormalWeb"/>
      </w:pPr>
    </w:p>
    <w:p w:rsidR="00703444" w:rsidRDefault="00703444" w:rsidP="00703444">
      <w:pPr>
        <w:pStyle w:val="NormalWeb"/>
      </w:pPr>
      <w:r w:rsidRPr="00703444">
        <w:lastRenderedPageBreak/>
        <w:drawing>
          <wp:inline distT="0" distB="0" distL="0" distR="0" wp14:anchorId="0E77E893" wp14:editId="4992D3AC">
            <wp:extent cx="5943600" cy="39350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444" w:rsidRDefault="00703444" w:rsidP="00703444">
      <w:pPr>
        <w:pStyle w:val="NormalWeb"/>
      </w:pPr>
      <w:r w:rsidRPr="00703444">
        <w:drawing>
          <wp:inline distT="0" distB="0" distL="0" distR="0" wp14:anchorId="081E5707" wp14:editId="5DEBF399">
            <wp:extent cx="5943600" cy="39604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03444" w:rsidRDefault="00703444" w:rsidP="00703444"/>
    <w:sectPr w:rsidR="0070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AC43F8"/>
    <w:multiLevelType w:val="hybridMultilevel"/>
    <w:tmpl w:val="86D05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4BC"/>
    <w:rsid w:val="002B34BC"/>
    <w:rsid w:val="00703444"/>
    <w:rsid w:val="0084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C110"/>
  <w15:chartTrackingRefBased/>
  <w15:docId w15:val="{E2613A26-BA4C-48A2-A722-4D25CA09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4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03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2026-09-04T17:46:00Z</dcterms:created>
  <dcterms:modified xsi:type="dcterms:W3CDTF">2026-09-04T18:08:00Z</dcterms:modified>
</cp:coreProperties>
</file>