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6A06C9" wp14:paraId="1DB4442F" wp14:textId="4125094B">
      <w:pPr>
        <w:jc w:val="center"/>
      </w:pPr>
      <w:r>
        <w:drawing>
          <wp:inline xmlns:wp14="http://schemas.microsoft.com/office/word/2010/wordprocessingDrawing" wp14:editId="40788456" wp14:anchorId="288BA6E5">
            <wp:extent cx="4648202" cy="981075"/>
            <wp:effectExtent l="0" t="0" r="0" b="0"/>
            <wp:docPr id="72154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41ab94a5b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A06C9">
        <w:rPr/>
        <w:t>,</w:t>
      </w:r>
    </w:p>
    <w:p w:rsidR="556A06C9" w:rsidP="556A06C9" w:rsidRDefault="556A06C9" w14:paraId="2F0C0D1A" w14:textId="50E20470">
      <w:pPr>
        <w:pStyle w:val="Normal"/>
        <w:jc w:val="center"/>
      </w:pPr>
    </w:p>
    <w:p w:rsidR="556A06C9" w:rsidP="556A06C9" w:rsidRDefault="556A06C9" w14:paraId="78E5D3ED" w14:textId="548CD490">
      <w:pPr>
        <w:pStyle w:val="Normal"/>
        <w:jc w:val="center"/>
      </w:pPr>
    </w:p>
    <w:p w:rsidR="556A06C9" w:rsidP="556A06C9" w:rsidRDefault="556A06C9" w14:paraId="68FCC657" w14:textId="5CCFCBA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Bakırçay Üniversitesi</w:t>
      </w:r>
    </w:p>
    <w:p w:rsidR="556A06C9" w:rsidP="556A06C9" w:rsidRDefault="556A06C9" w14:paraId="4390369C" w14:textId="4E3DE516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Bilgisayar Mühendisliği</w:t>
      </w:r>
    </w:p>
    <w:p w:rsidR="556A06C9" w:rsidP="556A06C9" w:rsidRDefault="556A06C9" w14:paraId="63D42AB4" w14:textId="0478657F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1C4C516D" w:rsidR="1C4C516D">
        <w:rPr>
          <w:rFonts w:ascii="Calibri" w:hAnsi="Calibri" w:eastAsia="Calibri" w:cs="Calibri"/>
          <w:sz w:val="28"/>
          <w:szCs w:val="28"/>
        </w:rPr>
        <w:t>Proje 3</w:t>
      </w:r>
    </w:p>
    <w:p w:rsidR="1C4C516D" w:rsidP="1C4C516D" w:rsidRDefault="1C4C516D" w14:paraId="4F871192" w14:textId="370AE54B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1C4C516D" w:rsidR="1C4C516D">
        <w:rPr>
          <w:rFonts w:ascii="Calibri" w:hAnsi="Calibri" w:eastAsia="Calibri" w:cs="Calibri"/>
          <w:sz w:val="28"/>
          <w:szCs w:val="28"/>
        </w:rPr>
        <w:t>2. Hafta</w:t>
      </w:r>
    </w:p>
    <w:p w:rsidR="556A06C9" w:rsidP="556A06C9" w:rsidRDefault="556A06C9" w14:paraId="4DC0DC56" w14:textId="6CBD605D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56A06C9" w:rsidP="556A06C9" w:rsidRDefault="556A06C9" w14:paraId="59E85118" w14:textId="4F40154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Hazırlayanlar</w:t>
      </w:r>
    </w:p>
    <w:p w:rsidR="556A06C9" w:rsidP="556A06C9" w:rsidRDefault="556A06C9" w14:paraId="5540405A" w14:textId="683DEE4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Talha Şükrü Üstün</w:t>
      </w:r>
      <w:r>
        <w:tab/>
      </w:r>
      <w:r>
        <w:tab/>
      </w:r>
      <w:r w:rsidRPr="556A06C9" w:rsidR="556A06C9">
        <w:rPr>
          <w:rFonts w:ascii="Calibri" w:hAnsi="Calibri" w:eastAsia="Calibri" w:cs="Calibri"/>
          <w:sz w:val="28"/>
          <w:szCs w:val="28"/>
        </w:rPr>
        <w:t>230601091</w:t>
      </w:r>
    </w:p>
    <w:p w:rsidR="556A06C9" w:rsidP="556A06C9" w:rsidRDefault="556A06C9" w14:paraId="402C9FDF" w14:textId="007C079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04391DCB" w:rsidR="04391DCB">
        <w:rPr>
          <w:rFonts w:ascii="Calibri" w:hAnsi="Calibri" w:eastAsia="Calibri" w:cs="Calibri"/>
          <w:sz w:val="28"/>
          <w:szCs w:val="28"/>
        </w:rPr>
        <w:t>Mehdi Dursun</w:t>
      </w:r>
      <w:r>
        <w:tab/>
      </w:r>
      <w:r>
        <w:tab/>
      </w:r>
      <w:r w:rsidRPr="04391DCB" w:rsidR="04391DCB">
        <w:rPr>
          <w:rFonts w:ascii="Calibri" w:hAnsi="Calibri" w:eastAsia="Calibri" w:cs="Calibri"/>
          <w:sz w:val="28"/>
          <w:szCs w:val="28"/>
        </w:rPr>
        <w:t>230601025</w:t>
      </w:r>
    </w:p>
    <w:p w:rsidR="556A06C9" w:rsidP="04391DCB" w:rsidRDefault="556A06C9" w14:paraId="11E4AB14" w14:textId="159A4701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56A06C9" w:rsidP="04391DCB" w:rsidRDefault="556A06C9" w14:paraId="6ADA8B3F" w14:textId="55196033">
      <w:pPr>
        <w:pStyle w:val="Normal"/>
        <w:jc w:val="center"/>
      </w:pPr>
      <w:r w:rsidRPr="04391DCB" w:rsidR="04391DCB">
        <w:rPr>
          <w:rFonts w:ascii="Calibri" w:hAnsi="Calibri" w:eastAsia="Calibri" w:cs="Calibri"/>
          <w:sz w:val="28"/>
          <w:szCs w:val="28"/>
          <w:lang w:val="en-US"/>
        </w:rPr>
        <w:t>Github</w:t>
      </w:r>
      <w:r w:rsidRPr="04391DCB" w:rsidR="04391DCB">
        <w:rPr>
          <w:rFonts w:ascii="Calibri" w:hAnsi="Calibri" w:eastAsia="Calibri" w:cs="Calibri"/>
          <w:sz w:val="28"/>
          <w:szCs w:val="28"/>
          <w:lang w:val="en-US"/>
        </w:rPr>
        <w:t xml:space="preserve"> Link: </w:t>
      </w:r>
      <w:hyperlink r:id="R5aae941c87994eea">
        <w:r w:rsidRPr="04391DCB" w:rsidR="04391DCB">
          <w:rPr>
            <w:rStyle w:val="Hyperlink"/>
            <w:rFonts w:ascii="Calibri" w:hAnsi="Calibri" w:eastAsia="Calibri" w:cs="Calibri"/>
            <w:sz w:val="28"/>
            <w:szCs w:val="28"/>
            <w:lang w:val="en-US"/>
          </w:rPr>
          <w:t>https://github.com/Talhastn/Text_Summarization</w:t>
        </w:r>
      </w:hyperlink>
      <w:r>
        <w:br w:type="page"/>
      </w:r>
    </w:p>
    <w:p w:rsidR="1C4C516D" w:rsidP="1C4C516D" w:rsidRDefault="1C4C516D" w14:paraId="2EA3EBEA" w14:textId="2BC3C871">
      <w:pPr>
        <w:pStyle w:val="Normal"/>
        <w:jc w:val="left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C4C516D" w:rsidR="1C4C516D">
        <w:rPr>
          <w:rFonts w:ascii="Calibri" w:hAnsi="Calibri" w:eastAsia="Calibri" w:cs="Calibri"/>
          <w:b w:val="0"/>
          <w:bCs w:val="0"/>
          <w:sz w:val="32"/>
          <w:szCs w:val="32"/>
        </w:rPr>
        <w:t>Hafta Genel Değerlendirmesi</w:t>
      </w:r>
    </w:p>
    <w:p w:rsidR="1C4C516D" w:rsidP="1C4C516D" w:rsidRDefault="1C4C516D" w14:paraId="1411D3F8" w14:textId="56292D5F">
      <w:pPr>
        <w:pStyle w:val="Normal"/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C4C516D" w:rsidR="1C4C516D">
        <w:rPr>
          <w:rFonts w:ascii="Calibri" w:hAnsi="Calibri" w:eastAsia="Calibri" w:cs="Calibri"/>
          <w:b w:val="0"/>
          <w:bCs w:val="0"/>
          <w:sz w:val="28"/>
          <w:szCs w:val="28"/>
        </w:rPr>
        <w:t>Arayüz</w:t>
      </w:r>
    </w:p>
    <w:p w:rsidR="1C4C516D" w:rsidP="1C4C516D" w:rsidRDefault="1C4C516D" w14:paraId="28668343" w14:textId="1B2FED11">
      <w:pPr>
        <w:pStyle w:val="Normal"/>
        <w:jc w:val="left"/>
      </w:pPr>
      <w:r>
        <w:drawing>
          <wp:inline wp14:editId="4B960B0B" wp14:anchorId="7093F418">
            <wp:extent cx="5087058" cy="1657581"/>
            <wp:effectExtent l="0" t="0" r="0" b="0"/>
            <wp:docPr id="42067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a726cdff8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04391DCB" w:rsidRDefault="1C4C516D" w14:paraId="1CA3E9FC" w14:textId="5536CF4A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 xml:space="preserve">Projenin ikinci haftasında kullanılan kütüphaneler yukarıdaki gibidir. </w:t>
      </w:r>
    </w:p>
    <w:p w:rsidR="1C4C516D" w:rsidP="04391DCB" w:rsidRDefault="1C4C516D" w14:paraId="19EA8846" w14:textId="69839AE5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>Customtkinter</w:t>
      </w:r>
      <w:r w:rsidRPr="04391DCB" w:rsidR="04391DCB">
        <w:rPr>
          <w:rFonts w:ascii="Calibri" w:hAnsi="Calibri" w:eastAsia="Calibri" w:cs="Calibri"/>
        </w:rPr>
        <w:t xml:space="preserve">, </w:t>
      </w:r>
      <w:r w:rsidRPr="04391DCB" w:rsidR="04391DCB">
        <w:rPr>
          <w:rFonts w:ascii="Calibri" w:hAnsi="Calibri" w:eastAsia="Calibri" w:cs="Calibri"/>
        </w:rPr>
        <w:t>Tkinter</w:t>
      </w:r>
      <w:r w:rsidRPr="04391DCB" w:rsidR="04391DCB">
        <w:rPr>
          <w:rFonts w:ascii="Calibri" w:hAnsi="Calibri" w:eastAsia="Calibri" w:cs="Calibri"/>
        </w:rPr>
        <w:t xml:space="preserve"> ve </w:t>
      </w:r>
      <w:r w:rsidRPr="04391DCB" w:rsidR="04391DCB">
        <w:rPr>
          <w:rFonts w:ascii="Calibri" w:hAnsi="Calibri" w:eastAsia="Calibri" w:cs="Calibri"/>
        </w:rPr>
        <w:t>CtkListbox</w:t>
      </w:r>
      <w:r w:rsidRPr="04391DCB" w:rsidR="04391DCB">
        <w:rPr>
          <w:rFonts w:ascii="Calibri" w:hAnsi="Calibri" w:eastAsia="Calibri" w:cs="Calibri"/>
        </w:rPr>
        <w:t xml:space="preserve"> kütüphaneleri kullanıcı arayüzü oluşturmak için seçilmiş ve kullanılmıştır. Bu hafta arayüzde yapılan yenilikler aşağıdaki gibidir.</w:t>
      </w:r>
    </w:p>
    <w:p w:rsidR="1C4C516D" w:rsidP="1C4C516D" w:rsidRDefault="1C4C516D" w14:paraId="1528A708" w14:textId="413E01A9">
      <w:pPr>
        <w:pStyle w:val="Normal"/>
        <w:jc w:val="left"/>
      </w:pPr>
      <w:r>
        <w:drawing>
          <wp:inline wp14:editId="5888BD48" wp14:anchorId="3E3B7E98">
            <wp:extent cx="5724524" cy="3486150"/>
            <wp:effectExtent l="0" t="0" r="0" b="0"/>
            <wp:docPr id="162427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0f29b18e3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04391DCB" w:rsidRDefault="1C4C516D" w14:paraId="7E0EB191" w14:textId="3DA8149B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 xml:space="preserve">Kullanıcı istediği </w:t>
      </w:r>
      <w:r w:rsidRPr="04391DCB" w:rsidR="04391DCB">
        <w:rPr>
          <w:rFonts w:ascii="Calibri" w:hAnsi="Calibri" w:eastAsia="Calibri" w:cs="Calibri"/>
        </w:rPr>
        <w:t>metini</w:t>
      </w:r>
      <w:r w:rsidRPr="04391DCB" w:rsidR="04391DCB">
        <w:rPr>
          <w:rFonts w:ascii="Calibri" w:hAnsi="Calibri" w:eastAsia="Calibri" w:cs="Calibri"/>
        </w:rPr>
        <w:t xml:space="preserve"> </w:t>
      </w:r>
      <w:r w:rsidRPr="04391DCB" w:rsidR="04391DCB">
        <w:rPr>
          <w:rFonts w:ascii="Calibri" w:hAnsi="Calibri" w:eastAsia="Calibri" w:cs="Calibri"/>
        </w:rPr>
        <w:t>textbox’a</w:t>
      </w:r>
      <w:r w:rsidRPr="04391DCB" w:rsidR="04391DCB">
        <w:rPr>
          <w:rFonts w:ascii="Calibri" w:hAnsi="Calibri" w:eastAsia="Calibri" w:cs="Calibri"/>
        </w:rPr>
        <w:t xml:space="preserve"> yazabilecek ve bunu kaydedebilecek. Kaydedilen txt dosyası sağ tarafta bulunan </w:t>
      </w:r>
      <w:r w:rsidRPr="04391DCB" w:rsidR="04391DCB">
        <w:rPr>
          <w:rFonts w:ascii="Calibri" w:hAnsi="Calibri" w:eastAsia="Calibri" w:cs="Calibri"/>
        </w:rPr>
        <w:t>listbox’a</w:t>
      </w:r>
      <w:r w:rsidRPr="04391DCB" w:rsidR="04391DCB">
        <w:rPr>
          <w:rFonts w:ascii="Calibri" w:hAnsi="Calibri" w:eastAsia="Calibri" w:cs="Calibri"/>
        </w:rPr>
        <w:t xml:space="preserve"> gidecek ve burada listelenecek. Her yeni dosya eklendiğinde </w:t>
      </w:r>
      <w:r w:rsidRPr="04391DCB" w:rsidR="04391DCB">
        <w:rPr>
          <w:rFonts w:ascii="Calibri" w:hAnsi="Calibri" w:eastAsia="Calibri" w:cs="Calibri"/>
        </w:rPr>
        <w:t>listbox</w:t>
      </w:r>
      <w:r w:rsidRPr="04391DCB" w:rsidR="04391DCB">
        <w:rPr>
          <w:rFonts w:ascii="Calibri" w:hAnsi="Calibri" w:eastAsia="Calibri" w:cs="Calibri"/>
        </w:rPr>
        <w:t xml:space="preserve"> kendini </w:t>
      </w:r>
      <w:r w:rsidRPr="04391DCB" w:rsidR="04391DCB">
        <w:rPr>
          <w:rFonts w:ascii="Calibri" w:hAnsi="Calibri" w:eastAsia="Calibri" w:cs="Calibri"/>
        </w:rPr>
        <w:t>yenileceyecektir</w:t>
      </w:r>
      <w:r w:rsidRPr="04391DCB" w:rsidR="04391DCB">
        <w:rPr>
          <w:rFonts w:ascii="Calibri" w:hAnsi="Calibri" w:eastAsia="Calibri" w:cs="Calibri"/>
        </w:rPr>
        <w:t xml:space="preserve">. Eğer </w:t>
      </w:r>
      <w:r w:rsidRPr="04391DCB" w:rsidR="04391DCB">
        <w:rPr>
          <w:rFonts w:ascii="Calibri" w:hAnsi="Calibri" w:eastAsia="Calibri" w:cs="Calibri"/>
        </w:rPr>
        <w:t>listbox</w:t>
      </w:r>
      <w:r w:rsidRPr="04391DCB" w:rsidR="04391DCB">
        <w:rPr>
          <w:rFonts w:ascii="Calibri" w:hAnsi="Calibri" w:eastAsia="Calibri" w:cs="Calibri"/>
        </w:rPr>
        <w:t xml:space="preserve"> içerisinde bulunan bir dosyanın adına tıklanırsa ve Open File butonuna basılırsa seçtiği dosya bilgisayarında seçili olan txt dosyalarını açma uygulamasında gösterilecek.</w:t>
      </w:r>
    </w:p>
    <w:p w:rsidR="1C4C516D" w:rsidP="1C4C516D" w:rsidRDefault="1C4C516D" w14:paraId="36544C8D" w14:textId="1473D4AF">
      <w:pPr>
        <w:pStyle w:val="Normal"/>
        <w:jc w:val="left"/>
      </w:pPr>
    </w:p>
    <w:p w:rsidR="1C4C516D" w:rsidP="1C4C516D" w:rsidRDefault="1C4C516D" w14:paraId="1FEC686F" w14:textId="608B4DB4">
      <w:pPr>
        <w:pStyle w:val="Normal"/>
      </w:pPr>
    </w:p>
    <w:p w:rsidR="1C4C516D" w:rsidP="1C4C516D" w:rsidRDefault="1C4C516D" w14:paraId="70C86CCE" w14:textId="5157642B">
      <w:pPr>
        <w:pStyle w:val="Normal"/>
      </w:pPr>
    </w:p>
    <w:p w:rsidR="1C4C516D" w:rsidP="04391DCB" w:rsidRDefault="1C4C516D" w14:paraId="5D89EFCA" w14:textId="3FAD6091">
      <w:pPr>
        <w:pStyle w:val="Normal"/>
        <w:jc w:val="left"/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</w:pPr>
      <w:r w:rsidRPr="04391DCB" w:rsidR="04391D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K</w:t>
      </w:r>
      <w:r w:rsidRPr="04391DCB" w:rsidR="04391DCB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ullanılan </w:t>
      </w:r>
      <w:r w:rsidRPr="04391DCB" w:rsidR="04391DCB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>subprocess</w:t>
      </w:r>
      <w:r w:rsidRPr="04391DCB" w:rsidR="04391DCB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 kütüphanesi </w:t>
      </w:r>
      <w:r w:rsidRPr="04391DCB" w:rsidR="04391DCB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>listbox’ın</w:t>
      </w:r>
      <w:r w:rsidRPr="04391DCB" w:rsidR="04391DCB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 içerisindeki txt dosyalarını açmak için kullanılmıştır.</w:t>
      </w:r>
    </w:p>
    <w:p w:rsidR="1C4C516D" w:rsidP="04391DCB" w:rsidRDefault="1C4C516D" w14:paraId="5FC2F997" w14:textId="38E8BE4E">
      <w:pPr>
        <w:pStyle w:val="Normal"/>
        <w:jc w:val="left"/>
        <w:rPr>
          <w:rFonts w:ascii="Calibri" w:hAnsi="Calibri" w:eastAsia="Calibri" w:cs="Calibri"/>
        </w:rPr>
      </w:pPr>
      <w:r>
        <w:drawing>
          <wp:inline wp14:editId="298FF870" wp14:anchorId="16411CFE">
            <wp:extent cx="5724524" cy="581025"/>
            <wp:effectExtent l="0" t="0" r="0" b="0"/>
            <wp:docPr id="18759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f000c4f644e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04391DCB" w:rsidRDefault="1C4C516D" w14:paraId="7D1EBF65" w14:textId="762A8107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>Os</w:t>
      </w:r>
      <w:r w:rsidRPr="04391DCB" w:rsidR="04391DCB">
        <w:rPr>
          <w:rFonts w:ascii="Calibri" w:hAnsi="Calibri" w:eastAsia="Calibri" w:cs="Calibri"/>
        </w:rPr>
        <w:t xml:space="preserve"> kütüphanesi ise </w:t>
      </w:r>
      <w:r w:rsidRPr="04391DCB" w:rsidR="04391DCB">
        <w:rPr>
          <w:rFonts w:ascii="Calibri" w:hAnsi="Calibri" w:eastAsia="Calibri" w:cs="Calibri"/>
        </w:rPr>
        <w:t>listbox’ın</w:t>
      </w:r>
      <w:r w:rsidRPr="04391DCB" w:rsidR="04391DCB">
        <w:rPr>
          <w:rFonts w:ascii="Calibri" w:hAnsi="Calibri" w:eastAsia="Calibri" w:cs="Calibri"/>
        </w:rPr>
        <w:t xml:space="preserve"> içerisine txt dosyalarını eklemek için kullanılmıştır.</w:t>
      </w:r>
    </w:p>
    <w:p w:rsidR="1C4C516D" w:rsidP="04391DCB" w:rsidRDefault="1C4C516D" w14:paraId="6E12AE9A" w14:textId="06792C32">
      <w:pPr>
        <w:pStyle w:val="Normal"/>
        <w:jc w:val="left"/>
        <w:rPr>
          <w:rFonts w:ascii="Calibri" w:hAnsi="Calibri" w:eastAsia="Calibri" w:cs="Calibri"/>
        </w:rPr>
      </w:pPr>
    </w:p>
    <w:p w:rsidR="1C4C516D" w:rsidP="04391DCB" w:rsidRDefault="1C4C516D" w14:paraId="01E75291" w14:textId="32439A11"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 w:rsidRPr="04391DCB" w:rsidR="04391DCB">
        <w:rPr>
          <w:rFonts w:ascii="Calibri" w:hAnsi="Calibri" w:eastAsia="Calibri" w:cs="Calibri"/>
          <w:sz w:val="28"/>
          <w:szCs w:val="28"/>
        </w:rPr>
        <w:t>Doğal Dil İşleme</w:t>
      </w:r>
    </w:p>
    <w:p w:rsidR="1C4C516D" w:rsidP="04391DCB" w:rsidRDefault="1C4C516D" w14:paraId="573E4E7D" w14:textId="2B196B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4391DCB" w:rsidR="04391DCB">
        <w:rPr>
          <w:rFonts w:ascii="Calibri" w:hAnsi="Calibri" w:eastAsia="Calibri" w:cs="Calibri"/>
          <w:sz w:val="24"/>
          <w:szCs w:val="24"/>
        </w:rPr>
        <w:t xml:space="preserve">Math ve </w:t>
      </w:r>
      <w:r w:rsidRPr="04391DCB" w:rsidR="04391DCB">
        <w:rPr>
          <w:rFonts w:ascii="Calibri" w:hAnsi="Calibri" w:eastAsia="Calibri" w:cs="Calibri"/>
          <w:sz w:val="24"/>
          <w:szCs w:val="24"/>
        </w:rPr>
        <w:t>nltk</w:t>
      </w:r>
      <w:r w:rsidRPr="04391DCB" w:rsidR="04391DCB">
        <w:rPr>
          <w:rFonts w:ascii="Calibri" w:hAnsi="Calibri" w:eastAsia="Calibri" w:cs="Calibri"/>
          <w:sz w:val="24"/>
          <w:szCs w:val="24"/>
        </w:rPr>
        <w:t xml:space="preserve"> kütüphaneleri bir metnin özetini çıkarmak için kullanılmıştır.</w:t>
      </w:r>
    </w:p>
    <w:p w:rsidR="1C4C516D" w:rsidP="04391DCB" w:rsidRDefault="1C4C516D" w14:paraId="5E415FC7" w14:textId="5D8C28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2326A3A6" wp14:anchorId="123B659A">
            <wp:extent cx="5724524" cy="857250"/>
            <wp:effectExtent l="0" t="0" r="0" b="0"/>
            <wp:docPr id="148939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a3066991649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391DCB" w:rsidR="04391DCB">
        <w:rPr>
          <w:rFonts w:ascii="Calibri" w:hAnsi="Calibri" w:eastAsia="Calibri" w:cs="Calibri"/>
        </w:rPr>
        <w:t xml:space="preserve">Yukarıdaki resimde en yukarda siyah arka planda yazan yazı, altta duran txt dosyasının içerisindeki yazının kısa bir özetidir. </w:t>
      </w:r>
    </w:p>
    <w:p w:rsidR="1C4C516D" w:rsidP="04391DCB" w:rsidRDefault="1C4C516D" w14:paraId="2ABA6C0B" w14:textId="19735F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 xml:space="preserve">Program sadece </w:t>
      </w:r>
      <w:r w:rsidRPr="04391DCB" w:rsidR="04391DCB">
        <w:rPr>
          <w:rFonts w:ascii="Calibri" w:hAnsi="Calibri" w:eastAsia="Calibri" w:cs="Calibri"/>
        </w:rPr>
        <w:t>ingilizce</w:t>
      </w:r>
      <w:r w:rsidRPr="04391DCB" w:rsidR="04391DCB">
        <w:rPr>
          <w:rFonts w:ascii="Calibri" w:hAnsi="Calibri" w:eastAsia="Calibri" w:cs="Calibri"/>
        </w:rPr>
        <w:t xml:space="preserve"> metinler üzerinde çalışmaktadır. Çünkü </w:t>
      </w:r>
      <w:r w:rsidRPr="04391DCB" w:rsidR="04391DCB">
        <w:rPr>
          <w:rFonts w:ascii="Calibri" w:hAnsi="Calibri" w:eastAsia="Calibri" w:cs="Calibri"/>
        </w:rPr>
        <w:t>stopwordsler</w:t>
      </w:r>
      <w:r w:rsidRPr="04391DCB" w:rsidR="04391DCB">
        <w:rPr>
          <w:rFonts w:ascii="Calibri" w:hAnsi="Calibri" w:eastAsia="Calibri" w:cs="Calibri"/>
        </w:rPr>
        <w:t xml:space="preserve"> </w:t>
      </w:r>
      <w:r w:rsidRPr="04391DCB" w:rsidR="04391DCB">
        <w:rPr>
          <w:rFonts w:ascii="Calibri" w:hAnsi="Calibri" w:eastAsia="Calibri" w:cs="Calibri"/>
        </w:rPr>
        <w:t>ingilizce</w:t>
      </w:r>
      <w:r w:rsidRPr="04391DCB" w:rsidR="04391DCB">
        <w:rPr>
          <w:rFonts w:ascii="Calibri" w:hAnsi="Calibri" w:eastAsia="Calibri" w:cs="Calibri"/>
        </w:rPr>
        <w:t xml:space="preserve"> olarak belirlenmiştir. Yazılan doğal dil işleme algoritmasında belirlediğimiz </w:t>
      </w:r>
      <w:r w:rsidRPr="04391DCB" w:rsidR="04391DCB">
        <w:rPr>
          <w:rFonts w:ascii="Calibri" w:hAnsi="Calibri" w:eastAsia="Calibri" w:cs="Calibri"/>
        </w:rPr>
        <w:t>tokenlar</w:t>
      </w:r>
      <w:r w:rsidRPr="04391DCB" w:rsidR="04391DCB">
        <w:rPr>
          <w:rFonts w:ascii="Calibri" w:hAnsi="Calibri" w:eastAsia="Calibri" w:cs="Calibri"/>
        </w:rPr>
        <w:t xml:space="preserve"> a’dan z’ye kadar olduğu için metin içerisindeki hiçbir sayıyı özet içerisinde bulundurmamaktadır.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756AE"/>
    <w:rsid w:val="04391DCB"/>
    <w:rsid w:val="0ED756AE"/>
    <w:rsid w:val="1C4C516D"/>
    <w:rsid w:val="556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43A"/>
  <w15:chartTrackingRefBased/>
  <w15:docId w15:val="{B5C99CFA-37DF-4E62-8F06-068282741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d41ab94a5b45f1" /><Relationship Type="http://schemas.openxmlformats.org/officeDocument/2006/relationships/image" Target="/media/image2.png" Id="R9b9a726cdff84a48" /><Relationship Type="http://schemas.openxmlformats.org/officeDocument/2006/relationships/image" Target="/media/image3.png" Id="R9640f29b18e34265" /><Relationship Type="http://schemas.openxmlformats.org/officeDocument/2006/relationships/hyperlink" Target="https://github.com/Talhastn/Text_Summarization" TargetMode="External" Id="R5aae941c87994eea" /><Relationship Type="http://schemas.openxmlformats.org/officeDocument/2006/relationships/image" Target="/media/image6.png" Id="Rb29f000c4f644e0e" /><Relationship Type="http://schemas.openxmlformats.org/officeDocument/2006/relationships/image" Target="/media/image7.png" Id="Rd86a3066991649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2024-05-09T18:03:21.0564979Z</dcterms:created>
  <dcterms:modified xsi:type="dcterms:W3CDTF">2024-05-16T11:14:19.9482788Z</dcterms:modified>
  <dc:creator>Talha Şükrü Üstün</dc:creator>
  <lastModifiedBy>Talha Şükrü Üstün</lastModifiedBy>
</coreProperties>
</file>