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SummaryStatsBy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tbl>
      <w:tblPr>
        <w:tblStyle w:val="TableNormal"/>
        <w:tblW w:type="pct" w:w="4444.444444444444"/>
        <w:tblCaption w:val="Table continues below"/>
      </w:tblPr>
      <w:tblGrid>
        <w:gridCol w:w="1210"/>
        <w:gridCol w:w="1760"/>
        <w:gridCol w:w="2200"/>
        <w:gridCol w:w="18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 ± 3.111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26-30.4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 ± 0.141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</w:t>
            </w:r>
          </w:p>
        </w:tc>
        <w:tc>
          <w:p>
            <w:pPr>
              <w:pStyle w:val="Compact"/>
              <w:jc w:val="center"/>
            </w:pPr>
            <w:r>
              <w:t xml:space="preserve">16.7-16.9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26.664 ± 4.51</w:t>
            </w:r>
          </w:p>
        </w:tc>
        <w:tc>
          <w:p>
            <w:pPr>
              <w:pStyle w:val="Compact"/>
              <w:jc w:val="center"/>
            </w:pPr>
            <w:r>
              <w:t xml:space="preserve">19.75 ± 2.333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26.00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19.137 ± 1.682</w:t>
            </w:r>
          </w:p>
        </w:tc>
        <w:tc>
          <w:p>
            <w:pPr>
              <w:pStyle w:val="Compact"/>
              <w:jc w:val="center"/>
            </w:pPr>
            <w:r>
              <w:t xml:space="preserve">19.83 ± 0.552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18.900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1.390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16.7-22.9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513.888888888889"/>
        <w:tblCaption w:val="Table continues below"/>
      </w:tblPr>
      <w:tblGrid>
        <w:gridCol w:w="1210"/>
        <w:gridCol w:w="2090"/>
        <w:gridCol w:w="176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19.75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 ± NA</w:t>
            </w:r>
          </w:p>
        </w:tc>
        <w:tc>
          <w:p>
            <w:pPr>
              <w:pStyle w:val="Compact"/>
              <w:jc w:val="center"/>
            </w:pPr>
            <w:r>
              <w:t xml:space="preserve">19.743 ± 1.454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17.8-21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17.8-21.4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17.67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 ± NA</w:t>
            </w:r>
          </w:p>
        </w:tc>
        <w:tc>
          <w:p>
            <w:pPr>
              <w:pStyle w:val="Compact"/>
              <w:jc w:val="center"/>
            </w:pPr>
            <w:r>
              <w:t xml:space="preserve">17.977 ± 1.707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18.300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16.46-18.9</w:t>
            </w:r>
          </w:p>
        </w:tc>
        <w:tc>
          <w:p>
            <w:pPr>
              <w:pStyle w:val="Compact"/>
              <w:jc w:val="center"/>
            </w:pPr>
            <w:r>
              <w:t xml:space="preserve">15.5-15.5</w:t>
            </w:r>
          </w:p>
        </w:tc>
        <w:tc>
          <w:p>
            <w:pPr>
              <w:pStyle w:val="Compact"/>
              <w:jc w:val="center"/>
            </w:pPr>
            <w:r>
              <w:t xml:space="preserve">15.5-20.22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15.05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15.41-18</w:t>
            </w:r>
          </w:p>
        </w:tc>
        <w:tc>
          <w:p>
            <w:pPr>
              <w:pStyle w:val="Compact"/>
              <w:jc w:val="center"/>
            </w:pPr>
            <w:r>
              <w:t xml:space="preserve">14.5-14.6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083.3333333333335"/>
      </w:tblPr>
      <w:tblGrid>
        <w:gridCol w:w="121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15.1 ± 2.56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16.772 ± 1.196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14.5-18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4652.777777777778"/>
        <w:tblCaption w:val="Table continues below"/>
      </w:tblPr>
      <w:tblGrid>
        <w:gridCol w:w="1100"/>
        <w:gridCol w:w="187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21.500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28.200 ± 3.111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26.0-30.4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472.222222222222"/>
        <w:tblCaption w:val="Table continues below"/>
      </w:tblPr>
      <w:tblGrid>
        <w:gridCol w:w="110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26.664 ± 4.510</w:t>
            </w:r>
          </w:p>
        </w:tc>
        <w:tc>
          <w:p>
            <w:pPr>
              <w:pStyle w:val="Compact"/>
              <w:jc w:val="center"/>
            </w:pPr>
            <w:r>
              <w:t xml:space="preserve">19.750 ± 2.333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26.00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583.333333333334"/>
        <w:tblCaption w:val="Table continues below"/>
      </w:tblPr>
      <w:tblGrid>
        <w:gridCol w:w="1100"/>
        <w:gridCol w:w="2200"/>
        <w:gridCol w:w="187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19.750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19.700 ± NA</w:t>
            </w:r>
          </w:p>
        </w:tc>
        <w:tc>
          <w:p>
            <w:pPr>
              <w:pStyle w:val="Compact"/>
              <w:jc w:val="center"/>
            </w:pPr>
            <w:r>
              <w:t xml:space="preserve">19.743 ± 1.454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17.8-21.0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17.8-21.4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472.222222222222"/>
        <w:tblCaption w:val="Table continues below"/>
      </w:tblPr>
      <w:tblGrid>
        <w:gridCol w:w="110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15.050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15.400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15.0-15.8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013.888888888889"/>
      </w:tblPr>
      <w:tblGrid>
        <w:gridCol w:w="110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15.100 ± 2.560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4444.444444444444"/>
        <w:tblCaption w:val="Table continues below"/>
      </w:tblPr>
      <w:tblGrid>
        <w:gridCol w:w="1210"/>
        <w:gridCol w:w="1760"/>
        <w:gridCol w:w="2200"/>
        <w:gridCol w:w="18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 ± 3.111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26-30.4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1 (5.56%, 50%)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 (7.14%, 100%)</w:t>
            </w:r>
          </w:p>
        </w:tc>
        <w:tc>
          <w:p>
            <w:pPr>
              <w:pStyle w:val="Compact"/>
              <w:jc w:val="center"/>
            </w:pPr>
            <w:r>
              <w:t xml:space="preserve">8 (57.14%, 100%)</w:t>
            </w:r>
          </w:p>
        </w:tc>
        <w:tc>
          <w:p>
            <w:pPr>
              <w:pStyle w:val="Compact"/>
              <w:jc w:val="center"/>
            </w:pPr>
            <w:r>
              <w:t xml:space="preserve">1 (7.14%, 50%)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 ± 0.141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</w:t>
            </w:r>
          </w:p>
        </w:tc>
        <w:tc>
          <w:p>
            <w:pPr>
              <w:pStyle w:val="Compact"/>
              <w:jc w:val="center"/>
            </w:pPr>
            <w:r>
              <w:t xml:space="preserve">16.7-16.9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 (5.26%, 100%)</w:t>
            </w:r>
          </w:p>
        </w:tc>
        <w:tc>
          <w:p>
            <w:pPr>
              <w:pStyle w:val="Compact"/>
              <w:jc w:val="center"/>
            </w:pPr>
            <w:r>
              <w:t xml:space="preserve">2 (10.53%, 25%)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6 (46.15%, 75%)</w:t>
            </w:r>
          </w:p>
        </w:tc>
        <w:tc>
          <w:p>
            <w:pPr>
              <w:pStyle w:val="Compact"/>
              <w:jc w:val="center"/>
            </w:pPr>
            <w:r>
              <w:t xml:space="preserve">2 (15.38%, 100%)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26.664 ± 4.51</w:t>
            </w:r>
          </w:p>
        </w:tc>
        <w:tc>
          <w:p>
            <w:pPr>
              <w:pStyle w:val="Compact"/>
              <w:jc w:val="center"/>
            </w:pPr>
            <w:r>
              <w:t xml:space="preserve">19.75 ± 2.333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26.00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 (9.09%)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 (90.91%)</w:t>
            </w:r>
          </w:p>
        </w:tc>
        <w:tc>
          <w:p>
            <w:pPr>
              <w:pStyle w:val="Compact"/>
              <w:jc w:val="center"/>
            </w:pPr>
            <w:r>
              <w:t xml:space="preserve">2 (14.29%,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19.137 ± 1.682</w:t>
            </w:r>
          </w:p>
        </w:tc>
        <w:tc>
          <w:p>
            <w:pPr>
              <w:pStyle w:val="Compact"/>
              <w:jc w:val="center"/>
            </w:pPr>
            <w:r>
              <w:t xml:space="preserve">19.83 ± 0.552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18.900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1.390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16.7-22.9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 (27.27%)</w:t>
            </w:r>
          </w:p>
        </w:tc>
        <w:tc>
          <w:p>
            <w:pPr>
              <w:pStyle w:val="Compact"/>
              <w:jc w:val="center"/>
            </w:pPr>
            <w:r>
              <w:t xml:space="preserve">2 (10.53%,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 (72.73%)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513.888888888889"/>
        <w:tblCaption w:val="Table continues below"/>
      </w:tblPr>
      <w:tblGrid>
        <w:gridCol w:w="1210"/>
        <w:gridCol w:w="2090"/>
        <w:gridCol w:w="176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19.75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 ± NA</w:t>
            </w:r>
          </w:p>
        </w:tc>
        <w:tc>
          <w:p>
            <w:pPr>
              <w:pStyle w:val="Compact"/>
              <w:jc w:val="center"/>
            </w:pPr>
            <w:r>
              <w:t xml:space="preserve">19.743 ± 1.454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17.8-21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17.8-21.4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 (11.11%, 50%)</w:t>
            </w:r>
          </w:p>
        </w:tc>
        <w:tc>
          <w:p>
            <w:pPr>
              <w:pStyle w:val="Compact"/>
              <w:jc w:val="center"/>
            </w:pPr>
            <w:r>
              <w:t xml:space="preserve">1 (5.56%, 100%)</w:t>
            </w:r>
          </w:p>
        </w:tc>
        <w:tc>
          <w:p>
            <w:pPr>
              <w:pStyle w:val="Compact"/>
              <w:jc w:val="center"/>
            </w:pPr>
            <w:r>
              <w:t xml:space="preserve">3 (42.86%)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 (14.29%,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4 (57.14%)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17.67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 ± NA</w:t>
            </w:r>
          </w:p>
        </w:tc>
        <w:tc>
          <w:p>
            <w:pPr>
              <w:pStyle w:val="Compact"/>
              <w:jc w:val="center"/>
            </w:pPr>
            <w:r>
              <w:t xml:space="preserve">17.977 ± 1.707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18.300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16.46-18.9</w:t>
            </w:r>
          </w:p>
        </w:tc>
        <w:tc>
          <w:p>
            <w:pPr>
              <w:pStyle w:val="Compact"/>
              <w:jc w:val="center"/>
            </w:pPr>
            <w:r>
              <w:t xml:space="preserve">15.5-15.5</w:t>
            </w:r>
          </w:p>
        </w:tc>
        <w:tc>
          <w:p>
            <w:pPr>
              <w:pStyle w:val="Compact"/>
              <w:jc w:val="center"/>
            </w:pPr>
            <w:r>
              <w:t xml:space="preserve">15.5-20.22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 (10.53%,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4 (57.14%)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 (15.38%, 50%)</w:t>
            </w:r>
          </w:p>
        </w:tc>
        <w:tc>
          <w:p>
            <w:pPr>
              <w:pStyle w:val="Compact"/>
              <w:jc w:val="center"/>
            </w:pPr>
            <w:r>
              <w:t xml:space="preserve">1 (7.69%, 100%)</w:t>
            </w:r>
          </w:p>
        </w:tc>
        <w:tc>
          <w:p>
            <w:pPr>
              <w:pStyle w:val="Compact"/>
              <w:jc w:val="center"/>
            </w:pPr>
            <w:r>
              <w:t xml:space="preserve">3 (42.86%)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15.05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 (66.67%, 100%)</w:t>
            </w:r>
          </w:p>
        </w:tc>
        <w:tc>
          <w:p>
            <w:pPr>
              <w:pStyle w:val="Compact"/>
              <w:jc w:val="center"/>
            </w:pPr>
            <w:r>
              <w:t xml:space="preserve">2 (11.11%,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15.41-18</w:t>
            </w:r>
          </w:p>
        </w:tc>
        <w:tc>
          <w:p>
            <w:pPr>
              <w:pStyle w:val="Compact"/>
              <w:jc w:val="center"/>
            </w:pPr>
            <w:r>
              <w:t xml:space="preserve">14.5-14.6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 (63.16%, 100%)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2 (15.38%, 100%)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083.3333333333335"/>
      </w:tblPr>
      <w:tblGrid>
        <w:gridCol w:w="121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15.1 ± 2.56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 (100%)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16.772 ± 1.196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14.5-18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 (85.71%)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 (14.29%)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4722.222222222223"/>
        <w:tblCaption w:val="Table continues below"/>
      </w:tblPr>
      <w:tblGrid>
        <w:gridCol w:w="1210"/>
        <w:gridCol w:w="187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1 (5.56%, 50%)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 (7.14%, 100%)</w:t>
            </w:r>
          </w:p>
        </w:tc>
        <w:tc>
          <w:p>
            <w:pPr>
              <w:pStyle w:val="Compact"/>
              <w:jc w:val="center"/>
            </w:pPr>
            <w:r>
              <w:t xml:space="preserve">8 (57.14%, 100%)</w:t>
            </w:r>
          </w:p>
        </w:tc>
        <w:tc>
          <w:p>
            <w:pPr>
              <w:pStyle w:val="Compact"/>
              <w:jc w:val="center"/>
            </w:pPr>
            <w:r>
              <w:t xml:space="preserve">1 (7.14%, 50%)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20.010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16.800 ± 0.141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18.52-22.90</w:t>
            </w:r>
          </w:p>
        </w:tc>
        <w:tc>
          <w:p>
            <w:pPr>
              <w:pStyle w:val="Compact"/>
              <w:jc w:val="center"/>
            </w:pPr>
            <w:r>
              <w:t xml:space="preserve">16.70-16.90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 (9.09%)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 (90.91%)</w:t>
            </w:r>
          </w:p>
        </w:tc>
        <w:tc>
          <w:p>
            <w:pPr>
              <w:pStyle w:val="Compact"/>
              <w:jc w:val="center"/>
            </w:pPr>
            <w:r>
              <w:t xml:space="preserve">2 (14.29%,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19.137 ± 1.682</w:t>
            </w:r>
          </w:p>
        </w:tc>
        <w:tc>
          <w:p>
            <w:pPr>
              <w:pStyle w:val="Compact"/>
              <w:jc w:val="center"/>
            </w:pPr>
            <w:r>
              <w:t xml:space="preserve">19.830 ± 0.552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18.900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1.390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16.70-22.90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652.777777777778"/>
        <w:tblCaption w:val="Table continues below"/>
      </w:tblPr>
      <w:tblGrid>
        <w:gridCol w:w="1210"/>
        <w:gridCol w:w="2200"/>
        <w:gridCol w:w="187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 (11.11%, 50%)</w:t>
            </w:r>
          </w:p>
        </w:tc>
        <w:tc>
          <w:p>
            <w:pPr>
              <w:pStyle w:val="Compact"/>
              <w:jc w:val="center"/>
            </w:pPr>
            <w:r>
              <w:t xml:space="preserve">1 (5.56%, 100%)</w:t>
            </w:r>
          </w:p>
        </w:tc>
        <w:tc>
          <w:p>
            <w:pPr>
              <w:pStyle w:val="Compact"/>
              <w:jc w:val="center"/>
            </w:pPr>
            <w:r>
              <w:t xml:space="preserve">3 (42.86%)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 (14.29%,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4 (57.14%)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17.670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15.500 ± NA</w:t>
            </w:r>
          </w:p>
        </w:tc>
        <w:tc>
          <w:p>
            <w:pPr>
              <w:pStyle w:val="Compact"/>
              <w:jc w:val="center"/>
            </w:pPr>
            <w:r>
              <w:t xml:space="preserve">17.977 ± 1.707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18.300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16.46-18.90</w:t>
            </w:r>
          </w:p>
        </w:tc>
        <w:tc>
          <w:p>
            <w:pPr>
              <w:pStyle w:val="Compact"/>
              <w:jc w:val="center"/>
            </w:pPr>
            <w:r>
              <w:t xml:space="preserve">15.50-15.50</w:t>
            </w:r>
          </w:p>
        </w:tc>
        <w:tc>
          <w:p>
            <w:pPr>
              <w:pStyle w:val="Compact"/>
              <w:jc w:val="center"/>
            </w:pPr>
            <w:r>
              <w:t xml:space="preserve">15.50-20.22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 (66.67%, 100%)</w:t>
            </w:r>
          </w:p>
        </w:tc>
        <w:tc>
          <w:p>
            <w:pPr>
              <w:pStyle w:val="Compact"/>
              <w:jc w:val="center"/>
            </w:pPr>
            <w:r>
              <w:t xml:space="preserve">2 (11.11%,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14.550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15.41-18.00</w:t>
            </w:r>
          </w:p>
        </w:tc>
        <w:tc>
          <w:p>
            <w:pPr>
              <w:pStyle w:val="Compact"/>
              <w:jc w:val="center"/>
            </w:pPr>
            <w:r>
              <w:t xml:space="preserve">14.50-14.60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083.3333333333335"/>
      </w:tblPr>
      <w:tblGrid>
        <w:gridCol w:w="121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 (100%)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16.772 ± 1.196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14.50-18.00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930f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SummaryStatsBy Test</dc:title>
  <dc:creator>Derek Chiu</dc:creator>
  <dcterms:created xsi:type="dcterms:W3CDTF">2015-11-18</dcterms:created>
  <dcterms:modified xsi:type="dcterms:W3CDTF">2015-11-18</dcterms:modified>
</cp:coreProperties>
</file>