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54" w:rsidRPr="00F20954" w:rsidRDefault="00C03B24" w:rsidP="00F20954">
      <w:pPr>
        <w:jc w:val="center"/>
        <w:rPr>
          <w:b/>
          <w:bCs/>
          <w:sz w:val="56"/>
          <w:szCs w:val="56"/>
          <w:u w:val="single"/>
          <w:rtl/>
        </w:rPr>
      </w:pPr>
      <w:r w:rsidRPr="00F20954">
        <w:rPr>
          <w:b/>
          <w:bCs/>
          <w:sz w:val="56"/>
          <w:szCs w:val="56"/>
          <w:u w:val="single"/>
          <w:rtl/>
        </w:rPr>
        <w:t>קשרי גומלין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קשרי הגומלין מחברים בין הטבלאות ומאפשרים שימוש במידע מטבלה אחת בטבלה אחרת, או הצגת נתונים ממספר טבלאות בטופס או בדו"ח. 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הקשר בין הטבלאות נעשה בין שדה (או צירוף שדות) מפתח בטבלה אחת (מוצא) לשדה (או צירוף שדות) בטבלה שניה (יעד). </w:t>
      </w:r>
    </w:p>
    <w:p w:rsidR="00546358" w:rsidRDefault="00C03B24" w:rsidP="00F20954">
      <w:pPr>
        <w:rPr>
          <w:rtl/>
        </w:rPr>
      </w:pPr>
      <w:r>
        <w:rPr>
          <w:rtl/>
        </w:rPr>
        <w:t>שדות אלו (בטבלה השניה) יכולים להיות מפתח או שדות רגילים (מפתח זר)</w:t>
      </w:r>
      <w:r>
        <w:t xml:space="preserve">. </w:t>
      </w:r>
    </w:p>
    <w:p w:rsidR="00546358" w:rsidRDefault="00546358" w:rsidP="00F20954">
      <w:pPr>
        <w:rPr>
          <w:rtl/>
        </w:rPr>
      </w:pPr>
    </w:p>
    <w:p w:rsidR="00546358" w:rsidRPr="00546358" w:rsidRDefault="00546358" w:rsidP="00546358">
      <w:pPr>
        <w:rPr>
          <w:b/>
          <w:bCs/>
          <w:rtl/>
        </w:rPr>
      </w:pPr>
      <w:r w:rsidRPr="00546358">
        <w:rPr>
          <w:rFonts w:hint="cs"/>
          <w:b/>
          <w:bCs/>
          <w:rtl/>
        </w:rPr>
        <w:t>בכל טבלה שניצור בבסיס הנתונים חייב להיות מוגדר מפתח ראשי (</w:t>
      </w:r>
      <w:r w:rsidRPr="00546358">
        <w:rPr>
          <w:rFonts w:hint="cs"/>
          <w:b/>
          <w:bCs/>
        </w:rPr>
        <w:t>PK</w:t>
      </w:r>
      <w:r w:rsidRPr="00546358">
        <w:rPr>
          <w:rFonts w:hint="cs"/>
          <w:b/>
          <w:bCs/>
          <w:rtl/>
        </w:rPr>
        <w:t>) אחד בלבד!!!</w:t>
      </w:r>
    </w:p>
    <w:p w:rsidR="00546358" w:rsidRDefault="00546358" w:rsidP="00546358">
      <w:pPr>
        <w:rPr>
          <w:rtl/>
        </w:rPr>
      </w:pPr>
      <w:r>
        <w:rPr>
          <w:rFonts w:hint="cs"/>
          <w:rtl/>
        </w:rPr>
        <w:t xml:space="preserve">המפתח הראשי הזה חל על עמודה מסוימת </w:t>
      </w:r>
      <w:r>
        <w:rPr>
          <w:rtl/>
        </w:rPr>
        <w:t>–</w:t>
      </w:r>
      <w:r>
        <w:rPr>
          <w:rFonts w:hint="cs"/>
          <w:rtl/>
        </w:rPr>
        <w:t xml:space="preserve"> ומגדיר כי כל רשומה שתתווסף לטבלה תהיה חייבת להכיל ערך ייחודי עבור התא שבעמודה זו. </w:t>
      </w:r>
    </w:p>
    <w:p w:rsidR="00546358" w:rsidRDefault="00546358" w:rsidP="00546358">
      <w:pPr>
        <w:rPr>
          <w:rtl/>
        </w:rPr>
      </w:pPr>
      <w:r>
        <w:rPr>
          <w:rFonts w:hint="cs"/>
          <w:rtl/>
        </w:rPr>
        <w:t>בצורה זו נוכל לזהות כל רשומה שבטבלה.</w:t>
      </w:r>
    </w:p>
    <w:p w:rsidR="00546358" w:rsidRDefault="00546358" w:rsidP="00546358">
      <w:pPr>
        <w:rPr>
          <w:rtl/>
        </w:rPr>
      </w:pPr>
    </w:p>
    <w:p w:rsidR="00546358" w:rsidRPr="006D5F6E" w:rsidRDefault="00546358" w:rsidP="00546358">
      <w:pPr>
        <w:rPr>
          <w:rFonts w:hint="cs"/>
          <w:i/>
          <w:iCs/>
          <w:highlight w:val="yellow"/>
          <w:rtl/>
        </w:rPr>
      </w:pPr>
      <w:r w:rsidRPr="006D5F6E">
        <w:rPr>
          <w:rFonts w:hint="cs"/>
          <w:i/>
          <w:iCs/>
          <w:highlight w:val="yellow"/>
          <w:rtl/>
        </w:rPr>
        <w:t xml:space="preserve">הערה חשובה: </w:t>
      </w:r>
      <w:r w:rsidRPr="006D5F6E">
        <w:rPr>
          <w:rFonts w:hint="cs"/>
          <w:i/>
          <w:iCs/>
          <w:highlight w:val="yellow"/>
        </w:rPr>
        <w:t>PK</w:t>
      </w:r>
      <w:r w:rsidRPr="006D5F6E">
        <w:rPr>
          <w:rFonts w:hint="cs"/>
          <w:i/>
          <w:iCs/>
          <w:highlight w:val="yellow"/>
          <w:rtl/>
        </w:rPr>
        <w:t xml:space="preserve"> יכול להיות מורכב מכמה עמודות ביחד. במקרה זה הערך חייב להיות ייחודי עבור הרכב כל העמודות יחד.</w:t>
      </w:r>
    </w:p>
    <w:p w:rsidR="00546358" w:rsidRPr="006D5F6E" w:rsidRDefault="00546358" w:rsidP="00F20954">
      <w:pPr>
        <w:rPr>
          <w:highlight w:val="yellow"/>
          <w:rtl/>
        </w:rPr>
      </w:pPr>
    </w:p>
    <w:p w:rsidR="00546358" w:rsidRPr="006D5F6E" w:rsidRDefault="00546358" w:rsidP="00F20954">
      <w:pPr>
        <w:rPr>
          <w:rFonts w:hint="cs"/>
          <w:highlight w:val="yellow"/>
          <w:rtl/>
        </w:rPr>
      </w:pPr>
      <w:r w:rsidRPr="006D5F6E">
        <w:rPr>
          <w:rFonts w:hint="cs"/>
          <w:highlight w:val="yellow"/>
          <w:rtl/>
        </w:rPr>
        <w:t>עבור הטבלה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559"/>
      </w:tblGrid>
      <w:tr w:rsidR="00546358" w:rsidRPr="006D5F6E" w:rsidTr="00546358">
        <w:tc>
          <w:tcPr>
            <w:tcW w:w="1763" w:type="dxa"/>
          </w:tcPr>
          <w:p w:rsidR="00546358" w:rsidRPr="006D5F6E" w:rsidRDefault="00546358" w:rsidP="00F20954">
            <w:pPr>
              <w:rPr>
                <w:highlight w:val="yellow"/>
              </w:rPr>
            </w:pPr>
            <w:r w:rsidRPr="006D5F6E">
              <w:rPr>
                <w:highlight w:val="yellow"/>
              </w:rPr>
              <w:t>lastName</w:t>
            </w:r>
          </w:p>
        </w:tc>
        <w:tc>
          <w:tcPr>
            <w:tcW w:w="1559" w:type="dxa"/>
          </w:tcPr>
          <w:p w:rsidR="00546358" w:rsidRPr="006D5F6E" w:rsidRDefault="00546358" w:rsidP="00F20954">
            <w:pPr>
              <w:rPr>
                <w:highlight w:val="yellow"/>
              </w:rPr>
            </w:pPr>
            <w:r w:rsidRPr="006D5F6E">
              <w:rPr>
                <w:highlight w:val="yellow"/>
              </w:rPr>
              <w:t>firstName</w:t>
            </w:r>
          </w:p>
        </w:tc>
      </w:tr>
      <w:tr w:rsidR="00546358" w:rsidRPr="006D5F6E" w:rsidTr="00546358">
        <w:tc>
          <w:tcPr>
            <w:tcW w:w="1763" w:type="dxa"/>
          </w:tcPr>
          <w:p w:rsidR="00546358" w:rsidRPr="006D5F6E" w:rsidRDefault="00546358" w:rsidP="00F20954">
            <w:pPr>
              <w:rPr>
                <w:highlight w:val="yellow"/>
              </w:rPr>
            </w:pPr>
            <w:r w:rsidRPr="006D5F6E">
              <w:rPr>
                <w:highlight w:val="yellow"/>
              </w:rPr>
              <w:t>Abc</w:t>
            </w:r>
          </w:p>
        </w:tc>
        <w:tc>
          <w:tcPr>
            <w:tcW w:w="1559" w:type="dxa"/>
          </w:tcPr>
          <w:p w:rsidR="00546358" w:rsidRPr="006D5F6E" w:rsidRDefault="00546358" w:rsidP="00F20954">
            <w:pPr>
              <w:rPr>
                <w:rFonts w:hint="cs"/>
                <w:highlight w:val="yellow"/>
                <w:rtl/>
              </w:rPr>
            </w:pPr>
            <w:r w:rsidRPr="006D5F6E">
              <w:rPr>
                <w:rFonts w:hint="cs"/>
                <w:highlight w:val="yellow"/>
              </w:rPr>
              <w:t>B</w:t>
            </w:r>
            <w:r w:rsidRPr="006D5F6E">
              <w:rPr>
                <w:highlight w:val="yellow"/>
              </w:rPr>
              <w:t>ob</w:t>
            </w:r>
          </w:p>
        </w:tc>
      </w:tr>
      <w:tr w:rsidR="00546358" w:rsidRPr="006D5F6E" w:rsidTr="00546358">
        <w:tc>
          <w:tcPr>
            <w:tcW w:w="1763" w:type="dxa"/>
          </w:tcPr>
          <w:p w:rsidR="00546358" w:rsidRPr="006D5F6E" w:rsidRDefault="00546358" w:rsidP="00F20954">
            <w:pPr>
              <w:rPr>
                <w:highlight w:val="yellow"/>
              </w:rPr>
            </w:pPr>
            <w:r w:rsidRPr="006D5F6E">
              <w:rPr>
                <w:rFonts w:hint="cs"/>
                <w:highlight w:val="yellow"/>
              </w:rPr>
              <w:t>D</w:t>
            </w:r>
            <w:r w:rsidRPr="006D5F6E">
              <w:rPr>
                <w:highlight w:val="yellow"/>
              </w:rPr>
              <w:t>ef</w:t>
            </w:r>
          </w:p>
        </w:tc>
        <w:tc>
          <w:tcPr>
            <w:tcW w:w="1559" w:type="dxa"/>
          </w:tcPr>
          <w:p w:rsidR="00546358" w:rsidRPr="006D5F6E" w:rsidRDefault="00546358" w:rsidP="00F20954">
            <w:pPr>
              <w:rPr>
                <w:highlight w:val="yellow"/>
              </w:rPr>
            </w:pPr>
            <w:r w:rsidRPr="006D5F6E">
              <w:rPr>
                <w:highlight w:val="yellow"/>
              </w:rPr>
              <w:t>Bob</w:t>
            </w:r>
          </w:p>
        </w:tc>
      </w:tr>
      <w:tr w:rsidR="006D5F6E" w:rsidRPr="006D5F6E" w:rsidTr="00546358">
        <w:tc>
          <w:tcPr>
            <w:tcW w:w="1763" w:type="dxa"/>
          </w:tcPr>
          <w:p w:rsidR="006D5F6E" w:rsidRPr="006D5F6E" w:rsidRDefault="006D5F6E" w:rsidP="00F20954">
            <w:pPr>
              <w:rPr>
                <w:rFonts w:hint="cs"/>
                <w:highlight w:val="yellow"/>
              </w:rPr>
            </w:pPr>
            <w:r w:rsidRPr="006D5F6E">
              <w:rPr>
                <w:rFonts w:hint="cs"/>
                <w:highlight w:val="yellow"/>
              </w:rPr>
              <w:t>D</w:t>
            </w:r>
            <w:r w:rsidRPr="006D5F6E">
              <w:rPr>
                <w:highlight w:val="yellow"/>
              </w:rPr>
              <w:t>ef</w:t>
            </w:r>
          </w:p>
        </w:tc>
        <w:tc>
          <w:tcPr>
            <w:tcW w:w="1559" w:type="dxa"/>
          </w:tcPr>
          <w:p w:rsidR="006D5F6E" w:rsidRPr="006D5F6E" w:rsidRDefault="006D5F6E" w:rsidP="00F20954">
            <w:pPr>
              <w:rPr>
                <w:rFonts w:hint="cs"/>
                <w:highlight w:val="yellow"/>
              </w:rPr>
            </w:pPr>
            <w:r w:rsidRPr="006D5F6E">
              <w:rPr>
                <w:highlight w:val="yellow"/>
              </w:rPr>
              <w:t>Bob</w:t>
            </w:r>
          </w:p>
        </w:tc>
      </w:tr>
    </w:tbl>
    <w:p w:rsidR="00546358" w:rsidRPr="006D5F6E" w:rsidRDefault="00546358" w:rsidP="00F20954">
      <w:pPr>
        <w:rPr>
          <w:highlight w:val="yellow"/>
          <w:rtl/>
        </w:rPr>
      </w:pPr>
    </w:p>
    <w:p w:rsidR="00546358" w:rsidRPr="006D5F6E" w:rsidRDefault="00546358" w:rsidP="00F20954">
      <w:pPr>
        <w:rPr>
          <w:highlight w:val="yellow"/>
          <w:rtl/>
        </w:rPr>
      </w:pPr>
      <w:r w:rsidRPr="006D5F6E">
        <w:rPr>
          <w:rFonts w:hint="cs"/>
          <w:highlight w:val="yellow"/>
          <w:rtl/>
        </w:rPr>
        <w:t xml:space="preserve">אם נגדיר שהמפתח הראשי הוא </w:t>
      </w:r>
      <w:r w:rsidRPr="006D5F6E">
        <w:rPr>
          <w:highlight w:val="yellow"/>
        </w:rPr>
        <w:t>firstName</w:t>
      </w:r>
      <w:r w:rsidRPr="006D5F6E">
        <w:rPr>
          <w:rFonts w:hint="cs"/>
          <w:highlight w:val="yellow"/>
          <w:rtl/>
        </w:rPr>
        <w:t xml:space="preserve"> </w:t>
      </w:r>
      <w:r w:rsidRPr="006D5F6E">
        <w:rPr>
          <w:highlight w:val="yellow"/>
          <w:rtl/>
        </w:rPr>
        <w:t>–</w:t>
      </w:r>
      <w:r w:rsidRPr="006D5F6E">
        <w:rPr>
          <w:rFonts w:hint="cs"/>
          <w:highlight w:val="yellow"/>
          <w:rtl/>
        </w:rPr>
        <w:t xml:space="preserve"> אזי הרשומה השניה</w:t>
      </w:r>
      <w:r w:rsidR="006D5F6E" w:rsidRPr="006D5F6E">
        <w:rPr>
          <w:rFonts w:hint="cs"/>
          <w:highlight w:val="yellow"/>
          <w:rtl/>
        </w:rPr>
        <w:t xml:space="preserve"> והשלישית</w:t>
      </w:r>
      <w:r w:rsidRPr="006D5F6E">
        <w:rPr>
          <w:rFonts w:hint="cs"/>
          <w:highlight w:val="yellow"/>
          <w:rtl/>
        </w:rPr>
        <w:t xml:space="preserve"> לא</w:t>
      </w:r>
      <w:r w:rsidR="006D5F6E" w:rsidRPr="006D5F6E">
        <w:rPr>
          <w:rFonts w:hint="cs"/>
          <w:highlight w:val="yellow"/>
          <w:rtl/>
        </w:rPr>
        <w:t xml:space="preserve"> תקינות</w:t>
      </w:r>
      <w:r w:rsidRPr="006D5F6E">
        <w:rPr>
          <w:rFonts w:hint="cs"/>
          <w:highlight w:val="yellow"/>
          <w:rtl/>
        </w:rPr>
        <w:t xml:space="preserve"> (כי הערך ב</w:t>
      </w:r>
      <w:r w:rsidRPr="006D5F6E">
        <w:rPr>
          <w:rFonts w:hint="cs"/>
          <w:highlight w:val="yellow"/>
        </w:rPr>
        <w:t>PK</w:t>
      </w:r>
      <w:r w:rsidRPr="006D5F6E">
        <w:rPr>
          <w:rFonts w:hint="cs"/>
          <w:highlight w:val="yellow"/>
          <w:rtl/>
        </w:rPr>
        <w:t xml:space="preserve"> שלה</w:t>
      </w:r>
      <w:r w:rsidR="006D5F6E" w:rsidRPr="006D5F6E">
        <w:rPr>
          <w:rFonts w:hint="cs"/>
          <w:highlight w:val="yellow"/>
          <w:rtl/>
        </w:rPr>
        <w:t>ם</w:t>
      </w:r>
      <w:r w:rsidRPr="006D5F6E">
        <w:rPr>
          <w:rFonts w:hint="cs"/>
          <w:highlight w:val="yellow"/>
          <w:rtl/>
        </w:rPr>
        <w:t xml:space="preserve"> זהה לערך של ה</w:t>
      </w:r>
      <w:r w:rsidRPr="006D5F6E">
        <w:rPr>
          <w:rFonts w:hint="cs"/>
          <w:highlight w:val="yellow"/>
        </w:rPr>
        <w:t>PK</w:t>
      </w:r>
      <w:r w:rsidRPr="006D5F6E">
        <w:rPr>
          <w:rFonts w:hint="cs"/>
          <w:highlight w:val="yellow"/>
          <w:rtl/>
        </w:rPr>
        <w:t xml:space="preserve"> ברשומה הראשונה)</w:t>
      </w:r>
    </w:p>
    <w:p w:rsidR="00546358" w:rsidRPr="006D5F6E" w:rsidRDefault="00546358" w:rsidP="00F20954">
      <w:pPr>
        <w:rPr>
          <w:highlight w:val="yellow"/>
          <w:rtl/>
        </w:rPr>
      </w:pPr>
    </w:p>
    <w:p w:rsidR="006D5F6E" w:rsidRDefault="00546358" w:rsidP="006D5F6E">
      <w:pPr>
        <w:rPr>
          <w:rtl/>
        </w:rPr>
      </w:pPr>
      <w:r w:rsidRPr="006D5F6E">
        <w:rPr>
          <w:rFonts w:hint="cs"/>
          <w:highlight w:val="yellow"/>
          <w:rtl/>
        </w:rPr>
        <w:t xml:space="preserve">אם נגדיר שהמפתח הראשי הוא </w:t>
      </w:r>
      <w:r w:rsidRPr="006D5F6E">
        <w:rPr>
          <w:highlight w:val="yellow"/>
        </w:rPr>
        <w:t>firstName</w:t>
      </w:r>
      <w:r w:rsidRPr="006D5F6E">
        <w:rPr>
          <w:rFonts w:hint="cs"/>
          <w:highlight w:val="yellow"/>
          <w:rtl/>
        </w:rPr>
        <w:t xml:space="preserve"> </w:t>
      </w:r>
      <w:r w:rsidRPr="006D5F6E">
        <w:rPr>
          <w:rFonts w:hint="cs"/>
          <w:highlight w:val="yellow"/>
          <w:rtl/>
        </w:rPr>
        <w:t xml:space="preserve">וגם </w:t>
      </w:r>
      <w:r w:rsidRPr="006D5F6E">
        <w:rPr>
          <w:highlight w:val="yellow"/>
        </w:rPr>
        <w:t>lastName</w:t>
      </w:r>
      <w:r w:rsidRPr="006D5F6E">
        <w:rPr>
          <w:highlight w:val="yellow"/>
          <w:rtl/>
        </w:rPr>
        <w:t xml:space="preserve"> </w:t>
      </w:r>
      <w:r w:rsidRPr="006D5F6E">
        <w:rPr>
          <w:highlight w:val="yellow"/>
          <w:rtl/>
        </w:rPr>
        <w:t>–</w:t>
      </w:r>
      <w:r w:rsidRPr="006D5F6E">
        <w:rPr>
          <w:rFonts w:hint="cs"/>
          <w:highlight w:val="yellow"/>
          <w:rtl/>
        </w:rPr>
        <w:t xml:space="preserve"> אזי הרשומה השניה תקינה (כי הערך ב</w:t>
      </w:r>
      <w:r w:rsidRPr="006D5F6E">
        <w:rPr>
          <w:rFonts w:hint="cs"/>
          <w:highlight w:val="yellow"/>
        </w:rPr>
        <w:t>PK</w:t>
      </w:r>
      <w:r w:rsidRPr="006D5F6E">
        <w:rPr>
          <w:rFonts w:hint="cs"/>
          <w:highlight w:val="yellow"/>
          <w:rtl/>
        </w:rPr>
        <w:t xml:space="preserve"> שלה</w:t>
      </w:r>
      <w:r w:rsidRPr="006D5F6E">
        <w:rPr>
          <w:rFonts w:hint="cs"/>
          <w:highlight w:val="yellow"/>
          <w:rtl/>
        </w:rPr>
        <w:t xml:space="preserve"> לא</w:t>
      </w:r>
      <w:r w:rsidRPr="006D5F6E">
        <w:rPr>
          <w:rFonts w:hint="cs"/>
          <w:highlight w:val="yellow"/>
          <w:rtl/>
        </w:rPr>
        <w:t xml:space="preserve"> זהה לערך של ה</w:t>
      </w:r>
      <w:r w:rsidRPr="006D5F6E">
        <w:rPr>
          <w:rFonts w:hint="cs"/>
          <w:highlight w:val="yellow"/>
        </w:rPr>
        <w:t>PK</w:t>
      </w:r>
      <w:r w:rsidRPr="006D5F6E">
        <w:rPr>
          <w:rFonts w:hint="cs"/>
          <w:highlight w:val="yellow"/>
          <w:rtl/>
        </w:rPr>
        <w:t xml:space="preserve"> ברשומה הראשונה)</w:t>
      </w:r>
      <w:r w:rsidR="006D5F6E" w:rsidRPr="006D5F6E">
        <w:rPr>
          <w:rFonts w:hint="cs"/>
          <w:highlight w:val="yellow"/>
          <w:rtl/>
        </w:rPr>
        <w:t xml:space="preserve">. אבל הרשומה השלישית לא תהיה תקינה </w:t>
      </w:r>
      <w:r w:rsidR="006D5F6E" w:rsidRPr="006D5F6E">
        <w:rPr>
          <w:rFonts w:hint="cs"/>
          <w:highlight w:val="yellow"/>
          <w:rtl/>
        </w:rPr>
        <w:t>(כי הערך ב</w:t>
      </w:r>
      <w:r w:rsidR="006D5F6E" w:rsidRPr="006D5F6E">
        <w:rPr>
          <w:rFonts w:hint="cs"/>
          <w:highlight w:val="yellow"/>
        </w:rPr>
        <w:t>PK</w:t>
      </w:r>
      <w:r w:rsidR="006D5F6E" w:rsidRPr="006D5F6E">
        <w:rPr>
          <w:rFonts w:hint="cs"/>
          <w:highlight w:val="yellow"/>
          <w:rtl/>
        </w:rPr>
        <w:t xml:space="preserve"> שלה זהה לערך של ה</w:t>
      </w:r>
      <w:r w:rsidR="006D5F6E" w:rsidRPr="006D5F6E">
        <w:rPr>
          <w:rFonts w:hint="cs"/>
          <w:highlight w:val="yellow"/>
        </w:rPr>
        <w:t>PK</w:t>
      </w:r>
      <w:r w:rsidR="006D5F6E" w:rsidRPr="006D5F6E">
        <w:rPr>
          <w:rFonts w:hint="cs"/>
          <w:highlight w:val="yellow"/>
          <w:rtl/>
        </w:rPr>
        <w:t xml:space="preserve"> ברשומה </w:t>
      </w:r>
      <w:r w:rsidR="006D5F6E" w:rsidRPr="006D5F6E">
        <w:rPr>
          <w:rFonts w:hint="cs"/>
          <w:highlight w:val="yellow"/>
          <w:rtl/>
        </w:rPr>
        <w:t>השניה</w:t>
      </w:r>
      <w:r w:rsidR="006D5F6E" w:rsidRPr="006D5F6E">
        <w:rPr>
          <w:rFonts w:hint="cs"/>
          <w:highlight w:val="yellow"/>
          <w:rtl/>
        </w:rPr>
        <w:t>)</w:t>
      </w:r>
    </w:p>
    <w:p w:rsidR="00546358" w:rsidRPr="00546358" w:rsidRDefault="00546358" w:rsidP="00546358">
      <w:pPr>
        <w:rPr>
          <w:rFonts w:hint="cs"/>
          <w:rtl/>
        </w:rPr>
      </w:pPr>
    </w:p>
    <w:p w:rsidR="00546358" w:rsidRPr="00546358" w:rsidRDefault="00546358" w:rsidP="00F20954">
      <w:pPr>
        <w:rPr>
          <w:rFonts w:hint="cs"/>
          <w:rtl/>
        </w:rPr>
      </w:pPr>
    </w:p>
    <w:p w:rsidR="00546358" w:rsidRDefault="00546358">
      <w:pPr>
        <w:bidi w:val="0"/>
        <w:rPr>
          <w:rtl/>
        </w:rPr>
      </w:pPr>
      <w:r>
        <w:rPr>
          <w:rtl/>
        </w:rPr>
        <w:br w:type="page"/>
      </w:r>
    </w:p>
    <w:p w:rsidR="00F20954" w:rsidRDefault="00C03B24" w:rsidP="00F20954">
      <w:pPr>
        <w:rPr>
          <w:rtl/>
        </w:rPr>
      </w:pPr>
      <w:r w:rsidRPr="00F20954">
        <w:rPr>
          <w:b/>
          <w:bCs/>
          <w:u w:val="single"/>
          <w:rtl/>
        </w:rPr>
        <w:lastRenderedPageBreak/>
        <w:t>יחיד ליחיד</w:t>
      </w:r>
      <w:r w:rsidR="00F20954">
        <w:rPr>
          <w:rFonts w:hint="cs"/>
          <w:rtl/>
        </w:rPr>
        <w:t>-</w:t>
      </w:r>
    </w:p>
    <w:p w:rsidR="00925C13" w:rsidRDefault="00C03B24" w:rsidP="000A28A8">
      <w:pPr>
        <w:pStyle w:val="a8"/>
        <w:numPr>
          <w:ilvl w:val="0"/>
          <w:numId w:val="3"/>
        </w:numPr>
      </w:pPr>
      <w:r>
        <w:rPr>
          <w:rtl/>
        </w:rPr>
        <w:t>לכל רשומה בטבלה אחת יש רשומה אחת בלבד התואמת לה בטבלה שניה ולהיפך</w:t>
      </w:r>
    </w:p>
    <w:p w:rsidR="00925C13" w:rsidRDefault="00925C13" w:rsidP="000A28A8">
      <w:pPr>
        <w:pStyle w:val="a8"/>
        <w:numPr>
          <w:ilvl w:val="0"/>
          <w:numId w:val="3"/>
        </w:numPr>
      </w:pPr>
      <w:r>
        <w:rPr>
          <w:rFonts w:hint="cs"/>
          <w:rtl/>
        </w:rPr>
        <w:t>הקישור מתבצע באמצעות הוספת עמודה שתכיל את המפתח הראשי של הרשומה אליה אנו מצביעים</w:t>
      </w:r>
    </w:p>
    <w:p w:rsidR="006D5F6E" w:rsidRDefault="006D5F6E" w:rsidP="00925C13">
      <w:pPr>
        <w:rPr>
          <w:rtl/>
        </w:rPr>
      </w:pPr>
    </w:p>
    <w:p w:rsidR="009B3A85" w:rsidRDefault="009B3A85" w:rsidP="00925C13">
      <w:pPr>
        <w:rPr>
          <w:rtl/>
        </w:rPr>
      </w:pPr>
      <w:r>
        <w:rPr>
          <w:rFonts w:hint="cs"/>
          <w:rtl/>
        </w:rPr>
        <w:t>לדוגמה:</w:t>
      </w:r>
    </w:p>
    <w:p w:rsidR="006D5F6E" w:rsidRDefault="006D5F6E" w:rsidP="00925C13">
      <w:pPr>
        <w:rPr>
          <w:rtl/>
        </w:rPr>
      </w:pPr>
    </w:p>
    <w:p w:rsidR="006D5F6E" w:rsidRDefault="006D5F6E" w:rsidP="006D5F6E">
      <w:pPr>
        <w:rPr>
          <w:rtl/>
        </w:rPr>
      </w:pPr>
      <w:r>
        <w:rPr>
          <w:rFonts w:hint="cs"/>
          <w:rtl/>
        </w:rPr>
        <w:t>טבלה של תלמידי הכיתה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22"/>
        <w:gridCol w:w="1417"/>
        <w:gridCol w:w="1276"/>
      </w:tblGrid>
      <w:tr w:rsidR="006D5F6E" w:rsidTr="00A40A1D">
        <w:tc>
          <w:tcPr>
            <w:tcW w:w="1422" w:type="dxa"/>
          </w:tcPr>
          <w:p w:rsidR="006D5F6E" w:rsidRDefault="006D5F6E" w:rsidP="00A40A1D">
            <w:r>
              <w:t>LastName</w:t>
            </w:r>
          </w:p>
          <w:p w:rsidR="006D5F6E" w:rsidRPr="006D5F6E" w:rsidRDefault="006D5F6E" w:rsidP="00A40A1D">
            <w:pPr>
              <w:rPr>
                <w:i/>
                <w:iCs/>
                <w:sz w:val="16"/>
                <w:szCs w:val="16"/>
                <w:rtl/>
              </w:rPr>
            </w:pPr>
            <w:r w:rsidRPr="006D5F6E">
              <w:rPr>
                <w:i/>
                <w:iCs/>
                <w:sz w:val="16"/>
                <w:szCs w:val="16"/>
              </w:rPr>
              <w:t>Nvarchar(9)</w:t>
            </w:r>
          </w:p>
        </w:tc>
        <w:tc>
          <w:tcPr>
            <w:tcW w:w="1417" w:type="dxa"/>
          </w:tcPr>
          <w:p w:rsidR="006D5F6E" w:rsidRDefault="006D5F6E" w:rsidP="00A40A1D">
            <w:r>
              <w:t>FirstName</w:t>
            </w:r>
          </w:p>
          <w:p w:rsidR="006D5F6E" w:rsidRPr="006D5F6E" w:rsidRDefault="006D5F6E" w:rsidP="00A40A1D">
            <w:pPr>
              <w:rPr>
                <w:i/>
                <w:iCs/>
                <w:sz w:val="16"/>
                <w:szCs w:val="16"/>
              </w:rPr>
            </w:pPr>
            <w:r w:rsidRPr="006D5F6E">
              <w:rPr>
                <w:i/>
                <w:iCs/>
                <w:sz w:val="16"/>
                <w:szCs w:val="16"/>
              </w:rPr>
              <w:t>Nvarchar(9)</w:t>
            </w:r>
          </w:p>
        </w:tc>
        <w:tc>
          <w:tcPr>
            <w:tcW w:w="1276" w:type="dxa"/>
          </w:tcPr>
          <w:p w:rsidR="006D5F6E" w:rsidRDefault="006D5F6E" w:rsidP="00A40A1D">
            <w:r>
              <w:t xml:space="preserve"> StudentId</w:t>
            </w:r>
          </w:p>
          <w:p w:rsidR="006D5F6E" w:rsidRPr="006D5F6E" w:rsidRDefault="006D5F6E" w:rsidP="00A40A1D">
            <w:pPr>
              <w:rPr>
                <w:i/>
                <w:iCs/>
                <w:sz w:val="16"/>
                <w:szCs w:val="16"/>
                <w:rtl/>
              </w:rPr>
            </w:pPr>
            <w:r w:rsidRPr="006D5F6E">
              <w:rPr>
                <w:i/>
                <w:iCs/>
                <w:sz w:val="16"/>
                <w:szCs w:val="16"/>
              </w:rPr>
              <w:t>Int + PK</w:t>
            </w:r>
          </w:p>
        </w:tc>
      </w:tr>
      <w:tr w:rsidR="006D5F6E" w:rsidTr="00A40A1D">
        <w:tc>
          <w:tcPr>
            <w:tcW w:w="1422" w:type="dxa"/>
          </w:tcPr>
          <w:p w:rsidR="006D5F6E" w:rsidRDefault="006D5F6E" w:rsidP="00A40A1D">
            <w:r>
              <w:t>Ab</w:t>
            </w:r>
          </w:p>
        </w:tc>
        <w:tc>
          <w:tcPr>
            <w:tcW w:w="1417" w:type="dxa"/>
          </w:tcPr>
          <w:p w:rsidR="006D5F6E" w:rsidRDefault="006D5F6E" w:rsidP="00A40A1D">
            <w:r>
              <w:rPr>
                <w:rFonts w:hint="cs"/>
              </w:rPr>
              <w:t>B</w:t>
            </w:r>
            <w:r>
              <w:t>ob</w:t>
            </w:r>
          </w:p>
        </w:tc>
        <w:tc>
          <w:tcPr>
            <w:tcW w:w="1276" w:type="dxa"/>
          </w:tcPr>
          <w:p w:rsidR="006D5F6E" w:rsidRDefault="006D5F6E" w:rsidP="00A40A1D">
            <w:pPr>
              <w:rPr>
                <w:rtl/>
              </w:rPr>
            </w:pPr>
            <w:r w:rsidRPr="0055241D">
              <w:rPr>
                <w:rFonts w:hint="cs"/>
                <w:highlight w:val="magenta"/>
                <w:rtl/>
              </w:rPr>
              <w:t>1</w:t>
            </w:r>
          </w:p>
        </w:tc>
      </w:tr>
      <w:tr w:rsidR="006D5F6E" w:rsidTr="00A40A1D">
        <w:tc>
          <w:tcPr>
            <w:tcW w:w="1422" w:type="dxa"/>
          </w:tcPr>
          <w:p w:rsidR="006D5F6E" w:rsidRDefault="006D5F6E" w:rsidP="00A40A1D">
            <w:r>
              <w:rPr>
                <w:rFonts w:hint="cs"/>
              </w:rPr>
              <w:t>C</w:t>
            </w:r>
            <w:r>
              <w:t>d</w:t>
            </w:r>
          </w:p>
        </w:tc>
        <w:tc>
          <w:tcPr>
            <w:tcW w:w="1417" w:type="dxa"/>
          </w:tcPr>
          <w:p w:rsidR="006D5F6E" w:rsidRDefault="006D5F6E" w:rsidP="00A40A1D">
            <w:pPr>
              <w:rPr>
                <w:rFonts w:hint="cs"/>
                <w:rtl/>
              </w:rPr>
            </w:pPr>
            <w:r>
              <w:rPr>
                <w:rFonts w:hint="cs"/>
              </w:rPr>
              <w:t>A</w:t>
            </w:r>
            <w:r>
              <w:t>lice</w:t>
            </w:r>
          </w:p>
        </w:tc>
        <w:tc>
          <w:tcPr>
            <w:tcW w:w="1276" w:type="dxa"/>
          </w:tcPr>
          <w:p w:rsidR="006D5F6E" w:rsidRDefault="006D5F6E" w:rsidP="00A40A1D">
            <w:pPr>
              <w:rPr>
                <w:rtl/>
              </w:rPr>
            </w:pPr>
            <w:r w:rsidRPr="0055241D">
              <w:rPr>
                <w:rFonts w:hint="cs"/>
                <w:highlight w:val="green"/>
                <w:rtl/>
              </w:rPr>
              <w:t>2</w:t>
            </w:r>
          </w:p>
        </w:tc>
      </w:tr>
      <w:tr w:rsidR="006D5F6E" w:rsidTr="00A40A1D">
        <w:tc>
          <w:tcPr>
            <w:tcW w:w="1422" w:type="dxa"/>
          </w:tcPr>
          <w:p w:rsidR="006D5F6E" w:rsidRDefault="006D5F6E" w:rsidP="00A40A1D">
            <w:r>
              <w:t>Ef</w:t>
            </w:r>
          </w:p>
        </w:tc>
        <w:tc>
          <w:tcPr>
            <w:tcW w:w="1417" w:type="dxa"/>
          </w:tcPr>
          <w:p w:rsidR="006D5F6E" w:rsidRDefault="006D5F6E" w:rsidP="00A40A1D">
            <w:r>
              <w:rPr>
                <w:rFonts w:hint="cs"/>
              </w:rPr>
              <w:t>T</w:t>
            </w:r>
            <w:r>
              <w:t>om</w:t>
            </w:r>
          </w:p>
        </w:tc>
        <w:tc>
          <w:tcPr>
            <w:tcW w:w="1276" w:type="dxa"/>
          </w:tcPr>
          <w:p w:rsidR="006D5F6E" w:rsidRDefault="006D5F6E" w:rsidP="00A40A1D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3</w:t>
            </w:r>
          </w:p>
        </w:tc>
      </w:tr>
    </w:tbl>
    <w:p w:rsidR="006D5F6E" w:rsidRDefault="006D5F6E" w:rsidP="006D5F6E">
      <w:pPr>
        <w:rPr>
          <w:rtl/>
        </w:rPr>
      </w:pPr>
    </w:p>
    <w:p w:rsidR="006D5F6E" w:rsidRDefault="006D5F6E" w:rsidP="00925C13">
      <w:pPr>
        <w:rPr>
          <w:rtl/>
        </w:rPr>
      </w:pPr>
    </w:p>
    <w:p w:rsidR="006D5F6E" w:rsidRDefault="006D5F6E" w:rsidP="00925C13">
      <w:pPr>
        <w:rPr>
          <w:rFonts w:hint="cs"/>
          <w:rtl/>
        </w:rPr>
      </w:pPr>
    </w:p>
    <w:p w:rsidR="009B3A85" w:rsidRDefault="009B3A85" w:rsidP="009B3A85">
      <w:pPr>
        <w:rPr>
          <w:rtl/>
        </w:rPr>
      </w:pPr>
      <w:r>
        <w:rPr>
          <w:rFonts w:hint="cs"/>
          <w:rtl/>
        </w:rPr>
        <w:t>טבלה של תעודת זהות</w:t>
      </w:r>
    </w:p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2156"/>
        <w:gridCol w:w="1725"/>
        <w:gridCol w:w="1210"/>
      </w:tblGrid>
      <w:tr w:rsidR="009B3A85" w:rsidTr="0055241D">
        <w:tc>
          <w:tcPr>
            <w:tcW w:w="2156" w:type="dxa"/>
          </w:tcPr>
          <w:p w:rsidR="009B3A85" w:rsidRDefault="0055241D" w:rsidP="009B3A85">
            <w:r>
              <w:t>StudentId</w:t>
            </w:r>
          </w:p>
          <w:p w:rsidR="0055241D" w:rsidRDefault="0055241D" w:rsidP="0055241D">
            <w:pPr>
              <w:rPr>
                <w:rtl/>
              </w:rPr>
            </w:pPr>
            <w:r w:rsidRPr="006D5F6E">
              <w:rPr>
                <w:i/>
                <w:iCs/>
                <w:sz w:val="16"/>
                <w:szCs w:val="16"/>
              </w:rPr>
              <w:t>Int + FK – one to one</w:t>
            </w:r>
          </w:p>
        </w:tc>
        <w:tc>
          <w:tcPr>
            <w:tcW w:w="1725" w:type="dxa"/>
          </w:tcPr>
          <w:p w:rsidR="009B3A85" w:rsidRDefault="009B3A85" w:rsidP="009B3A85">
            <w:r>
              <w:t>Passport</w:t>
            </w:r>
            <w:r>
              <w:rPr>
                <w:rFonts w:hint="cs"/>
              </w:rPr>
              <w:t>N</w:t>
            </w:r>
            <w:r>
              <w:t>umber</w:t>
            </w:r>
          </w:p>
          <w:p w:rsidR="009B3A85" w:rsidRDefault="009B3A85" w:rsidP="009B3A85">
            <w:r w:rsidRPr="006D5F6E">
              <w:rPr>
                <w:i/>
                <w:iCs/>
                <w:sz w:val="16"/>
                <w:szCs w:val="16"/>
              </w:rPr>
              <w:t>Nvarchar(9)</w:t>
            </w:r>
          </w:p>
        </w:tc>
        <w:tc>
          <w:tcPr>
            <w:tcW w:w="1210" w:type="dxa"/>
          </w:tcPr>
          <w:p w:rsidR="009B3A85" w:rsidRDefault="009B3A85" w:rsidP="009B3A85">
            <w:r>
              <w:t>PassportId</w:t>
            </w:r>
          </w:p>
          <w:p w:rsidR="009B3A85" w:rsidRDefault="009B3A85" w:rsidP="009B3A85">
            <w:pPr>
              <w:rPr>
                <w:rtl/>
              </w:rPr>
            </w:pPr>
            <w:r w:rsidRPr="006D5F6E">
              <w:rPr>
                <w:i/>
                <w:iCs/>
                <w:sz w:val="16"/>
                <w:szCs w:val="16"/>
              </w:rPr>
              <w:t xml:space="preserve">Int + PK 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012345674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magenta"/>
                <w:rtl/>
              </w:rPr>
              <w:t>1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943581389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9B3A85" w:rsidTr="0055241D">
        <w:tc>
          <w:tcPr>
            <w:tcW w:w="2156" w:type="dxa"/>
          </w:tcPr>
          <w:p w:rsidR="009B3A85" w:rsidRDefault="0055241D" w:rsidP="009B3A85">
            <w:pPr>
              <w:rPr>
                <w:rtl/>
              </w:rPr>
            </w:pPr>
            <w:r w:rsidRPr="0055241D">
              <w:rPr>
                <w:rFonts w:hint="cs"/>
                <w:highlight w:val="green"/>
                <w:rtl/>
              </w:rPr>
              <w:t>2</w:t>
            </w:r>
          </w:p>
        </w:tc>
        <w:tc>
          <w:tcPr>
            <w:tcW w:w="1725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435813890</w:t>
            </w:r>
          </w:p>
        </w:tc>
        <w:tc>
          <w:tcPr>
            <w:tcW w:w="1210" w:type="dxa"/>
          </w:tcPr>
          <w:p w:rsidR="009B3A85" w:rsidRDefault="009B3A85" w:rsidP="009B3A8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9B3A85" w:rsidRDefault="009B3A85" w:rsidP="009B3A85">
      <w:pPr>
        <w:rPr>
          <w:rtl/>
        </w:rPr>
      </w:pPr>
    </w:p>
    <w:p w:rsidR="00C90D8F" w:rsidRDefault="00C90D8F">
      <w:pPr>
        <w:bidi w:val="0"/>
        <w:rPr>
          <w:rtl/>
        </w:rPr>
      </w:pPr>
      <w:r>
        <w:rPr>
          <w:rtl/>
        </w:rPr>
        <w:br w:type="page"/>
      </w:r>
    </w:p>
    <w:p w:rsidR="009B3A85" w:rsidRDefault="009B3A85" w:rsidP="009B3A85"/>
    <w:p w:rsidR="00F20954" w:rsidRPr="00F20954" w:rsidRDefault="00C03B24" w:rsidP="00F20954">
      <w:pPr>
        <w:rPr>
          <w:b/>
          <w:bCs/>
          <w:u w:val="single"/>
          <w:rtl/>
        </w:rPr>
      </w:pPr>
      <w:r w:rsidRPr="00F20954">
        <w:rPr>
          <w:b/>
          <w:bCs/>
          <w:u w:val="single"/>
          <w:rtl/>
        </w:rPr>
        <w:t>יחיד לרבים</w:t>
      </w:r>
      <w:r w:rsidR="00F20954">
        <w:rPr>
          <w:rFonts w:hint="cs"/>
          <w:b/>
          <w:bCs/>
          <w:u w:val="single"/>
          <w:rtl/>
        </w:rPr>
        <w:t>-</w:t>
      </w:r>
    </w:p>
    <w:p w:rsidR="00F20954" w:rsidRDefault="00C03B24" w:rsidP="00F20954">
      <w:pPr>
        <w:pStyle w:val="a8"/>
        <w:numPr>
          <w:ilvl w:val="0"/>
          <w:numId w:val="3"/>
        </w:numPr>
      </w:pPr>
      <w:r>
        <w:rPr>
          <w:rtl/>
        </w:rPr>
        <w:t>לכל רשומה בטבלה אחת יש רשומה אחת בלבד התואמת לה בטבלה השניה, אבל לרשומה בטבלה השניה, יש הרבה רשומות התואמות לה בטבלה הראשונה</w:t>
      </w:r>
    </w:p>
    <w:p w:rsidR="00925C13" w:rsidRDefault="00925C13" w:rsidP="00925C13">
      <w:pPr>
        <w:pStyle w:val="a8"/>
        <w:numPr>
          <w:ilvl w:val="0"/>
          <w:numId w:val="3"/>
        </w:numPr>
      </w:pPr>
      <w:r>
        <w:rPr>
          <w:rFonts w:hint="cs"/>
          <w:rtl/>
        </w:rPr>
        <w:t>הקישור מתבצע באמצעות הוספת עמודה שתכיל את המפתח הראשי של הרשומה אליה אנו מצביעים</w:t>
      </w:r>
    </w:p>
    <w:p w:rsidR="00925C13" w:rsidRDefault="00925C13" w:rsidP="00925C13">
      <w:pPr>
        <w:ind w:left="360"/>
      </w:pPr>
      <w:r>
        <w:rPr>
          <w:rFonts w:hint="cs"/>
          <w:rtl/>
        </w:rPr>
        <w:t>לדוגמה:</w:t>
      </w:r>
    </w:p>
    <w:p w:rsidR="0055241D" w:rsidRDefault="0055241D" w:rsidP="006D5F6E">
      <w:pPr>
        <w:ind w:left="360"/>
        <w:rPr>
          <w:rtl/>
        </w:rPr>
      </w:pPr>
      <w:r>
        <w:rPr>
          <w:rFonts w:hint="cs"/>
          <w:rtl/>
        </w:rPr>
        <w:t xml:space="preserve">טבלה של </w:t>
      </w:r>
      <w:r w:rsidR="006D5F6E">
        <w:rPr>
          <w:rFonts w:hint="cs"/>
          <w:rtl/>
        </w:rPr>
        <w:t>ארצות</w:t>
      </w:r>
    </w:p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725"/>
        <w:gridCol w:w="1210"/>
      </w:tblGrid>
      <w:tr w:rsidR="0055241D" w:rsidTr="005A7D05">
        <w:tc>
          <w:tcPr>
            <w:tcW w:w="1725" w:type="dxa"/>
          </w:tcPr>
          <w:p w:rsidR="0055241D" w:rsidRDefault="0055241D" w:rsidP="005A7D05">
            <w:r>
              <w:t>CountryName</w:t>
            </w:r>
          </w:p>
          <w:p w:rsidR="0055241D" w:rsidRDefault="0055241D" w:rsidP="005A7D05">
            <w:r>
              <w:t>Nvarchar(9)</w:t>
            </w:r>
          </w:p>
        </w:tc>
        <w:tc>
          <w:tcPr>
            <w:tcW w:w="1210" w:type="dxa"/>
          </w:tcPr>
          <w:p w:rsidR="0055241D" w:rsidRDefault="0055241D" w:rsidP="005A7D05">
            <w:r>
              <w:t>CountytId</w:t>
            </w:r>
          </w:p>
          <w:p w:rsidR="0055241D" w:rsidRDefault="0055241D" w:rsidP="005A7D05">
            <w:pPr>
              <w:rPr>
                <w:rtl/>
              </w:rPr>
            </w:pPr>
            <w:r>
              <w:t xml:space="preserve">Int + PK 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r>
              <w:rPr>
                <w:rFonts w:hint="cs"/>
              </w:rPr>
              <w:t>I</w:t>
            </w:r>
            <w:r>
              <w:t>srael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r>
              <w:rPr>
                <w:rFonts w:hint="cs"/>
              </w:rPr>
              <w:t>G</w:t>
            </w:r>
            <w:r>
              <w:t>ermany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55241D" w:rsidTr="005A7D05">
        <w:tc>
          <w:tcPr>
            <w:tcW w:w="1725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</w:rPr>
              <w:t>UK</w:t>
            </w:r>
          </w:p>
        </w:tc>
        <w:tc>
          <w:tcPr>
            <w:tcW w:w="1210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55241D" w:rsidRDefault="0055241D" w:rsidP="00925C13">
      <w:pPr>
        <w:ind w:left="360"/>
        <w:rPr>
          <w:rtl/>
        </w:rPr>
      </w:pPr>
    </w:p>
    <w:p w:rsidR="0055241D" w:rsidRDefault="0055241D" w:rsidP="00925C13">
      <w:pPr>
        <w:ind w:left="360"/>
        <w:rPr>
          <w:rtl/>
        </w:rPr>
      </w:pPr>
      <w:r>
        <w:rPr>
          <w:rFonts w:hint="cs"/>
          <w:rtl/>
        </w:rPr>
        <w:t>טבלה של תלמידי הכיתה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459"/>
        <w:gridCol w:w="1417"/>
        <w:gridCol w:w="1276"/>
      </w:tblGrid>
      <w:tr w:rsidR="0055241D" w:rsidTr="005A7D05">
        <w:tc>
          <w:tcPr>
            <w:tcW w:w="1422" w:type="dxa"/>
          </w:tcPr>
          <w:p w:rsidR="0055241D" w:rsidRDefault="0055241D" w:rsidP="0055241D">
            <w:pPr>
              <w:ind w:left="360"/>
            </w:pPr>
            <w:r>
              <w:t>CountytId</w:t>
            </w:r>
          </w:p>
          <w:p w:rsidR="0055241D" w:rsidRDefault="0055241D" w:rsidP="0055241D">
            <w:pPr>
              <w:ind w:left="360"/>
              <w:rPr>
                <w:rtl/>
              </w:rPr>
            </w:pPr>
            <w:r>
              <w:t>Int + FK</w:t>
            </w:r>
          </w:p>
        </w:tc>
        <w:tc>
          <w:tcPr>
            <w:tcW w:w="1417" w:type="dxa"/>
          </w:tcPr>
          <w:p w:rsidR="0055241D" w:rsidRDefault="0055241D" w:rsidP="005A7D05">
            <w:r>
              <w:t>FirstName</w:t>
            </w:r>
          </w:p>
          <w:p w:rsidR="0055241D" w:rsidRDefault="0055241D" w:rsidP="005A7D05">
            <w:r>
              <w:t>Nvarchar(9)</w:t>
            </w:r>
          </w:p>
        </w:tc>
        <w:tc>
          <w:tcPr>
            <w:tcW w:w="1276" w:type="dxa"/>
          </w:tcPr>
          <w:p w:rsidR="0055241D" w:rsidRDefault="0055241D" w:rsidP="005A7D05">
            <w:r>
              <w:t xml:space="preserve"> StudentId</w:t>
            </w:r>
          </w:p>
          <w:p w:rsidR="0055241D" w:rsidRDefault="0055241D" w:rsidP="005A7D05">
            <w:pPr>
              <w:rPr>
                <w:rtl/>
              </w:rPr>
            </w:pPr>
            <w:r>
              <w:t>Int + PK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B</w:t>
            </w:r>
            <w:r>
              <w:t>ob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1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A</w:t>
            </w:r>
            <w:r>
              <w:t>lice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2</w:t>
            </w:r>
          </w:p>
        </w:tc>
      </w:tr>
      <w:tr w:rsidR="0055241D" w:rsidTr="005A7D05">
        <w:tc>
          <w:tcPr>
            <w:tcW w:w="1422" w:type="dxa"/>
          </w:tcPr>
          <w:p w:rsid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417" w:type="dxa"/>
          </w:tcPr>
          <w:p w:rsidR="0055241D" w:rsidRDefault="0055241D" w:rsidP="005A7D05">
            <w:r>
              <w:rPr>
                <w:rFonts w:hint="cs"/>
              </w:rPr>
              <w:t>T</w:t>
            </w:r>
            <w:r>
              <w:t>om</w:t>
            </w:r>
          </w:p>
        </w:tc>
        <w:tc>
          <w:tcPr>
            <w:tcW w:w="1276" w:type="dxa"/>
          </w:tcPr>
          <w:p w:rsidR="0055241D" w:rsidRPr="0055241D" w:rsidRDefault="0055241D" w:rsidP="005A7D05">
            <w:pPr>
              <w:rPr>
                <w:rtl/>
              </w:rPr>
            </w:pPr>
            <w:r w:rsidRPr="0055241D">
              <w:rPr>
                <w:rFonts w:hint="cs"/>
                <w:rtl/>
              </w:rPr>
              <w:t>3</w:t>
            </w:r>
          </w:p>
        </w:tc>
      </w:tr>
    </w:tbl>
    <w:p w:rsidR="0055241D" w:rsidRDefault="0055241D" w:rsidP="00925C13">
      <w:pPr>
        <w:pStyle w:val="a8"/>
        <w:rPr>
          <w:rtl/>
        </w:rPr>
      </w:pPr>
    </w:p>
    <w:p w:rsidR="0055241D" w:rsidRDefault="006D5F6E" w:rsidP="0055241D">
      <w:pPr>
        <w:rPr>
          <w:i/>
          <w:iCs/>
          <w:rtl/>
        </w:rPr>
      </w:pPr>
      <w:r w:rsidRPr="006D5F6E">
        <w:rPr>
          <w:rFonts w:hint="cs"/>
          <w:i/>
          <w:iCs/>
          <w:rtl/>
        </w:rPr>
        <w:t>לכל ארץ יכולים להצביע כמה סטודנטים, אבל כל סטודנט יכול להצביע על ארץ אחד בלבד</w:t>
      </w:r>
    </w:p>
    <w:p w:rsidR="00285310" w:rsidRDefault="00285310" w:rsidP="0055241D">
      <w:pPr>
        <w:rPr>
          <w:i/>
          <w:iCs/>
          <w:rtl/>
        </w:rPr>
      </w:pPr>
    </w:p>
    <w:p w:rsidR="00285310" w:rsidRPr="006D5F6E" w:rsidRDefault="00285310" w:rsidP="0055241D">
      <w:pPr>
        <w:rPr>
          <w:rFonts w:hint="cs"/>
          <w:i/>
          <w:iCs/>
          <w:rtl/>
        </w:rPr>
      </w:pPr>
      <w:r>
        <w:rPr>
          <w:rFonts w:hint="cs"/>
          <w:i/>
          <w:iCs/>
          <w:rtl/>
        </w:rPr>
        <w:t xml:space="preserve">המפתח הזר בקישור של יחיד לרבים </w:t>
      </w:r>
      <w:r>
        <w:rPr>
          <w:i/>
          <w:iCs/>
          <w:rtl/>
        </w:rPr>
        <w:t>–</w:t>
      </w:r>
      <w:r>
        <w:rPr>
          <w:rFonts w:hint="cs"/>
          <w:i/>
          <w:iCs/>
          <w:rtl/>
        </w:rPr>
        <w:t xml:space="preserve"> תמיד יהיה בטבלה של הרבים (בה כל רשומה יכולה להצביע לרשומה אחת בלבד)</w:t>
      </w:r>
    </w:p>
    <w:p w:rsidR="00C90D8F" w:rsidRDefault="00C90D8F">
      <w:pPr>
        <w:bidi w:val="0"/>
        <w:rPr>
          <w:b/>
          <w:bCs/>
          <w:u w:val="single"/>
        </w:rPr>
      </w:pPr>
    </w:p>
    <w:p w:rsidR="00C90D8F" w:rsidRDefault="00C90D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C90D8F" w:rsidRDefault="00C90D8F" w:rsidP="00C90D8F">
      <w:pPr>
        <w:bidi w:val="0"/>
        <w:rPr>
          <w:b/>
          <w:bCs/>
          <w:u w:val="single"/>
          <w:rtl/>
        </w:rPr>
      </w:pPr>
    </w:p>
    <w:p w:rsidR="00F20954" w:rsidRDefault="00C03B24" w:rsidP="00F20954">
      <w:pPr>
        <w:rPr>
          <w:rtl/>
        </w:rPr>
      </w:pPr>
      <w:r w:rsidRPr="00F20954">
        <w:rPr>
          <w:b/>
          <w:bCs/>
          <w:u w:val="single"/>
          <w:rtl/>
        </w:rPr>
        <w:t>רבים לרבים</w:t>
      </w:r>
      <w:r w:rsidR="00F20954">
        <w:rPr>
          <w:rFonts w:hint="cs"/>
          <w:rtl/>
        </w:rPr>
        <w:t xml:space="preserve"> - </w:t>
      </w:r>
      <w:r>
        <w:rPr>
          <w:rtl/>
        </w:rPr>
        <w:t xml:space="preserve"> </w:t>
      </w:r>
    </w:p>
    <w:p w:rsidR="00F20954" w:rsidRDefault="00C03B24" w:rsidP="00F20954">
      <w:pPr>
        <w:pStyle w:val="a8"/>
        <w:numPr>
          <w:ilvl w:val="0"/>
          <w:numId w:val="2"/>
        </w:numPr>
        <w:rPr>
          <w:rtl/>
        </w:rPr>
      </w:pPr>
      <w:r>
        <w:rPr>
          <w:rtl/>
        </w:rPr>
        <w:t>לרשומה מטבלה אחת יכולות להיות רשומות רבות התואמות לה בטבלה שניה ולהיפך</w:t>
      </w:r>
    </w:p>
    <w:p w:rsidR="00F20954" w:rsidRDefault="00C03B24" w:rsidP="00F20954">
      <w:pPr>
        <w:pStyle w:val="a8"/>
        <w:numPr>
          <w:ilvl w:val="0"/>
          <w:numId w:val="2"/>
        </w:numPr>
      </w:pPr>
      <w:r>
        <w:rPr>
          <w:rtl/>
        </w:rPr>
        <w:t>הקשר מתבצע ד</w:t>
      </w:r>
      <w:r w:rsidR="00F20954">
        <w:rPr>
          <w:rtl/>
        </w:rPr>
        <w:t>רך טבלה שלישית (טבלת הסתעפויות)</w:t>
      </w:r>
      <w:r w:rsidR="00285310">
        <w:rPr>
          <w:rFonts w:hint="cs"/>
        </w:rPr>
        <w:t xml:space="preserve"> </w:t>
      </w:r>
      <w:r w:rsidR="00285310">
        <w:t>–</w:t>
      </w:r>
      <w:r w:rsidR="00285310">
        <w:rPr>
          <w:rFonts w:hint="cs"/>
        </w:rPr>
        <w:t xml:space="preserve"> </w:t>
      </w:r>
      <w:r w:rsidR="00285310">
        <w:rPr>
          <w:rFonts w:hint="cs"/>
          <w:rtl/>
        </w:rPr>
        <w:t>טבלה מגשרת</w:t>
      </w:r>
    </w:p>
    <w:p w:rsidR="00F20954" w:rsidRDefault="00F20954" w:rsidP="00F20954">
      <w:pPr>
        <w:rPr>
          <w:rtl/>
        </w:rPr>
      </w:pPr>
    </w:p>
    <w:p w:rsidR="00F20954" w:rsidRPr="00C90D8F" w:rsidRDefault="00F20954" w:rsidP="00F20954">
      <w:pPr>
        <w:rPr>
          <w:sz w:val="20"/>
          <w:szCs w:val="20"/>
        </w:rPr>
      </w:pPr>
    </w:p>
    <w:p w:rsidR="00C03B24" w:rsidRPr="00C90D8F" w:rsidRDefault="00C03B24" w:rsidP="00C90D8F">
      <w:pPr>
        <w:rPr>
          <w:b/>
          <w:bCs/>
          <w:sz w:val="20"/>
          <w:szCs w:val="20"/>
          <w:u w:val="single"/>
        </w:rPr>
      </w:pPr>
      <w:r w:rsidRPr="00C90D8F">
        <w:rPr>
          <w:rFonts w:hint="cs"/>
          <w:b/>
          <w:bCs/>
          <w:sz w:val="20"/>
          <w:szCs w:val="20"/>
          <w:u w:val="single"/>
          <w:rtl/>
        </w:rPr>
        <w:t>קשר של רבים לרבים</w:t>
      </w:r>
      <w:r w:rsidR="00F20954" w:rsidRPr="00C90D8F">
        <w:rPr>
          <w:rFonts w:hint="cs"/>
          <w:b/>
          <w:bCs/>
          <w:sz w:val="20"/>
          <w:szCs w:val="20"/>
          <w:u w:val="single"/>
          <w:rtl/>
        </w:rPr>
        <w:t xml:space="preserve"> - דוגמה</w:t>
      </w:r>
    </w:p>
    <w:p w:rsidR="00C03B24" w:rsidRPr="00C90D8F" w:rsidRDefault="00C03B24" w:rsidP="00C03B24">
      <w:pPr>
        <w:pStyle w:val="a8"/>
        <w:numPr>
          <w:ilvl w:val="0"/>
          <w:numId w:val="1"/>
        </w:numPr>
        <w:rPr>
          <w:sz w:val="20"/>
          <w:szCs w:val="20"/>
          <w:rtl/>
        </w:rPr>
      </w:pPr>
      <w:r w:rsidRPr="00C90D8F">
        <w:rPr>
          <w:rFonts w:hint="cs"/>
          <w:sz w:val="20"/>
          <w:szCs w:val="20"/>
          <w:rtl/>
        </w:rPr>
        <w:t>לכל אדם יכול להיות כמה דירות</w:t>
      </w:r>
    </w:p>
    <w:p w:rsidR="00C03B24" w:rsidRPr="00C90D8F" w:rsidRDefault="00C03B24" w:rsidP="00C03B24">
      <w:pPr>
        <w:pStyle w:val="a8"/>
        <w:numPr>
          <w:ilvl w:val="0"/>
          <w:numId w:val="1"/>
        </w:numPr>
        <w:rPr>
          <w:sz w:val="20"/>
          <w:szCs w:val="20"/>
          <w:rtl/>
        </w:rPr>
      </w:pPr>
      <w:r w:rsidRPr="00C90D8F">
        <w:rPr>
          <w:rFonts w:hint="cs"/>
          <w:sz w:val="20"/>
          <w:szCs w:val="20"/>
          <w:rtl/>
        </w:rPr>
        <w:t>לכל כתובת יכולים להיות כמה דיירים</w:t>
      </w:r>
    </w:p>
    <w:p w:rsidR="00C03B24" w:rsidRDefault="00C03B24" w:rsidP="00C03B24">
      <w:pPr>
        <w:bidi w:val="0"/>
        <w:rPr>
          <w:b/>
          <w:bCs/>
          <w:sz w:val="36"/>
          <w:szCs w:val="36"/>
          <w:u w:val="single"/>
        </w:rPr>
      </w:pPr>
    </w:p>
    <w:p w:rsidR="00B64A9D" w:rsidRPr="009D4570" w:rsidRDefault="009D4570" w:rsidP="00C03B24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Addresses Table</w:t>
      </w:r>
    </w:p>
    <w:tbl>
      <w:tblPr>
        <w:tblStyle w:val="a3"/>
        <w:tblpPr w:leftFromText="180" w:rightFromText="180" w:vertAnchor="page" w:horzAnchor="margin" w:tblpY="7245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241"/>
        <w:gridCol w:w="1155"/>
        <w:gridCol w:w="1018"/>
      </w:tblGrid>
      <w:tr w:rsidR="00C90D8F" w:rsidRPr="009D4570" w:rsidTr="00C90D8F">
        <w:tc>
          <w:tcPr>
            <w:tcW w:w="1564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HouswNumber</w:t>
            </w:r>
          </w:p>
        </w:tc>
        <w:tc>
          <w:tcPr>
            <w:tcW w:w="1241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Road</w:t>
            </w:r>
          </w:p>
        </w:tc>
        <w:tc>
          <w:tcPr>
            <w:tcW w:w="1155" w:type="dxa"/>
          </w:tcPr>
          <w:p w:rsidR="00C90D8F" w:rsidRPr="009D4570" w:rsidRDefault="00C90D8F" w:rsidP="00C90D8F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City</w:t>
            </w:r>
          </w:p>
        </w:tc>
        <w:tc>
          <w:tcPr>
            <w:tcW w:w="1018" w:type="dxa"/>
          </w:tcPr>
          <w:p w:rsidR="00C90D8F" w:rsidRDefault="00C90D8F" w:rsidP="00C90D8F">
            <w:pPr>
              <w:bidi w:val="0"/>
              <w:rPr>
                <w:highlight w:val="yellow"/>
              </w:rPr>
            </w:pPr>
            <w:r w:rsidRPr="009D4570">
              <w:rPr>
                <w:highlight w:val="yellow"/>
              </w:rPr>
              <w:t>AddresId</w:t>
            </w:r>
          </w:p>
          <w:p w:rsidR="00285310" w:rsidRPr="009D4570" w:rsidRDefault="00285310" w:rsidP="00285310">
            <w:pPr>
              <w:bidi w:val="0"/>
              <w:rPr>
                <w:highlight w:val="yellow"/>
              </w:rPr>
            </w:pPr>
            <w:r w:rsidRPr="00285310">
              <w:t>PK</w:t>
            </w:r>
          </w:p>
        </w:tc>
      </w:tr>
      <w:tr w:rsidR="00C90D8F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12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Herzel</w:t>
            </w:r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Jerusalem</w:t>
            </w:r>
          </w:p>
        </w:tc>
        <w:tc>
          <w:tcPr>
            <w:tcW w:w="1018" w:type="dxa"/>
          </w:tcPr>
          <w:p w:rsidR="00C90D8F" w:rsidRDefault="00C90D8F" w:rsidP="00C90D8F">
            <w:pPr>
              <w:bidi w:val="0"/>
              <w:rPr>
                <w:rtl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C90D8F" w:rsidRPr="009D4570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33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Ben Gurion</w:t>
            </w:r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Haifa</w:t>
            </w:r>
          </w:p>
        </w:tc>
        <w:tc>
          <w:tcPr>
            <w:tcW w:w="1018" w:type="dxa"/>
          </w:tcPr>
          <w:p w:rsidR="00C90D8F" w:rsidRPr="009D4570" w:rsidRDefault="00C90D8F" w:rsidP="00C90D8F">
            <w:pPr>
              <w:bidi w:val="0"/>
              <w:rPr>
                <w:highlight w:val="lightGray"/>
                <w:rtl/>
              </w:rPr>
            </w:pPr>
            <w:r w:rsidRPr="009D4570">
              <w:rPr>
                <w:highlight w:val="lightGray"/>
              </w:rPr>
              <w:t>2</w:t>
            </w:r>
          </w:p>
        </w:tc>
      </w:tr>
      <w:tr w:rsidR="00C90D8F" w:rsidTr="00C90D8F">
        <w:tc>
          <w:tcPr>
            <w:tcW w:w="1564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1241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Rabin</w:t>
            </w:r>
          </w:p>
        </w:tc>
        <w:tc>
          <w:tcPr>
            <w:tcW w:w="1155" w:type="dxa"/>
          </w:tcPr>
          <w:p w:rsidR="00C90D8F" w:rsidRDefault="00C90D8F" w:rsidP="00C90D8F">
            <w:pPr>
              <w:bidi w:val="0"/>
              <w:rPr>
                <w:rtl/>
              </w:rPr>
            </w:pPr>
            <w:r>
              <w:t>Tel-Aviv</w:t>
            </w:r>
          </w:p>
        </w:tc>
        <w:tc>
          <w:tcPr>
            <w:tcW w:w="1018" w:type="dxa"/>
          </w:tcPr>
          <w:p w:rsidR="00C90D8F" w:rsidRDefault="00C90D8F" w:rsidP="00C90D8F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C90D8F" w:rsidRDefault="00C90D8F" w:rsidP="009D4570">
      <w:pPr>
        <w:bidi w:val="0"/>
        <w:rPr>
          <w:b/>
          <w:bCs/>
          <w:sz w:val="36"/>
          <w:szCs w:val="36"/>
          <w:u w:val="single"/>
        </w:rPr>
      </w:pPr>
    </w:p>
    <w:p w:rsidR="009D4570" w:rsidRPr="009D4570" w:rsidRDefault="009D4570" w:rsidP="00C90D8F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Persons table</w:t>
      </w:r>
    </w:p>
    <w:tbl>
      <w:tblPr>
        <w:tblStyle w:val="a3"/>
        <w:bidiVisual/>
        <w:tblW w:w="0" w:type="auto"/>
        <w:tblInd w:w="4994" w:type="dxa"/>
        <w:tblLook w:val="04A0" w:firstRow="1" w:lastRow="0" w:firstColumn="1" w:lastColumn="0" w:noHBand="0" w:noVBand="1"/>
      </w:tblPr>
      <w:tblGrid>
        <w:gridCol w:w="900"/>
        <w:gridCol w:w="900"/>
        <w:gridCol w:w="1350"/>
        <w:gridCol w:w="1098"/>
      </w:tblGrid>
      <w:tr w:rsidR="009D4570" w:rsidTr="009D4570"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IsMale</w:t>
            </w:r>
          </w:p>
        </w:tc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Age</w:t>
            </w:r>
          </w:p>
        </w:tc>
        <w:tc>
          <w:tcPr>
            <w:tcW w:w="1350" w:type="dxa"/>
          </w:tcPr>
          <w:p w:rsidR="009D4570" w:rsidRPr="009D4570" w:rsidRDefault="009D4570" w:rsidP="009D4570">
            <w:pPr>
              <w:bidi w:val="0"/>
              <w:rPr>
                <w:highlight w:val="yellow"/>
                <w:rtl/>
              </w:rPr>
            </w:pPr>
            <w:r w:rsidRPr="009D4570">
              <w:rPr>
                <w:highlight w:val="yellow"/>
              </w:rPr>
              <w:t>Name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yellow"/>
              </w:rPr>
              <w:t>PersonId</w:t>
            </w:r>
          </w:p>
          <w:p w:rsidR="00285310" w:rsidRDefault="00285310" w:rsidP="00285310">
            <w:pPr>
              <w:bidi w:val="0"/>
              <w:rPr>
                <w:rtl/>
              </w:rPr>
            </w:pPr>
            <w:r>
              <w:t>PK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22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Bob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 w:rsidRPr="009D4570">
              <w:rPr>
                <w:highlight w:val="green"/>
              </w:rPr>
              <w:t>1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30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Alice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29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Rick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18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Clarck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4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</w:pPr>
            <w:r>
              <w:t>Morti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</w:pPr>
            <w:r>
              <w:t>5</w:t>
            </w:r>
          </w:p>
        </w:tc>
      </w:tr>
    </w:tbl>
    <w:p w:rsidR="009D4570" w:rsidRDefault="009D4570" w:rsidP="009D4570">
      <w:pPr>
        <w:bidi w:val="0"/>
      </w:pPr>
    </w:p>
    <w:p w:rsidR="009D4570" w:rsidRPr="00C03B24" w:rsidRDefault="009D4570" w:rsidP="009D4570">
      <w:pPr>
        <w:bidi w:val="0"/>
        <w:rPr>
          <w:rFonts w:hint="cs"/>
          <w:b/>
          <w:bCs/>
          <w:sz w:val="36"/>
          <w:szCs w:val="36"/>
          <w:u w:val="single"/>
          <w:rtl/>
        </w:rPr>
      </w:pPr>
      <w:r w:rsidRPr="00C03B24">
        <w:rPr>
          <w:b/>
          <w:bCs/>
          <w:sz w:val="36"/>
          <w:szCs w:val="36"/>
          <w:u w:val="single"/>
        </w:rPr>
        <w:t>AddressPerPersons Table</w:t>
      </w:r>
      <w:r w:rsidR="00285310">
        <w:rPr>
          <w:b/>
          <w:bCs/>
          <w:sz w:val="36"/>
          <w:szCs w:val="36"/>
          <w:u w:val="single"/>
        </w:rPr>
        <w:t xml:space="preserve"> – </w:t>
      </w:r>
      <w:r w:rsidR="00285310">
        <w:rPr>
          <w:rFonts w:hint="cs"/>
          <w:b/>
          <w:bCs/>
          <w:sz w:val="36"/>
          <w:szCs w:val="36"/>
          <w:u w:val="single"/>
          <w:rtl/>
        </w:rPr>
        <w:t>טבלת גישור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2"/>
        <w:gridCol w:w="1416"/>
        <w:gridCol w:w="1170"/>
      </w:tblGrid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AddressPerPersonId</w:t>
            </w:r>
          </w:p>
          <w:p w:rsidR="00285310" w:rsidRDefault="00285310" w:rsidP="00285310">
            <w:pPr>
              <w:bidi w:val="0"/>
            </w:pPr>
            <w:r>
              <w:t>PK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PersonId</w:t>
            </w:r>
          </w:p>
          <w:p w:rsidR="00285310" w:rsidRDefault="00285310" w:rsidP="00285310">
            <w:pPr>
              <w:bidi w:val="0"/>
            </w:pPr>
            <w:r>
              <w:t>FK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>
              <w:t>AddressId</w:t>
            </w:r>
          </w:p>
          <w:p w:rsidR="00285310" w:rsidRDefault="00285310" w:rsidP="00285310">
            <w:pPr>
              <w:bidi w:val="0"/>
            </w:pPr>
            <w:r>
              <w:t>FK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1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lightGray"/>
              </w:rPr>
              <w:t>2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bookmarkStart w:id="0" w:name="_GoBack" w:colFirst="1" w:colLast="2"/>
            <w:r>
              <w:t>2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  <w:bookmarkEnd w:id="0"/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3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2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4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3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</w:pPr>
            <w:r>
              <w:t>5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</w:pPr>
            <w:r>
              <w:t>4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285310">
      <w:pPr>
        <w:bidi w:val="0"/>
      </w:pPr>
    </w:p>
    <w:sectPr w:rsidR="009D4570" w:rsidSect="004579D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3C" w:rsidRDefault="0032343C" w:rsidP="00C03B24">
      <w:pPr>
        <w:spacing w:after="0" w:line="240" w:lineRule="auto"/>
      </w:pPr>
      <w:r>
        <w:separator/>
      </w:r>
    </w:p>
  </w:endnote>
  <w:endnote w:type="continuationSeparator" w:id="0">
    <w:p w:rsidR="0032343C" w:rsidRDefault="0032343C" w:rsidP="00C0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3C" w:rsidRDefault="0032343C" w:rsidP="00C03B24">
      <w:pPr>
        <w:spacing w:after="0" w:line="240" w:lineRule="auto"/>
      </w:pPr>
      <w:r>
        <w:separator/>
      </w:r>
    </w:p>
  </w:footnote>
  <w:footnote w:type="continuationSeparator" w:id="0">
    <w:p w:rsidR="0032343C" w:rsidRDefault="0032343C" w:rsidP="00C0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E22D2"/>
    <w:multiLevelType w:val="hybridMultilevel"/>
    <w:tmpl w:val="9E6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F5E9D"/>
    <w:multiLevelType w:val="hybridMultilevel"/>
    <w:tmpl w:val="D272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50C45"/>
    <w:multiLevelType w:val="hybridMultilevel"/>
    <w:tmpl w:val="A79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570"/>
    <w:rsid w:val="00223D78"/>
    <w:rsid w:val="00285310"/>
    <w:rsid w:val="0032343C"/>
    <w:rsid w:val="003979CD"/>
    <w:rsid w:val="003C20E3"/>
    <w:rsid w:val="004579DD"/>
    <w:rsid w:val="00546358"/>
    <w:rsid w:val="0055241D"/>
    <w:rsid w:val="006D5F6E"/>
    <w:rsid w:val="00925C13"/>
    <w:rsid w:val="009B3A85"/>
    <w:rsid w:val="009D4570"/>
    <w:rsid w:val="00B64A9D"/>
    <w:rsid w:val="00B742B4"/>
    <w:rsid w:val="00BF43A6"/>
    <w:rsid w:val="00C03B24"/>
    <w:rsid w:val="00C90D8F"/>
    <w:rsid w:val="00EB7D9E"/>
    <w:rsid w:val="00EF502C"/>
    <w:rsid w:val="00F0440F"/>
    <w:rsid w:val="00F2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6F9DE-C141-4BF8-961E-EDD785B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03B24"/>
  </w:style>
  <w:style w:type="paragraph" w:styleId="a6">
    <w:name w:val="footer"/>
    <w:basedOn w:val="a"/>
    <w:link w:val="a7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03B24"/>
  </w:style>
  <w:style w:type="paragraph" w:styleId="a8">
    <w:name w:val="List Paragraph"/>
    <w:basedOn w:val="a"/>
    <w:uiPriority w:val="34"/>
    <w:qFormat/>
    <w:rsid w:val="00C0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448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jbt</cp:lastModifiedBy>
  <cp:revision>4</cp:revision>
  <dcterms:created xsi:type="dcterms:W3CDTF">2018-10-22T10:28:00Z</dcterms:created>
  <dcterms:modified xsi:type="dcterms:W3CDTF">2018-11-18T16:58:00Z</dcterms:modified>
</cp:coreProperties>
</file>