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09EA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76" w:lineRule="auto"/>
        <w:ind w:left="900" w:hanging="900"/>
        <w:rPr>
          <w:rFonts w:ascii="Calibri" w:hAnsi="Calibri" w:cs="Calibri"/>
          <w:b/>
          <w:bCs/>
          <w:i/>
          <w:iCs/>
          <w:color w:val="FF0000"/>
          <w:lang w:val="en"/>
        </w:rPr>
      </w:pPr>
      <w:r>
        <w:rPr>
          <w:rFonts w:ascii="Calibri" w:hAnsi="Calibri" w:cs="Calibri"/>
          <w:b/>
          <w:bCs/>
          <w:i/>
          <w:iCs/>
          <w:color w:val="FF0000"/>
          <w:lang w:val="az-Latn-AZ"/>
        </w:rPr>
        <w:t>1.</w:t>
      </w:r>
      <w:proofErr w:type="spellStart"/>
      <w:r>
        <w:rPr>
          <w:rFonts w:ascii="Calibri" w:hAnsi="Calibri" w:cs="Calibri"/>
          <w:b/>
          <w:bCs/>
          <w:i/>
          <w:iCs/>
          <w:color w:val="FF0000"/>
          <w:lang w:val="en"/>
        </w:rPr>
        <w:t>st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lang w:val="en"/>
        </w:rPr>
        <w:t xml:space="preserve"> Normal Form (1NF)</w:t>
      </w:r>
    </w:p>
    <w:p w14:paraId="19FD182C" w14:textId="08AE344C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left="900" w:hanging="90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A898F42" wp14:editId="4C94EF53">
            <wp:extent cx="32766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1260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left="900" w:hanging="900"/>
        <w:rPr>
          <w:rFonts w:ascii="Calibri" w:hAnsi="Calibri" w:cs="Calibri"/>
          <w:lang w:val="en"/>
        </w:rPr>
      </w:pPr>
    </w:p>
    <w:p w14:paraId="7AEE9DCD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lang w:val="az-Latn-AZ"/>
        </w:rPr>
        <w:t>Buradan gorunduyu kimi,</w:t>
      </w:r>
      <w:r>
        <w:rPr>
          <w:rFonts w:ascii="Calibri" w:hAnsi="Calibri" w:cs="Calibri"/>
          <w:b/>
          <w:bCs/>
          <w:u w:val="single"/>
          <w:lang w:val="az-Latn-AZ"/>
        </w:rPr>
        <w:t xml:space="preserve">Melvin </w:t>
      </w:r>
      <w:r>
        <w:rPr>
          <w:rFonts w:ascii="Calibri" w:hAnsi="Calibri" w:cs="Calibri"/>
          <w:lang w:val="az-Latn-AZ"/>
        </w:rPr>
        <w:t>adli iscinin iki department-i var və bu normallasdirma qaydasina esasen:</w:t>
      </w:r>
    </w:p>
    <w:p w14:paraId="2F28B2C4" w14:textId="260C9548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noProof/>
          <w:lang w:val="az-Latn-AZ"/>
        </w:rPr>
        <w:drawing>
          <wp:inline distT="0" distB="0" distL="0" distR="0" wp14:anchorId="6A49C6C4" wp14:editId="504FF23B">
            <wp:extent cx="36195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D541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</w:p>
    <w:p w14:paraId="1C280677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color w:val="FF0000"/>
          <w:lang w:val="az-Latn-AZ"/>
        </w:rPr>
      </w:pPr>
      <w:r>
        <w:rPr>
          <w:rFonts w:ascii="Calibri" w:hAnsi="Calibri" w:cs="Calibri"/>
          <w:b/>
          <w:bCs/>
          <w:i/>
          <w:iCs/>
          <w:color w:val="FF0000"/>
          <w:lang w:val="az-Latn-AZ"/>
        </w:rPr>
        <w:t>2.Second Normal Form (2NF)</w:t>
      </w:r>
    </w:p>
    <w:p w14:paraId="468CD3A1" w14:textId="376D64F1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noProof/>
          <w:lang w:val="az-Latn-AZ"/>
        </w:rPr>
        <w:drawing>
          <wp:inline distT="0" distB="0" distL="0" distR="0" wp14:anchorId="2B5B4DB5" wp14:editId="728019DF">
            <wp:extent cx="27908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9D82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</w:p>
    <w:p w14:paraId="3D6A4BC9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lang w:val="az-Latn-AZ"/>
        </w:rPr>
        <w:t>Burada many to many var. Bu cedveli bu qaydaya esasen bele etmek olar:</w:t>
      </w:r>
    </w:p>
    <w:p w14:paraId="31EA2368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lang w:val="az-Latn-AZ"/>
        </w:rPr>
        <w:t xml:space="preserve">Birinci </w:t>
      </w:r>
      <w:r>
        <w:rPr>
          <w:rFonts w:ascii="Calibri" w:hAnsi="Calibri" w:cs="Calibri"/>
          <w:b/>
          <w:bCs/>
          <w:lang w:val="az-Latn-AZ"/>
        </w:rPr>
        <w:t xml:space="preserve">product_category </w:t>
      </w:r>
      <w:r>
        <w:rPr>
          <w:rFonts w:ascii="Calibri" w:hAnsi="Calibri" w:cs="Calibri"/>
          <w:lang w:val="az-Latn-AZ"/>
        </w:rPr>
        <w:t>cedveli yaradiriq:</w:t>
      </w:r>
    </w:p>
    <w:p w14:paraId="7E5D07E5" w14:textId="465777BA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noProof/>
          <w:lang w:val="az-Latn-AZ"/>
        </w:rPr>
        <w:drawing>
          <wp:inline distT="0" distB="0" distL="0" distR="0" wp14:anchorId="68C0DFEF" wp14:editId="2C2FF1AE">
            <wp:extent cx="233362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E875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lang w:val="az-Latn-AZ"/>
        </w:rPr>
        <w:lastRenderedPageBreak/>
        <w:t xml:space="preserve">Sonra </w:t>
      </w:r>
      <w:r>
        <w:rPr>
          <w:rFonts w:ascii="Calibri" w:hAnsi="Calibri" w:cs="Calibri"/>
          <w:b/>
          <w:bCs/>
          <w:lang w:val="az-Latn-AZ"/>
        </w:rPr>
        <w:t xml:space="preserve">Brand </w:t>
      </w:r>
      <w:r>
        <w:rPr>
          <w:rFonts w:ascii="Calibri" w:hAnsi="Calibri" w:cs="Calibri"/>
          <w:lang w:val="az-Latn-AZ"/>
        </w:rPr>
        <w:t>cedveli yaradiriq:</w:t>
      </w:r>
    </w:p>
    <w:p w14:paraId="2156AB8B" w14:textId="7007AFF3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noProof/>
          <w:lang w:val="az-Latn-AZ"/>
        </w:rPr>
        <w:drawing>
          <wp:inline distT="0" distB="0" distL="0" distR="0" wp14:anchorId="4A5BC318" wp14:editId="55351230">
            <wp:extent cx="17621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C193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lang w:val="az-Latn-AZ"/>
        </w:rPr>
        <w:t xml:space="preserve">yuxaridaki cedvellerde </w:t>
      </w:r>
      <w:r>
        <w:rPr>
          <w:rFonts w:ascii="Calibri" w:hAnsi="Calibri" w:cs="Calibri"/>
          <w:b/>
          <w:bCs/>
          <w:lang w:val="az-Latn-AZ"/>
        </w:rPr>
        <w:t xml:space="preserve">forign key </w:t>
      </w:r>
      <w:r>
        <w:rPr>
          <w:rFonts w:ascii="Calibri" w:hAnsi="Calibri" w:cs="Calibri"/>
          <w:lang w:val="az-Latn-AZ"/>
        </w:rPr>
        <w:t>var.</w:t>
      </w:r>
    </w:p>
    <w:p w14:paraId="32B1E238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lang w:val="az-Latn-AZ"/>
        </w:rPr>
        <w:t>Və sonda ise bu cedvellerin İD-lerini elaqelendirib</w:t>
      </w:r>
      <w:r>
        <w:rPr>
          <w:rFonts w:ascii="Calibri" w:hAnsi="Calibri" w:cs="Calibri"/>
          <w:b/>
          <w:bCs/>
          <w:lang w:val="az-Latn-AZ"/>
        </w:rPr>
        <w:t xml:space="preserve"> product_brand </w:t>
      </w:r>
      <w:r>
        <w:rPr>
          <w:rFonts w:ascii="Calibri" w:hAnsi="Calibri" w:cs="Calibri"/>
          <w:lang w:val="az-Latn-AZ"/>
        </w:rPr>
        <w:t>yaradırıq:</w:t>
      </w:r>
    </w:p>
    <w:p w14:paraId="6D405290" w14:textId="6368778E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noProof/>
          <w:lang w:val="az-Latn-AZ"/>
        </w:rPr>
        <w:drawing>
          <wp:inline distT="0" distB="0" distL="0" distR="0" wp14:anchorId="3D583F71" wp14:editId="16AF7000">
            <wp:extent cx="24288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3E72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b/>
          <w:bCs/>
          <w:i/>
          <w:iCs/>
          <w:color w:val="FF0000"/>
          <w:lang w:val="az-Latn-AZ"/>
        </w:rPr>
        <w:t>3.Third Normal Form (3NF)</w:t>
      </w:r>
    </w:p>
    <w:p w14:paraId="05E4770E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lang w:val="az-Latn-AZ"/>
        </w:rPr>
        <w:t>Tutaləm cədvəldə 4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 var və bu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tunlar ardicil olaraq bir-birinden asilidir. Əgər ilk 3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tunu bir g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az-Latn-AZ"/>
        </w:rPr>
        <w:t>t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rsəm,o 3s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tunda il iki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 3-c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 xml:space="preserve">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tundan asılıdırsa və həm in bu 3-c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 xml:space="preserve">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nu 4-c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 xml:space="preserve">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 xml:space="preserve">tunla əlaqələndirirəmsə bu 3 qaydanı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az-Latn-AZ"/>
        </w:rPr>
        <w:t>dəyəcək.</w:t>
      </w:r>
    </w:p>
    <w:p w14:paraId="28B80D2F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</w:p>
    <w:p w14:paraId="37DE8749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b/>
          <w:bCs/>
          <w:i/>
          <w:iCs/>
          <w:color w:val="FF0000"/>
          <w:lang w:val="az-Latn-AZ"/>
        </w:rPr>
        <w:t>4.Boyce-Codd Normal Form (BCNF)</w:t>
      </w:r>
    </w:p>
    <w:p w14:paraId="6EF8D2BC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lang w:val="az-Latn-AZ"/>
        </w:rPr>
        <w:t>Bir cedvelde əgər one to one əlaqeli cedvel sutunlari varsa və bu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tunlardan birinin one to many ile elaqelendiyi bir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 varsa, hemin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tunlar elaqelendirilir ve sonda bu elaqelenmiş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tunlar sonda qalan bir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az-Latn-AZ"/>
        </w:rPr>
        <w:t>tuna birleşdirilir. Bu qayda 3NF-in yeni versiyası olduğuna g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az-Latn-AZ"/>
        </w:rPr>
        <w:t>re hetta 3.5NF de adlanır.</w:t>
      </w:r>
    </w:p>
    <w:p w14:paraId="5AB9609E" w14:textId="2C43DAE2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  <w:r>
        <w:rPr>
          <w:rFonts w:ascii="Calibri" w:hAnsi="Calibri" w:cs="Calibri"/>
          <w:noProof/>
          <w:lang w:val="az-Latn-AZ"/>
        </w:rPr>
        <w:drawing>
          <wp:inline distT="0" distB="0" distL="0" distR="0" wp14:anchorId="7D86B614" wp14:editId="23EBE884">
            <wp:extent cx="54864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8403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40" w:lineRule="auto"/>
        <w:ind w:right="-1800"/>
        <w:rPr>
          <w:rFonts w:ascii="Calibri" w:hAnsi="Calibri" w:cs="Calibri"/>
          <w:lang w:val="az-Latn-AZ"/>
        </w:rPr>
      </w:pPr>
    </w:p>
    <w:p w14:paraId="1F212F2C" w14:textId="77777777" w:rsidR="00151C5F" w:rsidRDefault="00151C5F" w:rsidP="00151C5F">
      <w:pPr>
        <w:widowControl w:val="0"/>
        <w:tabs>
          <w:tab w:val="left" w:pos="45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71B7AC8" w14:textId="77777777" w:rsidR="00151C5F" w:rsidRDefault="00151C5F" w:rsidP="00151C5F">
      <w:pPr>
        <w:widowControl w:val="0"/>
        <w:autoSpaceDE w:val="0"/>
        <w:autoSpaceDN w:val="0"/>
        <w:adjustRightInd w:val="0"/>
        <w:spacing w:after="200" w:line="276" w:lineRule="auto"/>
        <w:ind w:left="900" w:hanging="900"/>
        <w:rPr>
          <w:rFonts w:ascii="Calibri" w:hAnsi="Calibri" w:cs="Calibri"/>
          <w:lang w:val="en"/>
        </w:rPr>
      </w:pPr>
    </w:p>
    <w:p w14:paraId="30250B6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2"/>
    <w:rsid w:val="00151C5F"/>
    <w:rsid w:val="003260E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78A9-C08F-4519-86C5-71B10BC5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5F"/>
    <w:pPr>
      <w:spacing w:line="25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Talıb Əsgərov</dc:creator>
  <cp:keywords/>
  <dc:description/>
  <cp:lastModifiedBy>Talıb Əsgərov</cp:lastModifiedBy>
  <cp:revision>2</cp:revision>
  <dcterms:created xsi:type="dcterms:W3CDTF">2023-04-18T20:34:00Z</dcterms:created>
  <dcterms:modified xsi:type="dcterms:W3CDTF">2023-04-18T20:35:00Z</dcterms:modified>
</cp:coreProperties>
</file>