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7784" w14:textId="77777777" w:rsidR="00961B2E" w:rsidRPr="00961B2E" w:rsidRDefault="00961B2E" w:rsidP="00961B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Sizə göndərilən Excell fayllardan istifadə etməklə</w:t>
      </w: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aşağıdakıları tamamlayın</w:t>
      </w: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2C01FC30" w14:textId="77777777" w:rsidR="00961B2E" w:rsidRPr="00961B2E" w:rsidRDefault="00961B2E" w:rsidP="0096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3349361" w14:textId="77777777" w:rsidR="00961B2E" w:rsidRPr="00961B2E" w:rsidRDefault="00961B2E" w:rsidP="0096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Sizə göndərilmiş</w:t>
      </w: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6305E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Customer,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Product , </w:t>
      </w: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Categories </w:t>
      </w:r>
      <w:r w:rsidRPr="00961B2E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Subcategories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961B2E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excell faylları ilə connect qurun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961B2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306D730" w14:textId="77777777" w:rsidR="00961B2E" w:rsidRPr="00961B2E" w:rsidRDefault="00961B2E" w:rsidP="00961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Query editorda quer-ilərə aşağıdakı adı verin:</w:t>
      </w:r>
      <w:r w:rsidRPr="00961B2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34F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</w:t>
      </w:r>
      <w:r w:rsidR="006305E6" w:rsidRPr="00961B2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6305E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, </w:t>
      </w:r>
      <w:r w:rsidRPr="00961B2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Məhsul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Kateqoriya</w:t>
      </w:r>
      <w:r w:rsidRPr="00961B2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r w:rsidRPr="00961B2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Sub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kateqoriya</w:t>
      </w:r>
    </w:p>
    <w:p w14:paraId="687A3C4E" w14:textId="77777777" w:rsidR="00961B2E" w:rsidRDefault="00961B2E" w:rsidP="00961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</w:pPr>
      <w:r w:rsidRPr="00314830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>Sütun başlıqlarının düzgünlüyünü (column headers) və datanın növünün düzgünlüyünü yoxlayın (text date və s.)</w:t>
      </w:r>
    </w:p>
    <w:p w14:paraId="2EEB851D" w14:textId="57D346DC" w:rsidR="00230049" w:rsidRPr="00314830" w:rsidRDefault="00230049" w:rsidP="002300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</w:pPr>
      <w:r w:rsidRPr="00230049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drawing>
          <wp:inline distT="0" distB="0" distL="0" distR="0" wp14:anchorId="5F525530" wp14:editId="749B0886">
            <wp:extent cx="2286319" cy="981212"/>
            <wp:effectExtent l="0" t="0" r="0" b="9525"/>
            <wp:docPr id="19682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6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D85" w14:textId="77777777" w:rsidR="00961B2E" w:rsidRPr="00314830" w:rsidRDefault="00961B2E" w:rsidP="0096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</w:pPr>
    </w:p>
    <w:p w14:paraId="22D88159" w14:textId="77777777" w:rsidR="00961B2E" w:rsidRDefault="00961B2E" w:rsidP="0096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961B2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Aşağıdakı dəyişiklikləri </w:t>
      </w:r>
      <w:r w:rsidRPr="0052112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Məhsul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adlı query-ə tətbiq edin : </w:t>
      </w:r>
    </w:p>
    <w:p w14:paraId="66E6F87D" w14:textId="77777777" w:rsidR="00961B2E" w:rsidRDefault="00593B0F" w:rsidP="00593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ProductSKU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stündan bu </w:t>
      </w:r>
      <w:r w:rsidRPr="00961B2E">
        <w:rPr>
          <w:rFonts w:ascii="Times New Roman" w:eastAsia="Times New Roman" w:hAnsi="Times New Roman" w:cs="Times New Roman"/>
          <w:color w:val="000000"/>
          <w:sz w:val="27"/>
          <w:szCs w:val="27"/>
        </w:rPr>
        <w:t>("-")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simvola qədər bütün simvolları çıxarıb başqa bir </w:t>
      </w:r>
      <w:r w:rsidRPr="00593B0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“SKUType”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adlı sütuna yerləşdirin</w:t>
      </w:r>
    </w:p>
    <w:p w14:paraId="2B8A7728" w14:textId="32F2868E" w:rsidR="00D1056E" w:rsidRDefault="00CA1848" w:rsidP="00D1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184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1D20CAB5" wp14:editId="0E0D426C">
            <wp:extent cx="1562318" cy="4801270"/>
            <wp:effectExtent l="0" t="0" r="0" b="0"/>
            <wp:docPr id="87482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8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65A" w14:textId="77777777" w:rsidR="00593B0F" w:rsidRDefault="00593B0F" w:rsidP="00593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1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ProductStyle</w:t>
      </w:r>
      <w:r w:rsidRPr="00961B2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sütununda (0) simvollarını “NA” ilə əvəz edin</w:t>
      </w:r>
    </w:p>
    <w:p w14:paraId="4CEDB3F4" w14:textId="17F34A6C" w:rsidR="00CA1848" w:rsidRDefault="00197656" w:rsidP="00CA18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765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6B7AD617" wp14:editId="62742DC9">
            <wp:extent cx="1524213" cy="4801270"/>
            <wp:effectExtent l="0" t="0" r="0" b="0"/>
            <wp:docPr id="189245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0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369A" w14:textId="77777777" w:rsidR="00593B0F" w:rsidRDefault="00593B0F" w:rsidP="00593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93B0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ProductPrice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sütunundakı qiymətləri </w:t>
      </w:r>
      <w:r w:rsidRPr="00593B0F">
        <w:rPr>
          <w:rFonts w:ascii="Times New Roman" w:eastAsia="Times New Roman" w:hAnsi="Times New Roman" w:cs="Times New Roman"/>
          <w:color w:val="000000"/>
          <w:sz w:val="27"/>
          <w:szCs w:val="27"/>
        </w:rPr>
        <w:t>0.85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-ə vurmaqla alınan nəticəni </w:t>
      </w:r>
      <w:r w:rsidRPr="00593B0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DiscountPrice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sütununa yerləşdirin ( 15% endirim mənasını daşıyır )</w:t>
      </w:r>
    </w:p>
    <w:p w14:paraId="0071B1F1" w14:textId="0A2D5156" w:rsidR="00197656" w:rsidRPr="00593B0F" w:rsidRDefault="00717338" w:rsidP="00717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3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0796181A" wp14:editId="24275857">
            <wp:extent cx="1505160" cy="4772691"/>
            <wp:effectExtent l="0" t="0" r="0" b="8890"/>
            <wp:docPr id="66303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39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57F" w14:textId="77777777" w:rsidR="00565A5E" w:rsidRDefault="00961B2E" w:rsidP="00565A5E">
      <w:pPr>
        <w:pStyle w:val="NormalWeb"/>
        <w:rPr>
          <w:color w:val="000000"/>
          <w:sz w:val="27"/>
          <w:szCs w:val="27"/>
        </w:rPr>
      </w:pPr>
      <w:r w:rsidRPr="00961B2E">
        <w:rPr>
          <w:color w:val="000000"/>
          <w:sz w:val="27"/>
          <w:szCs w:val="27"/>
        </w:rPr>
        <w:t> </w:t>
      </w:r>
      <w:r w:rsidR="00565A5E" w:rsidRPr="00565A5E">
        <w:rPr>
          <w:b/>
          <w:bCs/>
          <w:color w:val="000000"/>
          <w:sz w:val="27"/>
          <w:szCs w:val="27"/>
        </w:rPr>
        <w:t>3)</w:t>
      </w:r>
      <w:r w:rsidR="00565A5E" w:rsidRPr="00565A5E">
        <w:rPr>
          <w:color w:val="000000"/>
          <w:sz w:val="27"/>
          <w:szCs w:val="27"/>
        </w:rPr>
        <w:t> </w:t>
      </w:r>
      <w:r w:rsidR="00565A5E" w:rsidRPr="0052112D">
        <w:rPr>
          <w:b/>
          <w:color w:val="000000"/>
          <w:sz w:val="27"/>
          <w:szCs w:val="27"/>
        </w:rPr>
        <w:t>Query Editor</w:t>
      </w:r>
      <w:r w:rsidR="00565A5E">
        <w:rPr>
          <w:color w:val="000000"/>
          <w:sz w:val="27"/>
          <w:szCs w:val="27"/>
        </w:rPr>
        <w:t xml:space="preserve">-da statistik alətlərdən istifadə etməklə </w:t>
      </w:r>
      <w:r w:rsidR="00F04588" w:rsidRPr="00F04588">
        <w:rPr>
          <w:b/>
          <w:color w:val="000000"/>
          <w:sz w:val="27"/>
          <w:szCs w:val="27"/>
        </w:rPr>
        <w:t>Məhsul</w:t>
      </w:r>
      <w:r w:rsidR="00F04588">
        <w:rPr>
          <w:color w:val="000000"/>
          <w:sz w:val="27"/>
          <w:szCs w:val="27"/>
        </w:rPr>
        <w:t xml:space="preserve"> adlı query üçün </w:t>
      </w:r>
      <w:r w:rsidR="00565A5E">
        <w:rPr>
          <w:color w:val="000000"/>
          <w:sz w:val="27"/>
          <w:szCs w:val="27"/>
        </w:rPr>
        <w:t>aşağıdakı hesablamaları həyata keçirin :</w:t>
      </w:r>
    </w:p>
    <w:p w14:paraId="4F5A91C7" w14:textId="77777777" w:rsidR="00565A5E" w:rsidRPr="00C074EC" w:rsidRDefault="00565A5E" w:rsidP="00565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A2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ProductCost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sütün üçün </w:t>
      </w:r>
      <w:r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Average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hesanlayın və </w:t>
      </w:r>
      <w:r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565A5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$413.66</w:t>
      </w:r>
      <w:r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Pr="00565A5E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aldığınıza əmin olun</w:t>
      </w:r>
    </w:p>
    <w:p w14:paraId="74E0B335" w14:textId="3784803D" w:rsidR="00C074EC" w:rsidRPr="00565A5E" w:rsidRDefault="000219FD" w:rsidP="00C074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19FD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71387E25" wp14:editId="1F4C576A">
            <wp:extent cx="4591691" cy="943107"/>
            <wp:effectExtent l="0" t="0" r="0" b="9525"/>
            <wp:docPr id="45810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5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5202" w14:textId="5D6DF786" w:rsidR="000219FD" w:rsidRDefault="00565A5E" w:rsidP="00021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A2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ProductColor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sütununda </w:t>
      </w:r>
      <w:r w:rsidR="006305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count values tapın və alınan dəyərin </w:t>
      </w:r>
      <w:r w:rsidR="006305E6"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="006305E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293</w:t>
      </w:r>
      <w:r w:rsidR="006305E6"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="006305E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</w:t>
      </w:r>
      <w:r w:rsidR="006305E6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</w:t>
      </w:r>
      <w:r w:rsidR="006305E6" w:rsidRPr="001A4A2D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bərabər olmasına əmin olun</w:t>
      </w:r>
    </w:p>
    <w:p w14:paraId="2EA9D325" w14:textId="1438F254" w:rsidR="000219FD" w:rsidRPr="000219FD" w:rsidRDefault="006050C6" w:rsidP="000219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50C6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67B52CF2" wp14:editId="2C8A351A">
            <wp:extent cx="4963218" cy="819264"/>
            <wp:effectExtent l="0" t="0" r="8890" b="0"/>
            <wp:docPr id="105151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18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5F36" w14:textId="77777777" w:rsidR="00565A5E" w:rsidRPr="006050C6" w:rsidRDefault="001A4A2D" w:rsidP="00565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4A2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Product colors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 üçün count distinct values tapın və alınan dəyərin </w:t>
      </w:r>
      <w:r w:rsidR="00565A5E"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="00565A5E" w:rsidRPr="00565A5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10</w:t>
      </w:r>
      <w:r w:rsidR="00565A5E"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</w:t>
      </w:r>
      <w:r w:rsidRPr="001A4A2D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a bərabər olmasına əmin olun</w:t>
      </w:r>
    </w:p>
    <w:p w14:paraId="79AA3C7F" w14:textId="53F099EC" w:rsidR="006050C6" w:rsidRPr="00565A5E" w:rsidRDefault="009C0733" w:rsidP="00605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073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504DD723" wp14:editId="479E16BD">
            <wp:extent cx="6152515" cy="816610"/>
            <wp:effectExtent l="0" t="0" r="635" b="2540"/>
            <wp:docPr id="207751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8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3AD" w14:textId="77777777" w:rsidR="00565A5E" w:rsidRPr="009C0733" w:rsidRDefault="001A4A2D" w:rsidP="00565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Eyni əməliyyatı </w:t>
      </w:r>
      <w:r w:rsidR="00F0458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</w:t>
      </w:r>
      <w:r w:rsidRPr="001A4A2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names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 üçün edin və alınan dəyərin </w:t>
      </w:r>
      <w:r w:rsidR="00565A5E"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="00F045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293</w:t>
      </w:r>
      <w:r w:rsidR="00565A5E"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</w:t>
      </w:r>
      <w:r w:rsidR="00F045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ə </w:t>
      </w:r>
      <w:r w:rsidRPr="001A4A2D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bərabər olmasına əmin olun</w:t>
      </w:r>
    </w:p>
    <w:p w14:paraId="70705F61" w14:textId="1A23FAED" w:rsidR="009C0733" w:rsidRPr="001A4A2D" w:rsidRDefault="004224E8" w:rsidP="009C0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24E8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715E2239" wp14:editId="3ACF7701">
            <wp:extent cx="6152515" cy="806450"/>
            <wp:effectExtent l="0" t="0" r="635" b="0"/>
            <wp:docPr id="164270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05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9B25" w14:textId="77777777" w:rsidR="00961B2E" w:rsidRPr="004224E8" w:rsidRDefault="001A4A2D" w:rsidP="00961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112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Müştərilər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 annular </w:t>
      </w:r>
      <w:r w:rsidR="00F04588">
        <w:rPr>
          <w:rFonts w:ascii="Times New Roman" w:eastAsia="Times New Roman" w:hAnsi="Times New Roman" w:cs="Times New Roman"/>
          <w:color w:val="000000"/>
          <w:sz w:val="27"/>
          <w:szCs w:val="27"/>
        </w:rPr>
        <w:t>Annual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income sütununda maksimum  qiyməti tapın</w:t>
      </w:r>
      <w:r w:rsidR="00565A5E" w:rsidRPr="00565A5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və </w:t>
      </w:r>
      <w:r w:rsidRPr="001A4A2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onun </w:t>
      </w:r>
      <w:r w:rsidR="00565A5E" w:rsidRPr="00565A5E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(</w:t>
      </w:r>
      <w:r w:rsidR="00565A5E" w:rsidRPr="00565A5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$170,000</w:t>
      </w:r>
      <w:r w:rsidR="00565A5E" w:rsidRPr="00565A5E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)</w:t>
      </w:r>
      <w:r w:rsidRPr="001A4A2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1A4A2D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 bərabər olmasına əmin olun</w:t>
      </w:r>
    </w:p>
    <w:p w14:paraId="7AE64E11" w14:textId="798BC011" w:rsidR="004224E8" w:rsidRPr="001A4A2D" w:rsidRDefault="00F87143" w:rsidP="004224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714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01545047" wp14:editId="1A987043">
            <wp:extent cx="3934374" cy="971686"/>
            <wp:effectExtent l="0" t="0" r="0" b="0"/>
            <wp:docPr id="199135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52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B63B" w14:textId="77777777" w:rsidR="00961B2E" w:rsidRDefault="00961B2E" w:rsidP="0096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4EBC77" w14:textId="77777777" w:rsidR="00961B2E" w:rsidRDefault="00961B2E" w:rsidP="0096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A10290" w14:textId="77777777" w:rsidR="00961B2E" w:rsidRDefault="00961B2E" w:rsidP="0096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1B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6D4"/>
    <w:multiLevelType w:val="multilevel"/>
    <w:tmpl w:val="0FE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B5ED9"/>
    <w:multiLevelType w:val="multilevel"/>
    <w:tmpl w:val="F2E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0CEE"/>
    <w:multiLevelType w:val="multilevel"/>
    <w:tmpl w:val="509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24DAD"/>
    <w:multiLevelType w:val="multilevel"/>
    <w:tmpl w:val="32B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01855"/>
    <w:multiLevelType w:val="multilevel"/>
    <w:tmpl w:val="799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851814">
    <w:abstractNumId w:val="1"/>
  </w:num>
  <w:num w:numId="2" w16cid:durableId="2098666917">
    <w:abstractNumId w:val="0"/>
  </w:num>
  <w:num w:numId="3" w16cid:durableId="894855598">
    <w:abstractNumId w:val="4"/>
  </w:num>
  <w:num w:numId="4" w16cid:durableId="433208926">
    <w:abstractNumId w:val="3"/>
  </w:num>
  <w:num w:numId="5" w16cid:durableId="1857385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C7"/>
    <w:rsid w:val="000219FD"/>
    <w:rsid w:val="00197656"/>
    <w:rsid w:val="001A4A2D"/>
    <w:rsid w:val="00230049"/>
    <w:rsid w:val="00314830"/>
    <w:rsid w:val="004224E8"/>
    <w:rsid w:val="004462C7"/>
    <w:rsid w:val="0052112D"/>
    <w:rsid w:val="00565A5E"/>
    <w:rsid w:val="00593B0F"/>
    <w:rsid w:val="006050C6"/>
    <w:rsid w:val="006305E6"/>
    <w:rsid w:val="00717338"/>
    <w:rsid w:val="007C3981"/>
    <w:rsid w:val="00961B2E"/>
    <w:rsid w:val="009C0733"/>
    <w:rsid w:val="00C074EC"/>
    <w:rsid w:val="00CA1848"/>
    <w:rsid w:val="00D1056E"/>
    <w:rsid w:val="00D34FB4"/>
    <w:rsid w:val="00EB6484"/>
    <w:rsid w:val="00F04588"/>
    <w:rsid w:val="00F82149"/>
    <w:rsid w:val="00F8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8178"/>
  <w15:chartTrackingRefBased/>
  <w15:docId w15:val="{7E85DDC0-C200-431D-BA76-9F7EE40D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1B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1B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B2E"/>
    <w:rPr>
      <w:b/>
      <w:bCs/>
    </w:rPr>
  </w:style>
  <w:style w:type="character" w:styleId="Emphasis">
    <w:name w:val="Emphasis"/>
    <w:basedOn w:val="DefaultParagraphFont"/>
    <w:uiPriority w:val="20"/>
    <w:qFormat/>
    <w:rsid w:val="00961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4B16-4239-4953-8DAA-E2537197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Aliyev</dc:creator>
  <cp:keywords/>
  <dc:description/>
  <cp:lastModifiedBy>Talıb Əsgərov</cp:lastModifiedBy>
  <cp:revision>19</cp:revision>
  <dcterms:created xsi:type="dcterms:W3CDTF">2020-07-11T15:38:00Z</dcterms:created>
  <dcterms:modified xsi:type="dcterms:W3CDTF">2023-05-12T18:46:00Z</dcterms:modified>
</cp:coreProperties>
</file>