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4D3E"/>
          <w:sz w:val="48"/>
          <w:szCs w:val="48"/>
        </w:rPr>
        <w:t xml:space="preserve">ARCAM-Δχ</w:t>
      </w:r>
    </w:p>
    <w:p>
      <w:pPr>
        <w:spacing w:after="2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Biocomputação inteligente em redes miceliais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Um guia autoexplicativo: como o micélio da Amazônia pode processar sinais químicos como se fosse um computador — sem chip, sem data center e quase sem energia.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1. A ideia em uma frase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Imagine que a floresta já tem um computador. Não um computador de silício, com ventoinha e tomada. Um computador feito de fios vivos, minerais e química do solo. Ele não calcula planilha. Ele detecta o que mudou no chão — um pulso de ferro, um pico de fosfato, um excesso de zinco — e decide se isso é um evento que merece resposta.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projeto chama essa arquitetura de ARCAM-Δχ: Arquitetura de Computação Analógica Micorrízica para variação química. O nome é técnico. A lógica não é. É a lógica de uma fechadura com três chaves.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2. O que é a rede micelial, sem jargão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Debaixo da floresta existe uma malha de filamentos finíssimos, as hifas. Fungos micorrízicos se associam às raízes das árvores: o fungo recebe açúcar; a árvore recebe água e nutrientes. Essa malha liga planta a planta. Pesquisadores apelidaram o fenômeno de Wood Wide Web — a internet da madeira.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Três fatos bastam para entender por que isso interessa a quem pensa em computação: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malha é um grafo. Cada cruzamento de hifas é um nó. Cada filamento é um fio. Sinais químicos andam por esses fios por difusão — o mesmo jeito que um cheiro se espalha no ar, só que na água do solo.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tecido é barato em energia. Não há relógio global mandando todos os nós acordarem mil vezes por segundo. Só dispara quem sentiu alguma coisa. O resto dorme.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tecido lembra. Filamentos que foram usados de novo ficam mais condutores. Filamentos esquecidos voltam ao estado basal. É memória sem pendrive.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Isso não significa que o fungo “pensa” como uma pessoa. Significa que a evolução já resolveu um problema que a indústria de chips ainda paga caro: sentir, decidir e guardar — no mesmo lugar, com milésimos da energia.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3. O que é uma porta lógica — e por que o solo pode ter uma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computador clássico, uma porta lógica é um interruptor. A mais simples é o E (AND): a lâmpada só acende se as duas chaves estiverem ligadas. Outra é o NÃO (NOT): a lâmpada acende só quando a chave está desligada.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silício, isso é tensão elétrica em transistores. No solo amazônico, a proposta deste projeto é outra: a “tensão” é concentração química, e o “transistor” é um sítio de coordenação de terra rara — um átomo de lantânio, neodímio ou outro lantanídeo preso na parede da hifa ou num grão mineral. Esse sítio tem forma. Só aceita certos íons, e na ordem certa.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regra da porta ARCAM é esta, escrita em português corrente: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 sinal só passa se ferro e fosfato aparecerem juntos, e se o zinco não estiver ocupando o sítio.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Em notação compacta, que o restante do texto vai usar: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B4D3E"/>
          <w:sz w:val="24"/>
          <w:szCs w:val="24"/>
        </w:rPr>
        <w:t xml:space="preserve">ABERTA  =  ferro E fosfato E NÃO-zinco</w:t>
      </w:r>
    </w:p>
    <w:p>
      <w:pPr>
        <w:spacing w:after="240" w:before="4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Três espécies químicas. Uma decisão. Nenhuma linha de código no fungo.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4. Os três atores químicos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Cada elemento tem um papel diferente. Não são “nutrientes” genéricos. São papéis de teatro.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3638"/>
      </w:tblGrid>
      <w:tr>
        <w:tc>
          <w:tcPr>
            <w:tcW w:type="dxa" w:w="18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1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na porta</w:t>
            </w:r>
          </w:p>
        </w:tc>
        <w:tc>
          <w:tcPr>
            <w:tcW w:type="dxa" w:w="21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Analogia caseira</w:t>
            </w:r>
          </w:p>
        </w:tc>
        <w:tc>
          <w:tcPr>
            <w:tcW w:type="dxa" w:w="3638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 se vier sozinho</w:t>
            </w:r>
          </w:p>
        </w:tc>
      </w:tr>
      <w:tr>
        <w:tc>
          <w:tcPr>
            <w:tcW w:type="dxa" w:w="18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Fósforo (P)</w:t>
            </w:r>
          </w:p>
        </w:tc>
        <w:tc>
          <w:tcPr>
            <w:tcW w:type="dxa" w:w="21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Abre o sítio</w:t>
            </w:r>
          </w:p>
        </w:tc>
        <w:tc>
          <w:tcPr>
            <w:tcW w:type="dxa" w:w="21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chave que destranca a fechadura</w:t>
            </w:r>
          </w:p>
        </w:tc>
        <w:tc>
          <w:tcPr>
            <w:tcW w:type="dxa" w:w="3638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porta destranca, mas não há corrente. Nada dispara.</w:t>
            </w:r>
          </w:p>
        </w:tc>
      </w:tr>
      <w:tr>
        <w:tc>
          <w:tcPr>
            <w:tcW w:type="dxa" w:w="18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Ferro (Fe)</w:t>
            </w:r>
          </w:p>
        </w:tc>
        <w:tc>
          <w:tcPr>
            <w:tcW w:type="dxa" w:w="21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Empurra a corrente</w:t>
            </w:r>
          </w:p>
        </w:tc>
        <w:tc>
          <w:tcPr>
            <w:tcW w:type="dxa" w:w="21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mão que empurra a porta já destrancada</w:t>
            </w:r>
          </w:p>
        </w:tc>
        <w:tc>
          <w:tcPr>
            <w:tcW w:type="dxa" w:w="3638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fechadura continua trancada. O ferro não entra.</w:t>
            </w:r>
          </w:p>
        </w:tc>
      </w:tr>
      <w:tr>
        <w:tc>
          <w:tcPr>
            <w:tcW w:type="dxa" w:w="18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Zinco (Zn)</w:t>
            </w:r>
          </w:p>
        </w:tc>
        <w:tc>
          <w:tcPr>
            <w:tcW w:type="dxa" w:w="21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Inibe / NÃO</w:t>
            </w:r>
          </w:p>
        </w:tc>
        <w:tc>
          <w:tcPr>
            <w:tcW w:type="dxa" w:w="21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Um arame enfiado na fechadura</w:t>
            </w:r>
          </w:p>
        </w:tc>
        <w:tc>
          <w:tcPr>
            <w:tcW w:type="dxa" w:w="3638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Mesmo com ferro e fosfato presentes, a porta não abre.</w:t>
            </w:r>
          </w:p>
        </w:tc>
      </w:tr>
    </w:tbl>
    <w:p>
      <w:pPr>
        <w:spacing w:after="240" w:before="4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Quadro 1 — Três elementos, três funções. A inteligência está na combinação, não em cada um isolado.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D3E"/>
          <w:sz w:val="26"/>
          <w:szCs w:val="26"/>
        </w:rPr>
        <w:t xml:space="preserve">4.1 Fosfato: quem abre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fosfato é o habilitador. No modelo, ele se liga ao sítio de terra rara com uma curva suave (chamada curva de Hill, na bioquímica): pouco fosfato quase não faz nada; a partir de um limiar, o sítio “abre” de verdade. Sem essa abertura, o ferro pode estar alto que a corrente não nasce. É a primeira chave.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D3E"/>
          <w:sz w:val="26"/>
          <w:szCs w:val="26"/>
        </w:rPr>
        <w:t xml:space="preserve">4.2 Ferro: quem empurra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ferro é a corrente. Só gera sinal no sítio já aberto pelo fosfato, e com uma curva mais íngreme — um empurrão assimétrico. Por isso a porta não é um simples “os dois altos”. A ordem química importa: o fosfato prepara; o ferro executa. Isso imita o que a físico-química de lantanídeos já conhece: o ligante certo muda o ganho do sítio, o íon errado não.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B4D3E"/>
          <w:sz w:val="26"/>
          <w:szCs w:val="26"/>
        </w:rPr>
        <w:t xml:space="preserve">4.3 Zinco: quem veta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zinco compete pelo mesmo sítio. Se ele ocupa a vaga, o fosfato não consegue abrir. É uma porta NÃO feita de metal, não de software. Na simulação do projeto, quando uma pluma de zinco coincide com ferro e fosfato, a corrente da porta cai a zero. O sistema registra BLOCK em vez de FIRE. A floresta, neste modelo, sabe dizer “não”.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5. Como o sinal viaja — e por que isso gasta tão pouco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Num processador comum, milhões de transistores acordam o tempo todo, esperando instrução. É o modelo von Neumann: memória num canto, cálculo no outro, ônibus o dia inteiro entre os dois. A conta de luz dos data centers vem daí.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 malha hifal do ARCAM, três coisas acontecem no mesmo filamento: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Sentir. A concentração muda no nó. Não há um sensor separado.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Decidir. A porta Ln só injeta corrente se a regra das três chaves fechar.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Lembrar. O filamento que conduziu o disparo fica um pouco mais condutor. O que não conduziu esquece.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computador clássico, para achar o mesmo evento, teria de perguntar a todos os nós, o tempo todo: “tem ferro? tem fosfato? tem zinco?”. Isso se chama varredura. A malha não varre. Ela espera. Só gasta quando o mundo muda. Nos ensaios numéricos do projeto, essa diferença chega a milhares de vezes menos energia — não porque o fungo seja mágico, mas porque ele é preguiçoso da maneira certa.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6. Memória curta e memória longa — o solo que aprende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Quem já andou em trilha depois da chuva sabe: o caminho que muita gente usa fica mais fácil. O que ninguém usa some no capim. A malha faz o mesmo com íons.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Memória curta (M).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Um filamento que acabou de conduzir um disparo fica mais “largo” por um tempo curto. Depois decai. É o equivalente a lembrar o número do ônibus que você pegou hoje de manhã — e esquecer amanhã.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Memória longa (LTP).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o mesmo corredor é usado várias vezes, e só esse corredor, a malha grava o hábito. O caminho aprendido pode ser diferente do atalho mais curto no mapa. A floresta não otimiza distância euclidiana. Otimiza o que já funcionou.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Há um perigo, e o projeto não esconde: se a porta errar — se um ruído químico parecer um evento verdadeiro —, a memória longa grava o erro com a mesma regra com que grava o acerto. Memória sem critério é cúmplice. Por isso existe a camada seguinte.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7. Como a porta sobrevive ao mundo real: o voto dois-de-três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 único sítio de terra rara é ingênuo. Uma flutuação local de ferro e fosfato — uma bolha, um microambiente, um capricho de pH — pode imitar um evento. Na simulação, esse falso alarme começa a aparecer quando o ruído químico passa de um limiar baixo.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resposta não é “colocar um computador para conferir”. A resposta é usar o que o solo já tem: distância.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Três sítios Ln, afastados o bastante para que o ruído de um não contamine o outro, votam. Só vale FIRE se pelo menos dois dos três virem a mesma assinatura ferro-e-fosfato-sem-zinco. Uma pluma verdadeira é um campo largo: molha os três. Um ruído é um pigarro num canto: molha um.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Isso é um primo pobre da ideia que a computação quântica topológica persegue com o qubit de Majorana: a informação não mora num ponto. Mora na relação entre pontos. Apagar um sítio não apaga o bit. O ARCAM não é um computador quântico. É uma floresta usando o mesmo princípio de proteção — redundância espacial contra erro local — com química de terra rara em vez de quase-partícula a milikelvin.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8. Terras raras, Amazônia e por que isso não é fantasia solta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Brasil tem reservas relevantes de terras raras. Hoje a cadeia global desses minerais é um tabuleiro geopolítico. A leitura usual é: ímã, motor, tela, míssil. A leitura deste projeto é outra: o lantanídeo como transdutor, o átomo que converte um encontro químico em decisão.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Amazônia, no mesmo recorte, não entra como cenário romântico. Entra como o laboratório que já opera a malha: biodiversidade de fungos, gradientes de ferro e fosfato em solos pobres, zinco como interferente em zonas de impacto. O modelo não pede que se plante um data center na floresta. Pede que se olhe a floresta como arquitetura — e que se tire daí um princípio de software e de hardware de baixíssimo consumo.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que o projeto já tem, de concreto: um simulador em grafo tridimensional, com difusão de três espécies, porta assimétrica, inibição por zinco, plasticidade de filamento e voto dois-de-três. O que o projeto não tem, e não finge ter: um chip de micélio em produção, nem a prova de que um fungo amazônico específico implementa essa porta à risca. ARCAM é arquitetura teórica calibrada em simulação. O valor está no princípio, não numa caixa preta à venda.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9. Uma história curta para lembrar o mecanismo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Chega uma onda de fosfato. Os sítios Ln destrancam. Ainda não acontece nada visível.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Em seguida chega o ferro, no mesmo lugar, no mesmo intervalo de tempo. A fechadura está aberta; o ferro empurra. A porta dispara. O filamento que levou o pulso fica um pouco mais fácil da próxima vez.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Mais tarde a mesma combinação volta, mas agora com zinco demais. O zinco senta no sítio. Ferro e fosfato estão lá — e a porta não abre. BLOCK.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Num canto distante, um ruído imita ferro e fosfato num único nó. Os dois parceiros do clique, longe o bastante, não viram nada. A votação recusa. A memória longa não grava. A floresta não aprendeu uma mentira.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Essa é a biocomputação do ARCAM. Não é inteligência no sentido de conversar. É inteligência no sentido de recusar o acaso e guardar só o que o território inteiro testemunhou.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10. Glossário rápido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W w:type="dxa" w:w="24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 uma linha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1B4D3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não confundir</w:t>
            </w:r>
          </w:p>
        </w:tc>
      </w:tr>
      <w:tr>
        <w:tc>
          <w:tcPr>
            <w:tcW w:type="dxa" w:w="24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Hifa / micélio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Fio vivo do fungo; a malha inteira.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Não é raiz da árvore, embora se encontre com ela.</w:t>
            </w:r>
          </w:p>
        </w:tc>
      </w:tr>
      <w:tr>
        <w:tc>
          <w:tcPr>
            <w:tcW w:type="dxa" w:w="24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Nó Ln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Ponto da malha com sítio de terra rara.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Não é um chip colado no fungo; é o modelo do transdutor.</w:t>
            </w:r>
          </w:p>
        </w:tc>
      </w:tr>
      <w:tr>
        <w:tc>
          <w:tcPr>
            <w:tcW w:type="dxa" w:w="24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Porta AND / NOT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 = duas chaves; NÃO = o zinco veta.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Não precisa de linguagem de programação no solo.</w:t>
            </w:r>
          </w:p>
        </w:tc>
      </w:tr>
      <w:tr>
        <w:tc>
          <w:tcPr>
            <w:tcW w:type="dxa" w:w="24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LTP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Hábito longo do filamento usado de novo.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Não é “o fungo estudou”. É o caminho que ficou mais fácil.</w:t>
            </w:r>
          </w:p>
        </w:tc>
      </w:tr>
      <w:tr>
        <w:tc>
          <w:tcPr>
            <w:tcW w:type="dxa" w:w="2400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Voto 2-de-3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Três sítios; dois precisam concordar.</w:t>
            </w:r>
          </w:p>
        </w:tc>
        <w:tc>
          <w:tcPr>
            <w:tcW w:type="dxa" w:w="3619"/>
            <w:tcBorders>
              <w:top w:val="single" w:color="C5D0C8" w:sz="4"/>
              <w:left w:val="single" w:color="C5D0C8" w:sz="4"/>
              <w:bottom w:val="single" w:color="C5D0C8" w:sz="4"/>
              <w:right w:val="single" w:color="C5D0C8" w:sz="4"/>
            </w:tcBorders>
            <w:shd w:fill="E8EF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Não é democracia. É proteção contra ruído local.</w:t>
            </w:r>
          </w:p>
        </w:tc>
      </w:tr>
    </w:tbl>
    <w:p>
      <w:pPr>
        <w:spacing w:after="240" w:before="4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Quadro 2 — Palavras que o texto usou, sem exigir diploma.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4D3E"/>
          <w:sz w:val="32"/>
          <w:szCs w:val="32"/>
        </w:rPr>
        <w:t xml:space="preserve">11. O que levar daqui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Redes miceliais já movem matéria e informação na floresta. O ARCAM propõe lê-las como computador de eventos químicos: ferro empurra, fosfato destranca, zinco veta. A decisão mora no mineral. A memória mora no filamento. A proteção mora na distância entre três testemunhas.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a computação do século XX foi o relógio que acorda todo mundo, a aposta deste projeto é o contrário: um tecido que só gasta quando o mundo muda — e que recusa o acaso com a mesma química que a Amazônia já tem debaixo dos pés.</w:t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4D3E"/>
          <w:sz w:val="20"/>
          <w:szCs w:val="20"/>
        </w:rPr>
        <w:t xml:space="preserve">Nota de autoria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Texto de divulgação do projeto ARCAM-Δχ, preparado para leitura sem formação prévia em física ou computação. A arquitetura e o simulador que fundamentam este guia foram desenvolvidos com Talisson Martins (Cuiabá/MT), na intersecção entre computação quântica topológica, terras raras e biotecnologia amazônica. O documento descreve um modelo teórico e numérico — não um produto comercial nem um organismo geneticamente modificado.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C5C5C"/>
        <w:sz w:val="16"/>
        <w:szCs w:val="16"/>
      </w:rPr>
      <w:t xml:space="preserve">Talisson Martins  ·  Cuiabá/MT  ·  p. </w:t>
    </w:r>
    <w:r>
      <w:rPr>
        <w:rFonts w:ascii="Calibri" w:cs="Calibri" w:eastAsia="Calibri" w:hAnsi="Calibri"/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5C5C5C"/>
        <w:sz w:val="16"/>
        <w:szCs w:val="16"/>
      </w:rPr>
      <w:t xml:space="preserve">ARCAM-Δχ  ·  biocomputação micelial  ·  guia para leigos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4D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B4D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2026-09-27T00:58:11.870Z</dcterms:created>
  <dcterms:modified xsi:type="dcterms:W3CDTF">2026-09-27T00:58:11.871Z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