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92315673828125" w:right="0" w:firstLine="0"/>
        <w:jc w:val="left"/>
        <w:rPr>
          <w:rFonts w:ascii="Arial" w:cs="Arial" w:eastAsia="Arial" w:hAnsi="Arial"/>
          <w:b w:val="0"/>
          <w:i w:val="0"/>
          <w:smallCaps w:val="0"/>
          <w:strike w:val="0"/>
          <w:color w:val="3874a1"/>
          <w:sz w:val="11.92650318145752"/>
          <w:szCs w:val="11.92650318145752"/>
          <w:u w:val="none"/>
          <w:shd w:fill="auto" w:val="clear"/>
          <w:vertAlign w:val="baseline"/>
        </w:rPr>
      </w:pPr>
      <w:r w:rsidDel="00000000" w:rsidR="00000000" w:rsidRPr="00000000">
        <w:rPr>
          <w:rFonts w:ascii="Arial" w:cs="Arial" w:eastAsia="Arial" w:hAnsi="Arial"/>
          <w:b w:val="0"/>
          <w:i w:val="0"/>
          <w:smallCaps w:val="0"/>
          <w:strike w:val="0"/>
          <w:color w:val="000000"/>
          <w:sz w:val="11.92650318145752"/>
          <w:szCs w:val="11.92650318145752"/>
          <w:u w:val="none"/>
          <w:shd w:fill="auto" w:val="clear"/>
          <w:vertAlign w:val="baseline"/>
          <w:rtl w:val="0"/>
        </w:rPr>
        <w:t xml:space="preserve">See discussions, stats, and author profiles for this publication at: </w:t>
      </w:r>
      <w:r w:rsidDel="00000000" w:rsidR="00000000" w:rsidRPr="00000000">
        <w:rPr>
          <w:rFonts w:ascii="Arial" w:cs="Arial" w:eastAsia="Arial" w:hAnsi="Arial"/>
          <w:b w:val="0"/>
          <w:i w:val="0"/>
          <w:smallCaps w:val="0"/>
          <w:strike w:val="0"/>
          <w:color w:val="3874a1"/>
          <w:sz w:val="11.92650318145752"/>
          <w:szCs w:val="11.92650318145752"/>
          <w:u w:val="none"/>
          <w:shd w:fill="auto" w:val="clear"/>
          <w:vertAlign w:val="baseline"/>
          <w:rtl w:val="0"/>
        </w:rPr>
        <w:t xml:space="preserve">https://www.researchgate.net/publication/263854001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509765625" w:line="279.88892555236816" w:lineRule="auto"/>
        <w:ind w:left="14.311904907226562" w:right="628.74267578125" w:hanging="10.3363037109375"/>
        <w:jc w:val="left"/>
        <w:rPr>
          <w:rFonts w:ascii="Martel" w:cs="Martel" w:eastAsia="Martel" w:hAnsi="Martel"/>
          <w:b w:val="0"/>
          <w:i w:val="0"/>
          <w:smallCaps w:val="0"/>
          <w:strike w:val="0"/>
          <w:color w:val="000000"/>
          <w:sz w:val="26.503341674804688"/>
          <w:szCs w:val="26.503341674804688"/>
          <w:u w:val="none"/>
          <w:shd w:fill="auto" w:val="clear"/>
          <w:vertAlign w:val="baseline"/>
        </w:rPr>
      </w:pPr>
      <w:r w:rsidDel="00000000" w:rsidR="00000000" w:rsidRPr="00000000">
        <w:rPr>
          <w:rFonts w:ascii="Martel" w:cs="Martel" w:eastAsia="Martel" w:hAnsi="Martel"/>
          <w:b w:val="0"/>
          <w:i w:val="0"/>
          <w:smallCaps w:val="0"/>
          <w:strike w:val="0"/>
          <w:color w:val="000000"/>
          <w:sz w:val="26.503341674804688"/>
          <w:szCs w:val="26.503341674804688"/>
          <w:u w:val="none"/>
          <w:shd w:fill="auto" w:val="clear"/>
          <w:vertAlign w:val="baseline"/>
          <w:rtl w:val="0"/>
        </w:rPr>
        <w:t xml:space="preserve">The Impact of compactness requirements on the resolution of high school timetabling 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927734375" w:line="240" w:lineRule="auto"/>
        <w:ind w:left="6.493377685546875" w:right="0" w:firstLine="0"/>
        <w:jc w:val="left"/>
        <w:rPr>
          <w:rFonts w:ascii="Arial" w:cs="Arial" w:eastAsia="Arial" w:hAnsi="Arial"/>
          <w:b w:val="0"/>
          <w:i w:val="0"/>
          <w:smallCaps w:val="0"/>
          <w:strike w:val="0"/>
          <w:color w:val="333333"/>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222222"/>
          <w:sz w:val="13.251670837402344"/>
          <w:szCs w:val="13.251670837402344"/>
          <w:u w:val="none"/>
          <w:shd w:fill="auto" w:val="clear"/>
          <w:vertAlign w:val="baseline"/>
          <w:rtl w:val="0"/>
        </w:rPr>
        <w:t xml:space="preserve">Conference Paper </w:t>
      </w:r>
      <w:r w:rsidDel="00000000" w:rsidR="00000000" w:rsidRPr="00000000">
        <w:rPr>
          <w:rFonts w:ascii="Arial" w:cs="Arial" w:eastAsia="Arial" w:hAnsi="Arial"/>
          <w:b w:val="0"/>
          <w:i w:val="0"/>
          <w:smallCaps w:val="0"/>
          <w:strike w:val="0"/>
          <w:color w:val="333333"/>
          <w:sz w:val="13.251670837402344"/>
          <w:szCs w:val="13.251670837402344"/>
          <w:u w:val="none"/>
          <w:shd w:fill="auto" w:val="clear"/>
          <w:vertAlign w:val="baseline"/>
          <w:rtl w:val="0"/>
        </w:rPr>
        <w:t xml:space="preserve">· September 2012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8617553710938" w:right="0" w:firstLine="0"/>
        <w:jc w:val="left"/>
        <w:rPr>
          <w:rFonts w:ascii="Arial" w:cs="Arial" w:eastAsia="Arial" w:hAnsi="Arial"/>
          <w:b w:val="0"/>
          <w:i w:val="0"/>
          <w:smallCaps w:val="0"/>
          <w:strike w:val="0"/>
          <w:color w:val="555555"/>
          <w:sz w:val="9.276169776916504"/>
          <w:szCs w:val="9.276169776916504"/>
          <w:u w:val="none"/>
          <w:shd w:fill="auto" w:val="clear"/>
          <w:vertAlign w:val="baseline"/>
        </w:rPr>
        <w:sectPr>
          <w:pgSz w:h="16820" w:w="11900" w:orient="portrait"/>
          <w:pgMar w:bottom="100" w:top="490.79833984375" w:left="795.1001739501953" w:right="726.600341796875" w:header="0" w:footer="720"/>
          <w:pgNumType w:start="1"/>
        </w:sectPr>
      </w:pPr>
      <w:r w:rsidDel="00000000" w:rsidR="00000000" w:rsidRPr="00000000">
        <w:rPr>
          <w:rFonts w:ascii="Arial" w:cs="Arial" w:eastAsia="Arial" w:hAnsi="Arial"/>
          <w:b w:val="0"/>
          <w:i w:val="0"/>
          <w:smallCaps w:val="0"/>
          <w:strike w:val="0"/>
          <w:color w:val="555555"/>
          <w:sz w:val="9.276169776916504"/>
          <w:szCs w:val="9.276169776916504"/>
          <w:u w:val="none"/>
          <w:shd w:fill="auto" w:val="clear"/>
          <w:vertAlign w:val="baseline"/>
          <w:rtl w:val="0"/>
        </w:rPr>
        <w:t xml:space="preserve">DOI: 10.13140/RG.2.1.2026.4481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71240234375" w:line="240"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40" w:lineRule="auto"/>
        <w:ind w:left="0" w:right="0" w:firstLine="0"/>
        <w:jc w:val="left"/>
        <w:rPr>
          <w:rFonts w:ascii="Arial" w:cs="Arial" w:eastAsia="Arial" w:hAnsi="Arial"/>
          <w:b w:val="0"/>
          <w:i w:val="0"/>
          <w:smallCaps w:val="0"/>
          <w:strike w:val="0"/>
          <w:color w:val="000000"/>
          <w:sz w:val="15.90200424194336"/>
          <w:szCs w:val="15.90200424194336"/>
          <w:u w:val="none"/>
          <w:shd w:fill="auto" w:val="clear"/>
          <w:vertAlign w:val="baseline"/>
        </w:rPr>
      </w:pPr>
      <w:r w:rsidDel="00000000" w:rsidR="00000000" w:rsidRPr="00000000">
        <w:rPr>
          <w:rFonts w:ascii="Arial" w:cs="Arial" w:eastAsia="Arial" w:hAnsi="Arial"/>
          <w:b w:val="0"/>
          <w:i w:val="0"/>
          <w:smallCaps w:val="0"/>
          <w:strike w:val="0"/>
          <w:color w:val="000000"/>
          <w:sz w:val="15.90200424194336"/>
          <w:szCs w:val="15.90200424194336"/>
          <w:u w:val="none"/>
          <w:shd w:fill="auto" w:val="clear"/>
          <w:vertAlign w:val="baseline"/>
          <w:rtl w:val="0"/>
        </w:rPr>
        <w:t xml:space="preserve">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0" w:right="0" w:firstLine="0"/>
        <w:jc w:val="left"/>
        <w:rPr>
          <w:rFonts w:ascii="Arial" w:cs="Arial" w:eastAsia="Arial" w:hAnsi="Arial"/>
          <w:b w:val="1"/>
          <w:i w:val="0"/>
          <w:smallCaps w:val="0"/>
          <w:strike w:val="0"/>
          <w:color w:val="222222"/>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222222"/>
          <w:sz w:val="13.251670837402344"/>
          <w:szCs w:val="13.251670837402344"/>
          <w:u w:val="none"/>
          <w:shd w:fill="auto" w:val="clear"/>
          <w:vertAlign w:val="baseline"/>
          <w:rtl w:val="0"/>
        </w:rPr>
        <w:t xml:space="preserve">3 authors: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559570312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Árton Dorneles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64.9276065826416"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Instituto Federal de Educação, Ciência e Tecnologia Farroupilha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344726562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268554687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Luciana S. Buriol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40" w:lineRule="auto"/>
        <w:ind w:left="0" w:right="0" w:firstLine="0"/>
        <w:jc w:val="left"/>
        <w:rPr>
          <w:rFonts w:ascii="Arial" w:cs="Arial" w:eastAsia="Arial" w:hAnsi="Arial"/>
          <w:b w:val="0"/>
          <w:i w:val="0"/>
          <w:smallCaps w:val="0"/>
          <w:strike w:val="0"/>
          <w:color w:val="222222"/>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Universidade Federal do Rio Grande do Sul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458984375" w:line="240"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2,884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80346679687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850463867188" w:line="420.6932830810547" w:lineRule="auto"/>
        <w:ind w:left="0" w:right="0" w:firstLine="0"/>
        <w:jc w:val="left"/>
        <w:rPr>
          <w:rFonts w:ascii="Arial" w:cs="Arial" w:eastAsia="Arial" w:hAnsi="Arial"/>
          <w:b w:val="0"/>
          <w:i w:val="0"/>
          <w:smallCaps w:val="0"/>
          <w:strike w:val="0"/>
          <w:color w:val="000000"/>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All content following this page was uploaded by </w:t>
      </w: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Árton Dorneles </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on 13 July 2014. </w:t>
      </w:r>
      <w:r w:rsidDel="00000000" w:rsidR="00000000" w:rsidRPr="00000000">
        <w:rPr>
          <w:rFonts w:ascii="Arial" w:cs="Arial" w:eastAsia="Arial" w:hAnsi="Arial"/>
          <w:b w:val="0"/>
          <w:i w:val="0"/>
          <w:smallCaps w:val="0"/>
          <w:strike w:val="0"/>
          <w:color w:val="000000"/>
          <w:sz w:val="10.601336479187012"/>
          <w:szCs w:val="10.601336479187012"/>
          <w:u w:val="none"/>
          <w:shd w:fill="auto" w:val="clear"/>
          <w:vertAlign w:val="baseline"/>
          <w:rtl w:val="0"/>
        </w:rPr>
        <w:t xml:space="preserve">The user has requested enhancement of the downloaded file.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READS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40" w:lineRule="auto"/>
        <w:ind w:left="0" w:right="0" w:firstLine="0"/>
        <w:jc w:val="left"/>
        <w:rPr>
          <w:rFonts w:ascii="Arial" w:cs="Arial" w:eastAsia="Arial" w:hAnsi="Arial"/>
          <w:b w:val="0"/>
          <w:i w:val="0"/>
          <w:smallCaps w:val="0"/>
          <w:strike w:val="0"/>
          <w:color w:val="000000"/>
          <w:sz w:val="15.90200424194336"/>
          <w:szCs w:val="15.90200424194336"/>
          <w:u w:val="none"/>
          <w:shd w:fill="auto" w:val="clear"/>
          <w:vertAlign w:val="baseline"/>
        </w:rPr>
      </w:pPr>
      <w:r w:rsidDel="00000000" w:rsidR="00000000" w:rsidRPr="00000000">
        <w:rPr>
          <w:rFonts w:ascii="Arial" w:cs="Arial" w:eastAsia="Arial" w:hAnsi="Arial"/>
          <w:b w:val="0"/>
          <w:i w:val="0"/>
          <w:smallCaps w:val="0"/>
          <w:strike w:val="0"/>
          <w:color w:val="000000"/>
          <w:sz w:val="15.90200424194336"/>
          <w:szCs w:val="15.90200424194336"/>
          <w:u w:val="none"/>
          <w:shd w:fill="auto" w:val="clear"/>
          <w:vertAlign w:val="baseline"/>
          <w:rtl w:val="0"/>
        </w:rPr>
        <w:t xml:space="preserve">517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9882812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Olinto Araújo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64.9276065826416"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Universidade Federal de Santa Maria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68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508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344726562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sectPr>
          <w:type w:val="continuous"/>
          <w:pgSz w:h="16820" w:w="11900" w:orient="portrait"/>
          <w:pgMar w:bottom="100" w:top="490.79833984375" w:left="798.2806396484375" w:right="3365.123291015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48.3013153076172" w:lineRule="auto"/>
        <w:ind w:left="1144.7834014892578" w:right="1200.99792480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IMPACT OF COMPACTNESS REQUIREMENTS ON THE RESOLUTION OF HIGH SCHOOL TIMETABLING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76611328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Árton P. Dorneles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Instituto de Informática - Universidade Federal do Rio Grande do Sul - UFRGS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Porto Alegre - Brazil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apdorneles@inf.ufrgs.br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242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Olinto C. B. de Araújo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8.3192253112793" w:lineRule="auto"/>
        <w:ind w:left="1208.2894134521484" w:right="1265.1300048828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Colégio Técnico Industrial de Santa Maria - Universidade Federal de Santa Maria - UFSM Santa Maria - Brazil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olinto@ctism.ufsm.br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242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Luciana S. Buriol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Instituto de Informática - Universidade Federal do Rio Grande do Sul - UFRGS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Porto Alegre - Brazil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buriol@inf.ufrgs.br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447753906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ABSTRACT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8.3053207397461" w:lineRule="auto"/>
        <w:ind w:left="850.0913238525391" w:right="912.059326171875" w:firstLine="2.618255615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school timetabling is a classic optimization problem that takes a large number of variables and constraints into account. Due to the combinatorial nature of this problem, it is very difficult to solve it manually and is often difficult to find a feasible solution when resources are tight. Among the different requirements that are considered in Brazilian Schools, two compactness requirements are essential on a teacher’s schedule: to minimize working days and to avoid idle times. In this work we explore the influence of four different idle times constraint formulations: two of them were previously proposed, and two are novel. Experimental results shown that a novel idle times constraint formulation produces better results for classical instances of the literature. One of these results is a new optimal solution and two of them are new best computed solutions. Finally, we also study the impact of double lessons and the minimization of working days in these formulations.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36865234375" w:line="467.3903274536133" w:lineRule="auto"/>
        <w:ind w:left="859.6912384033203" w:right="912.061767578125" w:hanging="4.145355224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KEYWORDS. School timetabling, Compactness Requirements, Mixed Integer Programming Combinatorial Optimization, Mathematical Programming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9879150390625" w:line="240" w:lineRule="auto"/>
        <w:ind w:left="0" w:right="-4.5202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67.6494598388672"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1 Introduction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357551574707" w:lineRule="auto"/>
        <w:ind w:left="849.6543121337891" w:right="901.15234375" w:firstLine="2.6181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common task to all education institutions is the generation of a scheduling of classes that com bines teachers, students, rooms and periods (or timeslots) providing a feasible solution. Besides feasible, the solution must be improved as much as possible, attending requirements of different nature. This problem is often solved manually in small and medium sized institutions. However, the automation of this task is becoming more and more common, and it is almost mandatory in large institutions. The reason for that is not only the easiness of having a feasible solution automat icly generated, but the quality of that solution reflects in less time spent generating it, better use of resources and economic gains. This combination results in a better quality of study for the students and work for the teachers.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8.30580711364746" w:lineRule="auto"/>
        <w:ind w:left="849.6541595458984" w:right="911.959228515625" w:firstLine="341.774597167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Requirements are separated into hard and soft ones. By hard requirements we consider those ones that must be satisfied, whilst soft requirements are the ones that may be violeted, but should be satisfied as much as possible. Soft requirements can have different levels of importance that are expressed by a weighted objective function. In general, as many soft requirements are respected, better is the evaluation of the solution.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30729484558105" w:lineRule="auto"/>
        <w:ind w:left="850.0904083251953" w:right="901.153564453125" w:firstLine="341.3383483886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timetabling problem first appeared in scientific literature in the 60’s (Gotlieb, 1963) and since them it has gaining increasing attention. The most basic problem is to schedule a set of class-teacher events (or meetings) in such a way that no teacher (nor class) is required in more than one lesson at a time. This basic problem can be solved in polynomial time by a min-cost network flow algorithm (de Werra, 1971). However, in a minimal real-world application, teachers can be unavailable in some periods. If this constraint is taken into account, the resulting timetabling problem is NP-complete (Even et al., 1975).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48915863037" w:lineRule="auto"/>
        <w:ind w:left="851.8358612060547" w:right="911.624755859375" w:firstLine="339.8110961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fact, this problem has several variants proposed in the literature that are NP-complete, and the set of objectives and requirements depends mostly on the context of the application, the school and the place where it is located (Post et al., 2011; Drexl &amp; Salewski, 1997; Schaerf, 1999a). In Brazil, for example, it is very common that a teacher works in more than one school. In order to allow this possibility, it is important to compact the lessons in each school in the minimal number of days. Furthermore, it is required to avoid free periods (idle times) between lessons in a teachers schedule. In addition, due to pedagogical demands or personal preferences, a teacher can request an amount of lessons in the same class conducted in two consecutive periods (double lessons). These set of requirements defines a problem called Class-Teacher Timetabling Problem with Compactness Requirements (CTTPCR). This variant was studied in Souza (2000); Souza et al. (2003); Santos &amp; Ochi (2005); Santos (2007); Bello et al. (2008); Santos et al. (2012).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8.3056354522705" w:lineRule="auto"/>
        <w:ind w:left="850.9632110595703" w:right="911.844482421875" w:firstLine="340.029144287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Among the approaches used to successfully solve this kind of problem, we can highlight meta heuristics as Simulated Annealing (Colorni &amp; Dorigo, 1998; Avella et al., 2007; Zhang et al., 2010), Tabu Search (Schaerf, 1999b; Santos &amp; Ochi, 2005) and Genetic Algorithms (Caldeira &amp; Rosa, 1997). Other advanced techniques also used are Hyper-Heuristcs (Burke et al., 2003) and Constraint Programming (Valouxis &amp; Housos, 2003; Marte, 2007).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30102920532227" w:lineRule="auto"/>
        <w:ind w:left="849.6541595458984" w:right="911.739501953125" w:firstLine="340.6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a long time many variations of timetabling have been considered as intractable by exact methods. However, in the last years several improvements have been made in Mixed Integer Pro gramming (MIP) solvers (Lodi, 2010), and therefore motivating studies through this approach (Bir bas et al., 2008).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890625" w:line="248.30102920532227" w:lineRule="auto"/>
        <w:ind w:left="850.0904083251953" w:right="911.956787109375" w:firstLine="341.3383483886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work extends previous studies in CTTPCR proposing new formulations for the idle times requirement and providing extensive experiments to support conclusions about their impact in the problem solving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8.3071804046631" w:lineRule="auto"/>
        <w:ind w:left="855.3267669677734" w:right="911.956787109375" w:firstLine="336.10198974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paper is organized as follows. Section 2 formally presents the problem, a base formulation of it and four alternative idle times constraint formulations that can be added to the base formulation. Section 3 presents experimental results considering synthetic and real-world instances. Finally, Section 4 presents conclusions and further work.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086181640625"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3.877334594726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 Problem Description and Modeling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13153076172" w:lineRule="auto"/>
        <w:ind w:left="853.5814666748047" w:right="911.990966796875" w:hanging="0.872650146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CTTPCR, the school timetabling problem that we are considering, is to build a weekly timetable. The week is organized into the set of days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where each day is splitted in a given set of periods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We call a timeslot a tuple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with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such that a lesson can be given, assuming that each lesson has the same duration.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027030944824" w:lineRule="auto"/>
        <w:ind w:left="851.8364715576172" w:right="911.885986328125" w:firstLine="338.501892089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 a set of classes 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 a set of teachers. A class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c ∈ 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 group of students that follow the same course and have full availability. Teachers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may be unavailable in some timeslots.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814453125" w:line="248.30729484558105" w:lineRule="auto"/>
        <w:ind w:left="850.0904083251953" w:right="901.153564453125" w:firstLine="341.3389587402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problem also considers a set of events (or meetings)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such that to each event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preassigned a class-teacher pair and a given number of lessons (workload) that must be scheduled. In addition, each event defines how lessons are distributed in a week by requesting an amount of double lessons and restricting the daily limit of lessons.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13153076172" w:lineRule="auto"/>
        <w:ind w:left="853.5813140869141" w:right="911.9580078125" w:firstLine="337.41104125976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feasible timetable has an assigned timeslot to each lesson satisfying the hard requirements H1-H5 stated below: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748046875" w:line="240" w:lineRule="auto"/>
        <w:ind w:left="1011.101303100585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H1 The workload defined in each event must be attended.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H2 A teacher cannot be scheduled to more than one lesson in a given period.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H3 Lessons cannot be taught to the same class in the same period.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H4 A teacher cannot be scheduled to a period in which he/she is unavailable.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H5 The maximum number of daily lessons of each event must be respected.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8.3192253112793" w:lineRule="auto"/>
        <w:ind w:left="852.4904632568359" w:right="922.430419921875" w:firstLine="338.938293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Besides feasibility, the number of violations of the soft requirements presented below is mini mized: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0727539062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S1 Each teacher has a minimum number of idle times.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S2 Each teacher has a minimum number of working days.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S3 Each event has a minimum number of double lessons.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42041015625" w:line="248.3013153076172" w:lineRule="auto"/>
        <w:ind w:left="853.3631134033203" w:right="911.956787109375" w:firstLine="336.974639892578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each violation on the soft requeriments there is a cost that is embedded in the objective function, weighted accordingly to their importance.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1194.70146179199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Given this problem, we present the set of additional parameters used by the model: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m,n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&gt; 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m,n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m &lt;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88.2593536376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events a given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assigned.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events a given class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assigned.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3536376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for each idle time of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994285583496" w:lineRule="auto"/>
        <w:ind w:left="1397.2750854492188" w:right="911.973876953125" w:hanging="209.0159606933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for each working day of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By working day we consider a day that the teacher has at least one lesson assigned to him/her.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30322265625" w:line="240" w:lineRule="auto"/>
        <w:ind w:left="1188.25874328613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of each double lesson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not taught sequentially.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7432861328"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workload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7432861328" w:right="0" w:firstLine="0"/>
        <w:jc w:val="left"/>
        <w:rPr>
          <w:rFonts w:ascii="Arial" w:cs="Arial" w:eastAsia="Arial" w:hAnsi="Arial"/>
          <w:b w:val="0"/>
          <w:i w:val="1"/>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maximum daily number of lessons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976074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52883148193"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983.3589172363281" w:right="2698.184814453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the teacher assigned to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available in the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4873046875" w:line="215.90286254882812" w:lineRule="auto"/>
        <w:ind w:left="1420.4025268554688" w:right="911.973876953125" w:hanging="232.14370727539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periods on which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can start a double lesson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&lt; |P|,V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064697265625" w:line="240" w:lineRule="auto"/>
        <w:ind w:left="1188.2585906982422"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minimum amount of double lessons required by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796630859375" w:line="240" w:lineRule="auto"/>
        <w:ind w:left="1190.33653259277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Next we present the base formulation of the problem.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824157714844" w:line="240" w:lineRule="auto"/>
        <w:ind w:left="0" w:right="-4.320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2.1 Base Formulation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0615234375" w:line="248.3048915863037" w:lineRule="auto"/>
        <w:ind w:left="849.6543121337891" w:right="901.14990234375" w:firstLine="3.2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section we present a base formulation for the CTTCPR adapted from Santos et al. (2012). We modified this formulation to simplify its presentation replacing each pre-assigned encounters between teacher/class by a set of events. Experimental evaluation demonstrated that to minimize the number of idle times of teachers turns the resolution of the problem considerably more difficult. Thus, we first explore the problem without the soft requirement S1. Later we explore the effect of its inclusion in the formulation.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228515625" w:line="248.3013153076172" w:lineRule="auto"/>
        <w:ind w:left="851.8358612060547" w:right="911.9580078125" w:firstLine="339.5928955078125"/>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objective function of the problem formulation consists of three weighted parts related to the soft requirements S1, S2 and S3 respectively.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740234375" w:line="425.49705505371094"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Decision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the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scheduled to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6572265625" w:line="466.78576469421387"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Auxiliary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at least one lesson is assigned to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9716796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792842864990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647.5906372070312" w:right="3890.62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has a double lesson starting at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7048358917236" w:lineRule="auto"/>
        <w:ind w:left="1188.2584381103516" w:right="2770.855712890625" w:firstLine="6.103515625E-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count the number of double lessons remaining to reach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total of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6865234375" w:line="240" w:lineRule="auto"/>
        <w:ind w:left="1195.13618469238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Objective function: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95556640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2009277343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subject 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6638641357"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minimize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t∈T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806915283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t∈T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806915283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1993.9451599121094" w:right="1638.583984375" w:header="0" w:footer="720"/>
          <w:cols w:equalWidth="0" w:num="5">
            <w:col w:space="0" w:w="1660"/>
            <w:col w:space="0" w:w="1660"/>
            <w:col w:space="0" w:w="1660"/>
            <w:col w:space="0" w:w="1660"/>
            <w:col w:space="0" w:w="166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2148437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35.2584838867188" w:right="1638.585205078125" w:header="0" w:footer="720"/>
          <w:cols w:equalWidth="0" w:num="2">
            <w:col w:space="0" w:w="3820"/>
            <w:col w:space="0" w:w="38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8935546875" w:line="240" w:lineRule="auto"/>
        <w:ind w:left="1864.455795288086"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476915359497" w:lineRule="auto"/>
        <w:ind w:left="1824.5217895507812" w:right="911.983642578125" w:firstLine="313.623046875"/>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p∈P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40234375" w:line="240" w:lineRule="auto"/>
        <w:ind w:left="0" w:right="911.983642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176498413086"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3410758972168" w:lineRule="auto"/>
        <w:ind w:left="1829.3194580078125" w:right="911.983642578125" w:firstLine="336.2857055664062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447265625" w:line="240" w:lineRule="auto"/>
        <w:ind w:left="1885.536117553711"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3300609588623" w:lineRule="auto"/>
        <w:ind w:left="1829.3191528320312" w:right="911.98486328125" w:firstLine="350.985717773437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∀c ∈ 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703125" w:line="240" w:lineRule="auto"/>
        <w:ind w:left="1878.1758880615234"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1725616455078" w:lineRule="auto"/>
        <w:ind w:left="1829.31884765625" w:right="911.98486328125" w:firstLine="336.2857055664062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173828125" w:line="261.48974418640137" w:lineRule="auto"/>
        <w:ind w:left="1801.8826293945312" w:right="911.98486328125"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6426410675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∈SG</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06.58203125" w:right="1638.575439453125" w:header="0" w:footer="720"/>
          <w:cols w:equalWidth="0" w:num="2">
            <w:col w:space="0" w:w="3840"/>
            <w:col w:space="0" w:w="38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89135742187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5376052856445" w:lineRule="auto"/>
        <w:ind w:left="0"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singl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23095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max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3246784210205"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23095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21.8673706054688" w:right="1638.57177734375" w:header="0" w:footer="720"/>
          <w:cols w:equalWidth="0" w:num="6">
            <w:col w:space="0" w:w="1280"/>
            <w:col w:space="0" w:w="1280"/>
            <w:col w:space="0" w:w="1280"/>
            <w:col w:space="0" w:w="1280"/>
            <w:col w:space="0" w:w="1280"/>
            <w:col w:space="0" w:w="1280"/>
          </w:cols>
        </w:sectPr>
      </w:pP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0399169921875" w:line="262.1880340576172" w:lineRule="auto"/>
        <w:ind w:left="1794.4677734375" w:right="911.971435546875" w:hanging="0.653381347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654602050781" w:line="240" w:lineRule="auto"/>
        <w:ind w:left="0" w:right="-3.7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37.80907154083252" w:lineRule="auto"/>
        <w:ind w:left="850.0907135009766" w:right="911.9580078125" w:firstLine="343.7380981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(2) ensures that the workload of each event is fully scheduled. Constraint set (3) provides a daily limit of lessons for each event. Constraint set (4) ensures that the lessons of an event are scheduled in available periods. Constraints sets (5) and (6) ensure that both teacher’s events and class’s events are scheduled to only one period at a time. Constraint set (7) identifies the working days of teachers. Constraints sets (8) and (9) allow to create double lessons when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activated. By constraint set (10)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stores the number of double lessons remaining to reach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considered into the objective function, the sum in the left side of the inequality tends to increase, and thus double lessons are created.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9375" w:line="248.3013153076172" w:lineRule="auto"/>
        <w:ind w:left="852.4901580810547" w:right="922.430419921875" w:firstLine="341.338195800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(11) is a cut proposed by Souza (2000) that defines a minimum number of work ing days to each teacher. This lower bound makes the formulation stronger.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027030944824" w:lineRule="auto"/>
        <w:ind w:left="853.3628082275391" w:right="911.956787109375" w:firstLine="338.28384399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next subsections 2.2, 2.5, 2.4 and 2.3 we present four different formulations that take into account the idle times in the scheduling of teachers. Adding the respective constraints to the base formulation, the first sum of the objective function can now assume non-zero values.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4873046875" w:line="240" w:lineRule="auto"/>
        <w:ind w:left="853.0638885498047"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037109375" w:line="248.3013153076172" w:lineRule="auto"/>
        <w:ind w:left="850.9629058837891" w:right="912.06298828125" w:firstLine="1.7454528808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formulation was first presented by Souza (2000) and improved by Santos et al. (2012). We adapted the improved formulation to our problem by using events. The following variables were used: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77001953125" w:line="240" w:lineRule="auto"/>
        <w:ind w:left="1188.2592010498047"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number of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4381103516"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timeslot of the first lesson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048461914" w:right="0" w:firstLine="0"/>
        <w:jc w:val="left"/>
        <w:rPr>
          <w:rFonts w:ascii="Arial" w:cs="Arial" w:eastAsia="Arial" w:hAnsi="Arial"/>
          <w:b w:val="0"/>
          <w:i w:val="1"/>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timeslot of the last lesson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215087890625" w:line="203.8544368743896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331476847335"/>
          <w:szCs w:val="36.36333147684733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331476847335"/>
          <w:szCs w:val="36.36333147684733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994140625" w:line="203.854808807373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p ∗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826.3507080078125" w:right="1638.57177734375" w:header="0" w:footer="720"/>
          <w:cols w:equalWidth="0" w:num="2">
            <w:col w:space="0" w:w="3720"/>
            <w:col w:space="0" w:w="37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93310546875" w:line="203.854808807373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p∈P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837.0425415039062" w:right="1638.572998046875" w:header="0" w:footer="720"/>
          <w:cols w:equalWidth="0" w:num="3">
            <w:col w:space="0" w:w="2480"/>
            <w:col w:space="0" w:w="2480"/>
            <w:col w:space="0" w:w="248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69580078125" w:line="240" w:lineRule="auto"/>
        <w:ind w:left="0" w:right="91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5283203125" w:line="224.95203495025635" w:lineRule="auto"/>
        <w:ind w:left="850.0705718994141" w:right="911.93359375" w:firstLine="343.7580871582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sets (16) and (17) force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store, respectively, the first and the last teaching periods of a teacher. In constraints (18), the expression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defines the interval between the first and the last teaching periods of a teacher in a day. When the teaching periods are subtracted from this interval,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the number of idle times is obtained.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36990356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(20)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662597656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7.46398925781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4033203125" w:line="248.3192253112793" w:lineRule="auto"/>
        <w:ind w:left="855.3267669677734" w:right="912.060546875" w:hanging="2.39990234375"/>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formulation, used in Avella et al. (2007), each idle time is identified individually by inclusion of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into the base formulation.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01123046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0834960937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if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is an idle time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otherwise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44140625" w:line="382.0765686035156"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sectPr>
          <w:type w:val="continuous"/>
          <w:pgSz w:h="16820" w:w="11900" w:orient="portrait"/>
          <w:pgMar w:bottom="100" w:top="490.79833984375" w:left="1983.3596801757812" w:right="1638.57421875" w:header="0" w:footer="720"/>
          <w:cols w:equalWidth="0" w:num="2">
            <w:col w:space="0" w:w="4140"/>
            <w:col w:space="0" w:w="41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&lt; p &lt; 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9057388305664" w:lineRule="auto"/>
        <w:ind w:left="1336.0000610351562" w:right="911.973876953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06005859375" w:line="214.2405080795288" w:lineRule="auto"/>
        <w:ind w:left="851.8334197998047" w:right="912.00439453125" w:firstLine="339.811706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constraint set (21), when the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activated and the period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idle, thus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activated. Constraint set (22) disables all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according to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Although this constraint set is not required to ensure the correctness of the formulation, in our experiments it has improved the performance of the solver.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181640625" w:line="240" w:lineRule="auto"/>
        <w:ind w:left="1190.335311889648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(24) allows us to calculate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objective function.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0166015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72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55843734741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1648.1613159179688" w:right="1638.575439453125" w:header="0" w:footer="720"/>
          <w:cols w:equalWidth="0" w:num="2">
            <w:col w:space="0" w:w="4320"/>
            <w:col w:space="0" w:w="43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3134765625" w:line="215.9186840057373" w:lineRule="auto"/>
        <w:ind w:left="853.1424713134766" w:right="911.96044921875" w:hanging="0.436859130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a novel formulation that we are proposing by small changes in the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added to the base formulation to store a count of idle times.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9296875" w:line="240" w:lineRule="auto"/>
        <w:ind w:left="1188.2569122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between timeslots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393798828125"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40625" w:line="201.28556728363037"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4.744000434875488"/>
          <w:szCs w:val="14.744000434875488"/>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0068359375" w:line="220.51674842834473" w:lineRule="auto"/>
        <w:ind w:left="0" w:right="0" w:firstLine="0"/>
        <w:jc w:val="left"/>
        <w:rPr>
          <w:rFonts w:ascii="Arial" w:cs="Arial" w:eastAsia="Arial" w:hAnsi="Arial"/>
          <w:b w:val="0"/>
          <w:i w:val="1"/>
          <w:smallCaps w:val="0"/>
          <w:strike w:val="0"/>
          <w:color w:val="000000"/>
          <w:sz w:val="14.744000434875488"/>
          <w:szCs w:val="14.744000434875488"/>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44000434875488"/>
          <w:szCs w:val="14.744000434875488"/>
          <w:u w:val="none"/>
          <w:shd w:fill="auto" w:val="clear"/>
          <w:vertAlign w:val="baseline"/>
          <w:rtl w:val="0"/>
        </w:rPr>
        <w:t xml:space="preserve">m&lt;p&lt;n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573334058125816"/>
          <w:szCs w:val="24.573334058125816"/>
          <w:u w:val="none"/>
          <w:shd w:fill="auto" w:val="clear"/>
          <w:vertAlign w:val="subscript"/>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 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6820" w:w="11900" w:orient="portrait"/>
          <w:pgMar w:bottom="100" w:top="490.79833984375" w:left="2050.5374145507812" w:right="1638.555908203125" w:header="0" w:footer="720"/>
          <w:cols w:equalWidth="0" w:num="5">
            <w:col w:space="0" w:w="1660"/>
            <w:col w:space="0" w:w="1660"/>
            <w:col w:space="0" w:w="1660"/>
            <w:col w:space="0" w:w="1660"/>
            <w:col w:space="0" w:w="1660"/>
          </w:cols>
        </w:sectPr>
      </w:pP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341796875" w:line="240" w:lineRule="auto"/>
        <w:ind w:left="0" w:right="911.9555664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60205078125" w:line="214.23789024353027" w:lineRule="auto"/>
        <w:ind w:left="850.0873565673828" w:right="901.11328125" w:firstLine="341.557159423828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constraint set (25), when the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activated and there is no teaching periods between them, thus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assumes the value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which is the number of idle lessons between periods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2333984375" w:line="240" w:lineRule="auto"/>
        <w:ind w:left="1190.3337860107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(27)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6320800781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∈U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4.8860168457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2.5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4033203125" w:line="248.31027030944824" w:lineRule="auto"/>
        <w:ind w:left="852.7080535888672" w:right="912.0263671875" w:firstLine="6.103515625E-4"/>
        <w:jc w:val="both"/>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a novel formulation based in a network-flow that we are proposing in this work. The vertices are the periods on a day and the activated arcs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the number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of idle times. The set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contains a list of arcs that can be activated.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89843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983.3592224121094" w:right="3597.2052001953125" w:header="0" w:footer="720"/>
          <w:cols w:equalWidth="0" w:num="2">
            <w:col w:space="0" w:w="3160"/>
            <w:col w:space="0" w:w="316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exist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375976562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∈Q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(28)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846679687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6445312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3340492248535"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(29)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&gt; 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(30)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872070312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∈Q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209.8399353027344" w:right="1638.53271484375" w:header="0" w:footer="720"/>
          <w:cols w:equalWidth="0" w:num="2">
            <w:col w:space="0" w:w="4040"/>
            <w:col w:space="0" w:w="40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(32)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97119140625" w:line="240" w:lineRule="auto"/>
        <w:ind w:left="0" w:right="911.9934082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94384765625" w:line="224.50365543365479" w:lineRule="auto"/>
        <w:ind w:left="851.8151092529297" w:right="911.93115234375" w:firstLine="342.012329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(28) ensures that there is exactly one arc leaving each period. Constraint set (29)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0 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 Constraint set (30)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the last lesson on day. Constraint set (31)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3153076172" w:lineRule="auto"/>
        <w:ind w:left="852.4694061279297" w:right="911.96044921875" w:firstLine="339.17648315429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a sub-optimal solution, this formulation without constraint set (32) can over-estimate the number of idle times as showed in the Figure 1. The sub-optimal solution (a) has cost 4, while the optimal solution (b) costs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38745117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Figure 1: Cost differences between optimal and sub-optimal solutions.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3857421875" w:line="248.31951141357422" w:lineRule="auto"/>
        <w:ind w:left="860.1270294189453" w:right="911.739501953125" w:firstLine="331.302032470703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By adding constraint set (32) we exclude sub-optimal solutions of type (a). This constraint set states that there exists at most one arc incoming in each period.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96435546875" w:line="240" w:lineRule="auto"/>
        <w:ind w:left="1190.3380584716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(34)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967773437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2.59128570556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3.590469360351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3 Computational Experiments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1.71180725097656" w:lineRule="auto"/>
        <w:ind w:left="847.4729156494141" w:right="911.905517578125" w:firstLine="5.454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section we present experimental evaluation for the mathematical models presented in the previous section, using different schemes built over a different combination of requirements.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represents the base model presented at Section 2.1 and it covers all requirements with exception of S1.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without S2.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without S3. To evaluate the models we used the set of instances available from the repository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Laboratório de Inteligência Computacional da Universidade Federal Fluminense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(LABIC, 2008). These instances were used by Souza (2000); Souza et al. (2003); Santos &amp; Ochi (2005); Santos (2007); Bello et al. (2008); Santos et al. (2012). Table 1 presents the main characteristics of the instances. In this table, the first column presents the instance identificator, columns 2-4 show the number of days, periods and timeslots, respectively, while that Columns 5-7 present the number of teachers, classes and events, respectively. Finally, the last two columns present the total required double lessons and workload, respectively.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31689453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1: Instance characteristics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2890625" w:line="240" w:lineRule="auto"/>
        <w:ind w:left="2379.0071868896484"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 |S| |T| |C| |E|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6.363331476847335"/>
          <w:szCs w:val="36.363331476847335"/>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1 5 5 25 8 3 21 21 75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2 5 5 25 14 6 63 29 150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3 5 5 25 16 8 69 4 200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4 5 5 25 23 12 127 66 300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5 5 5 25 31 13 119 71 325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6 5 5 25 30 14 140 63 350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7 5 5 25 33 20 205 84 500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25634765625" w:line="239.33282375335693" w:lineRule="auto"/>
        <w:ind w:left="853.5816192626953" w:right="911.519775390625" w:firstLine="337.84729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 solve the CTTPCR problem instances, we used the mixed integer programming solver CPLEX 12.1 with default settings. The reported results were computed in a Desktop-PC equipped with an Intel Core i5-2300 processor clocked at 2.8GHz, 4GB of RAM, over a 64 bits Linux oper ation system. The parameters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were set to 9, 3 and 1, respectively. These values are the same used by previous works in this problem.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8.30366134643555" w:lineRule="auto"/>
        <w:ind w:left="850.0702667236328" w:right="901.053466796875" w:firstLine="341.35818481445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Results presented in tables 2, 3, 4 and 5 were reported with a time limit of 60 minutes. Col 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running time of the solver in minutes.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ob j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value of the objective function.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lower bound found by the solver.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gap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presents the percentual deviation between the best found solution and the lower bound computed as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ob j −LB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ob j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100). Columns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rows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 respectively, the number of constraints and variables after pre-processing phase of the solver.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nodes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number of ex plored nodes through the whole search. Finally,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time in seconds for solving the linear relaxation at the root node. Best results are showed in bold.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30.98114013671875" w:lineRule="auto"/>
        <w:ind w:left="851.8163299560547" w:right="911.90673828125" w:firstLine="339.6127319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first experiment was to solve the CTTPCR without taking into account the idle times (S1). Table 2 presents results for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As expected, running time increases with the instance size. Nevertheless, all instances were solved optimally in at most 60 minutes.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37353515625" w:line="225.73194980621338" w:lineRule="auto"/>
        <w:ind w:left="852.4709320068359" w:right="911.641845703125" w:firstLine="339.1763305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second experiment we inserted the idle times formulations into the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obtaining a full model to solve the CTTPCR. In Table 3 are the reported results. Unlike the previous experiment, it was not possible to find optimality for any instance.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produces better solutions for most of the instances.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484924316406" w:line="240" w:lineRule="auto"/>
        <w:ind w:left="0" w:right="-5.32104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401123046875" w:line="240" w:lineRule="auto"/>
        <w:ind w:left="0" w:right="0" w:firstLine="0"/>
        <w:jc w:val="center"/>
        <w:rPr>
          <w:rFonts w:ascii="Arial" w:cs="Arial" w:eastAsia="Arial" w:hAnsi="Arial"/>
          <w:b w:val="0"/>
          <w:i w:val="0"/>
          <w:smallCaps w:val="0"/>
          <w:strike w:val="0"/>
          <w:color w:val="000000"/>
          <w:sz w:val="15.940000534057617"/>
          <w:szCs w:val="15.940000534057617"/>
          <w:u w:val="singl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2: Results for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000534057617"/>
          <w:szCs w:val="15.940000534057617"/>
          <w:u w:val="singl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1455078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time (min) obj LB gap(%) rows cols nodes root(s)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258789062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1 0.0 189 189 0.00 831 715 236 0.0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2 0.1 333 333 0.00 1853 2109 0 0.2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3 0.1 414 414 0.00 961 1528 88 0.1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4 1.9 643 643 0.00 1983 2984 531 0.5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5 13.4 756 756 0.00 4139 4417 1297 1.6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6 13.9 738 738 0.00 4173 4928 866 1.9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7 54.6 999 999 0.00 5527 7054 926 4.4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501953125" w:line="240" w:lineRule="auto"/>
        <w:ind w:left="1877.07237243652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Avg. 12.0 582 582 0.00 2781 3390 563 1.3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439453125" w:line="236.4856481552124" w:lineRule="auto"/>
        <w:ind w:left="851.8364715576172" w:right="911.91650390625" w:firstLine="339.59243774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third experiment is to solve the problem without taking into account the mini mization of working days (S2). In Table 4, independently of which idle time formulation is used, some instances could be solved optimally. Again, the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produced better solutions than the others.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94921875" w:line="239.33282375335693" w:lineRule="auto"/>
        <w:ind w:left="852.4910736083984" w:right="854.793701171875" w:firstLine="338.938293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fourth experiment evaluates the problem without taking into account the double lessons (S3). In Table 5, almost all final solutions are sub-optimal. The results show that among the soft require ments, double lessons requirement leads to less influence on the resolution process. However, when dismissing it, we found better solutions for the idle times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instead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Figure 2 presents a graphical comparison of idles time formulations considered in this work.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37158203125" w:line="240" w:lineRule="auto"/>
        <w:ind w:left="2038.0504608154297"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2038.0504608154297" w:right="0" w:firstLine="0"/>
        <w:jc w:val="left"/>
        <w:rPr>
          <w:rFonts w:ascii="Arial" w:cs="Arial" w:eastAsia="Arial" w:hAnsi="Arial"/>
          <w:b w:val="0"/>
          <w:i w:val="0"/>
          <w:smallCaps w:val="0"/>
          <w:strike w:val="0"/>
          <w:color w:val="808080"/>
          <w:sz w:val="21.333984375"/>
          <w:szCs w:val="21.333984375"/>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00341796875" w:line="240" w:lineRule="auto"/>
        <w:ind w:left="0" w:right="0" w:firstLine="0"/>
        <w:jc w:val="left"/>
        <w:rPr>
          <w:rFonts w:ascii="Arial" w:cs="Arial" w:eastAsia="Arial" w:hAnsi="Arial"/>
          <w:b w:val="0"/>
          <w:i w:val="0"/>
          <w:smallCaps w:val="0"/>
          <w:strike w:val="0"/>
          <w:color w:val="00000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000000"/>
          <w:sz w:val="35.556640625"/>
          <w:szCs w:val="35.556640625"/>
          <w:u w:val="none"/>
          <w:shd w:fill="auto" w:val="clear"/>
          <w:vertAlign w:val="subscript"/>
          <w:rtl w:val="0"/>
        </w:rPr>
        <w:t xml:space="preserve">Number of instance</w:t>
      </w:r>
      <w:r w:rsidDel="00000000" w:rsidR="00000000" w:rsidRPr="00000000">
        <w:rPr>
          <w:rFonts w:ascii="Arial" w:cs="Arial" w:eastAsia="Arial" w:hAnsi="Arial"/>
          <w:b w:val="0"/>
          <w:i w:val="0"/>
          <w:smallCaps w:val="0"/>
          <w:strike w:val="0"/>
          <w:color w:val="000000"/>
          <w:sz w:val="21.333984375"/>
          <w:szCs w:val="21.333984375"/>
          <w:u w:val="none"/>
          <w:shd w:fill="auto" w:val="clear"/>
          <w:vertAlign w:val="baseline"/>
          <w:rtl w:val="0"/>
        </w:rPr>
        <w:t xml:space="preserv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1982421875"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₁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₂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7294921875"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₃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₄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1083984375" w:line="359.9371147155762" w:lineRule="auto"/>
        <w:ind w:left="0" w:right="0" w:firstLine="0"/>
        <w:jc w:val="left"/>
        <w:rPr>
          <w:rFonts w:ascii="Arial" w:cs="Arial" w:eastAsia="Arial" w:hAnsi="Arial"/>
          <w:b w:val="0"/>
          <w:i w:val="0"/>
          <w:smallCaps w:val="0"/>
          <w:strike w:val="0"/>
          <w:color w:val="000000"/>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₀ </w:t>
      </w: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₁ </w:t>
      </w: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₂ </w:t>
      </w:r>
      <w:r w:rsidDel="00000000" w:rsidR="00000000" w:rsidRPr="00000000">
        <w:rPr>
          <w:rFonts w:ascii="Arial" w:cs="Arial" w:eastAsia="Arial" w:hAnsi="Arial"/>
          <w:b w:val="0"/>
          <w:i w:val="0"/>
          <w:smallCaps w:val="0"/>
          <w:strike w:val="0"/>
          <w:color w:val="000000"/>
          <w:sz w:val="21.333984375"/>
          <w:szCs w:val="21.333984375"/>
          <w:u w:val="none"/>
          <w:shd w:fill="auto" w:val="clear"/>
          <w:vertAlign w:val="baseline"/>
          <w:rtl w:val="0"/>
        </w:rPr>
        <w:t xml:space="preserve">Formulation Scheme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758056640625"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2466.6748046875" w:right="3041.2866210937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Figure 2: Number of instances with best objective value for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1634521484375" w:line="243.09250831604004" w:lineRule="auto"/>
        <w:ind w:left="847.4723052978516" w:right="911.939697265625" w:firstLine="343.956451416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best known results for the same instance set evaluated in this work are presented in Santos et al. (2012). These results were reached by very long runs of a set of heuristic methods and there is no precise information about the time spent. In Table 6 we present a comparison of the results between the proposed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against results reproduced from Santos et al. (2012).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presents the best known lower bounds computed by a column generation algorithm in a separated experiment performed by Santos et al. (2012). These values are used to calculate the column gap of both solutions. Columns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CLB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cgap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 the lower bound and gap found by CPLEX, the time which the last solution was found and the solver runtime.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indicates that the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324951171875"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5146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18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32466506958" w:lineRule="auto"/>
        <w:ind w:left="0" w:right="0" w:firstLine="0"/>
        <w:jc w:val="left"/>
        <w:rPr>
          <w:rFonts w:ascii="Arial" w:cs="Arial" w:eastAsia="Arial" w:hAnsi="Arial"/>
          <w:b w:val="0"/>
          <w:i w:val="0"/>
          <w:smallCaps w:val="0"/>
          <w:strike w:val="0"/>
          <w:color w:val="013f88"/>
          <w:sz w:val="15.399999618530273"/>
          <w:szCs w:val="15.399999618530273"/>
          <w:u w:val="none"/>
          <w:shd w:fill="auto" w:val="clear"/>
          <w:vertAlign w:val="baseline"/>
        </w:rPr>
        <w:sectPr>
          <w:type w:val="continuous"/>
          <w:pgSz w:h="16820" w:w="11900" w:orient="portrait"/>
          <w:pgMar w:bottom="100" w:top="490.79833984375" w:left="1774.6044921875" w:right="935.1953125" w:header="0" w:footer="720"/>
          <w:cols w:equalWidth="0" w:num="3">
            <w:col w:space="0" w:w="3080"/>
            <w:col w:space="0" w:w="3080"/>
            <w:col w:space="0" w:w="3080"/>
          </w:cols>
        </w:sect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713256835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3: Comparison results for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7.9441452026367"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03067779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4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1664428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452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73864746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551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30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17372894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0676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80224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68181228637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202 1491 1099 27374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811 53704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202 102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5579528808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225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24.1958951950073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811 19359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202 118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6923828125" w:line="228.1866645812988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811 31326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202 119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67004394531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3661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333 3210 288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09.43969726562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340 2243 2304 13004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405517578125" w:line="222.417712211608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7331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339 2568 230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90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9089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13843154907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340 2700 230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9108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68181228637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426 2229 2296 12509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09.439840316772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429 1345 1720 14481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63232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09.436149597167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426 1665 1720 10263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22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9658203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9351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04931640625" w:line="214.19181346893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426 1665 172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2971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6799316406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652 3491 390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6669769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661 2439 321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3012695312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1949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6835937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655 2815 321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60205078125" w:line="256.9165706634521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2469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654 3075 325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26611328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801 729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1213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774 5039 486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259277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775 5789 486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60205078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3483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793 5979 488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26611328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50781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778 7300 670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4345703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790 5061 537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2402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347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790 5801 537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705078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30834960937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807 6196 537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313720703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0938110351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5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8962 903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0 20.65 125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86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0 15.70 1185 6517 754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95751953125" w:line="230.5180263519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0 21.59 1274 7342 754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514 12.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51 1155 7937 754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6697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636 485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57</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15.0268602371215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626 3381 3691 12340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950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5698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04544830322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637 3880 369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5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048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372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7564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3098773956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625 4106 369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308654785156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99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35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5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35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13623046875" w:line="498.1730461120605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0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8134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41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34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037963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327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5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4: Comparison results for model without requirement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85.7951736450195"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3720970153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cols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321292877197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6684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cols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221153259277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3950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220867156982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630737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9002761840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0 1303 105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66.2995529174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0 101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672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46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52.284317016601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9565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408203125" w:line="231.7110586166381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771 1450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156982421875" w:line="430.664691925048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6806640625" w:line="225.8429002761840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0 2814 282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6.83938980102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0 2229 223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07470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3872070312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0 2489 223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2861328125" w:line="221.0209751129150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0 2424 2236 1121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53564453125" w:line="431.09770774841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413902282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0 1905 221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20.96305370330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3 1329 1640 20336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69042968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0 1585 164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267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1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17.201194763183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0 1521 1640 5824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6650390625" w:line="335.45937538146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8854198455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90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4 3133 383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0146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6.836843490600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4 2427 314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053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39.495902061462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4 2727 314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07470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88916015625" w:line="217.1939277648925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4 2705 3174 1071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6650390625" w:line="335.45937538146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413902282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0 6366 613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37.4050951004028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993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0 4836 472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09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65576171875" w:line="237.009072303771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3259277343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0 5436 472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4697265625" w:line="241.0714244842529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12 5371 474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8642578125" w:line="225.842370986938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0 6363 655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37.4049520492553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993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0 5031 522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4995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3403320312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0 5623 522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59716796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373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68359375" w:line="208.464818000793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21 5475 522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40759658813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33 7969 886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1630859375" w:line="240.6799793243408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700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00 156 6484 738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142578125" w:line="208.3503341674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34 7144 738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4821777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57177734375" w:line="229.283037185668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99 6979 738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8854198455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5 4264 449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7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646484375" w:line="220.9548139572143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3242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23 3335 358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69042968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5 3735 358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4189453125" w:line="241.071453094482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19 3655 3595 1457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89526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1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5190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4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5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60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0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4868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326171875" w:line="497.955493927001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3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21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49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4428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3237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5173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5: Comparison results for model without requirement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7.9045486450195"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03067779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4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1664428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881698608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551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73864746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80224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0400543212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844 382081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6552734375" w:line="249.8057556152343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16.5681219100952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556 192940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74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7099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7291564941406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556 216741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70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556 391989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14460754394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745883941650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2692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333 2077 230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6.7 0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302734375" w:line="230.904378890991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1073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333 1110 172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3.9 0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125" w:line="237.009072303771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35302734375" w:line="214.19181346893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333 1435 172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32763671875" w:line="234.28763866424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12752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333 1567 172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45.1 0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02</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47250938415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12922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426 209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20417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423 1213 165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0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5595703125" w:line="229.81076717376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8908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423 1533 165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6025390625" w:line="241.0712528228759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7163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61645507812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429 1533 165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10977172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7464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7285156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648 2619 345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8155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20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648 1567 276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0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5595703125" w:line="229.81076717376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5261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648 1943 276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0068359375" w:line="241.0714244842529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5983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81298828125" w:line="214.1997814178466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648 2203 280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30187988281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10977172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2811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7285156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762 4757 497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4836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20117187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774 2497 356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17919921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762 3247 356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184570312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2389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118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771 3437 358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0 5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427288055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2133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865234375" w:line="199.920544624328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765 471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29.8133563995361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1931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777 2478 404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17919921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1626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762 3218 404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87353515625" w:line="241.0712528228759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1193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61645507812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768 3613 404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0 6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5011367797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4.03 1041 551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751953125" w:line="240.6799793243408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6884765625" w:line="200.3979349136352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2.63 1026 3073 578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41796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957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06 1020 3898 578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243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58935546875" w:line="200.395503044128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4.03 1041 4493 578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43322753906"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49167823791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58641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597 3254 378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60693359375" w:line="221.504573822021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32853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597 1780 287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33644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593 2280 287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31005859375" w:line="222.0011758804321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60244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599 2506 287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1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64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8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47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74267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7963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5922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4733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30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104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7674560546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3345</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40" w:lineRule="auto"/>
        <w:ind w:left="851.8360137939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time limit has been reached.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1.07428550720215" w:lineRule="auto"/>
        <w:ind w:left="849.6544647216797" w:right="911.90673828125" w:firstLine="341.77429199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Results found by CPLEX with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with time limit of 10 hours, are equal or slightly better than the best known results, except for instance 6. The solution found to instance 4 is a new known optimal solution. We also found new best known solutions for instances 5 and 7. Although the solver has found the optimal solutions for instances 1-4 in less than 5000 seconds, it proves the optimality only for the instance 3. In fact, the instance 3 is the only one that has the lower bound provided by CPLEX equal to optimal objective value.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6: Comparison of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against best known results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40" w:lineRule="auto"/>
        <w:ind w:left="3281.014633178711"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best known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833984375" w:line="240" w:lineRule="auto"/>
        <w:ind w:left="1748.80714416503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LB obj gap obj CLB gap cgap last time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6718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1 202 202 0.0 202 189 0.0 6.4 2390 t.l.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2 333 333 0.0 333 333 0.0 0.0 2457 2457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3 423 423 0.0 423 414 0.0 2.1 4817 t.l.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4 652 653 0.2 652 643 0.0 1.4 1753 t.l.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5 762 766 0.5 764 756 0.3 1.1 33147 t.l.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1862.492065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6 756 760 0.5 765 738 1.2 3.5 33431 t.l.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1017 1029 1.2 1028 999 1.1 2.8 33992 t.l.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15673828125" w:line="240" w:lineRule="auto"/>
        <w:ind w:left="854.4512176513672"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 Conclusion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4.63617324829102" w:lineRule="auto"/>
        <w:ind w:left="849.6543121337891" w:right="911.842041015625" w:firstLine="3.2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work we present model formulations for the Class-Teacher Timetabling Problem with Com pactness Requirements considering four different idle times formulations. Additionally we per formed computational experiments to evaluate the impact of soft requirements in the resolution process. Experimental results show that the idle times requirement is the compactness requirement that most aggregates complexity to the resolution of problem by CPLEX. The requirement of dou ble lessons is the one that influences less in the resolution process. The main contribution of this paper is the novel formulation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that outperforms the previously proposed ones when solving CTTPCR. As it could provide good solutions within 60 minutes, it is reasonable to state that this approach of mixed integer programming can be used to build school timetables in practice. As additional contribution, we compared the experimental results with previous studies and we found one new optimal solution and two new best computed solutions for the instance set evaluated.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97314453125" w:line="240" w:lineRule="auto"/>
        <w:ind w:left="851.5827178955078"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Acknowledgements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1951141357422" w:lineRule="auto"/>
        <w:ind w:left="852.4913787841797" w:right="912.060546875" w:firstLine="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work was partially supported by CAPES (Coordination for the Improvement of Higher Level Personnel) and Petrobras S.A.,Brazil.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2203369140625" w:line="240" w:lineRule="auto"/>
        <w:ind w:left="0" w:right="-4.5202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3346</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6.4595794677734"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References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13153076172" w:lineRule="auto"/>
        <w:ind w:left="1069.867172241211" w:right="911.5673828125" w:hanging="218.90380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Avella, P., Salerno, S., &amp; Vasil, I. (2007). A computational study of local search algorithms for Italian high-school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Heuristics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543–556.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1067.9035186767578" w:right="912.109375" w:hanging="215.4127502441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Bello, G., Rangel, M., &amp; Boeres, M. (2008). An approach for the class/teacher timetabling problem using graph coloring.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The Practice and Theory of Automated Timetabling VII</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92253112793" w:lineRule="auto"/>
        <w:ind w:left="1077.0673370361328" w:right="911.478271484375" w:hanging="224.5764160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Birbas, T., Daskalaki, S., &amp; Housos, E. (2008). School timetabling for quality student and teacher schedules.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Scheduling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12(2):177–197.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8.3013153076172" w:lineRule="auto"/>
        <w:ind w:left="1074.0131378173828" w:right="912.083740234375" w:hanging="221.52191162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Burke, E., Kendall, G., &amp; Soubeiga, E. (2003). A Tabu-Search Hyperheuristic for Timetabling and Rostering.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Heuristics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9(6):451–470.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1055.0308990478516" w:right="880.142822265625" w:hanging="195.3395080566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Caldeira, J. &amp; Rosa, A. (1997). School timetabling using genetic search.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Practice and Theory of Automated Timetabling, Toronto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3013153076172" w:lineRule="auto"/>
        <w:ind w:left="1071.831283569336" w:right="911.7626953125" w:hanging="212.140655517578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Colorni, A. &amp; Dorigo, M. (1998). Metaheuristics for high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Computational optimization and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298:275–298.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852.0552825927734" w:right="912.08740234375" w:firstLine="2.399749755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Werra, D. (1971). Construction of school timetables by flow methods.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INFOR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I(9):12–22. Drexl, A. &amp; Salewski, F. (1997). Distribution requirements and compactness constraints in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European Journal of Operational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102(1):193–214.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3013153076172" w:lineRule="auto"/>
        <w:ind w:left="1072.9222869873047" w:right="911.971435546875" w:hanging="220.4306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Even, S., Itai, A., &amp; Shamir, A. (1975). On the complexity of time table and multi-commodity flow problems. In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Foundations of Computer Science, 1975., 16th Annual Symposium 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184–193. IEEE.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013153076172" w:lineRule="auto"/>
        <w:ind w:left="1068.557357788086" w:right="912.060546875" w:hanging="211.485443115234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Gotlieb, C. (1963). The construction of class-teacher timetables. In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IFIP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73–77, Amsterdam. North-Holland.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853.1446075439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LABIC (2008). Instances of school timetabling, http://labic.ic.uff.br.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8.3013153076172" w:lineRule="auto"/>
        <w:ind w:left="1076.6300201416016" w:right="911.9384765625" w:hanging="223.485717773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Lodi, A. (2010). Mixed integer programming computation.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50 Years of Integer Programming 1958-2008</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619–645.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013153076172" w:lineRule="auto"/>
        <w:ind w:left="1090.157241821289" w:right="912.0556640625" w:hanging="238.103485107421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Marte, M. (2007). Towards constraint-based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155(1):207–225.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1027030944824" w:lineRule="auto"/>
        <w:ind w:left="1068.7755584716797" w:right="912.05810546875" w:hanging="216.2854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Post, G., Kingston, J. H., Ahmadi, S., Daskalaki, S., Gogos, C., Kyngas, J., Nurmi, C., Musliu, N., Pillay, N., Santos, H., &amp; Schaerf, A. (2011). XHSTT: an XML archive for high school timetabling problems in different countries.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814453125" w:line="248.30729484558105" w:lineRule="auto"/>
        <w:ind w:left="856.6355133056641" w:right="911.662597656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Santos, H. &amp; Ochi, L. (2005). A tabu search heuristic with efficient diversification strategies for the class/teacher timetabling problem.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Experimental Algorithmics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10(2):1–16. Santos, H. G. (2007).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Formulações e Algoritmos para o Problema de Programação de Horários em Escolas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h7, Universidade Federal Fluminense.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13153076172" w:lineRule="auto"/>
        <w:ind w:left="1072.0482635498047" w:right="912.030029296875" w:hanging="215.4127502441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Santos, H. G., Uchoa, E., Ochi, L. S., &amp; Maculan, N. (2012). Strong bounds with cut and column generation for class-teacher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097198486328" w:lineRule="auto"/>
        <w:ind w:left="1090.157241821289" w:right="911.96044921875" w:hanging="233.5217285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Schaerf, A. (1999a). A survey of automated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Artificial Intelligence Review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13(2):87– 127.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8544921875" w:line="248.30102920532227" w:lineRule="auto"/>
        <w:ind w:left="856.6355133056641" w:right="911.96533203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Schaerf, A. (1999b). Local search techniques for large high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systems, Man and Cybernetics, Part A: Systems and Humans, IEEE Transactions 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29(4):368–377. Souza, M. (2000).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Programação de horários em escolas: uma aproximação por metaheuristicas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Doctoral Thesis, Universidade Federal do Rio de Janeiro.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8.31027030944824" w:lineRule="auto"/>
        <w:ind w:left="1068.7755584716797" w:right="912.11181640625" w:hanging="212.139892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Souza, M., Ochi, L., &amp; Maculan, N. (2003). A GRASP-Tabu search algorithm for solving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Metaheuristics: Computer Decision-Making. Kluwer Academic Publish ers, Boston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659–672.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041015625" w:line="248.30102920532227" w:lineRule="auto"/>
        <w:ind w:left="1080.3392791748047" w:right="911.986083984375" w:hanging="227.84912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Valouxis, C. &amp; Housos, E. (2003). Constraint programming approach for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Computers &amp;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30(10):1555–1572.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8.31027030944824" w:lineRule="auto"/>
        <w:ind w:left="1069.430160522461" w:right="911.666259765625" w:hanging="214.321746826171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Zhang, D., Liu, Y., M’Hallah, R., &amp; Leung, S. C. (2010). A simulated annealing with a new neighborhood structure based algorithm for high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European Journal of Operational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203(3):550–558.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058715820312"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3347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942626953125" w:line="240" w:lineRule="auto"/>
        <w:ind w:left="206.49986267089844"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sectPr>
      <w:type w:val="continuous"/>
      <w:pgSz w:h="16820" w:w="11900" w:orient="portrait"/>
      <w:pgMar w:bottom="100" w:top="490.79833984375" w:left="795.1001739501953" w:right="726.600341796875" w:header="0" w:footer="720"/>
      <w:cols w:equalWidth="0" w:num="1">
        <w:col w:space="0" w:w="10378.299484252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Marte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