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1217" w14:textId="77777777" w:rsidR="004A38D9" w:rsidRDefault="004A38D9" w:rsidP="00567BE5">
      <w:pPr>
        <w:pStyle w:val="Title"/>
        <w:spacing w:after="0"/>
        <w:jc w:val="center"/>
        <w:rPr>
          <w:sz w:val="28"/>
          <w:szCs w:val="28"/>
        </w:rPr>
      </w:pPr>
      <w:r w:rsidRPr="004A38D9">
        <w:rPr>
          <w:sz w:val="28"/>
          <w:szCs w:val="28"/>
        </w:rPr>
        <w:t>CMPG322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395"/>
        <w:gridCol w:w="571"/>
      </w:tblGrid>
      <w:tr w:rsidR="001842C0" w:rsidRPr="004A38D9" w14:paraId="2173AEA6" w14:textId="77777777" w:rsidTr="00802258">
        <w:tc>
          <w:tcPr>
            <w:tcW w:w="4394" w:type="dxa"/>
          </w:tcPr>
          <w:p w14:paraId="00CA6C0C" w14:textId="4A31373E" w:rsidR="001842C0" w:rsidRPr="00C44A4F" w:rsidRDefault="001842C0" w:rsidP="00AD08FD">
            <w:pPr>
              <w:pStyle w:val="Title"/>
              <w:rPr>
                <w:sz w:val="28"/>
                <w:szCs w:val="28"/>
                <w:lang w:val="af-ZA"/>
              </w:rPr>
            </w:pPr>
            <w:r w:rsidRPr="00C44A4F">
              <w:rPr>
                <w:sz w:val="28"/>
                <w:szCs w:val="28"/>
                <w:lang w:val="af-ZA"/>
              </w:rPr>
              <w:t xml:space="preserve">Prakties </w:t>
            </w:r>
            <w:r w:rsidR="00834BEF">
              <w:rPr>
                <w:sz w:val="28"/>
                <w:szCs w:val="28"/>
                <w:lang w:val="af-ZA"/>
              </w:rPr>
              <w:t>7</w:t>
            </w:r>
            <w:r w:rsidRPr="00C44A4F">
              <w:rPr>
                <w:sz w:val="28"/>
                <w:szCs w:val="28"/>
                <w:lang w:val="af-ZA"/>
              </w:rPr>
              <w:t xml:space="preserve"> </w:t>
            </w:r>
            <w:r>
              <w:rPr>
                <w:sz w:val="28"/>
                <w:szCs w:val="28"/>
                <w:lang w:val="af-ZA"/>
              </w:rPr>
              <w:t>–</w:t>
            </w:r>
            <w:r w:rsidRPr="00C44A4F">
              <w:rPr>
                <w:b w:val="0"/>
                <w:sz w:val="28"/>
                <w:szCs w:val="28"/>
                <w:lang w:val="af-ZA"/>
              </w:rPr>
              <w:t xml:space="preserve"> </w:t>
            </w:r>
            <w:r w:rsidR="00F76734">
              <w:rPr>
                <w:b w:val="0"/>
                <w:sz w:val="28"/>
                <w:szCs w:val="28"/>
                <w:lang w:val="af-ZA"/>
              </w:rPr>
              <w:t>Markov modelle</w:t>
            </w:r>
          </w:p>
        </w:tc>
        <w:tc>
          <w:tcPr>
            <w:tcW w:w="4395" w:type="dxa"/>
          </w:tcPr>
          <w:p w14:paraId="709FAEB8" w14:textId="5DD380E4" w:rsidR="001842C0" w:rsidRPr="00A030B3" w:rsidRDefault="001842C0" w:rsidP="00AD08FD">
            <w:pPr>
              <w:pStyle w:val="Title"/>
              <w:rPr>
                <w:i/>
                <w:sz w:val="28"/>
                <w:szCs w:val="28"/>
              </w:rPr>
            </w:pPr>
            <w:r w:rsidRPr="00A030B3">
              <w:rPr>
                <w:i/>
                <w:sz w:val="28"/>
                <w:szCs w:val="28"/>
              </w:rPr>
              <w:t xml:space="preserve">Practical </w:t>
            </w:r>
            <w:r w:rsidR="00834BEF">
              <w:rPr>
                <w:i/>
                <w:sz w:val="28"/>
                <w:szCs w:val="28"/>
              </w:rPr>
              <w:t>7</w:t>
            </w:r>
            <w:r w:rsidRPr="00A030B3">
              <w:rPr>
                <w:b w:val="0"/>
                <w:i/>
                <w:sz w:val="28"/>
                <w:szCs w:val="28"/>
              </w:rPr>
              <w:t xml:space="preserve"> </w:t>
            </w:r>
            <w:r>
              <w:rPr>
                <w:b w:val="0"/>
                <w:i/>
                <w:sz w:val="28"/>
                <w:szCs w:val="28"/>
              </w:rPr>
              <w:t>–</w:t>
            </w:r>
            <w:r w:rsidRPr="00A030B3">
              <w:rPr>
                <w:b w:val="0"/>
                <w:i/>
                <w:sz w:val="28"/>
                <w:szCs w:val="28"/>
              </w:rPr>
              <w:t xml:space="preserve"> </w:t>
            </w:r>
            <w:r w:rsidR="00F76734">
              <w:rPr>
                <w:b w:val="0"/>
                <w:i/>
                <w:sz w:val="28"/>
                <w:szCs w:val="28"/>
              </w:rPr>
              <w:t>Markov</w:t>
            </w:r>
            <w:r w:rsidR="00882D30">
              <w:rPr>
                <w:b w:val="0"/>
                <w:i/>
                <w:sz w:val="28"/>
                <w:szCs w:val="28"/>
              </w:rPr>
              <w:t xml:space="preserve"> models</w:t>
            </w:r>
          </w:p>
        </w:tc>
        <w:tc>
          <w:tcPr>
            <w:tcW w:w="571" w:type="dxa"/>
          </w:tcPr>
          <w:p w14:paraId="38FEC90C" w14:textId="77777777" w:rsidR="001842C0" w:rsidRPr="00A030B3" w:rsidRDefault="001842C0" w:rsidP="00AD08FD">
            <w:pPr>
              <w:pStyle w:val="Title"/>
              <w:rPr>
                <w:i/>
                <w:sz w:val="28"/>
                <w:szCs w:val="28"/>
              </w:rPr>
            </w:pPr>
          </w:p>
        </w:tc>
      </w:tr>
      <w:tr w:rsidR="001842C0" w:rsidRPr="004A38D9" w14:paraId="726E2B2D" w14:textId="77777777" w:rsidTr="00802258">
        <w:tc>
          <w:tcPr>
            <w:tcW w:w="4394" w:type="dxa"/>
          </w:tcPr>
          <w:p w14:paraId="6DFFCF3F" w14:textId="075C581A" w:rsidR="001842C0" w:rsidRPr="00C44A4F" w:rsidRDefault="001842C0" w:rsidP="00AD08FD">
            <w:pPr>
              <w:pStyle w:val="Title"/>
              <w:spacing w:after="0"/>
              <w:contextualSpacing w:val="0"/>
              <w:rPr>
                <w:sz w:val="20"/>
                <w:lang w:val="af-ZA"/>
              </w:rPr>
            </w:pPr>
            <w:r w:rsidRPr="00C44A4F">
              <w:rPr>
                <w:rFonts w:asciiTheme="minorHAnsi" w:hAnsiTheme="minorHAnsi"/>
                <w:caps w:val="0"/>
                <w:color w:val="0D0D0D" w:themeColor="text1" w:themeTint="F2"/>
                <w:sz w:val="20"/>
                <w:lang w:val="af-ZA"/>
              </w:rPr>
              <w:t>Indieningsdatum</w:t>
            </w:r>
            <w:r w:rsidRPr="00C44A4F">
              <w:rPr>
                <w:sz w:val="20"/>
                <w:lang w:val="af-ZA"/>
              </w:rPr>
              <w:t xml:space="preserve">: </w:t>
            </w:r>
            <w:r w:rsidR="00F76734">
              <w:rPr>
                <w:rFonts w:asciiTheme="minorHAnsi" w:hAnsiTheme="minorHAnsi"/>
                <w:b w:val="0"/>
                <w:caps w:val="0"/>
                <w:color w:val="0D0D0D" w:themeColor="text1" w:themeTint="F2"/>
                <w:sz w:val="20"/>
                <w:lang w:val="af-ZA"/>
              </w:rPr>
              <w:t>24</w:t>
            </w:r>
            <w:r w:rsidR="002E2D92">
              <w:rPr>
                <w:rFonts w:asciiTheme="minorHAnsi" w:hAnsiTheme="minorHAnsi"/>
                <w:b w:val="0"/>
                <w:caps w:val="0"/>
                <w:color w:val="0D0D0D" w:themeColor="text1" w:themeTint="F2"/>
                <w:sz w:val="20"/>
                <w:lang w:val="af-ZA"/>
              </w:rPr>
              <w:t>/</w:t>
            </w:r>
            <w:r w:rsidR="00F76734">
              <w:rPr>
                <w:rFonts w:asciiTheme="minorHAnsi" w:hAnsiTheme="minorHAnsi"/>
                <w:b w:val="0"/>
                <w:caps w:val="0"/>
                <w:color w:val="0D0D0D" w:themeColor="text1" w:themeTint="F2"/>
                <w:sz w:val="20"/>
                <w:lang w:val="af-ZA"/>
              </w:rPr>
              <w:t>10</w:t>
            </w:r>
            <w:r>
              <w:rPr>
                <w:rFonts w:asciiTheme="minorHAnsi" w:hAnsiTheme="minorHAnsi"/>
                <w:b w:val="0"/>
                <w:caps w:val="0"/>
                <w:color w:val="0D0D0D" w:themeColor="text1" w:themeTint="F2"/>
                <w:sz w:val="20"/>
                <w:lang w:val="af-ZA"/>
              </w:rPr>
              <w:t>/</w:t>
            </w:r>
            <w:r w:rsidRPr="00C44A4F">
              <w:rPr>
                <w:rFonts w:asciiTheme="minorHAnsi" w:hAnsiTheme="minorHAnsi"/>
                <w:b w:val="0"/>
                <w:caps w:val="0"/>
                <w:color w:val="0D0D0D" w:themeColor="text1" w:themeTint="F2"/>
                <w:sz w:val="20"/>
                <w:lang w:val="af-ZA"/>
              </w:rPr>
              <w:t>202</w:t>
            </w:r>
            <w:r w:rsidR="002E2D92">
              <w:rPr>
                <w:rFonts w:asciiTheme="minorHAnsi" w:hAnsiTheme="minorHAnsi"/>
                <w:b w:val="0"/>
                <w:caps w:val="0"/>
                <w:color w:val="0D0D0D" w:themeColor="text1" w:themeTint="F2"/>
                <w:sz w:val="20"/>
                <w:lang w:val="af-ZA"/>
              </w:rPr>
              <w:t>2</w:t>
            </w:r>
          </w:p>
        </w:tc>
        <w:tc>
          <w:tcPr>
            <w:tcW w:w="4395" w:type="dxa"/>
          </w:tcPr>
          <w:p w14:paraId="09BEA5E4" w14:textId="7D31B55F" w:rsidR="001842C0" w:rsidRPr="007C0262" w:rsidRDefault="001842C0" w:rsidP="00AD08FD">
            <w:pPr>
              <w:pStyle w:val="Details"/>
              <w:spacing w:after="0"/>
              <w:contextualSpacing w:val="0"/>
              <w:rPr>
                <w:b/>
                <w:i/>
                <w:sz w:val="20"/>
              </w:rPr>
            </w:pPr>
            <w:r w:rsidRPr="007C0262">
              <w:rPr>
                <w:b/>
                <w:i/>
                <w:sz w:val="20"/>
              </w:rPr>
              <w:t>Submission date</w:t>
            </w:r>
            <w:r w:rsidRPr="007C0262">
              <w:rPr>
                <w:i/>
                <w:sz w:val="20"/>
              </w:rPr>
              <w:t xml:space="preserve">: </w:t>
            </w:r>
            <w:r w:rsidR="00F76734">
              <w:rPr>
                <w:i/>
                <w:sz w:val="20"/>
              </w:rPr>
              <w:t>24/10</w:t>
            </w:r>
            <w:r w:rsidRPr="007C0262">
              <w:rPr>
                <w:i/>
                <w:sz w:val="20"/>
              </w:rPr>
              <w:t>/202</w:t>
            </w:r>
            <w:r w:rsidR="002E2D92">
              <w:rPr>
                <w:i/>
                <w:sz w:val="20"/>
              </w:rPr>
              <w:t>2</w:t>
            </w:r>
          </w:p>
        </w:tc>
        <w:tc>
          <w:tcPr>
            <w:tcW w:w="571" w:type="dxa"/>
          </w:tcPr>
          <w:p w14:paraId="71EED4FF" w14:textId="77777777" w:rsidR="001842C0" w:rsidRPr="007C0262" w:rsidRDefault="001842C0" w:rsidP="00AD08FD">
            <w:pPr>
              <w:pStyle w:val="Details"/>
              <w:spacing w:after="0"/>
              <w:contextualSpacing w:val="0"/>
              <w:rPr>
                <w:b/>
                <w:i/>
                <w:sz w:val="20"/>
              </w:rPr>
            </w:pPr>
          </w:p>
        </w:tc>
      </w:tr>
      <w:tr w:rsidR="00802258" w:rsidRPr="004A38D9" w14:paraId="2103CB61" w14:textId="77777777" w:rsidTr="00EB5ABC">
        <w:tc>
          <w:tcPr>
            <w:tcW w:w="8789" w:type="dxa"/>
            <w:gridSpan w:val="2"/>
          </w:tcPr>
          <w:p w14:paraId="7F1EC715" w14:textId="6BE80FC1" w:rsidR="00802258" w:rsidRPr="001574A4" w:rsidRDefault="00802258" w:rsidP="00802258">
            <w:pPr>
              <w:rPr>
                <w:b/>
                <w:bCs/>
                <w:color w:val="FF0000"/>
              </w:rPr>
            </w:pPr>
            <w:r w:rsidRPr="001574A4">
              <w:rPr>
                <w:b/>
                <w:bCs/>
                <w:color w:val="FF0000"/>
              </w:rPr>
              <w:t xml:space="preserve">NB: </w:t>
            </w:r>
            <w:proofErr w:type="spellStart"/>
            <w:r w:rsidRPr="001574A4">
              <w:rPr>
                <w:b/>
                <w:bCs/>
                <w:color w:val="FF0000"/>
              </w:rPr>
              <w:t>Rond</w:t>
            </w:r>
            <w:proofErr w:type="spellEnd"/>
            <w:r w:rsidRPr="001574A4">
              <w:rPr>
                <w:b/>
                <w:bCs/>
                <w:color w:val="FF0000"/>
              </w:rPr>
              <w:t xml:space="preserve"> in al </w:t>
            </w:r>
            <w:proofErr w:type="spellStart"/>
            <w:r w:rsidRPr="001574A4">
              <w:rPr>
                <w:b/>
                <w:bCs/>
                <w:color w:val="FF0000"/>
              </w:rPr>
              <w:t>jou</w:t>
            </w:r>
            <w:proofErr w:type="spellEnd"/>
            <w:r w:rsidRPr="001574A4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1574A4">
              <w:rPr>
                <w:b/>
                <w:bCs/>
                <w:color w:val="FF0000"/>
              </w:rPr>
              <w:t>bewerkings</w:t>
            </w:r>
            <w:proofErr w:type="spellEnd"/>
            <w:r w:rsidRPr="001574A4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1574A4">
              <w:rPr>
                <w:b/>
                <w:bCs/>
                <w:color w:val="FF0000"/>
              </w:rPr>
              <w:t>af</w:t>
            </w:r>
            <w:proofErr w:type="spellEnd"/>
            <w:r w:rsidRPr="001574A4">
              <w:rPr>
                <w:b/>
                <w:bCs/>
                <w:color w:val="FF0000"/>
              </w:rPr>
              <w:t xml:space="preserve"> tot </w:t>
            </w:r>
            <w:proofErr w:type="spellStart"/>
            <w:r>
              <w:rPr>
                <w:b/>
                <w:bCs/>
                <w:color w:val="FF0000"/>
              </w:rPr>
              <w:t>drie</w:t>
            </w:r>
            <w:proofErr w:type="spellEnd"/>
            <w:r w:rsidRPr="001574A4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1574A4">
              <w:rPr>
                <w:b/>
                <w:bCs/>
                <w:color w:val="FF0000"/>
              </w:rPr>
              <w:t>desimale</w:t>
            </w:r>
            <w:proofErr w:type="spellEnd"/>
            <w:r w:rsidRPr="001574A4">
              <w:rPr>
                <w:b/>
                <w:bCs/>
                <w:color w:val="FF0000"/>
              </w:rPr>
              <w:t>.</w:t>
            </w:r>
          </w:p>
          <w:p w14:paraId="5AC86764" w14:textId="4216F617" w:rsidR="00802258" w:rsidRPr="001574A4" w:rsidRDefault="00802258" w:rsidP="00802258">
            <w:pPr>
              <w:rPr>
                <w:b/>
                <w:bCs/>
                <w:color w:val="FF0000"/>
              </w:rPr>
            </w:pPr>
            <w:r w:rsidRPr="001574A4">
              <w:rPr>
                <w:b/>
                <w:bCs/>
                <w:color w:val="FF0000"/>
              </w:rPr>
              <w:t xml:space="preserve">NB: In all calculations, round to </w:t>
            </w:r>
            <w:r>
              <w:rPr>
                <w:b/>
                <w:bCs/>
                <w:color w:val="FF0000"/>
              </w:rPr>
              <w:t>three</w:t>
            </w:r>
            <w:r w:rsidRPr="001574A4">
              <w:rPr>
                <w:b/>
                <w:bCs/>
                <w:color w:val="FF0000"/>
              </w:rPr>
              <w:t xml:space="preserve"> decimals.</w:t>
            </w:r>
          </w:p>
          <w:p w14:paraId="7F39BF7A" w14:textId="77777777" w:rsidR="00802258" w:rsidRPr="007C0262" w:rsidRDefault="00802258" w:rsidP="00AD08FD">
            <w:pPr>
              <w:pStyle w:val="Details"/>
              <w:spacing w:after="0"/>
              <w:contextualSpacing w:val="0"/>
              <w:rPr>
                <w:b/>
                <w:i/>
                <w:sz w:val="20"/>
              </w:rPr>
            </w:pPr>
          </w:p>
        </w:tc>
        <w:tc>
          <w:tcPr>
            <w:tcW w:w="571" w:type="dxa"/>
          </w:tcPr>
          <w:p w14:paraId="6573A813" w14:textId="77777777" w:rsidR="00802258" w:rsidRPr="007C0262" w:rsidRDefault="00802258" w:rsidP="00AD08FD">
            <w:pPr>
              <w:pStyle w:val="Details"/>
              <w:spacing w:after="0"/>
              <w:contextualSpacing w:val="0"/>
              <w:rPr>
                <w:b/>
                <w:i/>
                <w:sz w:val="20"/>
              </w:rPr>
            </w:pPr>
          </w:p>
        </w:tc>
      </w:tr>
      <w:tr w:rsidR="001842C0" w:rsidRPr="00113D1F" w14:paraId="73B2F231" w14:textId="77777777" w:rsidTr="001842C0">
        <w:tc>
          <w:tcPr>
            <w:tcW w:w="4394" w:type="dxa"/>
            <w:tcBorders>
              <w:right w:val="single" w:sz="4" w:space="0" w:color="auto"/>
            </w:tcBorders>
          </w:tcPr>
          <w:p w14:paraId="6B74A698" w14:textId="7AD44ECB" w:rsidR="001842C0" w:rsidRPr="001842C0" w:rsidRDefault="00F76734" w:rsidP="00882D30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0"/>
                <w:lang w:val="af-ZA"/>
              </w:rPr>
            </w:pPr>
            <w:r w:rsidRPr="00F76734">
              <w:rPr>
                <w:sz w:val="20"/>
                <w:lang w:val="af-ZA"/>
              </w:rPr>
              <w:t xml:space="preserve">Na aanleiding van die onlangse stilstand van kragstasies, is </w:t>
            </w:r>
            <w:r>
              <w:rPr>
                <w:sz w:val="20"/>
                <w:lang w:val="af-ZA"/>
              </w:rPr>
              <w:t>jo</w:t>
            </w:r>
            <w:r w:rsidRPr="00F76734">
              <w:rPr>
                <w:sz w:val="20"/>
                <w:lang w:val="af-ZA"/>
              </w:rPr>
              <w:t xml:space="preserve">u opdrag om die waarskynlikheid te bepaal dat beurtkrag </w:t>
            </w:r>
            <w:r>
              <w:rPr>
                <w:sz w:val="20"/>
                <w:lang w:val="af-ZA"/>
              </w:rPr>
              <w:t>Donderdag</w:t>
            </w:r>
            <w:r w:rsidRPr="00F76734">
              <w:rPr>
                <w:sz w:val="20"/>
                <w:lang w:val="af-ZA"/>
              </w:rPr>
              <w:t xml:space="preserve"> (</w:t>
            </w:r>
            <w:r w:rsidR="00834BEF">
              <w:rPr>
                <w:sz w:val="20"/>
                <w:lang w:val="af-ZA"/>
              </w:rPr>
              <w:t>drie</w:t>
            </w:r>
            <w:r w:rsidRPr="00F76734">
              <w:rPr>
                <w:sz w:val="20"/>
                <w:lang w:val="af-ZA"/>
              </w:rPr>
              <w:t xml:space="preserve"> dae van nou af) sal plaasvind. Hierdie diagram verteenwoordig die veranderinge in die </w:t>
            </w:r>
            <w:r w:rsidRPr="00F76734">
              <w:rPr>
                <w:sz w:val="20"/>
                <w:lang w:val="af-ZA"/>
              </w:rPr>
              <w:t>krag situasie</w:t>
            </w:r>
            <w:r w:rsidRPr="00F76734">
              <w:rPr>
                <w:sz w:val="20"/>
                <w:lang w:val="af-ZA"/>
              </w:rPr>
              <w:t xml:space="preserve"> van een dag na die volgende.</w:t>
            </w:r>
          </w:p>
        </w:tc>
        <w:tc>
          <w:tcPr>
            <w:tcW w:w="4395" w:type="dxa"/>
            <w:tcBorders>
              <w:left w:val="single" w:sz="4" w:space="0" w:color="auto"/>
            </w:tcBorders>
          </w:tcPr>
          <w:p w14:paraId="1AAE65E2" w14:textId="7EB557DA" w:rsidR="001842C0" w:rsidRPr="001842C0" w:rsidRDefault="00F76734" w:rsidP="00F76734">
            <w:pPr>
              <w:pStyle w:val="ListParagraph"/>
              <w:numPr>
                <w:ilvl w:val="0"/>
                <w:numId w:val="19"/>
              </w:numPr>
              <w:jc w:val="both"/>
              <w:rPr>
                <w:i/>
                <w:sz w:val="20"/>
                <w:lang w:val="en-ZA"/>
              </w:rPr>
            </w:pPr>
            <w:r w:rsidRPr="00F76734">
              <w:rPr>
                <w:i/>
                <w:sz w:val="20"/>
                <w:lang w:val="en-ZA"/>
              </w:rPr>
              <w:t xml:space="preserve">Following the recent </w:t>
            </w:r>
            <w:r w:rsidRPr="00F76734">
              <w:rPr>
                <w:i/>
                <w:sz w:val="20"/>
                <w:lang w:val="en-ZA"/>
              </w:rPr>
              <w:t>power station</w:t>
            </w:r>
            <w:r w:rsidRPr="00F76734">
              <w:rPr>
                <w:i/>
                <w:sz w:val="20"/>
                <w:lang w:val="en-ZA"/>
              </w:rPr>
              <w:t xml:space="preserve"> </w:t>
            </w:r>
            <w:proofErr w:type="gramStart"/>
            <w:r w:rsidRPr="00F76734">
              <w:rPr>
                <w:i/>
                <w:sz w:val="20"/>
                <w:lang w:val="en-ZA"/>
              </w:rPr>
              <w:t>shut downs</w:t>
            </w:r>
            <w:proofErr w:type="gramEnd"/>
            <w:r w:rsidRPr="00F76734">
              <w:rPr>
                <w:i/>
                <w:sz w:val="20"/>
                <w:lang w:val="en-ZA"/>
              </w:rPr>
              <w:t>, you are tasked with determining the</w:t>
            </w:r>
            <w:r>
              <w:rPr>
                <w:i/>
                <w:sz w:val="20"/>
                <w:lang w:val="en-ZA"/>
              </w:rPr>
              <w:t xml:space="preserve"> </w:t>
            </w:r>
            <w:r w:rsidRPr="00F76734">
              <w:rPr>
                <w:i/>
                <w:sz w:val="20"/>
                <w:lang w:val="en-ZA"/>
              </w:rPr>
              <w:t xml:space="preserve">probability that loadshedding will take place on </w:t>
            </w:r>
            <w:r>
              <w:rPr>
                <w:i/>
                <w:sz w:val="20"/>
                <w:lang w:val="en-ZA"/>
              </w:rPr>
              <w:t>Thursday</w:t>
            </w:r>
            <w:r w:rsidRPr="00F76734">
              <w:rPr>
                <w:i/>
                <w:sz w:val="20"/>
                <w:lang w:val="en-ZA"/>
              </w:rPr>
              <w:t xml:space="preserve"> (</w:t>
            </w:r>
            <w:r w:rsidR="00834BEF">
              <w:rPr>
                <w:i/>
                <w:sz w:val="20"/>
                <w:lang w:val="en-ZA"/>
              </w:rPr>
              <w:t>three</w:t>
            </w:r>
            <w:r w:rsidRPr="00F76734">
              <w:rPr>
                <w:i/>
                <w:sz w:val="20"/>
                <w:lang w:val="en-ZA"/>
              </w:rPr>
              <w:t xml:space="preserve"> days from now).</w:t>
            </w:r>
            <w:r>
              <w:rPr>
                <w:i/>
                <w:sz w:val="20"/>
                <w:lang w:val="en-ZA"/>
              </w:rPr>
              <w:t xml:space="preserve"> </w:t>
            </w:r>
            <w:r w:rsidRPr="00F76734">
              <w:rPr>
                <w:i/>
                <w:sz w:val="20"/>
                <w:lang w:val="en-ZA"/>
              </w:rPr>
              <w:t>This diagram represents the changes in the power situation from one day to the next.</w:t>
            </w:r>
          </w:p>
        </w:tc>
        <w:tc>
          <w:tcPr>
            <w:tcW w:w="571" w:type="dxa"/>
          </w:tcPr>
          <w:p w14:paraId="2F8746C6" w14:textId="77777777" w:rsidR="001842C0" w:rsidRPr="00113D1F" w:rsidRDefault="001842C0" w:rsidP="00A02D8B">
            <w:pPr>
              <w:pStyle w:val="Heading1"/>
              <w:keepNext w:val="0"/>
              <w:jc w:val="both"/>
              <w:outlineLvl w:val="0"/>
              <w:rPr>
                <w:i/>
                <w:sz w:val="20"/>
                <w:szCs w:val="20"/>
              </w:rPr>
            </w:pPr>
          </w:p>
        </w:tc>
      </w:tr>
      <w:tr w:rsidR="00F76734" w:rsidRPr="00113D1F" w14:paraId="322BBAC3" w14:textId="77777777" w:rsidTr="008127E9">
        <w:tc>
          <w:tcPr>
            <w:tcW w:w="9360" w:type="dxa"/>
            <w:gridSpan w:val="3"/>
          </w:tcPr>
          <w:p w14:paraId="224AFF2A" w14:textId="709A0C3E" w:rsidR="00F76734" w:rsidRPr="00113D1F" w:rsidRDefault="00F76734" w:rsidP="00F76734">
            <w:pPr>
              <w:pStyle w:val="Heading1"/>
              <w:keepNext w:val="0"/>
              <w:spacing w:before="0"/>
              <w:jc w:val="both"/>
              <w:outlineLvl w:val="0"/>
              <w:rPr>
                <w:i/>
                <w:sz w:val="20"/>
                <w:szCs w:val="20"/>
              </w:rPr>
            </w:pPr>
            <w:r>
              <w:rPr>
                <w:i/>
                <w:noProof/>
                <w:sz w:val="20"/>
                <w:lang w:val="en-ZA"/>
              </w:rPr>
              <w:drawing>
                <wp:inline distT="0" distB="0" distL="0" distR="0" wp14:anchorId="4135EEE0" wp14:editId="730EA196">
                  <wp:extent cx="5781675" cy="324047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802" cy="32635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C0" w:rsidRPr="001842C0" w14:paraId="717B3ACE" w14:textId="77777777" w:rsidTr="001842C0">
        <w:tc>
          <w:tcPr>
            <w:tcW w:w="4394" w:type="dxa"/>
            <w:tcBorders>
              <w:right w:val="single" w:sz="4" w:space="0" w:color="auto"/>
            </w:tcBorders>
          </w:tcPr>
          <w:p w14:paraId="6DA2FA9B" w14:textId="669B298B" w:rsidR="001842C0" w:rsidRPr="001842C0" w:rsidRDefault="00F76734" w:rsidP="0064478F">
            <w:pPr>
              <w:pStyle w:val="ListParagraph"/>
              <w:numPr>
                <w:ilvl w:val="0"/>
                <w:numId w:val="15"/>
              </w:numPr>
              <w:ind w:left="601" w:hanging="283"/>
              <w:jc w:val="both"/>
              <w:rPr>
                <w:sz w:val="20"/>
                <w:lang w:val="af-ZA"/>
              </w:rPr>
            </w:pPr>
            <w:r>
              <w:rPr>
                <w:sz w:val="20"/>
                <w:lang w:val="af-ZA"/>
              </w:rPr>
              <w:t>Bepaal die toestand oorgangsmatriks geassosieer met hierdie situasie.</w:t>
            </w:r>
          </w:p>
        </w:tc>
        <w:tc>
          <w:tcPr>
            <w:tcW w:w="4395" w:type="dxa"/>
            <w:tcBorders>
              <w:left w:val="single" w:sz="4" w:space="0" w:color="auto"/>
            </w:tcBorders>
          </w:tcPr>
          <w:p w14:paraId="20750B17" w14:textId="0F5CCD1A" w:rsidR="00802258" w:rsidRPr="004D03D9" w:rsidRDefault="00F76734" w:rsidP="004D03D9">
            <w:pPr>
              <w:pStyle w:val="ListParagraph"/>
              <w:numPr>
                <w:ilvl w:val="0"/>
                <w:numId w:val="27"/>
              </w:numPr>
              <w:jc w:val="both"/>
              <w:rPr>
                <w:i/>
                <w:sz w:val="20"/>
                <w:lang w:val="en-ZA"/>
              </w:rPr>
            </w:pPr>
            <w:r w:rsidRPr="00F76734">
              <w:rPr>
                <w:i/>
                <w:sz w:val="20"/>
                <w:lang w:val="en-ZA"/>
              </w:rPr>
              <w:t>Determine the associated transition matrix.</w:t>
            </w:r>
          </w:p>
        </w:tc>
        <w:tc>
          <w:tcPr>
            <w:tcW w:w="571" w:type="dxa"/>
            <w:vAlign w:val="bottom"/>
          </w:tcPr>
          <w:p w14:paraId="453731B8" w14:textId="4BA5A3DE" w:rsidR="001842C0" w:rsidRPr="001842C0" w:rsidRDefault="00834BEF" w:rsidP="001842C0">
            <w:pPr>
              <w:jc w:val="right"/>
              <w:rPr>
                <w:sz w:val="20"/>
                <w:lang w:val="en-ZA"/>
              </w:rPr>
            </w:pPr>
            <w:r>
              <w:rPr>
                <w:sz w:val="20"/>
                <w:lang w:val="en-ZA"/>
              </w:rPr>
              <w:t>(9)</w:t>
            </w:r>
          </w:p>
        </w:tc>
      </w:tr>
      <w:tr w:rsidR="004D03D9" w:rsidRPr="001842C0" w14:paraId="792BBDCF" w14:textId="77777777" w:rsidTr="001842C0">
        <w:tc>
          <w:tcPr>
            <w:tcW w:w="4394" w:type="dxa"/>
            <w:tcBorders>
              <w:right w:val="single" w:sz="4" w:space="0" w:color="auto"/>
            </w:tcBorders>
          </w:tcPr>
          <w:p w14:paraId="48529B26" w14:textId="1225C24E" w:rsidR="004D03D9" w:rsidRPr="001842C0" w:rsidRDefault="00F76734" w:rsidP="0064478F">
            <w:pPr>
              <w:pStyle w:val="ListParagraph"/>
              <w:numPr>
                <w:ilvl w:val="0"/>
                <w:numId w:val="15"/>
              </w:numPr>
              <w:ind w:left="601" w:hanging="283"/>
              <w:jc w:val="both"/>
              <w:rPr>
                <w:sz w:val="20"/>
                <w:lang w:val="af-ZA"/>
              </w:rPr>
            </w:pPr>
            <w:r>
              <w:rPr>
                <w:sz w:val="20"/>
                <w:lang w:val="af-ZA"/>
              </w:rPr>
              <w:t>Bepaal die waarskynlikheid dat daar beurtkrag sal plaasvind oor drie dae (</w:t>
            </w:r>
            <w:r w:rsidR="00834BEF">
              <w:rPr>
                <w:sz w:val="20"/>
                <w:lang w:val="af-ZA"/>
              </w:rPr>
              <w:t>let wel: daar is beurtkrag vandag).</w:t>
            </w:r>
          </w:p>
        </w:tc>
        <w:tc>
          <w:tcPr>
            <w:tcW w:w="4395" w:type="dxa"/>
            <w:tcBorders>
              <w:left w:val="single" w:sz="4" w:space="0" w:color="auto"/>
            </w:tcBorders>
          </w:tcPr>
          <w:p w14:paraId="2416D387" w14:textId="14E72472" w:rsidR="004D03D9" w:rsidRPr="004D03D9" w:rsidRDefault="00F76734" w:rsidP="004D03D9">
            <w:pPr>
              <w:pStyle w:val="ListParagraph"/>
              <w:numPr>
                <w:ilvl w:val="0"/>
                <w:numId w:val="27"/>
              </w:numPr>
              <w:jc w:val="both"/>
              <w:rPr>
                <w:i/>
                <w:sz w:val="20"/>
                <w:lang w:val="en-ZA"/>
              </w:rPr>
            </w:pPr>
            <w:r w:rsidRPr="00F76734">
              <w:rPr>
                <w:i/>
                <w:sz w:val="20"/>
                <w:lang w:val="en-ZA"/>
              </w:rPr>
              <w:t xml:space="preserve">Determine the probability that there will be loadshedding in </w:t>
            </w:r>
            <w:r w:rsidR="00834BEF">
              <w:rPr>
                <w:i/>
                <w:sz w:val="20"/>
                <w:lang w:val="en-ZA"/>
              </w:rPr>
              <w:t>three</w:t>
            </w:r>
            <w:r w:rsidRPr="00F76734">
              <w:rPr>
                <w:i/>
                <w:sz w:val="20"/>
                <w:lang w:val="en-ZA"/>
              </w:rPr>
              <w:t xml:space="preserve"> days' time (note: there is loadshedding today).</w:t>
            </w:r>
          </w:p>
        </w:tc>
        <w:tc>
          <w:tcPr>
            <w:tcW w:w="571" w:type="dxa"/>
            <w:vAlign w:val="bottom"/>
          </w:tcPr>
          <w:p w14:paraId="1ABDA9E7" w14:textId="02B88FC3" w:rsidR="004D03D9" w:rsidRPr="001842C0" w:rsidRDefault="00834BEF" w:rsidP="001842C0">
            <w:pPr>
              <w:jc w:val="right"/>
              <w:rPr>
                <w:sz w:val="20"/>
                <w:lang w:val="en-ZA"/>
              </w:rPr>
            </w:pPr>
            <w:r>
              <w:rPr>
                <w:sz w:val="20"/>
                <w:lang w:val="en-ZA"/>
              </w:rPr>
              <w:t>(1)</w:t>
            </w:r>
          </w:p>
        </w:tc>
      </w:tr>
      <w:tr w:rsidR="004D03D9" w:rsidRPr="001842C0" w14:paraId="01A0D16F" w14:textId="77777777" w:rsidTr="001842C0">
        <w:tc>
          <w:tcPr>
            <w:tcW w:w="4394" w:type="dxa"/>
            <w:tcBorders>
              <w:right w:val="single" w:sz="4" w:space="0" w:color="auto"/>
            </w:tcBorders>
          </w:tcPr>
          <w:p w14:paraId="1F598CEF" w14:textId="5032EFCE" w:rsidR="004D03D9" w:rsidRPr="001842C0" w:rsidRDefault="00834BEF" w:rsidP="0064478F">
            <w:pPr>
              <w:pStyle w:val="ListParagraph"/>
              <w:numPr>
                <w:ilvl w:val="0"/>
                <w:numId w:val="15"/>
              </w:numPr>
              <w:ind w:left="601" w:hanging="283"/>
              <w:jc w:val="both"/>
              <w:rPr>
                <w:sz w:val="20"/>
                <w:lang w:val="af-ZA"/>
              </w:rPr>
            </w:pPr>
            <w:r>
              <w:rPr>
                <w:sz w:val="20"/>
                <w:lang w:val="af-ZA"/>
              </w:rPr>
              <w:t>Wat is die ewewigstoestand en hoe lank sal dit vat om dit te bereik?</w:t>
            </w:r>
          </w:p>
        </w:tc>
        <w:tc>
          <w:tcPr>
            <w:tcW w:w="4395" w:type="dxa"/>
            <w:tcBorders>
              <w:left w:val="single" w:sz="4" w:space="0" w:color="auto"/>
            </w:tcBorders>
          </w:tcPr>
          <w:p w14:paraId="49806924" w14:textId="2647363F" w:rsidR="004D03D9" w:rsidRPr="004D03D9" w:rsidRDefault="00834BEF" w:rsidP="004D03D9">
            <w:pPr>
              <w:pStyle w:val="ListParagraph"/>
              <w:numPr>
                <w:ilvl w:val="0"/>
                <w:numId w:val="27"/>
              </w:numPr>
              <w:jc w:val="both"/>
              <w:rPr>
                <w:i/>
                <w:sz w:val="20"/>
                <w:lang w:val="en-ZA"/>
              </w:rPr>
            </w:pPr>
            <w:r w:rsidRPr="00834BEF">
              <w:rPr>
                <w:i/>
                <w:sz w:val="20"/>
                <w:lang w:val="en-ZA"/>
              </w:rPr>
              <w:t>What is the steady state and how long will it take to reach?</w:t>
            </w:r>
          </w:p>
        </w:tc>
        <w:tc>
          <w:tcPr>
            <w:tcW w:w="571" w:type="dxa"/>
            <w:vAlign w:val="bottom"/>
          </w:tcPr>
          <w:p w14:paraId="5E4E6C62" w14:textId="2329E82C" w:rsidR="004D03D9" w:rsidRPr="001842C0" w:rsidRDefault="00834BEF" w:rsidP="001842C0">
            <w:pPr>
              <w:jc w:val="right"/>
              <w:rPr>
                <w:sz w:val="20"/>
                <w:lang w:val="en-ZA"/>
              </w:rPr>
            </w:pPr>
            <w:r>
              <w:rPr>
                <w:sz w:val="20"/>
                <w:lang w:val="en-ZA"/>
              </w:rPr>
              <w:t>(5)</w:t>
            </w:r>
          </w:p>
        </w:tc>
      </w:tr>
      <w:tr w:rsidR="00C3252B" w:rsidRPr="00C3252B" w14:paraId="2F400250" w14:textId="77777777" w:rsidTr="00575C1B">
        <w:tc>
          <w:tcPr>
            <w:tcW w:w="9360" w:type="dxa"/>
            <w:gridSpan w:val="3"/>
          </w:tcPr>
          <w:p w14:paraId="268DF6C1" w14:textId="7B13F3AA" w:rsidR="00C3252B" w:rsidRPr="00C3252B" w:rsidRDefault="00C3252B" w:rsidP="00C3252B">
            <w:pPr>
              <w:spacing w:before="120"/>
              <w:jc w:val="right"/>
              <w:rPr>
                <w:b/>
                <w:sz w:val="20"/>
                <w:lang w:val="en-ZA"/>
              </w:rPr>
            </w:pPr>
            <w:r w:rsidRPr="00C3252B">
              <w:rPr>
                <w:b/>
                <w:sz w:val="20"/>
                <w:lang w:val="en-ZA"/>
              </w:rPr>
              <w:t>TOTAAL/</w:t>
            </w:r>
            <w:r w:rsidRPr="00C3252B">
              <w:rPr>
                <w:b/>
                <w:i/>
                <w:sz w:val="20"/>
                <w:lang w:val="en-ZA"/>
              </w:rPr>
              <w:t xml:space="preserve">TOTAL: </w:t>
            </w:r>
            <w:r w:rsidRPr="00C3252B">
              <w:rPr>
                <w:b/>
                <w:sz w:val="20"/>
                <w:lang w:val="en-ZA"/>
              </w:rPr>
              <w:t>[</w:t>
            </w:r>
            <w:r w:rsidR="00834BEF">
              <w:rPr>
                <w:b/>
                <w:sz w:val="20"/>
                <w:lang w:val="en-ZA"/>
              </w:rPr>
              <w:t>15</w:t>
            </w:r>
            <w:r w:rsidRPr="00C3252B">
              <w:rPr>
                <w:b/>
                <w:sz w:val="20"/>
                <w:lang w:val="en-ZA"/>
              </w:rPr>
              <w:t>]</w:t>
            </w:r>
          </w:p>
        </w:tc>
      </w:tr>
    </w:tbl>
    <w:p w14:paraId="7748328B" w14:textId="77777777" w:rsidR="00CA6B4F" w:rsidRPr="004A38D9" w:rsidRDefault="00CA6B4F" w:rsidP="00CA6B4F">
      <w:pPr>
        <w:rPr>
          <w:color w:val="000000" w:themeColor="text1"/>
          <w:szCs w:val="24"/>
        </w:rPr>
      </w:pPr>
    </w:p>
    <w:sectPr w:rsidR="00CA6B4F" w:rsidRPr="004A38D9" w:rsidSect="00AB4981">
      <w:headerReference w:type="default" r:id="rId12"/>
      <w:footerReference w:type="default" r:id="rId13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BF916" w14:textId="77777777" w:rsidR="00A14E7F" w:rsidRDefault="00A14E7F">
      <w:pPr>
        <w:spacing w:after="0" w:line="240" w:lineRule="auto"/>
      </w:pPr>
      <w:r>
        <w:separator/>
      </w:r>
    </w:p>
  </w:endnote>
  <w:endnote w:type="continuationSeparator" w:id="0">
    <w:p w14:paraId="3DB37F4A" w14:textId="77777777" w:rsidR="00A14E7F" w:rsidRDefault="00A1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8ECEF" w14:textId="77777777"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3252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C9741" w14:textId="77777777" w:rsidR="00A14E7F" w:rsidRDefault="00A14E7F">
      <w:pPr>
        <w:spacing w:after="0" w:line="240" w:lineRule="auto"/>
      </w:pPr>
      <w:r>
        <w:separator/>
      </w:r>
    </w:p>
  </w:footnote>
  <w:footnote w:type="continuationSeparator" w:id="0">
    <w:p w14:paraId="769F85E7" w14:textId="77777777" w:rsidR="00A14E7F" w:rsidRDefault="00A14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18FB" w14:textId="77777777" w:rsidR="00EF36A5" w:rsidRDefault="00EF36A5">
    <w:pPr>
      <w:pStyle w:val="Header"/>
    </w:pPr>
    <w:r>
      <w:rPr>
        <w:noProof/>
        <w:color w:val="auto"/>
        <w:lang w:val="en-GB" w:eastAsia="en-GB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A9280CD" wp14:editId="71641275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474AB15A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">
              <v:shape id="Freeform: Shape 9" o:spid="_x0000_s1027" style="position:absolute;left:2819;width:78514;height:20191;visibility:visible;mso-wrap-style:square;v-text-anchor:middle" coordsize="5350933,1388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GmsIA&#10;AADaAAAADwAAAGRycy9kb3ducmV2LnhtbESPT4vCMBTE7wv7HcJb8Lamuwui1SgiWyg9rX/A66N5&#10;tsXmpSSprd/eCAseh5n5DbPajKYVN3K+sazga5qAIC6tbrhScDpmn3MQPiBrbC2Tgjt52Kzf31aY&#10;ajvwnm6HUIkIYZ+igjqELpXSlzUZ9FPbEUfvYp3BEKWrpHY4RLhp5XeSzKTBhuNCjR3taiqvh94o&#10;KMxpZ0Pvsr382Z5/k7w4//UzpSYf43YJItAYXuH/dq4VLOB5Jd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HoaawgAAANoAAAAPAAAAAAAAAAAAAAAAAJgCAABkcnMvZG93&#10;bnJldi54bWxQSwUGAAAAAAQABAD1AAAAhwM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26cMA&#10;AADbAAAADwAAAGRycy9kb3ducmV2LnhtbESPQWvCQBCF7wX/wzKCt7pRUErqJoggCl5sWnueZqdJ&#10;aHY2ZNck/vvOodDbDO/Ne9/s8sm1aqA+NJ4NrJYJKOLS24YrAx/vx+cXUCEiW2w9k4EHBciz2dMO&#10;U+tHfqOhiJWSEA4pGqhj7FKtQ1mTw7D0HbFo3753GGXtK217HCXctXqdJFvtsGFpqLGjQ03lT3F3&#10;BprioS80bm7dOJxuX9O2+jwdrsYs5tP+FVSkKf6b/67PVvCFXn6RAX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Q26cMAAADbAAAADwAAAAAAAAAAAAAAAACYAgAAZHJzL2Rv&#10;d25yZXYueG1sUEsFBgAAAAAEAAQA9QAAAIgD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v5MsAA&#10;AADbAAAADwAAAGRycy9kb3ducmV2LnhtbERP24rCMBB9F/yHMMK+iKYrq2g1iqyrCL54+4ChGZti&#10;MylN1Pr3G0HwbQ7nOrNFY0txp9oXjhV89xMQxJnTBecKzqd1bwzCB2SNpWNS8CQPi3m7NcNUuwcf&#10;6H4MuYgh7FNUYEKoUil9Zsii77uKOHIXV1sMEda51DU+Yrgt5SBJRtJiwbHBYEW/hrLr8WYVDMfG&#10;bFbX/dPukvV+sz10f/DvptRXp1lOQQRqwkf8dm91nD+B1y/xA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v5MsAAAADbAAAADwAAAAAAAAAAAAAAAACYAgAAZHJzL2Rvd25y&#10;ZXYueG1sUEsFBgAAAAAEAAQA9QAAAIUD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oLacEA&#10;AADbAAAADwAAAGRycy9kb3ducmV2LnhtbERPPW/CMBDdK/EfrKvEVpwykCrFIISoBFQdknTpdoqv&#10;cRT7nMYGwr+vh0odn973ejs5K640hs6zgudFBoK48brjVsFn/fb0AiJEZI3WMym4U4DtZvawxkL7&#10;G5d0rWIrUgiHAhWYGIdCytAYchgWfiBO3LcfHcYEx1bqEW8p3Fm5zLKVdNhxajA40N5Q01cXp0Db&#10;u6y/8pzs+b0v5YfpTz/uoNT8cdq9gog0xX/xn/uoFSzT+vQ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6C2nBAAAA2wAAAA8AAAAAAAAAAAAAAAAAmAIAAGRycy9kb3du&#10;cmV2LnhtbFBLBQYAAAAABAAEAPUAAACGAw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kDK8UA&#10;AADbAAAADwAAAGRycy9kb3ducmV2LnhtbESPT2sCMRTE7wW/Q3iCt5pVsMhqFNc/bU9StT309ti8&#10;bhY3L0uSrttv3xSEHoeZ+Q2zXPe2ER35UDtWMBlnIIhLp2uuFLxfDo9zECEia2wck4IfCrBeDR6W&#10;mGt34xN151iJBOGQowITY5tLGUpDFsPYtcTJ+3LeYkzSV1J7vCW4beQ0y56kxZrTgsGWtobK6/nb&#10;KqA335mP582hKI7d6WW+/yzcbqbUaNhvFiAi9fE/fG+/agXTCf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QMrxQAAANsAAAAPAAAAAAAAAAAAAAAAAJgCAABkcnMv&#10;ZG93bnJldi54bWxQSwUGAAAAAAQABAD1AAAAigM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OUcsEAAADbAAAADwAAAGRycy9kb3ducmV2LnhtbESPQYvCMBSE7wv+h/AEb2tqQXepRhFF&#10;ES+y7R48PppnW2xeahO1/nsjCB6HmfmGmS06U4sbta6yrGA0jEAQ51ZXXCj4zzbfvyCcR9ZYWyYF&#10;D3KwmPe+Zphoe+c/uqW+EAHCLkEFpfdNIqXLSzLohrYhDt7JtgZ9kG0hdYv3ADe1jKNoIg1WHBZK&#10;bGhVUn5Or0YBro4+o41JDxc7WbsoG2/3P41Sg363nILw1PlP+N3eaQVxDK8v4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A5RywQAAANsAAAAPAAAAAAAAAAAAAAAA&#10;AKECAABkcnMvZG93bnJldi54bWxQSwUGAAAAAAQABAD5AAAAjwMAAAAA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55A0366"/>
    <w:multiLevelType w:val="hybridMultilevel"/>
    <w:tmpl w:val="2D2C3CF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D60F7"/>
    <w:multiLevelType w:val="hybridMultilevel"/>
    <w:tmpl w:val="6DE2D44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D5273"/>
    <w:multiLevelType w:val="hybridMultilevel"/>
    <w:tmpl w:val="BAF27254"/>
    <w:lvl w:ilvl="0" w:tplc="BDFAB2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520E2"/>
    <w:multiLevelType w:val="hybridMultilevel"/>
    <w:tmpl w:val="991080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D3354"/>
    <w:multiLevelType w:val="hybridMultilevel"/>
    <w:tmpl w:val="A08230E8"/>
    <w:lvl w:ilvl="0" w:tplc="96F60A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A76CA"/>
    <w:multiLevelType w:val="hybridMultilevel"/>
    <w:tmpl w:val="22DA4C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91220"/>
    <w:multiLevelType w:val="hybridMultilevel"/>
    <w:tmpl w:val="337CA32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92555"/>
    <w:multiLevelType w:val="hybridMultilevel"/>
    <w:tmpl w:val="D8E08DF4"/>
    <w:lvl w:ilvl="0" w:tplc="ACE45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DD76F7"/>
    <w:multiLevelType w:val="hybridMultilevel"/>
    <w:tmpl w:val="566A9B4C"/>
    <w:lvl w:ilvl="0" w:tplc="3BC69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891E9F"/>
    <w:multiLevelType w:val="hybridMultilevel"/>
    <w:tmpl w:val="E158A8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77529"/>
    <w:multiLevelType w:val="hybridMultilevel"/>
    <w:tmpl w:val="6C2A00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DFAB2C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27B90"/>
    <w:multiLevelType w:val="hybridMultilevel"/>
    <w:tmpl w:val="8FB215F2"/>
    <w:lvl w:ilvl="0" w:tplc="63402390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0C55FE"/>
    <w:multiLevelType w:val="hybridMultilevel"/>
    <w:tmpl w:val="910CECAA"/>
    <w:lvl w:ilvl="0" w:tplc="043A84D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506990"/>
    <w:multiLevelType w:val="hybridMultilevel"/>
    <w:tmpl w:val="5B60D960"/>
    <w:lvl w:ilvl="0" w:tplc="58784E54">
      <w:start w:val="2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A76EA"/>
    <w:multiLevelType w:val="hybridMultilevel"/>
    <w:tmpl w:val="91E0A86C"/>
    <w:lvl w:ilvl="0" w:tplc="63402390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B83253"/>
    <w:multiLevelType w:val="hybridMultilevel"/>
    <w:tmpl w:val="A4168AE4"/>
    <w:lvl w:ilvl="0" w:tplc="B3DA590C">
      <w:start w:val="3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870E5E"/>
    <w:multiLevelType w:val="hybridMultilevel"/>
    <w:tmpl w:val="5B5E94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311F31"/>
    <w:multiLevelType w:val="hybridMultilevel"/>
    <w:tmpl w:val="AAEE0A1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E3A79"/>
    <w:multiLevelType w:val="hybridMultilevel"/>
    <w:tmpl w:val="89FC320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71208D"/>
    <w:multiLevelType w:val="hybridMultilevel"/>
    <w:tmpl w:val="012C33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05681F"/>
    <w:multiLevelType w:val="hybridMultilevel"/>
    <w:tmpl w:val="CB96C8B0"/>
    <w:lvl w:ilvl="0" w:tplc="BA84EB1E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8D2544"/>
    <w:multiLevelType w:val="hybridMultilevel"/>
    <w:tmpl w:val="B8C27132"/>
    <w:lvl w:ilvl="0" w:tplc="ED8E120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93882"/>
    <w:multiLevelType w:val="hybridMultilevel"/>
    <w:tmpl w:val="DF762D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90F31"/>
    <w:multiLevelType w:val="hybridMultilevel"/>
    <w:tmpl w:val="1C6801C8"/>
    <w:lvl w:ilvl="0" w:tplc="BDFAB2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315DD3"/>
    <w:multiLevelType w:val="hybridMultilevel"/>
    <w:tmpl w:val="CB96C8B0"/>
    <w:lvl w:ilvl="0" w:tplc="BA84EB1E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1197051">
    <w:abstractNumId w:val="0"/>
  </w:num>
  <w:num w:numId="2" w16cid:durableId="1294368012">
    <w:abstractNumId w:val="11"/>
  </w:num>
  <w:num w:numId="3" w16cid:durableId="1980455004">
    <w:abstractNumId w:val="24"/>
  </w:num>
  <w:num w:numId="4" w16cid:durableId="995886255">
    <w:abstractNumId w:val="12"/>
  </w:num>
  <w:num w:numId="5" w16cid:durableId="2095349234">
    <w:abstractNumId w:val="25"/>
  </w:num>
  <w:num w:numId="6" w16cid:durableId="1129125391">
    <w:abstractNumId w:val="6"/>
  </w:num>
  <w:num w:numId="7" w16cid:durableId="2053193261">
    <w:abstractNumId w:val="7"/>
  </w:num>
  <w:num w:numId="8" w16cid:durableId="956983952">
    <w:abstractNumId w:val="22"/>
  </w:num>
  <w:num w:numId="9" w16cid:durableId="137571773">
    <w:abstractNumId w:val="27"/>
  </w:num>
  <w:num w:numId="10" w16cid:durableId="1638218888">
    <w:abstractNumId w:val="3"/>
  </w:num>
  <w:num w:numId="11" w16cid:durableId="431823622">
    <w:abstractNumId w:val="26"/>
  </w:num>
  <w:num w:numId="12" w16cid:durableId="183370993">
    <w:abstractNumId w:val="9"/>
  </w:num>
  <w:num w:numId="13" w16cid:durableId="1748576082">
    <w:abstractNumId w:val="8"/>
  </w:num>
  <w:num w:numId="14" w16cid:durableId="1556237113">
    <w:abstractNumId w:val="1"/>
  </w:num>
  <w:num w:numId="15" w16cid:durableId="1006246851">
    <w:abstractNumId w:val="13"/>
  </w:num>
  <w:num w:numId="16" w16cid:durableId="1368405307">
    <w:abstractNumId w:val="18"/>
  </w:num>
  <w:num w:numId="17" w16cid:durableId="975573103">
    <w:abstractNumId w:val="20"/>
  </w:num>
  <w:num w:numId="18" w16cid:durableId="324628896">
    <w:abstractNumId w:val="19"/>
  </w:num>
  <w:num w:numId="19" w16cid:durableId="193467456">
    <w:abstractNumId w:val="4"/>
  </w:num>
  <w:num w:numId="20" w16cid:durableId="1069882955">
    <w:abstractNumId w:val="16"/>
  </w:num>
  <w:num w:numId="21" w16cid:durableId="878519323">
    <w:abstractNumId w:val="15"/>
  </w:num>
  <w:num w:numId="22" w16cid:durableId="1573732940">
    <w:abstractNumId w:val="10"/>
  </w:num>
  <w:num w:numId="23" w16cid:durableId="1635019201">
    <w:abstractNumId w:val="21"/>
  </w:num>
  <w:num w:numId="24" w16cid:durableId="1551066737">
    <w:abstractNumId w:val="23"/>
  </w:num>
  <w:num w:numId="25" w16cid:durableId="1840802894">
    <w:abstractNumId w:val="14"/>
  </w:num>
  <w:num w:numId="26" w16cid:durableId="421875395">
    <w:abstractNumId w:val="17"/>
  </w:num>
  <w:num w:numId="27" w16cid:durableId="1190218822">
    <w:abstractNumId w:val="5"/>
  </w:num>
  <w:num w:numId="28" w16cid:durableId="2015641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0sDS2NDI3MDUyMzRW0lEKTi0uzszPAykwqwUAxEPh9ywAAAA="/>
  </w:docVars>
  <w:rsids>
    <w:rsidRoot w:val="004A38D9"/>
    <w:rsid w:val="00006CE7"/>
    <w:rsid w:val="0001495E"/>
    <w:rsid w:val="0001626D"/>
    <w:rsid w:val="00035454"/>
    <w:rsid w:val="000807E6"/>
    <w:rsid w:val="000C1069"/>
    <w:rsid w:val="000F3F0D"/>
    <w:rsid w:val="00112B64"/>
    <w:rsid w:val="00113D1F"/>
    <w:rsid w:val="00142F9F"/>
    <w:rsid w:val="001512D5"/>
    <w:rsid w:val="00166E0E"/>
    <w:rsid w:val="001842C0"/>
    <w:rsid w:val="001A6E0D"/>
    <w:rsid w:val="001C2E2C"/>
    <w:rsid w:val="00235963"/>
    <w:rsid w:val="00243514"/>
    <w:rsid w:val="00252746"/>
    <w:rsid w:val="002E0B9C"/>
    <w:rsid w:val="002E2D92"/>
    <w:rsid w:val="002E6287"/>
    <w:rsid w:val="00303AE1"/>
    <w:rsid w:val="00320D57"/>
    <w:rsid w:val="003459FB"/>
    <w:rsid w:val="00390E3E"/>
    <w:rsid w:val="003949BD"/>
    <w:rsid w:val="003A2EAC"/>
    <w:rsid w:val="003A4F6E"/>
    <w:rsid w:val="003B4F7B"/>
    <w:rsid w:val="003D2E99"/>
    <w:rsid w:val="00407578"/>
    <w:rsid w:val="00425E4F"/>
    <w:rsid w:val="00427B2B"/>
    <w:rsid w:val="00431623"/>
    <w:rsid w:val="00463B2B"/>
    <w:rsid w:val="00470E2D"/>
    <w:rsid w:val="0049059A"/>
    <w:rsid w:val="004A38D9"/>
    <w:rsid w:val="004B531A"/>
    <w:rsid w:val="004D03D9"/>
    <w:rsid w:val="004D61A7"/>
    <w:rsid w:val="00507485"/>
    <w:rsid w:val="00524B92"/>
    <w:rsid w:val="00560F76"/>
    <w:rsid w:val="00567BE5"/>
    <w:rsid w:val="005719B3"/>
    <w:rsid w:val="00572E7C"/>
    <w:rsid w:val="00591FFE"/>
    <w:rsid w:val="005955C3"/>
    <w:rsid w:val="00606DB0"/>
    <w:rsid w:val="006168FD"/>
    <w:rsid w:val="006216D9"/>
    <w:rsid w:val="00635869"/>
    <w:rsid w:val="0064478F"/>
    <w:rsid w:val="00655163"/>
    <w:rsid w:val="006773A2"/>
    <w:rsid w:val="006852AA"/>
    <w:rsid w:val="006B7784"/>
    <w:rsid w:val="006F16F0"/>
    <w:rsid w:val="006F556C"/>
    <w:rsid w:val="007158E8"/>
    <w:rsid w:val="007520BE"/>
    <w:rsid w:val="00761CCB"/>
    <w:rsid w:val="007835BC"/>
    <w:rsid w:val="007B3305"/>
    <w:rsid w:val="007C0262"/>
    <w:rsid w:val="007D4997"/>
    <w:rsid w:val="007E324D"/>
    <w:rsid w:val="007F02E7"/>
    <w:rsid w:val="00802258"/>
    <w:rsid w:val="00834BEF"/>
    <w:rsid w:val="0083783A"/>
    <w:rsid w:val="00882D30"/>
    <w:rsid w:val="008A1370"/>
    <w:rsid w:val="008A75C6"/>
    <w:rsid w:val="00905CB0"/>
    <w:rsid w:val="00937CEB"/>
    <w:rsid w:val="00944F5F"/>
    <w:rsid w:val="00960744"/>
    <w:rsid w:val="009B7946"/>
    <w:rsid w:val="009D2A9A"/>
    <w:rsid w:val="00A02D8B"/>
    <w:rsid w:val="00A030B3"/>
    <w:rsid w:val="00A04C05"/>
    <w:rsid w:val="00A10BD6"/>
    <w:rsid w:val="00A14E7F"/>
    <w:rsid w:val="00A3678B"/>
    <w:rsid w:val="00A448C1"/>
    <w:rsid w:val="00AA7AA0"/>
    <w:rsid w:val="00AB4981"/>
    <w:rsid w:val="00AC4D32"/>
    <w:rsid w:val="00AD08FD"/>
    <w:rsid w:val="00AD20E5"/>
    <w:rsid w:val="00AF2362"/>
    <w:rsid w:val="00B43495"/>
    <w:rsid w:val="00B508D3"/>
    <w:rsid w:val="00B67707"/>
    <w:rsid w:val="00B70211"/>
    <w:rsid w:val="00BE1094"/>
    <w:rsid w:val="00BF4C03"/>
    <w:rsid w:val="00C3252B"/>
    <w:rsid w:val="00C42A7F"/>
    <w:rsid w:val="00C44A4F"/>
    <w:rsid w:val="00C90AD3"/>
    <w:rsid w:val="00C91590"/>
    <w:rsid w:val="00CA6B4F"/>
    <w:rsid w:val="00CB5070"/>
    <w:rsid w:val="00CE02A3"/>
    <w:rsid w:val="00CF7FA6"/>
    <w:rsid w:val="00D010BE"/>
    <w:rsid w:val="00D05D8A"/>
    <w:rsid w:val="00DA4A43"/>
    <w:rsid w:val="00DA5BEB"/>
    <w:rsid w:val="00DB034F"/>
    <w:rsid w:val="00DC3298"/>
    <w:rsid w:val="00DE395C"/>
    <w:rsid w:val="00E06E5F"/>
    <w:rsid w:val="00E2411A"/>
    <w:rsid w:val="00E31B39"/>
    <w:rsid w:val="00E34E40"/>
    <w:rsid w:val="00E37225"/>
    <w:rsid w:val="00E4607C"/>
    <w:rsid w:val="00E51439"/>
    <w:rsid w:val="00E52B86"/>
    <w:rsid w:val="00E87BD6"/>
    <w:rsid w:val="00E9705A"/>
    <w:rsid w:val="00EE4BAB"/>
    <w:rsid w:val="00EF36A5"/>
    <w:rsid w:val="00F0622B"/>
    <w:rsid w:val="00F76734"/>
    <w:rsid w:val="00FA55D6"/>
    <w:rsid w:val="00FC4AAC"/>
    <w:rsid w:val="00FF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28D1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38D9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A10BD6"/>
  </w:style>
  <w:style w:type="paragraph" w:customStyle="1" w:styleId="NormalText">
    <w:name w:val="Normal Text"/>
    <w:rsid w:val="007C0262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8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WUUser\AppData\Roaming\Microsoft\Templates\Educational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47212E-6FDF-4E64-BB1F-995ABBB4E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2022-10-24T07:19:00Z</dcterms:created>
  <dcterms:modified xsi:type="dcterms:W3CDTF">2022-10-24T07:19:00Z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GrammarlyDocumentId">
    <vt:lpwstr>a9db3be1eb49fc6c51231c9c6cc6ba7fc203264d761efd6e22007d009f604f2e</vt:lpwstr>
  </property>
</Properties>
</file>