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DEC79A" w:rsidP="12DEC79A" w:rsidRDefault="12DEC79A" w14:paraId="52A4126D" w14:textId="1687EF00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Proposition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>projet</w:t>
      </w:r>
      <w:proofErr w:type="spellEnd"/>
    </w:p>
    <w:p w:rsidR="12DEC79A" w:rsidP="12DEC79A" w:rsidRDefault="12DEC79A" w14:paraId="6213A0A5" w14:textId="23181C9C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Nathan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>Tual</w:t>
      </w:r>
      <w:proofErr w:type="spellEnd"/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>, Léo Colin-</w:t>
      </w:r>
      <w:proofErr w:type="spellStart"/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>Vimard</w:t>
      </w:r>
      <w:proofErr w:type="spellEnd"/>
    </w:p>
    <w:p w:rsidR="12DEC79A" w:rsidP="12DEC79A" w:rsidRDefault="12DEC79A" w14:paraId="3017C74E" w14:textId="7AE8E5A0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Kylian Colson, Hugo </w:t>
      </w:r>
      <w:proofErr w:type="spellStart"/>
      <w:r w:rsidRPr="12DEC79A" w:rsidR="12DEC79A">
        <w:rPr>
          <w:rFonts w:ascii="Calibri" w:hAnsi="Calibri" w:eastAsia="Calibri" w:cs="Calibri"/>
          <w:noProof w:val="0"/>
          <w:sz w:val="28"/>
          <w:szCs w:val="28"/>
          <w:lang w:val="en-US"/>
        </w:rPr>
        <w:t>Tallineau</w:t>
      </w:r>
      <w:proofErr w:type="spellEnd"/>
    </w:p>
    <w:p w:rsidR="12DEC79A" w:rsidP="12DEC79A" w:rsidRDefault="12DEC79A" w14:paraId="293132A3" w14:textId="054F43CE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12DEC79A" w:rsidP="12DEC79A" w:rsidRDefault="12DEC79A" w14:noSpellErr="1" w14:paraId="14979DCD" w14:textId="12393D98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>Introduction</w:t>
      </w:r>
    </w:p>
    <w:p w:rsidR="12DEC79A" w:rsidP="12DEC79A" w:rsidRDefault="12DEC79A" w14:paraId="2941E993" w14:textId="657CBE08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fr-FR"/>
        </w:rPr>
      </w:pPr>
    </w:p>
    <w:p w:rsidR="12DEC79A" w:rsidP="12DEC79A" w:rsidRDefault="12DEC79A" w14:paraId="72A261D6" w14:textId="64E7CA3B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Le but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notre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projet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est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concevoir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jeu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vidéo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type Rogue-Lite</w:t>
      </w:r>
    </w:p>
    <w:p w:rsidR="12DEC79A" w:rsidP="12DEC79A" w:rsidRDefault="12DEC79A" w14:paraId="5EAAFAD4" w14:textId="146AB1AD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dans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lequel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joueur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progresse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avec son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équipe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pokémons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dans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différents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donjons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générés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procéduralement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afin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recruter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nouveaux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compagnons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cela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afin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devenir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plus fort. La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difficulté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des donjons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serait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évolutive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Les donjons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seraient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truffés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pièges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et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d’ennemis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en tout genre que le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joueur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devra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affronter.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Préparez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votre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équipe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à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l’interieur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du HUB et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partez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à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l’assaut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redoutables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donjons qui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vous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attendent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!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Retrouvez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vos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Pokémon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favoris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tels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Pikachu et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Dracaufeu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!</w:t>
      </w:r>
    </w:p>
    <w:p w:rsidR="12DEC79A" w:rsidP="12DEC79A" w:rsidRDefault="12DEC79A" w14:paraId="7DFF1B48" w14:textId="17EC2F77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12DEC79A" w:rsidP="12DEC79A" w:rsidRDefault="12DEC79A" w14:noSpellErr="1" w14:paraId="4F304A78" w14:textId="7F89D016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>Motivation</w:t>
      </w: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2DEC79A" w:rsidP="12DEC79A" w:rsidRDefault="12DEC79A" w14:paraId="07BBDD1D" w14:textId="7278BCC0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12DEC79A" w:rsidP="12DEC79A" w:rsidRDefault="12DEC79A" w14:paraId="36A14B4B" w14:textId="78DC4795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Les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membres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notre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équipe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sont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tous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très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motivés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par</w:t>
      </w:r>
      <w:proofErr w:type="gram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la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réalisation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projet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En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effet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la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création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d’un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jeu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vidéo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est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rêve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d’enfant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chacun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nous, bien que nous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sommes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conscient du challenge que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cela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représente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Le format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embarqué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inconnu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notre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équipe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sera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l’occasion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découvrir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nouvelles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technologies et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d’approfondir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nos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connaissances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12DEC79A" w:rsidP="12DEC79A" w:rsidRDefault="12DEC79A" w14:paraId="6DDB741D" w14:textId="3AF8347B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12DEC79A" w:rsidP="12DEC79A" w:rsidRDefault="12DEC79A" w14:paraId="1A4768CE" w14:textId="15378AFB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fr-FR"/>
        </w:rPr>
      </w:pPr>
      <w:proofErr w:type="spellStart"/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>Objectifs</w:t>
      </w:r>
      <w:proofErr w:type="spellEnd"/>
    </w:p>
    <w:p w:rsidR="12DEC79A" w:rsidP="12DEC79A" w:rsidRDefault="12DEC79A" w14:paraId="3877C19A" w14:textId="11EC28B7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fr-FR"/>
        </w:rPr>
      </w:pPr>
    </w:p>
    <w:p w:rsidR="12DEC79A" w:rsidP="12DEC79A" w:rsidRDefault="12DEC79A" w14:paraId="7D8DE74B" w14:textId="5A24B108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</w:t>
      </w:r>
      <w:proofErr w:type="spellStart"/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>Côté</w:t>
      </w:r>
      <w:proofErr w:type="spellEnd"/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>jeu</w:t>
      </w:r>
      <w:proofErr w:type="spellEnd"/>
      <w:r w:rsidRPr="12DEC79A" w:rsidR="12DEC79A">
        <w:rPr>
          <w:rFonts w:ascii="Calibri" w:hAnsi="Calibri" w:eastAsia="Calibri" w:cs="Calibri"/>
          <w:noProof w:val="0"/>
          <w:sz w:val="40"/>
          <w:szCs w:val="40"/>
          <w:lang w:val="en-US"/>
        </w:rPr>
        <w:t>:</w:t>
      </w:r>
    </w:p>
    <w:p w:rsidR="12DEC79A" w:rsidP="12DEC79A" w:rsidRDefault="12DEC79A" w14:paraId="57440C05" w14:textId="7F2BECB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Donjon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procéduraux</w:t>
      </w:r>
      <w:proofErr w:type="spellEnd"/>
    </w:p>
    <w:p w:rsidR="12DEC79A" w:rsidP="12DEC79A" w:rsidRDefault="12DEC79A" w14:paraId="6645EF03" w14:textId="7F305B7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Combats en temps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réels</w:t>
      </w:r>
      <w:proofErr w:type="spellEnd"/>
    </w:p>
    <w:p w:rsidR="12DEC79A" w:rsidP="12DEC79A" w:rsidRDefault="12DEC79A" w14:paraId="019F2F7F" w14:textId="1853D4A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Système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succès</w:t>
      </w:r>
      <w:proofErr w:type="spellEnd"/>
    </w:p>
    <w:p w:rsidR="12DEC79A" w:rsidP="12DEC79A" w:rsidRDefault="12DEC79A" w14:noSpellErr="1" w14:paraId="5A1D7700" w14:textId="3434345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Musique </w:t>
      </w:r>
      <w:r w:rsidRPr="12DEC79A" w:rsidR="12DEC79A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homemade</w:t>
      </w:r>
    </w:p>
    <w:p w:rsidR="12DEC79A" w:rsidP="12DEC79A" w:rsidRDefault="12DEC79A" w14:paraId="7068A80D" w14:textId="2ADA297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Gestion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d’équipe</w:t>
      </w:r>
      <w:proofErr w:type="spellEnd"/>
    </w:p>
    <w:p w:rsidR="12DEC79A" w:rsidP="12DEC79A" w:rsidRDefault="12DEC79A" w14:paraId="0D6CECE0" w14:textId="68194A09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12DEC79A" w:rsidP="12DEC79A" w:rsidRDefault="12DEC79A" w14:paraId="78406979" w14:textId="1F59CC92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Système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embarqué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12DEC79A" w:rsidP="12DEC79A" w:rsidRDefault="12DEC79A" w14:paraId="64AA6CA2" w14:textId="5E29366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Affichage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l’image</w:t>
      </w:r>
      <w:proofErr w:type="spellEnd"/>
    </w:p>
    <w:p w:rsidR="12DEC79A" w:rsidP="12DEC79A" w:rsidRDefault="12DEC79A" w14:noSpellErr="1" w14:paraId="5D6CEBF3" w14:textId="23EB295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Gestion du son</w:t>
      </w:r>
    </w:p>
    <w:p w:rsidR="12DEC79A" w:rsidP="12DEC79A" w:rsidRDefault="12DEC79A" w14:paraId="00D7E795" w14:textId="0CA0607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Gestion des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périphériques</w:t>
      </w:r>
      <w:proofErr w:type="spellEnd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externes</w:t>
      </w:r>
      <w:proofErr w:type="spellEnd"/>
    </w:p>
    <w:p w:rsidR="12DEC79A" w:rsidP="12DEC79A" w:rsidRDefault="12DEC79A" w14:noSpellErr="1" w14:paraId="44C26A2E" w14:textId="079ABBE3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Gestion de la batterie</w:t>
      </w:r>
    </w:p>
    <w:p w:rsidR="12DEC79A" w:rsidP="12DEC79A" w:rsidRDefault="12DEC79A" w14:noSpellErr="1" w14:paraId="370A9F5B" w14:textId="52B58A4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12DEC79A" w:rsidR="12DEC79A">
        <w:rPr>
          <w:rFonts w:ascii="Calibri" w:hAnsi="Calibri" w:eastAsia="Calibri" w:cs="Calibri"/>
          <w:noProof w:val="0"/>
          <w:sz w:val="32"/>
          <w:szCs w:val="32"/>
          <w:lang w:val="en-US"/>
        </w:rPr>
        <w:t>Gestion du software (OS)</w:t>
      </w:r>
    </w:p>
    <w:p w:rsidR="12DEC79A" w:rsidP="12DEC79A" w:rsidRDefault="12DEC79A" w14:paraId="30E3B3F4" w14:textId="48A11775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2D2076"/>
  <w15:docId w15:val="{afbc8a7e-42ba-4c65-a02f-c4bbc11376d3}"/>
  <w:rsids>
    <w:rsidRoot w:val="1F2D2076"/>
    <w:rsid w:val="12DEC79A"/>
    <w:rsid w:val="1F2D20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919880d0ae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2018-10-11T15:06:36.4276678Z</dcterms:created>
  <dcterms:modified xsi:type="dcterms:W3CDTF">2018-10-11T15:07:11.5805367Z</dcterms:modified>
  <dc:creator>kylian colson</dc:creator>
  <lastModifiedBy>kylian colson</lastModifiedBy>
</coreProperties>
</file>