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Anomaly Monster World</w:t>
      </w:r>
    </w:p>
    <w:p>
      <w:pPr>
        <w:pStyle w:val="Heading1"/>
      </w:pPr>
      <w:r>
        <w:t>Концепт и правила браузерной игры</w:t>
      </w:r>
    </w:p>
    <w:p>
      <w:r>
        <w:t>Редакция от 20 сентября 2026 года · прототип 0.2</w:t>
      </w:r>
    </w:p>
    <w:p>
      <w:r>
        <w:t>Документ описывает текущую одиночную web-игру для продолжения разработки и тестирования. Правила сверены с исходниками игрового среза 3d4c99a. Цены, длительности и коэффициенты остаются тестовым балансом.</w:t>
      </w:r>
    </w:p>
    <w:p>
      <w:r>
        <w:t>Игрок исследует мир с шестью биомами, приручает существ, собирает оставленные ими яйца и развивает собственное убежище. Животные в загоне приносят монеты. Монеты позволяют расширять участок, выращивать подходящие ягоды и получать новых существ через инкубатор и FuseMachine. Отряд помогает сражаться с боссом и открывает езду на спутнике.</w:t>
      </w:r>
    </w:p>
    <w:p>
      <w:pPr>
        <w:pStyle w:val="Heading2"/>
      </w:pPr>
      <w:r>
        <w:t>Формат игры</w:t>
      </w:r>
    </w:p>
    <w:p>
      <w:r>
        <w:t>Игра работает в браузере через HTML, CSS и JavaScript. Мир рисуется в Canvas 2D с видом сверху; окна базы и панели используют HTML. Игрок обозначен светлой точкой, существа и объекты используют десять предоставленных PNG-атласов. Основное управление рассчитано на компьютер с клавиатурой и мышью.</w:t>
      </w:r>
    </w:p>
    <w:p>
      <w:r>
        <w:t>Текущая версия не требует сервера для игровой логики: можно открыть index.html или автономный HTML-файл. Локальный HTTP-сервер включён для разработки. Прогресс хранится в браузере, сетевого взаимодействия между игроками нет.</w:t>
      </w:r>
    </w:p>
    <w:p>
      <w:pPr>
        <w:pStyle w:val="Heading2"/>
      </w:pPr>
      <w:r>
        <w:t>Основной игровой цикл</w:t>
      </w:r>
    </w:p>
    <w:p>
      <w:pPr>
        <w:ind w:left="259" w:hanging="259"/>
      </w:pPr>
      <w:r>
        <w:t>1. Исследовать биом, выбрать существо и способ приручения либо подобрать яйцо возле родителя.</w:t>
      </w:r>
    </w:p>
    <w:p>
      <w:pPr>
        <w:ind w:left="259" w:hanging="259"/>
      </w:pPr>
      <w:r>
        <w:t>2. Приручить существо или пережить погоню и вернуться в безопасную зону.</w:t>
      </w:r>
    </w:p>
    <w:p>
      <w:pPr>
        <w:ind w:left="259" w:hanging="259"/>
      </w:pPr>
      <w:r>
        <w:t>3. Оставить животных в загоне для дохода или взять до трёх спутников в отряд.</w:t>
      </w:r>
    </w:p>
    <w:p>
      <w:pPr>
        <w:ind w:left="259" w:hanging="259"/>
      </w:pPr>
      <w:r>
        <w:t>4. Потратить доход на дом, постройки, посадки, улучшения сортов и инкубацию.</w:t>
      </w:r>
    </w:p>
    <w:p>
      <w:pPr>
        <w:ind w:left="259" w:hanging="259"/>
      </w:pPr>
      <w:r>
        <w:t>5. Победить босса ради мутагена и объединить двух родителей в FuseMachine.</w:t>
      </w:r>
    </w:p>
    <w:p>
      <w:pPr>
        <w:ind w:left="259" w:hanging="259"/>
      </w:pPr>
      <w:r>
        <w:t>6. Пополнить коллекцию и отправиться в более опасные биомы.</w:t>
      </w:r>
    </w:p>
    <w:p>
      <w:pPr>
        <w:pStyle w:val="Heading2"/>
      </w:pPr>
      <w:r>
        <w:t>Начальные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84"/>
        <w:gridCol w:w="6696"/>
      </w:tblGrid>
      <w:tr>
        <w:trPr>
          <w:cantSplit/>
          <w:tblHeader/>
        </w:trPr>
        <w:tc>
          <w:tcPr>
            <w:tcW w:type="dxa" w:w="338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669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Здоровье и навык приручения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100 HP и уровень 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Ресурсы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120 монет, 15 лесных малин, 2 верёвки, 0 мутагенов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Коллекция и яйца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Пустые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Дом и четыре производственных объекта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 доступны на уровне 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Загон, отряд и огород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4 места, до 3 спутников, 2 грядки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Фиксированного финала нет. Цели прототипа — развитие производства, коллекция, мутации и победа над боссом.</w:t>
      </w:r>
    </w:p>
    <w:p>
      <w:pPr>
        <w:pStyle w:val="Heading1"/>
        <w:pageBreakBefore/>
      </w:pPr>
      <w:r>
        <w:t>Мир и управление</w:t>
      </w:r>
    </w:p>
    <w:p>
      <w:r>
        <w:t>Размер тестового мира — 4800 × 3600 игровых единиц. Начальная генерация использует seed 2049: расположение мира воспроизводимо. На старте создаются 115 диких существ. Новые кладки и попытки приручения используют случайность во время игры.</w:t>
      </w:r>
    </w:p>
    <w:p>
      <w:pPr>
        <w:pStyle w:val="Heading2"/>
      </w:pPr>
      <w:r>
        <w:t>Биомы и уровни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12"/>
        <w:gridCol w:w="2592"/>
        <w:gridCol w:w="4176"/>
      </w:tblGrid>
      <w:tr>
        <w:trPr>
          <w:cantSplit/>
          <w:tblHeader/>
        </w:trPr>
        <w:tc>
          <w:tcPr>
            <w:tcW w:type="dxa" w:w="331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Биом</w:t>
            </w:r>
          </w:p>
        </w:tc>
        <w:tc>
          <w:tcPr>
            <w:tcW w:type="dxa" w:w="259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Уровни диких существ</w:t>
            </w:r>
          </w:p>
        </w:tc>
        <w:tc>
          <w:tcPr>
            <w:tcW w:type="dxa" w:w="417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Характер окружения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Зелёные луга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1–4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Трава, кусты, деревья и камни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Шепчущий лес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5–8</w:t>
            </w:r>
          </w:p>
        </w:tc>
        <w:tc>
          <w:tcPr>
            <w:tcW w:type="dxa" w:w="417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Хвойные деревья, брёвна, пни и грибы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Топи мицелия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9–12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Болотные деревья, камыши и слизь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Янтарные пустоши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13–16</w:t>
            </w:r>
          </w:p>
        </w:tc>
        <w:tc>
          <w:tcPr>
            <w:tcW w:type="dxa" w:w="417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Кактусы, сухие кусты, скалы и кости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Хрустальный хребет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17–20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Снег, лёд и заснеженные деревья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Разлом аномалии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21–25</w:t>
            </w:r>
          </w:p>
        </w:tc>
        <w:tc>
          <w:tcPr>
            <w:tcW w:type="dxa" w:w="417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Кристаллы, руины и светящиеся грибы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Переход между биомами свободный: отдельного требования к уровню игрока нет. Сложность определяется уровнем существ, вероятностью приручения и входящим уроном. Открытие нового биома даёт 20 опыта приручения.</w:t>
      </w:r>
    </w:p>
    <w:p>
      <w:pPr>
        <w:pStyle w:val="Heading2"/>
      </w:pPr>
      <w:r>
        <w:t>Клавиши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Клавиша</w:t>
            </w:r>
          </w:p>
        </w:tc>
        <w:tc>
          <w:tcPr>
            <w:tcW w:type="dxa" w:w="835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WASD или стрелки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Перемещение; физические клавиши работают и в русской раскладке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Shift</w:t>
            </w:r>
          </w:p>
        </w:tc>
        <w:tc>
          <w:tcPr>
            <w:tcW w:type="dxa" w:w="835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Бег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Ближайшее взаимодействие: существо, яйцо, куст или здание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1, 2, 3</w:t>
            </w:r>
          </w:p>
        </w:tc>
        <w:tc>
          <w:tcPr>
            <w:tcW w:type="dxa" w:w="835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Дубинка, ягода нужного вида, верёвка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Пробел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Ослабить дикое существо или атаковать босса отрядом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B, M, C</w:t>
            </w:r>
          </w:p>
        </w:tc>
        <w:tc>
          <w:tcPr>
            <w:tcW w:type="dxa" w:w="835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База, карта мира, атлас существ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R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Сесть на спутника или спешиться; требуется седло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H</w:t>
            </w:r>
          </w:p>
        </w:tc>
        <w:tc>
          <w:tcPr>
            <w:tcW w:type="dxa" w:w="835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Вернуться домой после 3 секунд ожидания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Esc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Закрыть окно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Скорость пешком — 175 единиц/с, с бегом — 252, верхом — 340. Обычное взаимодействие доступно примерно в радиусе 110 единиц. Мини-карта показывает окрестности, полная карта открывается кнопкой или M. Нажатие на полную карту ставит путевую точку; перемещение к ней выполняет игрок.</w:t>
      </w:r>
    </w:p>
    <w:p>
      <w:r>
        <w:t>Движение и бой останавливаются при открытом игровом окне, а доход и производственные таймеры продолжаются. Когда вкладка скрыта, симуляция приостанавливается. Офлайн-прогресс отсутствует.</w:t>
      </w:r>
    </w:p>
    <w:p>
      <w:pPr>
        <w:pStyle w:val="Heading1"/>
        <w:pageBreakBefore/>
      </w:pPr>
      <w:r>
        <w:t>Существа и рацион</w:t>
      </w:r>
    </w:p>
    <w:p>
      <w:r>
        <w:t>В текущей коллекции 12 базовых видов. Их уровни лежат в диапазоне 1–25. Уровень показывается у ног спрайта, рядом с именем стоит небольшой значок рациона: лист для травоядного, тарелка для всеядного, мясо для плотоядного.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576"/>
        <w:gridCol w:w="2592"/>
        <w:gridCol w:w="1944"/>
        <w:gridCol w:w="4968"/>
      </w:tblGrid>
      <w:tr>
        <w:trPr>
          <w:cantSplit/>
          <w:tblHeader/>
        </w:trPr>
        <w:tc>
          <w:tcPr>
            <w:tcW w:type="dxa" w:w="57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59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Вид</w:t>
            </w:r>
          </w:p>
        </w:tc>
        <w:tc>
          <w:tcPr>
            <w:tcW w:type="dxa" w:w="194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Рацион</w:t>
            </w:r>
          </w:p>
        </w:tc>
        <w:tc>
          <w:tcPr>
            <w:tcW w:type="dxa" w:w="496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Ягода для прикорма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Листохвост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Лесная малина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Рогозаяц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Медовая ягода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Каркуша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Воронья черника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Грибожаба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Плотоядный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Болотная клюква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Искролис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Плотоядный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Огненная рябина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Ночнокрыл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Плотоядный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Лунная ежевика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Камнекабан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Каменная костяника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Мохопанцирь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Моховая смородина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Листозавр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Листовая крыжовина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Землерой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Земляная брусника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Облакобаран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Травоядный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Снежная морошка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Светомоль</w:t>
            </w:r>
          </w:p>
        </w:tc>
        <w:tc>
          <w:tcPr>
            <w:tcW w:type="dxa" w:w="194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Травоядный</w:t>
            </w:r>
          </w:p>
        </w:tc>
        <w:tc>
          <w:tcPr>
            <w:tcW w:type="dxa" w:w="49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Светящаяся клубника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Числовые ID используются только в формуле FuseMachine и данных проекта. В игровом интерфейсе игрок выбирает существ по изображениям и именам.</w:t>
      </w:r>
    </w:p>
    <w:p>
      <w:pPr>
        <w:pStyle w:val="Heading2"/>
      </w:pPr>
      <w:r>
        <w:t>Что определяет рацион</w:t>
      </w:r>
    </w:p>
    <w:p>
      <w:r>
        <w:t>Рацион влияет на контактный урон дикого существа и бонус вероятности при прикорме. В этой версии даже плотоядный вид приручается своей ягодой: отдельного кормления мясом, голода и регулярных затрат на содержание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12"/>
        <w:gridCol w:w="2592"/>
        <w:gridCol w:w="4176"/>
      </w:tblGrid>
      <w:tr>
        <w:trPr>
          <w:cantSplit/>
          <w:tblHeader/>
        </w:trPr>
        <w:tc>
          <w:tcPr>
            <w:tcW w:type="dxa" w:w="331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Категория</w:t>
            </w:r>
          </w:p>
        </w:tc>
        <w:tc>
          <w:tcPr>
            <w:tcW w:type="dxa" w:w="259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Множитель урона</w:t>
            </w:r>
          </w:p>
        </w:tc>
        <w:tc>
          <w:tcPr>
            <w:tcW w:type="dxa" w:w="417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Пример урона на уровне 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Травоядное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×0,75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18 HP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Всеядное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×1,00</w:t>
            </w:r>
          </w:p>
        </w:tc>
        <w:tc>
          <w:tcPr>
            <w:tcW w:type="dxa" w:w="417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24 HP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Плотоядное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×1,30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31 HP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Урон за контакт равен округлению((4 + 2 × уровень существа) × множитель рациона), минимум 1 HP. Точное значение видно в подсказке существа и в загоне. Здоровье дикого существа равно 30 + 8 × его уровень.</w:t>
      </w:r>
    </w:p>
    <w:p>
      <w:r>
        <w:t>Собственный отряд используется против босса. Его урон рассчитывается отдельно и не умножается на коэффициент рациона.</w:t>
      </w:r>
    </w:p>
    <w:p>
      <w:pPr>
        <w:pStyle w:val="Heading1"/>
        <w:pageBreakBefore/>
      </w:pPr>
      <w:r>
        <w:t>Приручение и опыт</w:t>
      </w:r>
    </w:p>
    <w:p>
      <w:r>
        <w:t>Игрок выбирает инструмент, подходит к существу и нажимает E. Попытка длится 1,35 секунды. Во время процесса игрок стоит на месте; входящий урон, открытие окна или удаление цели более чем на 145 единиц прерывают попытку.</w:t>
      </w:r>
    </w:p>
    <w:p>
      <w:pPr>
        <w:pStyle w:val="Heading2"/>
      </w:pPr>
      <w:r>
        <w:t>Способы приручения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84"/>
        <w:gridCol w:w="6696"/>
      </w:tblGrid>
      <w:tr>
        <w:trPr>
          <w:cantSplit/>
          <w:tblHeader/>
        </w:trPr>
        <w:tc>
          <w:tcPr>
            <w:tcW w:type="dxa" w:w="338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Способ</w:t>
            </w:r>
          </w:p>
        </w:tc>
        <w:tc>
          <w:tcPr>
            <w:tcW w:type="dxa" w:w="669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Расход и действие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Дубинка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Не расходует ресурс. Ослабление цели повышает шанс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Прикорм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Расходует 3 ягоды сорта, закреплённого за видом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Верёвка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Расходует 1 верёвку и гарантирует успех допустимой попытки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При прикорме игра автоматически выбирает нужный сорт. Над животным появляются иконка, название ягоды и доступный запас. Если есть хотя бы 3 ягоды, запуск подсвечивается зелёным сообщением «Приручаем…». Это начало вероятностной попытки, а не гарантия результата.</w:t>
      </w:r>
    </w:p>
    <w:p>
      <w:r>
        <w:t>Если нужных ягод нет, появляется красное «Не получилось приручить», чужие сорта не расходуются, существо преследует игрока 5 секунд. Неудачный бросок приручения также вызывает короткую погоню. Вход в убежище сразу прекращает её. При завершившейся попытке прикорма 3 ягоды расходуются независимо от успеха.</w:t>
      </w:r>
    </w:p>
    <w:p>
      <w:pPr>
        <w:pStyle w:val="Heading2"/>
      </w:pPr>
      <w:r>
        <w:t>Расчёт шанса</w:t>
      </w:r>
    </w:p>
    <w:p>
      <w:r>
        <w:t>Базовая вероятность = 0,69 + 0,055 × навык игрока − 0,041 × уровень существа. При прикорме добавляется 0,14 для плотоядного или 0,25 для остальных рационов. При дубинке добавляется (1 − текущее HP / максимальное HP) × 0,25. Итог ограничен диапазоном 6–96%. Для верёвки вероятность равна 100%.</w:t>
      </w:r>
    </w:p>
    <w:p>
      <w:r>
        <w:t>Пример: навык 1 против Листохвоста уровня 1 даёт 70,4% с дубинкой при полном здоровье цели и 95,4% с подходящей ягодой.</w:t>
      </w:r>
    </w:p>
    <w:p>
      <w:r>
        <w:t>Удар пробелом наносит 12 урона с интервалом 0,7 секунды и вызывает 2 секунды агрессии. Здоровье цели не опускается ниже 25% максимума. При неудачной попытке дубинкой цель дополнительно теряет 18% максимального HP с тем же нижним пределом. Убить дикое существо дубинкой нельзя.</w:t>
      </w:r>
    </w:p>
    <w:p>
      <w:pPr>
        <w:pStyle w:val="Heading2"/>
      </w:pPr>
      <w:r>
        <w:t>Результат и развитие навыка</w:t>
      </w:r>
    </w:p>
    <w:p>
      <w:r>
        <w:t>Успех добавляет животное в отряд, восстанавливает его здоровье и снимает преследование. Нужен свободный слот отряда; максимум — 3 спутника. До помещения в загон существо не приносит доход.</w:t>
      </w:r>
    </w:p>
    <w:p>
      <w:r>
        <w:t>Успешное приручение даёт 12 + 3 × уровень существа опыта; завершившаяся неудачная попытка — 4 опыта. Отказ из-за отсутствия ягод не даёт опыта. Для очередного повышения нужно текущий уровень навыка × 30 опыта. Максимум навыка — 25; повышение также продаётся в магазине.</w:t>
      </w:r>
    </w:p>
    <w:p>
      <w:pPr>
        <w:pStyle w:val="Heading1"/>
        <w:pageBreakBefore/>
      </w:pPr>
      <w:r>
        <w:t>Яйца и безопасная территория</w:t>
      </w:r>
    </w:p>
    <w:p>
      <w:r>
        <w:t>Яйца оставляют Листохвост, Каркуша, Грибожаба, Искролис, Ночнокрыл, Мохопанцирь, Листозавр и Светомоль. Яйцо принадлежит конкретному дикому родителю и наследует его вид и уровень.</w:t>
      </w:r>
    </w:p>
    <w:p>
      <w:pPr>
        <w:pStyle w:val="Heading2"/>
      </w:pPr>
      <w:r>
        <w:t>Появление кладки</w:t>
      </w:r>
    </w:p>
    <w:p>
      <w:r>
        <w:t>Кладка возникает в 65–110 единицах от родителя, в его родном биоме, вне убежища и препятствий. На старте создаётся до пяти кладок в каждом биоме. У одного родителя может лежать только одно несобранное яйцо.</w:t>
      </w:r>
    </w:p>
    <w:p>
      <w:r>
        <w:t>Начальные таймеры кладки — 45–180 секунд. Последующие проверки и таймер после подбора — случайные 90–210 секунд активной симуляции. Создание возможно, когда родитель дикий, находится недалеко от домашней точки и не преследует, не возвращается, не убегает и не злится. Поэтому интервал не гарантирует немедленного появления яйца.</w:t>
      </w:r>
    </w:p>
    <w:p>
      <w:pPr>
        <w:pStyle w:val="Heading2"/>
      </w:pPr>
      <w:r>
        <w:t>Подбор и длительная погоня</w:t>
      </w:r>
    </w:p>
    <w:p>
      <w:r>
        <w:t>E переносит яйцо с земли в инвентарь. Если родитель остаётся диким, он начинает преследовать игрока без ограничения времени и расстояния. Скорость родителя — 210 + его уровень единиц/с. Игрок может обогнать его бегом или верхом.</w:t>
      </w:r>
    </w:p>
    <w:p>
      <w:r>
        <w:t>При сближении до 38 единиц родитель наносит контактный урон своего уровня и рациона. Между ударами одного существа проходит 1,1 секунды; после попадания действует общая защита игрока на 0,8 секунды. Урон отменяет приручение и подготовку возвращения домой.</w:t>
      </w:r>
    </w:p>
    <w:p>
      <w:r>
        <w:t>Длительная погоня заканчивается при входе игрока в убежище, приручении родителя или возвращении игрока после смерти. Состояние погони и связь яйца с родителем сохраняются при перезагрузке. Это отличается от пятисекундной реакции на неудачный прикорм.</w:t>
      </w:r>
    </w:p>
    <w:p>
      <w:pPr>
        <w:pStyle w:val="Heading2"/>
      </w:pPr>
      <w:r>
        <w:t>Убежище</w:t>
      </w:r>
    </w:p>
    <w:p>
      <w:r>
        <w:t>Безопасная территория — видимый зелёный эллипс вокруг базы. Центр находится в точке (850, 1785), горизонтальный радиус — 340, вертикальный — 275. Нарисованная граница совпадает с проверкой безопасности и отображается на обеих картах.</w:t>
      </w:r>
    </w:p>
    <w:p>
      <w:r>
        <w:t>Внутри игрок не получает входящий урон и восстанавливает 7 HP/с. Преследователи прекращают агрессию и пешком возвращаются домой со скоростью 170 единиц/с, огибая безопасную территорию. После повторного выхода из убежища прежняя погоня не возобновляется.</w:t>
      </w:r>
    </w:p>
    <w:p>
      <w:r>
        <w:t>H запускает возвращение домой за 3 секунды. Движение или попадание его прерывают. Успешный возврат переносит игрока и отряд к базе и восстанавливает 100 HP. При потере всего здоровья игрок появляется дома, сохраняет спутников и теряет до 30 монет, но не больше имеющегося запаса.</w:t>
      </w:r>
    </w:p>
    <w:p>
      <w:pPr>
        <w:pStyle w:val="Heading1"/>
        <w:pageBreakBefore/>
      </w:pPr>
      <w:r>
        <w:t>Участок и экономика</w:t>
      </w:r>
    </w:p>
    <w:p>
      <w:r>
        <w:t>На фиксированном участке находятся дом, магазин, загон, инкубатор, FuseMachine и огород. Их можно открыть взаимодействием или через окно базы. Свободного строительства и перестановки зданий в текущем интерфейсе нет.</w:t>
      </w:r>
    </w:p>
    <w:p>
      <w:pPr>
        <w:pStyle w:val="Heading2"/>
      </w:pPr>
      <w:r>
        <w:t>Улучшения построек</w:t>
      </w:r>
    </w:p>
    <w:p>
      <w:r>
        <w:t>Дом и четыре улучшаемых объекта начинают с уровня 1 и достигают уровня 10. Цена следующего улучшения равна текущему уровню × 1000 монет: переход 1 → 2 стоит 1000, 2 → 3 — 2000 и так далее. Объект нельзя поднять выше уровня дома. Для самого дома нужны только монеты.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1728"/>
        <w:gridCol w:w="5184"/>
        <w:gridCol w:w="3168"/>
      </w:tblGrid>
      <w:tr>
        <w:trPr>
          <w:cantSplit/>
          <w:tblHeader/>
        </w:trPr>
        <w:tc>
          <w:tcPr>
            <w:tcW w:type="dxa" w:w="172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Объект</w:t>
            </w:r>
          </w:p>
        </w:tc>
        <w:tc>
          <w:tcPr>
            <w:tcW w:type="dxa" w:w="518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Эффект уровня L</w:t>
            </w:r>
          </w:p>
        </w:tc>
        <w:tc>
          <w:tcPr>
            <w:tcW w:type="dxa" w:w="316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На уровне 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Дом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Разрешает улучшения объектов до L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Максимальные улучшения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Загон</w:t>
            </w:r>
          </w:p>
        </w:tc>
        <w:tc>
          <w:tcPr>
            <w:tcW w:type="dxa" w:w="51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4 + 4 × (L − 1) мест</w:t>
            </w:r>
          </w:p>
        </w:tc>
        <w:tc>
          <w:tcPr>
            <w:tcW w:type="dxa" w:w="31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40 животных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Инкубатор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L ячеек; −4% базового времени за каждый уровень после первого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10 ячеек, −36% времени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FuseMachine</w:t>
            </w:r>
          </w:p>
        </w:tc>
        <w:tc>
          <w:tcPr>
            <w:tcW w:type="dxa" w:w="51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Добавляет L к базовому уровню результата</w:t>
            </w:r>
          </w:p>
        </w:tc>
        <w:tc>
          <w:tcPr>
            <w:tcW w:type="dxa" w:w="316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Бонус +10, предел результата 25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Огород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 × L грядок и открытие сортов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20 грядок, все 12 сортов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Окно каждого объекта показывает цену и условия. Зелёное состояние означает доступность улучшения, жёлтое — недостаток монет или требуемого уровня дома. Магазин не имеет отдельной шкалы улучшений.</w:t>
      </w:r>
    </w:p>
    <w:p>
      <w:pPr>
        <w:pStyle w:val="Heading2"/>
      </w:pPr>
      <w:r>
        <w:t>Живой загон и доход</w:t>
      </w:r>
    </w:p>
    <w:p>
      <w:r>
        <w:t>Загон представлен квадратной площадкой с движущимися животными. Наведение приостанавливает их для выбора. Нажатие открывает сведения и действия «Взять с собой» и «Отпустить». В отряд помещаются до трёх существ; вернуть их можно при наличии места в загоне.</w:t>
      </w:r>
    </w:p>
    <w:p>
      <w:r>
        <w:t>Каждые 5 секунд животное в загоне приносит округление вверх((2 + 1,8 × уровень) × множитель мутации) монет. Без мутации множитель равен 1. Например, обычное существо уровня 1 даёт 4 монеты за цикл. Спутники в отряде дохода не дают.</w:t>
      </w:r>
    </w:p>
    <w:p>
      <w:r>
        <w:t>Отпущенное существо удаляется из коллекции, теряет роль источника дохода и убегает в мир. После 6 секунд побега оно становится доступным для повторного приручения. Родителей, занятых в FuseMachine, нельзя взять в отряд или отпустить до размещения результата.</w:t>
      </w:r>
    </w:p>
    <w:p>
      <w:pPr>
        <w:pStyle w:val="Heading2"/>
      </w:pPr>
      <w:r>
        <w:t>Магазин и затраты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84"/>
        <w:gridCol w:w="6696"/>
      </w:tblGrid>
      <w:tr>
        <w:trPr>
          <w:cantSplit/>
          <w:tblHeader/>
        </w:trPr>
        <w:tc>
          <w:tcPr>
            <w:tcW w:type="dxa" w:w="338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Покупка</w:t>
            </w:r>
          </w:p>
        </w:tc>
        <w:tc>
          <w:tcPr>
            <w:tcW w:type="dxa" w:w="669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Цена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Две тестовые верёвки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75 монет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Седло для езды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150 монет, покупается один раз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Следующий уровень навыка приручения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Текущий навык × 60 монет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Другие расходы: инкубация — 25 монет, FuseMachine — 100 монет и 1 мутаген, посадки и улучшения сортов — в огороде. Реальных покупок и платной валюты нет.</w:t>
      </w:r>
    </w:p>
    <w:p>
      <w:pPr>
        <w:pStyle w:val="Heading1"/>
        <w:pageBreakBefore/>
      </w:pPr>
      <w:r>
        <w:t>Инкубатор и уведомления</w:t>
      </w:r>
    </w:p>
    <w:p>
      <w:r>
        <w:t>Игрок выбирает собранное яйцо, ставит его в ячейку и нажимает «Инкубировать». В момент запуска списываются яйцо и 25 монет. Число одновременно занятых ячеек равно уровню инкубатора.</w:t>
      </w:r>
    </w:p>
    <w:p>
      <w:pPr>
        <w:pStyle w:val="Heading2"/>
      </w:pPr>
      <w:r>
        <w:t>Время производства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12"/>
        <w:gridCol w:w="2592"/>
        <w:gridCol w:w="4176"/>
      </w:tblGrid>
      <w:tr>
        <w:trPr>
          <w:cantSplit/>
          <w:tblHeader/>
        </w:trPr>
        <w:tc>
          <w:tcPr>
            <w:tcW w:type="dxa" w:w="331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Уровень яйца</w:t>
            </w:r>
          </w:p>
        </w:tc>
        <w:tc>
          <w:tcPr>
            <w:tcW w:type="dxa" w:w="259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На уровне инкубатора 1</w:t>
            </w:r>
          </w:p>
        </w:tc>
        <w:tc>
          <w:tcPr>
            <w:tcW w:type="dxa" w:w="417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На уровне инкубатора 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1–5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120 секунд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77 секунд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6–15</w:t>
            </w:r>
          </w:p>
        </w:tc>
        <w:tc>
          <w:tcPr>
            <w:tcW w:type="dxa" w:w="259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180 секунд</w:t>
            </w:r>
          </w:p>
        </w:tc>
        <w:tc>
          <w:tcPr>
            <w:tcW w:type="dxa" w:w="417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115 секунд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16–25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300 секунд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192 секунды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Длительность = округление(базовое время × (1 − 0,04 × (уровень инкубатора − 1))). Новое улучшение влияет только на следующие запуски. Уже работающая ячейка сохраняет назначенную длительность.</w:t>
      </w:r>
    </w:p>
    <w:p>
      <w:r>
        <w:t>Окно показывает прогресс-бар и оставшееся время. По окончании существо автоматически поступает в загон, сохраняя вид и уровень яйца. Отдельного нажатия «Забрать» нет. Если загон заполнен, готовый результат ждёт с нулевым таймером и продолжает занимать ячейку; животное и оплаченные ресурсы не теряются.</w:t>
      </w:r>
    </w:p>
    <w:p>
      <w:pPr>
        <w:pStyle w:val="Heading2"/>
      </w:pPr>
      <w:r>
        <w:t>Сигнал готовности</w:t>
      </w:r>
    </w:p>
    <w:p>
      <w:r>
        <w:t>После завершения инкубации или FuseMachine мигает восклицательный знак: над зданием, на его вкладке и на панели базы. Уведомления сохраняются после перезапуска игры.</w:t>
      </w:r>
    </w:p>
    <w:p>
      <w:r>
        <w:t>Если результат уже поступил в загон, открытие соответствующего окна снимает его уведомление. Открытие инкубатора не снимает уведомление FuseMachine и наоборот. Если окно открыто в момент завершения, игрок видит результат сразу.</w:t>
      </w:r>
    </w:p>
    <w:p>
      <w:r>
        <w:t>При переполненном загоне индикатор продолжает сообщать о готовом ожидающем результате до освобождения места. Простое открытие окна не скрывает эту проблему. Для размещения можно взять животное в отряд, отпустить его или расширить загон.</w:t>
      </w:r>
    </w:p>
    <w:p>
      <w:pPr>
        <w:pStyle w:val="Heading2"/>
      </w:pPr>
      <w:r>
        <w:t>Состояния производства</w:t>
      </w:r>
    </w:p>
    <w:p>
      <w:pPr>
        <w:ind w:left="259" w:hanging="259"/>
      </w:pPr>
      <w:r>
        <w:t>1. Свободная ячейка и доступное яйцо.</w:t>
      </w:r>
    </w:p>
    <w:p>
      <w:pPr>
        <w:ind w:left="259" w:hanging="259"/>
      </w:pPr>
      <w:r>
        <w:t>2. Оплаченный активный процесс с убывающим таймером.</w:t>
      </w:r>
    </w:p>
    <w:p>
      <w:pPr>
        <w:ind w:left="259" w:hanging="259"/>
      </w:pPr>
      <w:r>
        <w:t>3. Готовый результат, ожидающий место, если загон полон.</w:t>
      </w:r>
    </w:p>
    <w:p>
      <w:pPr>
        <w:ind w:left="259" w:hanging="259"/>
      </w:pPr>
      <w:r>
        <w:t>4. Автоматическое размещение в загоне и уведомление о завершении.</w:t>
      </w:r>
    </w:p>
    <w:p>
      <w:r>
        <w:t>Инкубация, FuseMachine и растения используют время активной вкладки. Открытые игровые окна не останавливают их, скрытая или закрытая вкладка не даёт дополнительного прогресса.</w:t>
      </w:r>
    </w:p>
    <w:p>
      <w:pPr>
        <w:pStyle w:val="Heading1"/>
        <w:pageBreakBefore/>
      </w:pPr>
      <w:r>
        <w:t>FuseMachine</w:t>
      </w:r>
    </w:p>
    <w:p>
      <w:r>
        <w:t>Окно объединяет две ячейки родителей, знак равенства и предпросмотр результата. Внизу представлены животные коллекции. Игрок выбирает ячейку и назначает в неё животное; для запуска оба разных экземпляра должны находиться в загоне и быть свободны.</w:t>
      </w:r>
    </w:p>
    <w:p>
      <w:r>
        <w:t>Один процесс стоит 100 монет и 1 мутаген, длится 120 секунд. Одновременно работает только одна мутация независимо от уровня здания. Перед запуском требуется хотя бы одно свободное место в загоне.</w:t>
      </w:r>
    </w:p>
    <w:p>
      <w:r>
        <w:t>Родители сохраняются и блокируются на время процесса. Результат поступает в загон автоматически. Если место оказалось занято к окончанию, результат ждёт, а родители остаются заблокированными до его размещения. Предпросмотр до оплаты показывает итоговый вид, уровень и редкость.</w:t>
      </w:r>
    </w:p>
    <w:p>
      <w:pPr>
        <w:pStyle w:val="Heading2"/>
      </w:pPr>
      <w:r>
        <w:t>Правила результата</w:t>
      </w:r>
    </w:p>
    <w:p>
      <w:r>
        <w:t>Результат вычисляется детерминированно. Порядок родителей не влияет. Обозначения: A и B — уровни родителей; low и high — меньший и больший ID их базовых видов из таблицы существ; L — уровень FuseMachine.</w:t>
      </w:r>
    </w:p>
    <w:p>
      <w:r>
        <w:t>Группа r = округление((A + B) / 2) с ограничением 1–10. ID результата = остаток от деления (7 × low + 3 × high + r) на 12. Уровень результата = округление вниз((A + B) / 2) + L, максимум 25.</w:t>
      </w:r>
    </w:p>
    <w:p>
      <w:r>
        <w:t>Группа определяет редкость и визуальный вариант. Уровни родителей выше 10 продолжают повышать уровень потомка, но используют не выше десятой группы вариантов.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1152"/>
        <w:gridCol w:w="1728"/>
        <w:gridCol w:w="1728"/>
        <w:gridCol w:w="5472"/>
      </w:tblGrid>
      <w:tr>
        <w:trPr>
          <w:cantSplit/>
          <w:tblHeader/>
        </w:trPr>
        <w:tc>
          <w:tcPr>
            <w:tcW w:type="dxa" w:w="115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Группа r</w:t>
            </w:r>
          </w:p>
        </w:tc>
        <w:tc>
          <w:tcPr>
            <w:tcW w:type="dxa" w:w="172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Редкость</w:t>
            </w:r>
          </w:p>
        </w:tc>
        <w:tc>
          <w:tcPr>
            <w:tcW w:type="dxa" w:w="172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Множитель дохода</w:t>
            </w:r>
          </w:p>
        </w:tc>
        <w:tc>
          <w:tcPr>
            <w:tcW w:type="dxa" w:w="547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Варианты по возрастанию группы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1–3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Простая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×1,25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Ростковый, Росистый, Мшистый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4–6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Редкая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×1,60</w:t>
            </w:r>
          </w:p>
        </w:tc>
        <w:tc>
          <w:tcPr>
            <w:tcW w:type="dxa" w:w="547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Янтарный, Искристый, Лунный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7–9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Эпическая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×2,20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Кристальный, Призрачный, Звёздный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Легендарная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×3,20</w:t>
            </w:r>
          </w:p>
        </w:tc>
        <w:tc>
          <w:tcPr>
            <w:tcW w:type="dxa" w:w="547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Аномальный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Пример: Листохвост ID 0 уровня 1 и Рогозаяц ID 1 уровня 1 в FuseMachine уровня 1 дают группу 1, ID 4, уровень 2. Итог — Ростковый Искролис с простой мутацией. При уровнях обоих родителей 9 получаются группа 9 и ID 0: Звёздный Листохвост уровня 10 при том же уровне здания.</w:t>
      </w:r>
    </w:p>
    <w:p>
      <w:pPr>
        <w:pStyle w:val="Heading2"/>
      </w:pPr>
      <w:r>
        <w:t>Визуальные и системные границы</w:t>
      </w:r>
    </w:p>
    <w:p>
      <w:r>
        <w:t>Варианты используют исходный спрайт с поворотом оттенка на (r − 1) × 27 градусов и кольцом редкости. Это не отдельный набор уникальных рисунков или полноценная генетическая система. Особых наследуемых способностей и отдельного скрещивания яиц в доступном интерфейсе нет.</w:t>
      </w:r>
    </w:p>
    <w:p>
      <w:r>
        <w:t>Улучшение FuseMachine повышает уровень будущего результата; оно не сокращает двухминутное ожидание и не добавляет параллельные процессы.</w:t>
      </w:r>
    </w:p>
    <w:p>
      <w:pPr>
        <w:pStyle w:val="Heading1"/>
        <w:pageBreakBefore/>
      </w:pPr>
      <w:r>
        <w:t>Огород и ягодный кошелёк</w:t>
      </w:r>
    </w:p>
    <w:p>
      <w:r>
        <w:t>На первом уровне открыты две грядки и лесная малина. Новые сорта открываются по уровню огорода, а не по навыку приручения. Игрок выбирает сорт и нажимает «Купить и посадить» на свободной грядке. Семена отдельно не хранятся: оплата сразу создаёт растение.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4032"/>
        <w:gridCol w:w="2016"/>
        <w:gridCol w:w="2304"/>
        <w:gridCol w:w="1728"/>
      </w:tblGrid>
      <w:tr>
        <w:trPr>
          <w:cantSplit/>
          <w:tblHeader/>
        </w:trPr>
        <w:tc>
          <w:tcPr>
            <w:tcW w:type="dxa" w:w="4032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Сорт</w:t>
            </w:r>
          </w:p>
        </w:tc>
        <w:tc>
          <w:tcPr>
            <w:tcW w:type="dxa" w:w="201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Уровень огорода</w:t>
            </w:r>
          </w:p>
        </w:tc>
        <w:tc>
          <w:tcPr>
            <w:tcW w:type="dxa" w:w="230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Цена посадки</w:t>
            </w:r>
          </w:p>
        </w:tc>
        <w:tc>
          <w:tcPr>
            <w:tcW w:type="dxa" w:w="1728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Рост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Лесная малина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Медовая ягода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2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Воронья черника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45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Болотная клюква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55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Огненная рябина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65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Лунная ежевика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75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Каменная костяника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85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Моховая смородина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95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Листовая крыжовина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105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Снежная морошка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105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Земляная брусника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115 монет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Светящаяся клубника</w:t>
            </w:r>
          </w:p>
        </w:tc>
        <w:tc>
          <w:tcPr>
            <w:tcW w:type="dxa" w:w="2016"/>
            <w:vAlign w:val="center"/>
            <w:shd w:fill="F3F5F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30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115 монет</w:t>
            </w:r>
          </w:p>
        </w:tc>
        <w:tc>
          <w:tcPr>
            <w:tcW w:type="dxa" w:w="1728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3 минуты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Урожай и качество сорта</w:t>
      </w:r>
    </w:p>
    <w:p>
      <w:r>
        <w:t>Созревшее растение ожидает ручного нажатия «Собрать». Урожай поступает в запас именно этого сорта, грядка становится пустой. Автосбора и повторного урожая без новой посадки нет. Растущие и созревшие растения видны в окне огорода и на участке в мире.</w:t>
      </w:r>
    </w:p>
    <w:p>
      <w:r>
        <w:t>Качество каждого сорта независимо и имеет уровни 1–5. Улучшение стоит текущий уровень качества × 250 монет. Урожай будущей посадки = 6 + 2 × качество: от 8 ягод на уровне 1 до 16 на уровне 5. Ранее посаженное растение сохраняет исходную урожайность.</w:t>
      </w:r>
    </w:p>
    <w:p>
      <w:r>
        <w:t>Дикие ягодные кусты дают по 6 лесных малин и восстанавливаются через 35 секунд. Они не дают остальные сорта. Кнопка ягод в верхней панели открывает кошелёк с отдельными запасами всех 12 сортов.</w:t>
      </w:r>
    </w:p>
    <w:p>
      <w:r>
        <w:t>Каждая завершённая попытка прикорма требует 3 ягоды подходящего сорта. Например, исходные 15 лесных малин позволяют выполнить пять попыток прикорма Листохвоста. Для Рогозайца сначала нужен доступ к медовой ягоде либо другой инструмент приручения.</w:t>
      </w:r>
    </w:p>
    <w:p>
      <w:pPr>
        <w:pStyle w:val="Heading1"/>
        <w:pageBreakBefore/>
      </w:pPr>
      <w:r>
        <w:t>Босс и поездки на спутниках</w:t>
      </w:r>
    </w:p>
    <w:p>
      <w:r>
        <w:t>Страж Разлома — отдельный босс уровня 25 в точке (4050, 1500), с 900 HP. Он доступен с начала сессии. Для атаки нужен хотя бы один спутник в отряде; нажатие пробела в пределах 330 единиц наносит суммарный урон отряда с интервалом 0,7 секунды.</w:t>
      </w:r>
    </w:p>
    <w:p>
      <w:r>
        <w:t>Урон каждого спутника = 8 + 3 × его уровень. При мутации дополнительно прибавляются 12, 24, 36 или 48 урона для простой, редкой, эпической или легендарной редкости. Множители контактного урона по рациону здесь не применяются.</w:t>
      </w:r>
    </w:p>
    <w:p>
      <w:r>
        <w:t>В пределах 430 единиц босс готовит удар. Предупреждение длится 1,4 секунды; зона радиусом 100 фиксируется по позиции игрока в начале подготовки. Попадание наносит 24 урона. Пауза между циклами атаки — 3 секунды. Из зоны можно выйти до срабатывания.</w:t>
      </w:r>
    </w:p>
    <w:p>
      <w:r>
        <w:t>Награда за победу — 250 монет и 3 мутагена. Босс появляется вновь через 120 секунд активной симуляции. Распределения награды между несколькими игроками нет: игра одиночная.</w:t>
      </w:r>
    </w:p>
    <w:p>
      <w:pPr>
        <w:pStyle w:val="Heading2"/>
      </w:pPr>
      <w:r>
        <w:t>Езда</w:t>
      </w:r>
    </w:p>
    <w:p>
      <w:r>
        <w:t>Седло покупается за 150 монет. Клавиша R использует первого спутника в отряде. Верхом скорость равна 340 единиц/с. Каркуша, Ночнокрыл и Светомоль в режиме езды проходят через декорации; остальные ограничены столкновениями. Отдельных прыжков, высоты полёта и навыков маунтов пока нет.</w:t>
      </w:r>
    </w:p>
    <w:p>
      <w:pPr>
        <w:pStyle w:val="Heading1"/>
      </w:pPr>
      <w:r>
        <w:t>Интерфейс и сохранение</w:t>
      </w:r>
    </w:p>
    <w:p>
      <w:r>
        <w:t>Верхняя панель показывает здоровье, навык, монеты и ресурсы; нижняя — инструменты и доступные действия. Мини-карта сопровождает исследование, полная карта даёт обзор мира и установку путевой точки. Атлас содержит 12 базовых видов. Подсказки целей помогают пройти приручение, доставку, инкубацию, босса и FuseMachine.</w:t>
      </w:r>
    </w:p>
    <w:p>
      <w:r>
        <w:t>Панели и окна используют крупный шрифт. Только имена животных уменьшены относительно остальных подписей; уровень остаётся у ног. Деревья, брёвна, камни, грибы и прочие декорации, включая радиусы столкновений, уменьшены вдвое относительно исходного масштаба прототипа. Здания и животные сохраняют свой масштаб.</w:t>
      </w:r>
    </w:p>
    <w:p>
      <w:r>
        <w:t>Автосохранение выполняется каждые 8 секунд, при ряде действий и уходе со страницы. Используется localStorage браузера, включая ресурсы, коллекцию, производство, мир и активную погоню. Экспорт и импорт JSON находятся в лаборатории теста. Открытый как файл HTML и адрес локального сервера используют разные хранилища; перенос прогресса выполняется через экспорт и импорт.</w:t>
      </w:r>
    </w:p>
    <w:p>
      <w:r>
        <w:t>Старые сохранения мигрируют: общие ягоды становятся лесной малиной, добавляются уровни объектов и новые поля; старые яйца на земле пересоздаются около родителей. Собранные яйца и коллекция сохраняются. Обратная совместимость с запуском нового сохранения в старой игре не заявлена.</w:t>
      </w:r>
    </w:p>
    <w:p>
      <w:pPr>
        <w:pStyle w:val="Heading1"/>
        <w:pageBreakBefore/>
      </w:pPr>
      <w:r>
        <w:t>Границы версии и передача проекта</w:t>
      </w:r>
    </w:p>
    <w:p>
      <w:r>
        <w:t>Этот документ заменяет исходный концепт v0.1 в части описания текущего продукта. Основа игры — исследование, приручение и экономика собственной базы — сохранена. Платформа и правила описаны по действующей реализации, а не по прежним планам.</w:t>
      </w:r>
    </w:p>
    <w:p>
      <w:pPr>
        <w:pStyle w:val="Heading2"/>
      </w:pPr>
      <w:r>
        <w:t>Отличия от исходного концепта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left w:w="100" w:type="dxa"/>
          <w:bottom w:w="75" w:type="dxa"/>
          <w:right w:w="100" w:type="dxa"/>
        </w:tblCellMar>
      </w:tblPr>
      <w:tblGrid>
        <w:gridCol w:w="3384"/>
        <w:gridCol w:w="6696"/>
      </w:tblGrid>
      <w:tr>
        <w:trPr>
          <w:cantSplit/>
          <w:tblHeader/>
        </w:trPr>
        <w:tc>
          <w:tcPr>
            <w:tcW w:type="dxa" w:w="3384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Тема</w:t>
            </w:r>
          </w:p>
        </w:tc>
        <w:tc>
          <w:tcPr>
            <w:tcW w:type="dxa" w:w="6696"/>
            <w:vAlign w:val="center"/>
            <w:shd w:fill="35454D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1"/>
              </w:rPr>
              <w:t>Текущее состояние web-игры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Roblox и общие серверы на 4–8 игроков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Самостоятельный одиночный браузерный прототип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Привязка за Robux и монетизация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Верёвка за игровые монеты; реальных платежей нет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Разведение и скрещивание яиц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Доступны дикие яйца, инкубация и FuseMachine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Генетика и уникальные мутации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Детерминированные виды, уровень, редкость и оттенок спрайта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Общие боссы и вклад участников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Один босс для локального игрока и его отряда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Сезоны и таблицы лидеров</w:t>
            </w:r>
          </w:p>
        </w:tc>
        <w:tc>
          <w:tcPr>
            <w:tcW w:type="dxa" w:w="6696"/>
            <w:vAlign w:val="center"/>
            <w:shd w:fill="F3F5F6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1"/>
              </w:rPr>
              <w:t>Не реализованы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В engine.js сохранена техническая функция прежнего разведения, но текущий интерфейс её не предоставляет. Она не является доступной игровой механикой этой версии. Новые сетевые функции, облачные сохранения, мобильное сенсорное управление и финальная балансировка требуют отдельной разработки.</w:t>
      </w:r>
    </w:p>
    <w:p>
      <w:pPr>
        <w:pStyle w:val="Heading2"/>
      </w:pPr>
      <w:r>
        <w:t>Состав и запуск</w:t>
      </w:r>
    </w:p>
    <w:p>
      <w:r>
        <w:t>index.html и style.css задают разметку и оформление. engine.js хранит правила и состояние, game.js — мир, отрисовку и ввод, base-ui.js — окна базы. assets содержит десять PNG-атласов; tests — автоматические проверки. docs содержит актуальный концепт и исходный исторический документ.</w:t>
      </w:r>
    </w:p>
    <w:p>
      <w:r>
        <w:t>Для игры достаточно index.html с соседними исходниками и assets либо единственного автономного HTML из dist. Для разработки и проверок нужен Node.js: npm start запускает сервер на 127.0.0.1:4173, npm test запускает тесты, npm run build собирает автономный HTML. Игровых npm-зависимостей нет.</w:t>
      </w:r>
    </w:p>
    <w:p>
      <w:pPr>
        <w:pStyle w:val="Heading2"/>
      </w:pPr>
      <w:r>
        <w:t>Проверка механик</w:t>
      </w:r>
    </w:p>
    <w:p>
      <w:r>
        <w:t>Набор из 35 автоматических тестов проверяет игровое ядро, включая улучшения, ягоды, производство, FuseMachine, переполнение, уведомления, рацион, яйца, погоню, убежище и миграцию сохранений. Ручные сценарии описаны в PLAYTEST.md; автоматические тесты не заменяют оценку баланса и удобства игры.</w:t>
      </w:r>
    </w:p>
    <w:p>
      <w:r>
        <w:t>Лаборатория выдаёт ресурсы, родителей и яйца, продвигает производство на пять минут и помогает проверить прикорм, босса и погоню. Выдачи помечают сохранение как тестовое. Адрес с ?qa=2 использует отдельное хранилище, чтобы не затрагивать основной прогресс.</w:t>
      </w:r>
    </w:p>
    <w:p>
      <w:r>
        <w:t>Полный ZIP предназначен для переноса проекта в Git. Инструкция GIT_TRANSFER.md описывает запуск и загрузку в свой репозиторий. Игровой прогресс из браузера в архив не входит: его нужно отдельно экспортировать в JSON. Исходный арт сохранён без изменения; публичная лицензия на него не назначена.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 сентября 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Anomaly Monster World   /   Концепт web игры   /  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Anomaly Monster World — Концепт и правила браузерной игры</dc:title>
  <dc:subject>Текущий одиночный web-прототип 0.2</dc:subject>
  <dc:creator>Anomaly Monster World</dc:creator>
  <cp:keywords>game design, web, concept, prototype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