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AA2977"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Hotstuff建模进度</w:t>
      </w:r>
    </w:p>
    <w:p w14:paraId="2FC2AA91"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/>
          <w:bCs/>
          <w:sz w:val="30"/>
          <w:szCs w:val="30"/>
          <w:lang w:val="en-US" w:eastAsia="zh-CN"/>
        </w:rPr>
        <w:t>摘要：</w:t>
      </w:r>
    </w:p>
    <w:p w14:paraId="213327B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hint="default" w:eastAsiaTheme="minorEastAsia"/>
          <w:vertAlign w:val="baseline"/>
          <w:lang w:val="en-US" w:eastAsia="zh-CN"/>
        </w:rPr>
      </w:pPr>
      <w:r>
        <w:t>这篇文档是关于Hotstuff共识协议的</w:t>
      </w:r>
      <w:r>
        <w:rPr>
          <w:rFonts w:hint="eastAsia"/>
          <w:lang w:val="en-US" w:eastAsia="zh-CN"/>
        </w:rPr>
        <w:t>v5</w:t>
      </w:r>
      <w:r>
        <w:t>建模进度报告。</w:t>
      </w:r>
      <w:r>
        <w:rPr>
          <w:rFonts w:hint="eastAsia"/>
          <w:lang w:val="en-US" w:eastAsia="zh-CN"/>
        </w:rPr>
        <w:t>对框架图进行了修改，引入了新的理想功能F</w:t>
      </w:r>
      <w:r>
        <w:rPr>
          <w:rFonts w:hint="eastAsia"/>
          <w:vertAlign w:val="subscript"/>
          <w:lang w:val="en-US" w:eastAsia="zh-CN"/>
        </w:rPr>
        <w:t>sync</w:t>
      </w:r>
      <w:r>
        <w:rPr>
          <w:rFonts w:hint="eastAsia"/>
          <w:vertAlign w:val="baseline"/>
          <w:lang w:val="en-US" w:eastAsia="zh-CN"/>
        </w:rPr>
        <w:t>保证节点同步，同时对F</w:t>
      </w:r>
      <w:r>
        <w:rPr>
          <w:rFonts w:hint="eastAsia"/>
          <w:vertAlign w:val="subscript"/>
          <w:lang w:val="en-US" w:eastAsia="zh-CN"/>
        </w:rPr>
        <w:t>hotstuff</w:t>
      </w:r>
      <w:r>
        <w:rPr>
          <w:rFonts w:hint="eastAsia"/>
          <w:vertAlign w:val="baseline"/>
          <w:lang w:val="en-US" w:eastAsia="zh-CN"/>
        </w:rPr>
        <w:t>进行了修改，引入了同步机制，保证所有节点可以同步进入同一视图。</w:t>
      </w:r>
    </w:p>
    <w:p w14:paraId="34B4D7CC"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整体框架图：</w:t>
      </w:r>
    </w:p>
    <w:p w14:paraId="399EFC74">
      <w:pPr>
        <w:numPr>
          <w:ilvl w:val="0"/>
          <w:numId w:val="0"/>
        </w:numPr>
      </w:pPr>
    </w:p>
    <w:p w14:paraId="126E8F6D">
      <w:pPr>
        <w:numPr>
          <w:ilvl w:val="0"/>
          <w:numId w:val="0"/>
        </w:numPr>
        <w:rPr>
          <w:b/>
          <w:bCs/>
          <w:sz w:val="30"/>
          <w:szCs w:val="30"/>
        </w:rPr>
      </w:pPr>
      <w:r>
        <w:drawing>
          <wp:inline distT="0" distB="0" distL="114300" distR="114300">
            <wp:extent cx="5271770" cy="4208780"/>
            <wp:effectExtent l="0" t="0" r="1270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0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90024">
      <w:pPr>
        <w:numPr>
          <w:ilvl w:val="0"/>
          <w:numId w:val="2"/>
        </w:numPr>
        <w:rPr>
          <w:rFonts w:ascii="Times New Roman" w:hAnsi="Times New Roman" w:eastAsia="宋体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功能描述</w:t>
      </w:r>
    </w:p>
    <w:p w14:paraId="090A3722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outlineLvl w:val="2"/>
        <w:rPr>
          <w:rFonts w:hint="eastAsia" w:eastAsiaTheme="minorEastAsia"/>
          <w:lang w:eastAsia="zh-CN"/>
        </w:rPr>
      </w:pPr>
      <w:r>
        <w:t>F</w:t>
      </w:r>
      <w:r>
        <w:rPr>
          <w:rFonts w:hint="eastAsia"/>
          <w:lang w:val="en-US" w:eastAsia="zh-CN"/>
        </w:rPr>
        <w:t>_{</w:t>
      </w:r>
      <w:r>
        <w:t>Proposal</w:t>
      </w:r>
      <w:r>
        <w:rPr>
          <w:rFonts w:hint="eastAsia"/>
          <w:lang w:val="en-US" w:eastAsia="zh-CN"/>
        </w:rPr>
        <w:t>}</w:t>
      </w:r>
    </w:p>
    <w:p w14:paraId="6600BAD7">
      <w:pPr>
        <w:ind w:left="420" w:left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>
            <m:sty m:val="p"/>
          </m:rPr>
          <w:rPr>
            <w:rFonts w:ascii="Cambria Math" w:hAnsi="Cambria Math" w:eastAsia="宋体"/>
          </w:rPr>
          <m:t>Proposal</m:t>
        </m:r>
        <m:r>
          <m:rPr/>
          <w:rPr>
            <w:rFonts w:ascii="Cambria Math" w:hAnsi="Cambria Math" w:eastAsia="宋体"/>
          </w:rPr>
          <m:t xml:space="preserve"> ≔ </m:t>
        </m:r>
        <m:r>
          <m:rPr>
            <m:sty m:val="p"/>
          </m:rPr>
          <w:rPr>
            <w:rFonts w:hint="eastAsia" w:ascii="Cambria Math" w:hAnsi="Cambria Math" w:eastAsia="宋体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521B2F45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–当收到消息</w:t>
      </w:r>
      <m:oMath>
        <m:r>
          <m:rPr/>
          <w:rPr>
            <w:rFonts w:ascii="Cambria Math" w:hAnsi="Cambria Math" w:eastAsia="Cambria Math" w:cs="Cambria Math"/>
          </w:rPr>
          <m:t>n−f NEW−</m:t>
        </m:r>
        <m:r>
          <m:rPr/>
          <w:rPr>
            <w:rFonts w:hint="default" w:ascii="Cambria Math" w:hAnsi="Cambria Math" w:eastAsia="宋体" w:cs="Cambria Math"/>
            <w:lang w:val="en-US" w:eastAsia="zh-CN"/>
          </w:rPr>
          <m:t>VIEW</m:t>
        </m:r>
        <m:r>
          <m:rPr/>
          <w:rPr>
            <w:rFonts w:ascii="Cambria Math" w:hAnsi="Cambria Math" w:eastAsia="Cambria Math" w:cs="Cambria Math"/>
          </w:rPr>
          <m:t xml:space="preserve"> messages: {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</m:sub>
        </m:sSub>
        <m:r>
          <m:rPr/>
          <w:rPr>
            <w:rFonts w:ascii="Cambria Math" w:hAnsi="Cambria Math" w:eastAsia="Cambria Math" w:cs="Cambria Math"/>
          </w:rPr>
          <m:t>,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</m:sub>
        </m:sSub>
        <m:r>
          <m:rPr/>
          <w:rPr>
            <w:rFonts w:ascii="Cambria Math" w:hAnsi="Cambria Math" w:eastAsia="Cambria Math" w:cs="Cambria Math"/>
          </w:rPr>
          <m:t>,…,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n−f</m:t>
            </m:r>
          </m:sub>
        </m:sSub>
        <m:r>
          <m:rPr/>
          <w:rPr>
            <w:rFonts w:ascii="Cambria Math" w:hAnsi="Cambria Math" w:eastAsia="Cambria Math" w:cs="Cambria Math"/>
          </w:rPr>
          <m:t>}</m:t>
        </m:r>
      </m:oMath>
      <w:r>
        <w:rPr>
          <w:rFonts w:hint="eastAsia" w:ascii="Times New Roman" w:hAnsi="Times New Roman" w:eastAsia="宋体"/>
        </w:rPr>
        <w:t>时，</w:t>
      </w:r>
    </w:p>
    <w:p w14:paraId="2784520A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选取这些消息中最高的prepareQC最为highQC</w:t>
      </w:r>
      <w:r>
        <w:rPr>
          <w:rFonts w:hint="eastAsia" w:ascii="Times New Roman" w:hAnsi="Times New Roman" w:eastAsia="宋体"/>
        </w:rPr>
        <w:t>：</w:t>
      </w:r>
    </w:p>
    <w:p w14:paraId="23FFB21D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Determine ℎigℎQC=max(Q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∣∀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,Q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.viewNumber)</m:t>
          </m:r>
        </m:oMath>
      </m:oMathPara>
    </w:p>
    <w:p w14:paraId="7E5718E3">
      <w:pPr>
        <w:pStyle w:val="10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在highQC的节点的叶子上写入客户指令，提出新的提案B</w:t>
      </w:r>
      <w:r>
        <w:rPr>
          <w:rFonts w:hint="eastAsia" w:ascii="Times New Roman" w:hAnsi="Times New Roman" w:eastAsia="宋体"/>
        </w:rPr>
        <w:t>：</w:t>
      </w:r>
    </w:p>
    <w:p w14:paraId="443C5A6E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create proposal B=Leaf(ℎigℎQC.node, command)</m:t>
          </m:r>
        </m:oMath>
      </m:oMathPara>
    </w:p>
    <w:p w14:paraId="16FE2037">
      <w:pPr>
        <w:ind w:left="840" w:leftChars="40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将提案B、highQC封装在MSG中广播给replica</w:t>
      </w:r>
      <w:r>
        <w:rPr>
          <w:rFonts w:hint="eastAsia" w:ascii="Times New Roman" w:hAnsi="Times New Roman" w:eastAsia="宋体"/>
        </w:rPr>
        <w:t>：</w:t>
      </w:r>
    </w:p>
    <w:p w14:paraId="6D002527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outlineLvl w:val="2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F_{Vote}</w:t>
      </w:r>
      <w:r>
        <w:br w:type="textWrapping"/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Times New Roman" w:hAnsi="Times New Roman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初始化：设置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1"/>
            <w:szCs w:val="24"/>
            <w:lang w:val="en-US" w:eastAsia="zh-CN" w:bidi="ar-SA"/>
          </w:rPr>
          <m:t>VOTEMSG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1"/>
            <w:szCs w:val="24"/>
            <w:lang w:val="en-US" w:eastAsia="zh-CN" w:bidi="ar-SA"/>
          </w:rPr>
          <m:t> ≔ ⊥</m:t>
        </m:r>
      </m:oMath>
      <w:r>
        <w:rPr>
          <w:rFonts w:hint="eastAsia" w:ascii="Times New Roman" w:hAnsi="Times New Roman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 w14:paraId="1D02A37D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–当收到</w:t>
      </w:r>
      <w:r>
        <w:rPr>
          <w:rFonts w:hint="eastAsia" w:ascii="Times New Roman" w:hAnsi="Times New Roman" w:eastAsia="宋体"/>
          <w:lang w:val="en-US" w:eastAsia="zh-CN"/>
        </w:rPr>
        <w:t>来自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Proposal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Times New Roman" w:hAnsi="Times New Roman" w:eastAsia="宋体"/>
          <w:lang w:val="en-US" w:eastAsia="zh-CN"/>
        </w:rPr>
        <w:t>的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MSG(PREPARE,CurProposal,ℎigℎQC)</m:t>
        </m:r>
      </m:oMath>
      <w:r>
        <w:rPr>
          <w:rFonts w:hint="eastAsia" w:ascii="Times New Roman" w:hAnsi="Times New Roman" w:eastAsia="宋体"/>
        </w:rPr>
        <w:t>时，</w:t>
      </w:r>
    </w:p>
    <w:p w14:paraId="6FD2F8D2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先检查m是否与自己状态匹配：</w:t>
      </w:r>
    </w:p>
    <w:p w14:paraId="52E65C4E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MATCHINGMSG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m,PREPARE,curView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033369C7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检查叶子节点是否是本地lockedQC对应节点后继以及QC是否比本地lockedQC对应节点的视图更高</w:t>
      </w:r>
      <w:r>
        <w:rPr>
          <w:rFonts w:hint="eastAsia" w:ascii="Times New Roman" w:hAnsi="Times New Roman" w:eastAsia="宋体"/>
        </w:rPr>
        <w:t>：</w:t>
      </w:r>
    </w:p>
    <w:p w14:paraId="5259C705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 xml:space="preserve">if m.node extends from m.justify.node </m:t>
          </m:r>
          <m:r>
            <m:rPr/>
            <w:rPr>
              <w:rFonts w:ascii="Cambria Math" w:hAnsi="Cambria Math" w:cs="Cambria Math"/>
              <w:lang w:val="en-US"/>
            </w:rPr>
            <m:t>∩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SAFENODE(m.node,m.justify)</m:t>
          </m:r>
        </m:oMath>
      </m:oMathPara>
    </w:p>
    <w:p w14:paraId="50FB8432">
      <w:pPr>
        <w:pStyle w:val="10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在highQC的节点的叶子上写入客户指令，提出新的提案B</w:t>
      </w:r>
      <w:r>
        <w:rPr>
          <w:rFonts w:hint="eastAsia" w:ascii="Times New Roman" w:hAnsi="Times New Roman" w:eastAsia="宋体"/>
        </w:rPr>
        <w:t>：</w:t>
      </w:r>
    </w:p>
    <w:p w14:paraId="16AB0855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create proposal B=Leaf(ℎigℎQC.node, command)</m:t>
          </m:r>
        </m:oMath>
      </m:oMathPara>
    </w:p>
    <w:p w14:paraId="75DBB19F">
      <w:pPr>
        <w:ind w:left="840" w:leftChars="400" w:firstLine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将投票信息结点m、自己的部分签名封装在VOTEMSG中发送给leader。</w:t>
      </w:r>
    </w:p>
    <w:p w14:paraId="415E4D0B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-</w:t>
      </w:r>
      <w:r>
        <w:rPr>
          <w:rFonts w:hint="eastAsia" w:ascii="Times New Roman" w:hAnsi="Times New Roman" w:eastAsia="宋体"/>
        </w:rPr>
        <w:t>当收到</w:t>
      </w:r>
      <w:r>
        <w:rPr>
          <w:rFonts w:hint="eastAsia" w:ascii="Times New Roman" w:hAnsi="Times New Roman" w:eastAsia="宋体"/>
          <w:lang w:val="en-US" w:eastAsia="zh-CN"/>
        </w:rPr>
        <w:t>来自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QC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Times New Roman" w:hAnsi="Times New Roman" w:eastAsia="宋体"/>
          <w:lang w:val="en-US" w:eastAsia="zh-CN"/>
        </w:rPr>
        <w:t>的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MSG(type,</m:t>
        </m:r>
        <m:r>
          <m:rPr/>
          <w:rPr>
            <w:rFonts w:hint="eastAsia" w:ascii="Cambria Math" w:hAnsi="Times New Roman" w:eastAsia="宋体"/>
            <w:lang w:val="en-US" w:eastAsia="zh-CN"/>
          </w:rPr>
          <m:t>⊥</m:t>
        </m:r>
        <m:r>
          <m:rPr/>
          <w:rPr>
            <w:rFonts w:hint="default" w:ascii="Cambria Math" w:hAnsi="Times New Roman" w:eastAsia="宋体"/>
            <w:lang w:val="en-US" w:eastAsia="zh-CN"/>
          </w:rPr>
          <m:t>,QC)</m:t>
        </m:r>
      </m:oMath>
      <w:r>
        <w:rPr>
          <w:rFonts w:hint="eastAsia" w:ascii="Times New Roman" w:hAnsi="Times New Roman" w:eastAsia="宋体"/>
        </w:rPr>
        <w:t>时，</w:t>
      </w:r>
    </w:p>
    <w:p w14:paraId="33428A2B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先检查QC是否与自己状态匹配：</w:t>
      </w:r>
    </w:p>
    <w:p w14:paraId="2E494653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MATCHHINGQC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m.justify,type,curView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0FE9850A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如果决定投票且type是PREPARE阶段，更新本地状态</w:t>
      </w:r>
      <w:r>
        <w:rPr>
          <w:rFonts w:hint="eastAsia" w:ascii="Times New Roman" w:hAnsi="Times New Roman" w:eastAsia="宋体"/>
        </w:rPr>
        <w:t>：</w:t>
      </w:r>
    </w:p>
    <w:p w14:paraId="5310EAFC">
      <w:pPr>
        <w:rPr>
          <w:rFonts w:hint="default" w:hAnsi="Cambria Math" w:cs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>prepareQC ← m.justify</m:t>
          </m:r>
        </m:oMath>
      </m:oMathPara>
    </w:p>
    <w:p w14:paraId="6DA7EBFF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如果决定投票且type是PRE-COMMIT阶段，更新本地状态</w:t>
      </w:r>
      <w:r>
        <w:rPr>
          <w:rFonts w:hint="eastAsia" w:ascii="Times New Roman" w:hAnsi="Times New Roman" w:eastAsia="宋体"/>
        </w:rPr>
        <w:t>：</w:t>
      </w:r>
    </w:p>
    <w:p w14:paraId="2BF9F8AB">
      <w:pPr>
        <w:rPr>
          <w:rFonts w:hint="default" w:hAnsi="Cambria Math" w:cs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>lockedQC ← m.justify</m:t>
          </m:r>
        </m:oMath>
      </m:oMathPara>
    </w:p>
    <w:p w14:paraId="7B429725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将投票信息m.justify.node、自己的部分签名封装在VOTEMSG中发送给leader</w:t>
      </w:r>
      <w:r>
        <w:rPr>
          <w:rFonts w:hint="eastAsia" w:ascii="Times New Roman" w:hAnsi="Times New Roman" w:eastAsia="宋体"/>
        </w:rPr>
        <w:t>：</w:t>
      </w:r>
    </w:p>
    <w:p w14:paraId="14CCC70F">
      <w:pPr>
        <w:ind w:left="420" w:leftChars="200"/>
        <w:rPr>
          <w:rFonts w:ascii="Times New Roman" w:hAnsi="Times New Roman" w:eastAsia="宋体"/>
        </w:rPr>
      </w:pPr>
    </w:p>
    <w:p w14:paraId="7C8E43C0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outlineLvl w:val="2"/>
      </w:pPr>
      <w:r>
        <w:t>F</w:t>
      </w:r>
      <w:r>
        <w:rPr>
          <w:rFonts w:hint="eastAsia"/>
          <w:lang w:val="en-US" w:eastAsia="zh-CN"/>
        </w:rPr>
        <w:t>_{QC}</w:t>
      </w:r>
    </w:p>
    <w:p w14:paraId="51C034B7">
      <w:pPr>
        <w:ind w:left="420" w:leftChars="20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QC</m:t>
        </m:r>
        <m:r>
          <m:rPr/>
          <w:rPr>
            <w:rFonts w:ascii="Cambria Math" w:hAnsi="Cambria Math" w:eastAsia="宋体"/>
          </w:rPr>
          <m:t xml:space="preserve">≔ </m:t>
        </m:r>
        <m:r>
          <m:rPr>
            <m:sty m:val="p"/>
          </m:rPr>
          <w:rPr>
            <w:rFonts w:hint="eastAsia" w:ascii="Cambria Math" w:hAnsi="Cambria Math" w:eastAsia="宋体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2EA9223A">
      <w:pPr>
        <w:ind w:left="420" w:leftChars="20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val="en-US" w:eastAsia="zh-CN"/>
        </w:rPr>
        <w:t>-</w:t>
      </w:r>
      <w:r>
        <w:rPr>
          <w:rFonts w:hint="eastAsia" w:ascii="Times New Roman" w:hAnsi="Times New Roman" w:eastAsia="宋体"/>
        </w:rPr>
        <w:t>当收到</w:t>
      </w:r>
      <w:r>
        <w:rPr>
          <w:rFonts w:hint="eastAsia" w:ascii="Times New Roman" w:hAnsi="Times New Roman" w:eastAsia="宋体"/>
          <w:lang w:val="en-US" w:eastAsia="zh-CN"/>
        </w:rPr>
        <w:t>2f+1条投票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VOTEMSG(type,m.justiy.node,</m:t>
        </m:r>
        <m:r>
          <m:rPr/>
          <w:rPr>
            <w:rFonts w:hint="eastAsia" w:ascii="Cambria Math" w:hAnsi="Times New Roman" w:eastAsia="宋体"/>
            <w:lang w:val="en-US" w:eastAsia="zh-CN"/>
          </w:rPr>
          <m:t>⊥</m:t>
        </m:r>
        <m:r>
          <m:rPr/>
          <w:rPr>
            <w:rFonts w:hint="default" w:ascii="Cambria Math" w:hAnsi="Times New Roman" w:eastAsia="宋体"/>
            <w:lang w:val="en-US" w:eastAsia="zh-CN"/>
          </w:rPr>
          <m:t>)</m:t>
        </m:r>
      </m:oMath>
      <w:r>
        <w:rPr>
          <w:rFonts w:hint="eastAsia" w:ascii="Times New Roman" w:hAnsi="Times New Roman" w:eastAsia="宋体"/>
        </w:rPr>
        <w:t>时</w:t>
      </w:r>
      <w:r>
        <w:rPr>
          <w:rFonts w:hint="eastAsia" w:ascii="Times New Roman" w:hAnsi="Times New Roman" w:eastAsia="宋体"/>
          <w:lang w:eastAsia="zh-CN"/>
        </w:rPr>
        <w:t>：</w:t>
      </w:r>
    </w:p>
    <w:p w14:paraId="4EE47F54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先检查m是否与自己状态匹配：</w:t>
      </w:r>
    </w:p>
    <w:p w14:paraId="351D993F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MATCHINGMSG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m,type,curView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322C8876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收集replica的投票，把部分签名组合</w:t>
      </w:r>
      <w:r>
        <w:rPr>
          <w:rFonts w:hint="eastAsia" w:ascii="Times New Roman" w:hAnsi="Times New Roman" w:eastAsia="宋体"/>
        </w:rPr>
        <w:t>：</w:t>
      </w:r>
    </w:p>
    <w:p w14:paraId="0620C5EA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qc.type ← m.type : m ∈ V</m:t>
          </m:r>
        </m:oMath>
      </m:oMathPara>
    </w:p>
    <w:p w14:paraId="6FB8A087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qc.viewNumber ← m.viewNumber : m ∈ V</m:t>
          </m:r>
        </m:oMath>
      </m:oMathPara>
    </w:p>
    <w:p w14:paraId="5F3D42EF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qc.node ← m.node : m ∈ V</m:t>
          </m:r>
        </m:oMath>
      </m:oMathPara>
    </w:p>
    <w:p w14:paraId="4AD1C084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qc.sig ← tcombine(qc.type, qc.viewNumber, qc.node, {m.partialSig | m ∈ V})</m:t>
          </m:r>
        </m:oMath>
      </m:oMathPara>
    </w:p>
    <w:p w14:paraId="487A4F3E"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将QC封装在MSG中广播给replica</w:t>
      </w:r>
      <w:r>
        <w:rPr>
          <w:rFonts w:hint="eastAsia" w:ascii="Times New Roman" w:hAnsi="Times New Roman" w:eastAsia="宋体"/>
        </w:rPr>
        <w:t>：</w:t>
      </w:r>
    </w:p>
    <w:p w14:paraId="70AD73E1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outlineLvl w:val="2"/>
        <w:rPr>
          <w:rFonts w:hint="eastAsia"/>
          <w:lang w:val="en-US" w:eastAsia="zh-CN"/>
        </w:rPr>
      </w:pPr>
      <w:r>
        <w:t>F</w:t>
      </w:r>
      <w:r>
        <w:rPr>
          <w:rFonts w:hint="eastAsia"/>
          <w:lang w:val="en-US" w:eastAsia="zh-CN"/>
        </w:rPr>
        <w:t>_{TIME}</w:t>
      </w:r>
    </w:p>
    <w:p w14:paraId="229B895D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初始化：设置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hint="eastAsia" w:ascii="Cambria Math" w:hAnsi="Cambria Math" w:eastAsia="宋体"/>
          </w:rPr>
          <m:t>∈</m:t>
        </m:r>
        <m:r>
          <m:rPr/>
          <w:rPr>
            <w:rFonts w:ascii="Cambria Math" w:hAnsi="Cambria Math" w:eastAsia="宋体"/>
          </w:rPr>
          <m:t>T</m:t>
        </m:r>
      </m:oMath>
      <w:r>
        <w:rPr>
          <w:rFonts w:hint="eastAsia" w:ascii="Times New Roman" w:hAnsi="Times New Roman" w:eastAsia="宋体"/>
        </w:rPr>
        <w:t>，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 xml:space="preserve">≔ </m:t>
        </m:r>
        <m:r>
          <m:rPr/>
          <w:rPr>
            <w:rFonts w:hint="default" w:ascii="Cambria Math" w:hAnsi="Cambria Math" w:eastAsia="宋体"/>
            <w:lang w:val="en-US" w:eastAsia="zh-CN"/>
          </w:rPr>
          <m:t>T0</m:t>
        </m:r>
      </m:oMath>
      <w:r>
        <w:rPr>
          <w:rFonts w:hint="eastAsia" w:ascii="Times New Roman" w:hAnsi="Times New Roman" w:eastAsia="宋体"/>
        </w:rPr>
        <w:t>。</w:t>
      </w:r>
    </w:p>
    <w:p w14:paraId="586E8703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–当从任意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</w:rPr>
          <m:t>∈</m:t>
        </m:r>
        <m:r>
          <m:rPr/>
          <w:rPr>
            <w:rFonts w:hint="eastAsia" w:ascii="Cambria Math" w:hAnsi="Cambria Math" w:eastAsia="宋体"/>
          </w:rPr>
          <m:t>V</m:t>
        </m:r>
      </m:oMath>
      <w:r>
        <w:rPr>
          <w:rFonts w:hint="eastAsia" w:ascii="Times New Roman" w:hAnsi="Times New Roman" w:eastAsia="宋体"/>
        </w:rPr>
        <w:t>接收到</w:t>
      </w:r>
      <m:oMath>
        <m:d>
          <m:dPr>
            <m:ctrlPr>
              <w:rPr>
                <w:rFonts w:ascii="Cambria Math" w:hAnsi="Cambria Math" w:eastAsia="宋体"/>
                <w:i/>
              </w:rPr>
            </m:ctrlPr>
          </m:dPr>
          <m:e>
            <m:r>
              <m:rPr/>
              <w:rPr>
                <w:rFonts w:hint="eastAsia" w:ascii="Cambria Math" w:hAnsi="Cambria Math" w:eastAsia="宋体"/>
              </w:rPr>
              <m:t>timeStart</m:t>
            </m:r>
            <m:r>
              <m:rPr/>
              <w:rPr>
                <w:rFonts w:ascii="Cambria Math" w:hAnsi="Cambria Math" w:eastAsia="宋体"/>
              </w:rPr>
              <m:t>,</m:t>
            </m:r>
            <m:r>
              <m:rPr/>
              <w:rPr>
                <w:rFonts w:hint="default" w:ascii="Cambria Math" w:hAnsi="Cambria Math" w:eastAsia="宋体"/>
                <w:lang w:val="en-US" w:eastAsia="zh-CN"/>
              </w:rPr>
              <m:t>T</m:t>
            </m:r>
            <m:ctrlPr>
              <w:rPr>
                <w:rFonts w:ascii="Cambria Math" w:hAnsi="Cambria Math" w:eastAsia="宋体"/>
                <w:i/>
              </w:rPr>
            </m:ctrlPr>
          </m:e>
        </m:d>
      </m:oMath>
      <w:r>
        <w:rPr>
          <w:rFonts w:hint="eastAsia" w:ascii="Times New Roman" w:hAnsi="Times New Roman" w:eastAsia="宋体"/>
        </w:rPr>
        <w:t>请求时，将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更新为</w:t>
      </w:r>
      <m:oMath>
        <m:r>
          <m:rPr/>
          <w:rPr>
            <w:rFonts w:ascii="Cambria Math" w:hAnsi="Cambria Math" w:eastAsia="宋体"/>
          </w:rPr>
          <m:t xml:space="preserve"> 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 xml:space="preserve"> ← 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T</m:t>
        </m:r>
      </m:oMath>
      <w:r>
        <w:rPr>
          <w:rFonts w:hint="eastAsia" w:ascii="Times New Roman" w:hAnsi="Times New Roman" w:eastAsia="宋体"/>
        </w:rPr>
        <w:t>，向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返回一个</w:t>
      </w:r>
      <m:oMath>
        <m:r>
          <m:rPr/>
          <w:rPr>
            <w:rFonts w:hint="eastAsia" w:ascii="Cambria Math" w:hAnsi="Cambria Math" w:eastAsia="宋体"/>
          </w:rPr>
          <m:t>(time</m:t>
        </m:r>
        <m:r>
          <m:rPr/>
          <w:rPr>
            <w:rFonts w:ascii="Cambria Math" w:hAnsi="Cambria Math" w:eastAsia="宋体"/>
          </w:rPr>
          <m:t>OK</m:t>
        </m:r>
        <m:r>
          <m:rPr/>
          <w:rPr>
            <w:rFonts w:hint="eastAsia" w:ascii="Cambria Math" w:hAnsi="Cambria Math" w:eastAsia="宋体"/>
          </w:rPr>
          <m:t>)</m:t>
        </m:r>
      </m:oMath>
      <w:r>
        <w:rPr>
          <w:rFonts w:hint="eastAsia" w:ascii="Times New Roman" w:hAnsi="Times New Roman" w:eastAsia="宋体"/>
        </w:rPr>
        <w:t>消息, 然后开始倒计时。</w:t>
      </w:r>
    </w:p>
    <w:p w14:paraId="3BE9E9DC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–当从某一个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hint="eastAsia" w:ascii="Cambria Math" w:hAnsi="Cambria Math" w:eastAsia="宋体"/>
          </w:rPr>
          <m:t>∈</m:t>
        </m:r>
        <m:r>
          <m:rPr/>
          <w:rPr>
            <w:rFonts w:ascii="Cambria Math" w:hAnsi="Cambria Math" w:eastAsia="宋体"/>
          </w:rPr>
          <m:t xml:space="preserve">T,  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>=0</m:t>
        </m:r>
      </m:oMath>
      <w:r>
        <w:rPr>
          <w:rFonts w:hint="eastAsia" w:ascii="Times New Roman" w:hAnsi="Times New Roman" w:eastAsia="宋体"/>
        </w:rPr>
        <w:t>时，它会向对应的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发送一个</w:t>
      </w:r>
      <m:oMath>
        <m:r>
          <m:rPr/>
          <w:rPr>
            <w:rFonts w:hint="eastAsia" w:ascii="Cambria Math" w:hAnsi="Cambria Math" w:eastAsia="宋体"/>
          </w:rPr>
          <m:t>(</m:t>
        </m:r>
        <m:r>
          <m:rPr/>
          <w:rPr>
            <w:rFonts w:hint="eastAsia" w:ascii="Cambria Math" w:hAnsi="Cambria Math"/>
          </w:rPr>
          <m:t>timeO</m:t>
        </m:r>
        <m:r>
          <m:rPr/>
          <w:rPr>
            <w:rFonts w:ascii="Cambria Math" w:hAnsi="Cambria Math" w:eastAsia="宋体"/>
          </w:rPr>
          <m:t>ver</m:t>
        </m:r>
        <m:r>
          <m:rPr/>
          <w:rPr>
            <w:rFonts w:hint="default" w:ascii="Cambria Math" w:hAnsi="Cambria Math" w:eastAsia="宋体"/>
            <w:lang w:val="en-US" w:eastAsia="zh-CN"/>
          </w:rPr>
          <m:t>,2T</m:t>
        </m:r>
        <m:r>
          <m:rPr/>
          <w:rPr>
            <w:rFonts w:hint="eastAsia" w:ascii="Cambria Math" w:hAnsi="Cambria Math" w:eastAsia="宋体"/>
          </w:rPr>
          <m:t>)</m:t>
        </m:r>
      </m:oMath>
      <w:r>
        <w:rPr>
          <w:rFonts w:hint="eastAsia" w:ascii="Times New Roman" w:hAnsi="Times New Roman" w:eastAsia="宋体"/>
        </w:rPr>
        <w:t>消息。</w:t>
      </w:r>
    </w:p>
    <w:p w14:paraId="604B14AF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0" w:leftChars="0" w:right="0" w:rightChars="0" w:firstLine="0" w:firstLineChars="0"/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>F_{Next_view}</w:t>
      </w:r>
    </w:p>
    <w:p w14:paraId="218CB3D9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viewNumber:=</m:t>
        </m:r>
        <m:r>
          <m:rPr/>
          <w:rPr>
            <w:rFonts w:hint="eastAsia" w:ascii="Cambria Math" w:hAnsi="Cambria Math" w:eastAsia="宋体"/>
            <w:lang w:val="en-US" w:eastAsia="zh-CN"/>
          </w:rPr>
          <m:t>⊥</m:t>
        </m:r>
      </m:oMath>
      <w:r>
        <w:rPr>
          <w:rFonts w:hint="eastAsia" w:ascii="Times New Roman" w:hAnsi="Times New Roman" w:eastAsia="宋体"/>
        </w:rPr>
        <w:t>，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 xml:space="preserve">prepareQC:= </m:t>
        </m:r>
        <m:r>
          <m:rPr/>
          <w:rPr>
            <w:rFonts w:hint="eastAsia" w:ascii="Cambria Math" w:hAnsi="Cambria Math" w:eastAsia="宋体"/>
            <w:lang w:val="en-US" w:eastAsia="zh-CN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66DF7E34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–当从任意</w:t>
      </w:r>
      <w:r>
        <w:rPr>
          <w:rFonts w:hint="eastAsia" w:ascii="Times New Roman" w:hAnsi="Times New Roman" w:eastAsia="宋体"/>
          <w:lang w:val="en-US" w:eastAsia="zh-CN"/>
        </w:rPr>
        <w:t>replica m收到 next_view</w:t>
      </w:r>
      <w:r>
        <w:rPr>
          <w:rFonts w:hint="eastAsia" w:ascii="Times New Roman" w:hAnsi="Times New Roman" w:eastAsia="宋体"/>
        </w:rPr>
        <w:t>请求</w:t>
      </w:r>
      <w:r>
        <w:rPr>
          <w:rFonts w:hint="eastAsia" w:ascii="Times New Roman" w:hAnsi="Times New Roman" w:eastAsia="宋体"/>
          <w:lang w:val="en-US" w:eastAsia="zh-CN"/>
        </w:rPr>
        <w:t>MSG(⊥，m,prepareQC)</w:t>
      </w:r>
      <w:r>
        <w:rPr>
          <w:rFonts w:hint="eastAsia" w:ascii="Times New Roman" w:hAnsi="Times New Roman" w:eastAsia="宋体"/>
        </w:rPr>
        <w:t>时，将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ascii="Times New Roman" w:hAnsi="Times New Roman" w:eastAsia="宋体"/>
        </w:rPr>
        <w:t>更新为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m.</m:t>
        </m:r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将prepareQC更新为</w:t>
      </w:r>
      <m:oMath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m.justify</m:t>
        </m:r>
      </m:oMath>
      <w:r>
        <w:rPr>
          <w:rFonts w:hint="eastAsia" w:ascii="Times New Roman" w:hAnsi="Times New Roman" w:eastAsia="宋体"/>
        </w:rPr>
        <w:t>。</w:t>
      </w:r>
    </w:p>
    <w:p w14:paraId="2C600A23">
      <w:pPr>
        <w:ind w:left="420" w:leftChars="200"/>
      </w:pPr>
      <w:r>
        <w:rPr>
          <w:rFonts w:hint="eastAsia" w:ascii="Times New Roman" w:hAnsi="Times New Roman" w:eastAsia="宋体"/>
        </w:rPr>
        <w:t>–</w:t>
      </w:r>
      <w:r>
        <w:rPr>
          <w:rFonts w:hint="eastAsia" w:ascii="Times New Roman" w:hAnsi="Times New Roman" w:eastAsia="宋体"/>
          <w:lang w:val="en-US" w:eastAsia="zh-CN"/>
        </w:rPr>
        <w:t>将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hAnsi="Cambria Math" w:eastAsia="宋体"/>
          <w:i w:val="0"/>
          <w:lang w:val="en-US" w:eastAsia="zh-CN"/>
        </w:rPr>
        <w:t>、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prepareQC</m:t>
        </m:r>
      </m:oMath>
      <w:r>
        <w:rPr>
          <w:rFonts w:hint="eastAsia" w:hAnsi="Cambria Math" w:eastAsia="宋体"/>
          <w:i w:val="0"/>
          <w:lang w:val="en-US" w:eastAsia="zh-CN"/>
        </w:rPr>
        <w:t>封装在NEW-VIEW message中发送给下一视图的leader</w:t>
      </w:r>
      <w:r>
        <w:rPr>
          <w:rFonts w:hint="eastAsia" w:ascii="Times New Roman" w:hAnsi="Times New Roman" w:eastAsia="宋体"/>
        </w:rPr>
        <w:t>。</w:t>
      </w:r>
    </w:p>
    <w:p w14:paraId="46625E8F">
      <w:pPr>
        <w:numPr>
          <w:ilvl w:val="0"/>
          <w:numId w:val="2"/>
        </w:numPr>
        <w:ind w:left="0" w:leftChars="0" w:firstLine="0" w:firstLineChars="0"/>
        <w:rPr>
          <w:rFonts w:ascii="Times New Roman" w:hAnsi="Times New Roman" w:eastAsia="宋体"/>
          <w:b/>
          <w:bCs/>
          <w:sz w:val="32"/>
          <w:szCs w:val="32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</w:rPr>
        <w:t>理想功能</w:t>
      </w:r>
    </w:p>
    <w:p w14:paraId="791D769E">
      <w:pPr>
        <w:pStyle w:val="2"/>
        <w:rPr>
          <w:rFonts w:hint="default" w:ascii="Times New Roman" w:hAnsi="Times New Roman" w:cs="Times New Roman"/>
          <w:color w:val="auto"/>
        </w:rPr>
      </w:pPr>
      <w:bookmarkStart w:id="0" w:name="X128700b5bdf68d5f69f24af829f201a512942eb"/>
      <w:r>
        <w:rPr>
          <w:rFonts w:hint="default" w:ascii="Times New Roman" w:hAnsi="Times New Roman" w:cs="Times New Roman"/>
          <w:b/>
          <w:bCs/>
          <w:color w:val="auto"/>
        </w:rPr>
        <w:t>功能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ℎotstuff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R</m:t>
            </m:r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,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d>
          <m:dPr>
            <m:begChr m:val="["/>
            <m:sepChr m:val=""/>
            <m:endChr m:val="]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sty m:val="p"/>
                    <m:scr m:val="script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ℱ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auto"/>
                  </w:rPr>
                  <m:t>time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,</m:t>
            </m:r>
            <m:sSub>
              <m:sSubP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sty m:val="p"/>
                    <m:scr m:val="script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ℱ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auto"/>
                  </w:rPr>
                  <m:t>bb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,</m:t>
            </m:r>
            <m:sSub>
              <m:sSubP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sty m:val="p"/>
                    <m:scr m:val="script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ℱ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auto"/>
                  </w:rPr>
                  <m:t>sync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</m:oMath>
    </w:p>
    <w:p w14:paraId="2DD41F3B">
      <w:pPr>
        <w:pStyle w:val="1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网络延迟攻击</w:t>
      </w:r>
    </w:p>
    <w:p w14:paraId="585F4DBC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参数</w:t>
      </w:r>
      <w:r>
        <w:rPr>
          <w:rFonts w:hint="default" w:ascii="Times New Roman" w:hAnsi="Times New Roman" w:cs="Times New Roman"/>
        </w:rPr>
        <w:t>：</w:t>
      </w:r>
    </w:p>
    <w:p w14:paraId="39C9AC97">
      <w:pPr>
        <w:numPr>
          <w:ilvl w:val="0"/>
          <w:numId w:val="7"/>
        </w:numPr>
        <w:rPr>
          <w:rFonts w:hint="default" w:ascii="Times New Roman" w:hAnsi="Times New Roman" w:cs="Times New Roman"/>
        </w:rPr>
      </w:pPr>
      <m:oMath>
        <m:r>
          <m:rPr/>
          <w:rPr>
            <w:rFonts w:hint="default" w:ascii="Cambria Math" w:hAnsi="Cambria Math" w:cs="Times New Roman"/>
          </w:rPr>
          <m:t>R</m:t>
        </m:r>
      </m:oMath>
      <w:r>
        <w:rPr>
          <w:rFonts w:hint="default" w:ascii="Times New Roman" w:hAnsi="Times New Roman" w:cs="Times New Roman"/>
        </w:rPr>
        <w:t>: 副本集</w:t>
      </w:r>
    </w:p>
    <w:p w14:paraId="53CC7415">
      <w:pPr>
        <w:numPr>
          <w:ilvl w:val="0"/>
          <w:numId w:val="7"/>
        </w:numPr>
        <w:rPr>
          <w:rFonts w:hint="default" w:ascii="Times New Roman" w:hAnsi="Times New Roman" w:cs="Times New Roman"/>
        </w:rPr>
      </w:pPr>
      <m:oMath>
        <m:r>
          <m:rPr/>
          <w:rPr>
            <w:rFonts w:hint="default" w:ascii="Cambria Math" w:hAnsi="Cambria Math" w:cs="Times New Roman"/>
          </w:rPr>
          <m:t>Δ</m:t>
        </m:r>
      </m:oMath>
      <w:r>
        <w:rPr>
          <w:rFonts w:hint="default" w:ascii="Times New Roman" w:hAnsi="Times New Roman" w:cs="Times New Roman"/>
        </w:rPr>
        <w:t>：最大超时持续时间</w:t>
      </w:r>
    </w:p>
    <w:p w14:paraId="1E520E43">
      <w:pPr>
        <w:numPr>
          <w:ilvl w:val="0"/>
          <w:numId w:val="7"/>
        </w:numPr>
        <w:rPr>
          <w:rFonts w:hint="default" w:ascii="Times New Roman" w:hAnsi="Times New Roman" w:cs="Times New Roman"/>
        </w:rPr>
      </w:pPr>
      <m:oMath>
        <m:sSubSup>
          <m:sSubSupPr>
            <m:ctrlPr>
              <w:rPr>
                <w:rFonts w:hint="default" w:ascii="Cambria Math" w:hAnsi="Cambria Math" w:cs="Times New Roman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vnum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bSup>
      </m:oMath>
      <w:r>
        <w:rPr>
          <w:rFonts w:hint="default" w:ascii="Times New Roman" w:hAnsi="Times New Roman" w:cs="Times New Roman"/>
        </w:rPr>
        <w:t xml:space="preserve">: 当前视图中副本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∈</m:t>
        </m:r>
        <m:r>
          <m:rPr/>
          <w:rPr>
            <w:rFonts w:hint="default" w:ascii="Cambria Math" w:hAnsi="Cambria Math" w:cs="Times New Roman"/>
          </w:rPr>
          <m:t>R</m:t>
        </m:r>
      </m:oMath>
      <w:r>
        <w:rPr>
          <w:rFonts w:hint="default" w:ascii="Times New Roman" w:hAnsi="Times New Roman" w:cs="Times New Roman"/>
        </w:rPr>
        <w:t xml:space="preserve"> 的最大超时持续时间。</w:t>
      </w:r>
    </w:p>
    <w:p w14:paraId="2C0616F7">
      <w:pPr>
        <w:numPr>
          <w:ilvl w:val="0"/>
          <w:numId w:val="7"/>
        </w:numPr>
        <w:rPr>
          <w:rFonts w:hint="default" w:ascii="Times New Roman" w:hAnsi="Times New Roman" w:cs="Times New Roman"/>
        </w:rPr>
      </w:pP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 理想时间功能。</w:t>
      </w:r>
    </w:p>
    <w:p w14:paraId="52B86BBE">
      <w:pPr>
        <w:numPr>
          <w:ilvl w:val="0"/>
          <w:numId w:val="7"/>
        </w:numPr>
        <w:rPr>
          <w:rFonts w:hint="default" w:ascii="Times New Roman" w:hAnsi="Times New Roman" w:cs="Times New Roman"/>
        </w:rPr>
      </w:pP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bb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 理想广播功能。</w:t>
      </w:r>
    </w:p>
    <w:p w14:paraId="051257C0">
      <w:pPr>
        <w:numPr>
          <w:ilvl w:val="0"/>
          <w:numId w:val="7"/>
        </w:numPr>
        <w:rPr>
          <w:rFonts w:hint="default" w:ascii="Times New Roman" w:hAnsi="Times New Roman" w:cs="Times New Roman"/>
        </w:rPr>
      </w:pP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 理想同步功能。</w:t>
      </w:r>
    </w:p>
    <w:p w14:paraId="5D745DC2">
      <w:pPr>
        <w:pStyle w:val="1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符号说明</w:t>
      </w:r>
      <w:r>
        <w:rPr>
          <w:rFonts w:hint="default" w:ascii="Times New Roman" w:hAnsi="Times New Roman" w:cs="Times New Roman"/>
        </w:rPr>
        <w:t>：</w:t>
      </w:r>
    </w:p>
    <w:p w14:paraId="3A25A36B">
      <w:pPr>
        <w:pStyle w:val="3"/>
        <w:rPr>
          <w:rFonts w:hint="default" w:ascii="Times New Roman" w:hAnsi="Times New Roman" w:cs="Times New Roman"/>
        </w:rPr>
      </w:pPr>
      <w:bookmarkStart w:id="11" w:name="_GoBack"/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</w:rPr>
            <m:t>curVie</m:t>
          </m:r>
          <m:sSub>
            <m:sSubPr>
              <m:ctrlPr>
                <w:rPr>
                  <w:rFonts w:hint="default" w:ascii="Cambria Math" w:hAnsi="Cambria Math" w:cs="Times New Roma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</w:rPr>
                <m:t>w</m:t>
              </m:r>
              <m:ctrlPr>
                <w:rPr>
                  <w:rFonts w:hint="default" w:ascii="Cambria Math" w:hAnsi="Cambria Math" w:cs="Times New Roma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</w:rPr>
                <m:t>j</m:t>
              </m:r>
              <m:ctrlPr>
                <w:rPr>
                  <w:rFonts w:hint="default" w:ascii="Cambria Math" w:hAnsi="Cambria Math" w:cs="Times New Roma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</w:rPr>
            <m:t>:副本</m:t>
          </m:r>
          <m:sSub>
            <m:sSubPr>
              <m:ctrlPr>
                <w:rPr>
                  <w:rFonts w:hint="default" w:ascii="Cambria Math" w:hAnsi="Cambria Math" w:cs="Times New Roma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</w:rPr>
                <m:t>r</m:t>
              </m:r>
              <m:ctrlPr>
                <w:rPr>
                  <w:rFonts w:hint="default" w:ascii="Cambria Math" w:hAnsi="Cambria Math" w:cs="Times New Roma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</w:rPr>
                <m:t>j</m:t>
              </m:r>
              <m:ctrlPr>
                <w:rPr>
                  <w:rFonts w:hint="default" w:ascii="Cambria Math" w:hAnsi="Cambria Math" w:cs="Times New Roman"/>
                </w:rPr>
              </m:ctrlPr>
            </m:sub>
          </m:sSub>
          <m:r>
            <m:rPr>
              <m:nor/>
              <m:sty m:val="p"/>
            </m:rPr>
            <w:rPr>
              <w:rFonts w:hint="default" w:ascii="Cambria Math" w:hAnsi="Cambria Math" w:cs="Times New Roman"/>
              <w:b w:val="0"/>
              <w:i w:val="0"/>
            </w:rPr>
            <m:t>当前视图编号</m:t>
          </m:r>
        </m:oMath>
      </m:oMathPara>
    </w:p>
    <w:p w14:paraId="43BE2332">
      <w:pPr>
        <w:pStyle w:val="3"/>
        <w:rPr>
          <w:rFonts w:hint="default" w:ascii="Times New Roman" w:hAnsi="Times New Roman" w:cs="Times New Roma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</w:rPr>
            <m:t>QC</m:t>
          </m:r>
          <m:r>
            <m:rPr>
              <m:nor/>
              <m:sty m:val="p"/>
            </m:rPr>
            <w:rPr>
              <w:rFonts w:hint="default" w:ascii="Cambria Math" w:hAnsi="Cambria Math" w:cs="Times New Roman"/>
              <w:b w:val="0"/>
              <w:i w:val="0"/>
            </w:rPr>
            <m:t>: Quorum 证书，包含由 (n − f) 个副本签名的相同元组的签名集合</m:t>
          </m:r>
        </m:oMath>
      </m:oMathPara>
    </w:p>
    <w:p w14:paraId="30E9226A">
      <w:pPr>
        <w:pStyle w:val="3"/>
        <w:rPr>
          <w:rFonts w:hint="default" w:ascii="Times New Roman" w:hAnsi="Times New Roman" w:cs="Times New Roma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</w:rPr>
            <m:t>m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:消息或投票消息</m:t>
          </m:r>
        </m:oMath>
      </m:oMathPara>
    </w:p>
    <w:p w14:paraId="105D28E7">
      <w:pPr>
        <w:pStyle w:val="3"/>
        <w:rPr>
          <w:rFonts w:hint="default" w:ascii="Times New Roman" w:hAnsi="Times New Roman" w:cs="Times New Roma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</w:rPr>
            <m:t>m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.</m:t>
          </m:r>
          <m:r>
            <m:rPr/>
            <w:rPr>
              <w:rFonts w:hint="default" w:ascii="Cambria Math" w:hAnsi="Cambria Math" w:cs="Times New Roman"/>
            </w:rPr>
            <m:t>node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:当前视图中提出此提案的节点</m:t>
          </m:r>
        </m:oMath>
      </m:oMathPara>
    </w:p>
    <w:p w14:paraId="40E529EF">
      <w:pPr>
        <w:pStyle w:val="3"/>
        <w:rPr>
          <w:rFonts w:hint="default" w:ascii="Times New Roman" w:hAnsi="Times New Roman" w:cs="Times New Roma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</w:rPr>
            <m:t>m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.</m:t>
          </m:r>
          <m:r>
            <m:rPr/>
            <w:rPr>
              <w:rFonts w:hint="default" w:ascii="Cambria Math" w:hAnsi="Cambria Math" w:cs="Times New Roman"/>
            </w:rPr>
            <m:t>justify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:此消息携带的 QC</m:t>
          </m:r>
        </m:oMath>
      </m:oMathPara>
    </w:p>
    <w:p w14:paraId="1C63E947">
      <w:pPr>
        <w:pStyle w:val="3"/>
        <w:rPr>
          <w:rFonts w:hint="default"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</w:rPr>
              </m:ctrlPr>
            </m:sSubPr>
            <m:e>
              <m:r>
                <m:rPr>
                  <m:nor/>
                  <m:sty m:val="p"/>
                </m:rPr>
                <w:rPr>
                  <w:rFonts w:hint="default" w:ascii="Cambria Math" w:hAnsi="Cambria Math" w:cs="Times New Roman"/>
                  <w:b w:val="0"/>
                  <w:i w:val="0"/>
                </w:rPr>
                <m:t>phase</m:t>
              </m:r>
              <m:ctrlPr>
                <w:rPr>
                  <w:rFonts w:hint="default" w:ascii="Cambria Math" w:hAnsi="Cambria Math" w:cs="Times New Roma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</w:rPr>
                <m:t>j</m:t>
              </m:r>
              <m:ctrlPr>
                <w:rPr>
                  <w:rFonts w:hint="default" w:ascii="Cambria Math" w:hAnsi="Cambria Math" w:cs="Times New Roma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</w:rPr>
            <m:t>∈Prepare, PreCommit, Commit, Decide:副本</m:t>
          </m:r>
          <m:sSub>
            <m:sSubPr>
              <m:ctrlPr>
                <w:rPr>
                  <w:rFonts w:hint="default" w:ascii="Cambria Math" w:hAnsi="Cambria Math" w:cs="Times New Roma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</w:rPr>
                <m:t>r</m:t>
              </m:r>
              <m:ctrlPr>
                <w:rPr>
                  <w:rFonts w:hint="default" w:ascii="Cambria Math" w:hAnsi="Cambria Math" w:cs="Times New Roma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</w:rPr>
                <m:t>j</m:t>
              </m:r>
              <m:ctrlPr>
                <w:rPr>
                  <w:rFonts w:hint="default" w:ascii="Cambria Math" w:hAnsi="Cambria Math" w:cs="Times New Roman"/>
                </w:rPr>
              </m:ctrlPr>
            </m:sub>
          </m:sSub>
          <m:r>
            <m:rPr>
              <m:nor/>
              <m:sty m:val="p"/>
            </m:rPr>
            <w:rPr>
              <w:rFonts w:hint="default" w:ascii="Cambria Math" w:hAnsi="Cambria Math" w:cs="Times New Roman"/>
              <w:b w:val="0"/>
              <w:i w:val="0"/>
            </w:rPr>
            <m:t>在当前视图中的阶段</m:t>
          </m:r>
        </m:oMath>
      </m:oMathPara>
    </w:p>
    <w:p w14:paraId="21B47795">
      <w:pPr>
        <w:pStyle w:val="3"/>
        <w:rPr>
          <w:rFonts w:hint="default" w:ascii="Times New Roman" w:hAnsi="Times New Roman" w:cs="Times New Roma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</w:rPr>
            <m:t>δ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:实际执行时间</m:t>
          </m:r>
        </m:oMath>
      </m:oMathPara>
    </w:p>
    <w:bookmarkEnd w:id="11"/>
    <w:p w14:paraId="415098A9">
      <w:pPr>
        <w:pStyle w:val="4"/>
        <w:rPr>
          <w:rFonts w:hint="default" w:ascii="Times New Roman" w:hAnsi="Times New Roman" w:cs="Times New Roman"/>
        </w:rPr>
      </w:pPr>
      <w:bookmarkStart w:id="1" w:name="Xe944896e0a8aa2a5d309167c89ba3ed359bae26"/>
      <w:r>
        <w:rPr>
          <w:rFonts w:hint="default" w:ascii="Times New Roman" w:hAnsi="Times New Roman" w:cs="Times New Roman"/>
          <w:b/>
          <w:bCs/>
        </w:rPr>
        <w:t>接收消息</w:t>
      </w:r>
      <w:r>
        <w:rPr>
          <w:rFonts w:hint="default" w:ascii="Times New Roman" w:hAnsi="Times New Roman" w:cs="Times New Roman"/>
        </w:rPr>
        <w:t xml:space="preserve"> </w:t>
      </w:r>
      <m:oMath>
        <m:r>
          <m:rPr/>
          <w:rPr>
            <w:rFonts w:hint="default" w:ascii="Cambria Math" w:hAnsi="Cambria Math" w:cs="Times New Roman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r>
          <m:rPr/>
          <w:rPr>
            <w:rFonts w:hint="default" w:ascii="Cambria Math" w:hAnsi="Cambria Math" w:cs="Times New Roman"/>
          </w:rPr>
          <m:t>ViewNumber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来自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：</w:t>
      </w:r>
    </w:p>
    <w:p w14:paraId="4CF3D851">
      <w:pPr>
        <w:numPr>
          <w:ilvl w:val="0"/>
          <w:numId w:val="8"/>
        </w:numPr>
        <w:rPr>
          <w:rFonts w:hint="default" w:ascii="Times New Roman" w:hAnsi="Times New Roman" w:cs="Times New Roman"/>
        </w:rPr>
      </w:pP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ViewNumber+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1607E01D">
      <w:pPr>
        <w:numPr>
          <w:ilvl w:val="0"/>
          <w:numId w:val="8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被破坏：</w:t>
      </w:r>
    </w:p>
    <w:p w14:paraId="3242A721">
      <w:pPr>
        <w:numPr>
          <w:ilvl w:val="0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⟨Input,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,cmd⟩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>。</w:t>
      </w:r>
    </w:p>
    <w:p w14:paraId="41040A08">
      <w:pPr>
        <w:numPr>
          <w:ilvl w:val="0"/>
          <w:numId w:val="9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⟨Prepare,i,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,sid⟩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，等待响应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⟨startPrepare,i,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,sid⟩</m:t>
        </m:r>
      </m:oMath>
      <w:r>
        <w:rPr>
          <w:rFonts w:hint="default" w:ascii="Times New Roman" w:hAnsi="Times New Roman" w:cs="Times New Roman"/>
        </w:rPr>
        <w:t>：</w:t>
      </w:r>
    </w:p>
    <w:p w14:paraId="3786BAC0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phase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Prepare</m:t>
        </m:r>
      </m:oMath>
      <w:r>
        <w:rPr>
          <w:rFonts w:hint="default" w:ascii="Times New Roman" w:hAnsi="Times New Roman" w:cs="Times New Roman"/>
        </w:rPr>
        <w:t xml:space="preserve">，其中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bookmarkEnd w:id="1"/>
    <w:p w14:paraId="5C102860">
      <w:pPr>
        <w:pStyle w:val="4"/>
        <w:rPr>
          <w:rFonts w:hint="default" w:ascii="Times New Roman" w:hAnsi="Times New Roman" w:cs="Times New Roman"/>
        </w:rPr>
      </w:pPr>
      <w:bookmarkStart w:id="2" w:name="Xc648a617a6c2821b1e2378f4410bfdb100e47b5"/>
      <w:r>
        <w:rPr>
          <w:rFonts w:hint="default" w:ascii="Times New Roman" w:hAnsi="Times New Roman" w:cs="Times New Roman"/>
          <w:b/>
          <w:bCs/>
        </w:rPr>
        <w:t>接收消息</w:t>
      </w:r>
      <w:r>
        <w:rPr>
          <w:rFonts w:hint="default" w:ascii="Times New Roman" w:hAnsi="Times New Roman" w:cs="Times New Roman"/>
        </w:rPr>
        <w:t xml:space="preserve"> </w:t>
      </w:r>
      <m:oMath>
        <m:r>
          <m:rPr/>
          <w:rPr>
            <w:rFonts w:hint="default" w:ascii="Cambria Math" w:hAnsi="Cambria Math" w:cs="Times New Roman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</w:rPr>
          <m:t>⟨NEW−VIEW,⊥,PrepareQC⟩</m:t>
        </m:r>
      </m:oMath>
      <w:r>
        <w:rPr>
          <w:rFonts w:hint="default" w:ascii="Times New Roman" w:hAnsi="Times New Roman" w:cs="Times New Roman"/>
        </w:rPr>
        <w:t xml:space="preserve"> 来自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副本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：</w:t>
      </w:r>
    </w:p>
    <w:p w14:paraId="6450E6DE">
      <w:pPr>
        <w:numPr>
          <w:ilvl w:val="0"/>
          <w:numId w:val="1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⟨Sleep,sid⟩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，并等待响应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⟨Wake,sid,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：</w:t>
      </w:r>
    </w:p>
    <w:p w14:paraId="7B4AB42C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vnum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bSup>
      </m:oMath>
      <w:r>
        <w:rPr>
          <w:rFonts w:hint="default" w:ascii="Times New Roman" w:hAnsi="Times New Roman" w:cs="Times New Roman"/>
        </w:rPr>
        <w:t>：</w:t>
      </w:r>
    </w:p>
    <w:p w14:paraId="107F0CB3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</w:p>
    <w:p w14:paraId="1E89D75C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和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55E7FBEA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⟨RoundOK⟩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36F51F00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⟨RequestRound⟩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，接收其响应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6D2767D2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</m:t>
        </m:r>
        <m:r>
          <m:rPr/>
          <w:rPr>
            <w:rFonts w:hint="default" w:ascii="Cambria Math" w:hAnsi="Cambria Math" w:cs="Times New Roman"/>
          </w:rPr>
          <m:t>0</m:t>
        </m:r>
      </m:oMath>
      <w:r>
        <w:rPr>
          <w:rFonts w:hint="default" w:ascii="Times New Roman" w:hAnsi="Times New Roman" w:cs="Times New Roman"/>
        </w:rPr>
        <w:t xml:space="preserve">，设置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2A99A29A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否则，重新执行此步骤。</w:t>
      </w:r>
    </w:p>
    <w:p w14:paraId="3762050A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否则，发送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⟨timeStart,sid,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214663BF">
      <w:pPr>
        <w:numPr>
          <w:ilvl w:val="0"/>
          <w:numId w:val="1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/>
          <w:rPr>
            <w:rFonts w:hint="default" w:ascii="Cambria Math" w:hAnsi="Cambria Math" w:cs="Times New Roman"/>
          </w:rPr>
          <m:t>MATCHINGMSG</m:t>
        </m:r>
        <m:r>
          <m:rPr>
            <m:sty m:val="p"/>
          </m:rPr>
          <w:rPr>
            <w:rFonts w:hint="default" w:ascii="Cambria Math" w:hAnsi="Cambria Math" w:cs="Times New Roman"/>
          </w:rPr>
          <m:t>⟨m,NEW−VIEW,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−</m:t>
        </m:r>
        <m:r>
          <m:rPr/>
          <w:rPr>
            <w:rFonts w:hint="default" w:ascii="Cambria Math" w:hAnsi="Cambria Math" w:cs="Times New Roman"/>
          </w:rPr>
          <m:t>1</m:t>
        </m:r>
        <m:r>
          <m:rPr>
            <m:sty m:val="p"/>
          </m:rPr>
          <w:rPr>
            <w:rFonts w:hint="default" w:ascii="Cambria Math" w:hAnsi="Cambria Math" w:cs="Times New Roman"/>
          </w:rPr>
          <m:t>⟩∩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step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=Prepare</m:t>
        </m:r>
      </m:oMath>
      <w:r>
        <w:rPr>
          <w:rFonts w:hint="default" w:ascii="Times New Roman" w:hAnsi="Times New Roman" w:cs="Times New Roman"/>
        </w:rPr>
        <w:t>：</w:t>
      </w:r>
    </w:p>
    <w:p w14:paraId="29454379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nums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NEW-VIEW</m:t>
            </m:r>
            <m:ctrlPr>
              <w:rPr>
                <w:rFonts w:hint="default" w:ascii="Cambria Math" w:hAnsi="Cambria Math" w:cs="Times New Roman"/>
              </w:rPr>
            </m:ctrlPr>
          </m:e>
        </m:d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nums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NEW-VIEW</m:t>
            </m:r>
            <m:ctrlPr>
              <w:rPr>
                <w:rFonts w:hint="default" w:ascii="Cambria Math" w:hAnsi="Cambria Math" w:cs="Times New Roman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424EFAB7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</w:rPr>
                  <m:t>nums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i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d>
              <m:dPr>
                <m:sepChr m:val=""/>
                <m:ctrlPr>
                  <w:rPr>
                    <w:rFonts w:hint="default" w:ascii="Cambria Math" w:hAnsi="Cambria Math" w:cs="Times New Roman"/>
                  </w:rPr>
                </m:ctrlPr>
              </m:d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</w:rPr>
                  <m:t>NEW-VIEW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Times New Roman"/>
              </w:rPr>
              <m:t>&gt;</m:t>
            </m:r>
            <m:r>
              <m:rPr/>
              <w:rPr>
                <w:rFonts w:hint="default" w:ascii="Cambria Math" w:hAnsi="Cambria Math" w:cs="Times New Roman"/>
              </w:rPr>
              <m:t>2f</m:t>
            </m:r>
            <m:r>
              <m:rPr>
                <m:sty m:val="p"/>
              </m:rPr>
              <w:rPr>
                <w:rFonts w:hint="default" w:ascii="Cambria Math" w:hAnsi="Cambria Math" w:cs="Times New Roman"/>
              </w:rPr>
              <m:t>+</m:t>
            </m:r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  <w:r>
        <w:rPr>
          <w:rFonts w:hint="default" w:ascii="Times New Roman" w:hAnsi="Times New Roman" w:cs="Times New Roman"/>
        </w:rPr>
        <w:t xml:space="preserve">，发送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⟨CreateProposal,i,sid⟩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，等待响应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⟨StartProposal,i,sid⟩</m:t>
        </m:r>
      </m:oMath>
      <w:r>
        <w:rPr>
          <w:rFonts w:hint="default" w:ascii="Times New Roman" w:hAnsi="Times New Roman" w:cs="Times New Roman"/>
        </w:rPr>
        <w:t>：</w:t>
      </w:r>
    </w:p>
    <w:p w14:paraId="343F94B4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创建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⟨Prepare,Curproposal,highQC⟩</m:t>
        </m:r>
      </m:oMath>
      <w:r>
        <w:rPr>
          <w:rFonts w:hint="default" w:ascii="Times New Roman" w:hAnsi="Times New Roman" w:cs="Times New Roman"/>
        </w:rPr>
        <w:t>。</w:t>
      </w:r>
    </w:p>
    <w:p w14:paraId="3BA23E98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如果没有收到来自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的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⟨timeOver,sid⟩</m:t>
        </m:r>
      </m:oMath>
      <w:r>
        <w:rPr>
          <w:rFonts w:hint="default" w:ascii="Times New Roman" w:hAnsi="Times New Roman" w:cs="Times New Roman"/>
        </w:rPr>
        <w:t>：</w:t>
      </w:r>
    </w:p>
    <w:p w14:paraId="1FD7007E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⟨Prepare,Curproposal,highQC⟩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bb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314A82D5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phase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=PreCommit</m:t>
        </m:r>
      </m:oMath>
      <w:r>
        <w:rPr>
          <w:rFonts w:hint="default" w:ascii="Times New Roman" w:hAnsi="Times New Roman" w:cs="Times New Roman"/>
        </w:rPr>
        <w:t>。</w:t>
      </w:r>
    </w:p>
    <w:p w14:paraId="2522AB69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否则：</w:t>
      </w:r>
    </w:p>
    <w:p w14:paraId="646BD6DA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2</m:t>
        </m:r>
      </m:oMath>
      <w:r>
        <w:rPr>
          <w:rFonts w:hint="default" w:ascii="Times New Roman" w:hAnsi="Times New Roman" w:cs="Times New Roman"/>
        </w:rPr>
        <w:t>。</w:t>
      </w:r>
    </w:p>
    <w:p w14:paraId="28A30925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和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0D18A4B9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⟨RoundOK⟩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1D53104C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⟨RequestRound⟩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，接收其响应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6F7CB8A0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</m:t>
        </m:r>
        <m:r>
          <m:rPr/>
          <w:rPr>
            <w:rFonts w:hint="default" w:ascii="Cambria Math" w:hAnsi="Cambria Math" w:cs="Times New Roman"/>
          </w:rPr>
          <m:t>0</m:t>
        </m:r>
      </m:oMath>
      <w:r>
        <w:rPr>
          <w:rFonts w:hint="default" w:ascii="Times New Roman" w:hAnsi="Times New Roman" w:cs="Times New Roman"/>
        </w:rPr>
        <w:t xml:space="preserve">，设置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6A581E30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否则，重新执行此步骤。</w:t>
      </w:r>
    </w:p>
    <w:p w14:paraId="5DBB9A54">
      <w:pPr>
        <w:numPr>
          <w:ilvl w:val="0"/>
          <w:numId w:val="1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否则，忽略此消息。</w:t>
      </w:r>
    </w:p>
    <w:bookmarkEnd w:id="2"/>
    <w:p w14:paraId="6A94A731">
      <w:pPr>
        <w:pStyle w:val="4"/>
        <w:rPr>
          <w:rFonts w:hint="default" w:ascii="Times New Roman" w:hAnsi="Times New Roman" w:cs="Times New Roman"/>
        </w:rPr>
      </w:pPr>
      <w:bookmarkStart w:id="3" w:name="Xffcf4361dbe16529c80e12254d0841514125795"/>
      <w:r>
        <w:rPr>
          <w:rFonts w:hint="default" w:ascii="Times New Roman" w:hAnsi="Times New Roman" w:cs="Times New Roman"/>
          <w:b/>
          <w:bCs/>
        </w:rPr>
        <w:t>接收消息</w:t>
      </w:r>
      <w:r>
        <w:rPr>
          <w:rFonts w:hint="default" w:ascii="Times New Roman" w:hAnsi="Times New Roman" w:cs="Times New Roman"/>
        </w:rPr>
        <w:t xml:space="preserve"> </w:t>
      </w:r>
      <m:oMath>
        <m:r>
          <m:rPr/>
          <w:rPr>
            <w:rFonts w:hint="default" w:ascii="Cambria Math" w:hAnsi="Cambria Math" w:cs="Times New Roman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</w:rPr>
          <m:t>⟨Prepare,CurProposal,</m:t>
        </m:r>
        <m:r>
          <m:rPr/>
          <w:rPr>
            <w:rFonts w:hint="default" w:ascii="Cambria Math" w:hAnsi="Cambria Math" w:cs="Times New Roman"/>
          </w:rPr>
          <m:t>ℎigℎQC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来自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：</w:t>
      </w:r>
    </w:p>
    <w:p w14:paraId="524F58D4">
      <w:pPr>
        <w:numPr>
          <w:ilvl w:val="0"/>
          <w:numId w:val="1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⟨Sleep,sid⟩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，并等待响应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⟨Wake,sid,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：</w:t>
      </w:r>
    </w:p>
    <w:p w14:paraId="3EF04794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vnum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bSup>
      </m:oMath>
      <w:r>
        <w:rPr>
          <w:rFonts w:hint="default" w:ascii="Times New Roman" w:hAnsi="Times New Roman" w:cs="Times New Roman"/>
        </w:rPr>
        <w:t>：</w:t>
      </w:r>
    </w:p>
    <w:p w14:paraId="1EC1C17D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</w:p>
    <w:p w14:paraId="2113B94E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和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4C34F9FC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⟨RoundOK⟩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4E484CFA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⟨RequestRound⟩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，接收其响应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28C22CD6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</m:t>
        </m:r>
        <m:r>
          <m:rPr/>
          <w:rPr>
            <w:rFonts w:hint="default" w:ascii="Cambria Math" w:hAnsi="Cambria Math" w:cs="Times New Roman"/>
          </w:rPr>
          <m:t>0</m:t>
        </m:r>
      </m:oMath>
      <w:r>
        <w:rPr>
          <w:rFonts w:hint="default" w:ascii="Times New Roman" w:hAnsi="Times New Roman" w:cs="Times New Roman"/>
        </w:rPr>
        <w:t xml:space="preserve">，设置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3BDE091D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否则，重新执行此步骤。</w:t>
      </w:r>
    </w:p>
    <w:p w14:paraId="07EE8843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否则，发送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⟨timeStart,sid,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63E2BDB0">
      <w:pPr>
        <w:numPr>
          <w:ilvl w:val="0"/>
          <w:numId w:val="1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/>
          <w:rPr>
            <w:rFonts w:hint="default" w:ascii="Cambria Math" w:hAnsi="Cambria Math" w:cs="Times New Roman"/>
          </w:rPr>
          <m:t>MATCHINGMSG</m:t>
        </m:r>
        <m:r>
          <m:rPr>
            <m:sty m:val="p"/>
          </m:rPr>
          <w:rPr>
            <w:rFonts w:hint="default" w:ascii="Cambria Math" w:hAnsi="Cambria Math" w:cs="Times New Roman"/>
          </w:rPr>
          <m:t>⟨m,Prepare,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⟩∩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step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=Prepare</m:t>
        </m:r>
      </m:oMath>
      <w:r>
        <w:rPr>
          <w:rFonts w:hint="default" w:ascii="Times New Roman" w:hAnsi="Times New Roman" w:cs="Times New Roman"/>
        </w:rPr>
        <w:t>：</w:t>
      </w:r>
    </w:p>
    <w:p w14:paraId="7DEAD7C2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SafeNode</m:t>
        </m:r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/>
              <w:rPr>
                <w:rFonts w:hint="default" w:ascii="Cambria Math" w:hAnsi="Cambria Math" w:cs="Times New Roman"/>
              </w:rPr>
              <m:t>m</m:t>
            </m:r>
            <m:r>
              <m:rPr>
                <m:sty m:val="p"/>
              </m:rPr>
              <w:rPr>
                <w:rFonts w:hint="default" w:ascii="Cambria Math" w:hAnsi="Cambria Math" w:cs="Times New Roman"/>
              </w:rPr>
              <m:t>.</m:t>
            </m:r>
            <m:r>
              <m:rPr/>
              <w:rPr>
                <w:rFonts w:hint="default" w:ascii="Cambria Math" w:hAnsi="Cambria Math" w:cs="Times New Roman"/>
              </w:rPr>
              <m:t>node</m:t>
            </m:r>
            <m:r>
              <m:rPr>
                <m:sty m:val="p"/>
              </m:rPr>
              <w:rPr>
                <w:rFonts w:hint="default" w:ascii="Cambria Math" w:hAnsi="Cambria Math" w:cs="Times New Roman"/>
              </w:rPr>
              <m:t>,</m:t>
            </m:r>
            <m:r>
              <m:rPr/>
              <w:rPr>
                <w:rFonts w:hint="default" w:ascii="Cambria Math" w:hAnsi="Cambria Math" w:cs="Times New Roman"/>
              </w:rPr>
              <m:t>m</m:t>
            </m:r>
            <m:r>
              <m:rPr>
                <m:sty m:val="p"/>
              </m:rPr>
              <w:rPr>
                <w:rFonts w:hint="default" w:ascii="Cambria Math" w:hAnsi="Cambria Math" w:cs="Times New Roman"/>
              </w:rPr>
              <m:t>.</m:t>
            </m:r>
            <m:r>
              <m:rPr/>
              <w:rPr>
                <w:rFonts w:hint="default" w:ascii="Cambria Math" w:hAnsi="Cambria Math" w:cs="Times New Roman"/>
              </w:rPr>
              <m:t>justify</m:t>
            </m:r>
            <m:ctrlPr>
              <w:rPr>
                <w:rFonts w:hint="default" w:ascii="Cambria Math" w:hAnsi="Cambria Math" w:cs="Times New Roman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</w:rPr>
          <m:t>∩m.node extends from m.justify.node</m:t>
        </m:r>
      </m:oMath>
      <w:r>
        <w:rPr>
          <w:rFonts w:hint="default" w:ascii="Times New Roman" w:hAnsi="Times New Roman" w:cs="Times New Roman"/>
        </w:rPr>
        <w:t xml:space="preserve"> 并且没有收到来自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的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⟨timeOver,sid⟩</m:t>
        </m:r>
      </m:oMath>
      <w:r>
        <w:rPr>
          <w:rFonts w:hint="default" w:ascii="Times New Roman" w:hAnsi="Times New Roman" w:cs="Times New Roman"/>
        </w:rPr>
        <w:t>：</w:t>
      </w:r>
    </w:p>
    <w:p w14:paraId="7D91F789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⟨Prepare,</m:t>
        </m:r>
        <m:r>
          <m:rPr/>
          <w:rPr>
            <w:rFonts w:hint="default" w:ascii="Cambria Math" w:hAnsi="Cambria Math" w:cs="Times New Roman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</w:rPr>
          <m:t>.</m:t>
        </m:r>
        <m:r>
          <m:rPr/>
          <w:rPr>
            <w:rFonts w:hint="default" w:ascii="Cambria Math" w:hAnsi="Cambria Math" w:cs="Times New Roman"/>
          </w:rPr>
          <m:t>node</m:t>
        </m:r>
        <m:r>
          <m:rPr>
            <m:sty m:val="p"/>
          </m:rPr>
          <w:rPr>
            <w:rFonts w:hint="default" w:ascii="Cambria Math" w:hAnsi="Cambria Math" w:cs="Times New Roman"/>
          </w:rPr>
          <m:t>,⊥⟩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41FF26B0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⟨updatePreCommit,j,sid⟩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，并等待响应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⟨StartPreCommit,j,sid⟩</m:t>
        </m:r>
      </m:oMath>
      <w:r>
        <w:rPr>
          <w:rFonts w:hint="default" w:ascii="Times New Roman" w:hAnsi="Times New Roman" w:cs="Times New Roman"/>
        </w:rPr>
        <w:t>：</w:t>
      </w:r>
    </w:p>
    <w:p w14:paraId="7274E474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phase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=PreCommit</m:t>
        </m:r>
      </m:oMath>
      <w:r>
        <w:rPr>
          <w:rFonts w:hint="default" w:ascii="Times New Roman" w:hAnsi="Times New Roman" w:cs="Times New Roman"/>
        </w:rPr>
        <w:t>。</w:t>
      </w:r>
    </w:p>
    <w:p w14:paraId="73AD2288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否则：</w:t>
      </w:r>
    </w:p>
    <w:p w14:paraId="55E0B1FB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2</m:t>
        </m:r>
      </m:oMath>
      <w:r>
        <w:rPr>
          <w:rFonts w:hint="default" w:ascii="Times New Roman" w:hAnsi="Times New Roman" w:cs="Times New Roman"/>
        </w:rPr>
        <w:t>。</w:t>
      </w:r>
    </w:p>
    <w:p w14:paraId="231AE76A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和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6A9E4656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⟨RoundOK⟩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2345E468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⟨RequestRound⟩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，接收其响应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604A5620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</m:t>
        </m:r>
        <m:r>
          <m:rPr/>
          <w:rPr>
            <w:rFonts w:hint="default" w:ascii="Cambria Math" w:hAnsi="Cambria Math" w:cs="Times New Roman"/>
          </w:rPr>
          <m:t>0</m:t>
        </m:r>
      </m:oMath>
      <w:r>
        <w:rPr>
          <w:rFonts w:hint="default" w:ascii="Times New Roman" w:hAnsi="Times New Roman" w:cs="Times New Roman"/>
        </w:rPr>
        <w:t xml:space="preserve">，设置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63F976C2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否则，重新执行此步骤。</w:t>
      </w:r>
    </w:p>
    <w:bookmarkEnd w:id="3"/>
    <w:p w14:paraId="44122E1B">
      <w:pPr>
        <w:pStyle w:val="4"/>
        <w:rPr>
          <w:rFonts w:hint="default" w:ascii="Times New Roman" w:hAnsi="Times New Roman" w:cs="Times New Roman"/>
        </w:rPr>
      </w:pPr>
      <w:bookmarkStart w:id="4" w:name="Xa7271f5443d547cb28db6641203ca4db90c8547"/>
      <w:r>
        <w:rPr>
          <w:rFonts w:hint="default" w:ascii="Times New Roman" w:hAnsi="Times New Roman" w:cs="Times New Roman"/>
          <w:b/>
          <w:bCs/>
        </w:rPr>
        <w:t>收到消息</w:t>
      </w:r>
      <w:r>
        <w:rPr>
          <w:rFonts w:hint="default" w:ascii="Times New Roman" w:hAnsi="Times New Roman" w:cs="Times New Roman"/>
        </w:rPr>
        <w:t xml:space="preserve"> </w:t>
      </w:r>
      <m:oMath>
        <m:r>
          <m:rPr/>
          <w:rPr>
            <w:rFonts w:hint="default" w:ascii="Cambria Math" w:hAnsi="Cambria Math" w:cs="Times New Roman"/>
          </w:rPr>
          <m:t>VOTEMSG</m:t>
        </m:r>
        <m:r>
          <m:rPr>
            <m:sty m:val="p"/>
          </m:rPr>
          <w:rPr>
            <w:rFonts w:hint="default" w:ascii="Cambria Math" w:hAnsi="Cambria Math" w:cs="Times New Roman"/>
          </w:rPr>
          <m:t>⟨Prepare,</m:t>
        </m:r>
        <m:r>
          <m:rPr/>
          <w:rPr>
            <w:rFonts w:hint="default" w:ascii="Cambria Math" w:hAnsi="Cambria Math" w:cs="Times New Roman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</w:rPr>
          <m:t>.</m:t>
        </m:r>
        <m:r>
          <m:rPr/>
          <w:rPr>
            <w:rFonts w:hint="default" w:ascii="Cambria Math" w:hAnsi="Cambria Math" w:cs="Times New Roman"/>
          </w:rPr>
          <m:t>node</m:t>
        </m:r>
        <m:r>
          <m:rPr>
            <m:sty m:val="p"/>
          </m:rPr>
          <w:rPr>
            <w:rFonts w:hint="default" w:ascii="Cambria Math" w:hAnsi="Cambria Math" w:cs="Times New Roman"/>
          </w:rPr>
          <m:t>,⊥⟩</m:t>
        </m:r>
      </m:oMath>
      <w:r>
        <w:rPr>
          <w:rFonts w:hint="default" w:ascii="Times New Roman" w:hAnsi="Times New Roman" w:cs="Times New Roman"/>
        </w:rPr>
        <w:t xml:space="preserve"> 来自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Replica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时：</w:t>
      </w:r>
    </w:p>
    <w:p w14:paraId="4A784662">
      <w:pPr>
        <w:numPr>
          <w:ilvl w:val="0"/>
          <w:numId w:val="1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⟨Sleep,sid⟩</m:t>
        </m:r>
      </m:oMath>
      <w:r>
        <w:rPr>
          <w:rFonts w:hint="default" w:ascii="Times New Roman" w:hAnsi="Times New Roman" w:cs="Times New Roman"/>
        </w:rPr>
        <w:t xml:space="preserve">，并等待回复，回复形式为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⟨Wake,sid,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：</w:t>
      </w:r>
    </w:p>
    <w:p w14:paraId="64952345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vnum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bSup>
      </m:oMath>
      <w:r>
        <w:rPr>
          <w:rFonts w:hint="default" w:ascii="Times New Roman" w:hAnsi="Times New Roman" w:cs="Times New Roman"/>
        </w:rPr>
        <w:t>：</w:t>
      </w:r>
    </w:p>
    <w:p w14:paraId="1EA82413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</w:p>
    <w:p w14:paraId="282A89B2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和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197D57D6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⟨RoundOK⟩</m:t>
        </m:r>
      </m:oMath>
      <w:r>
        <w:rPr>
          <w:rFonts w:hint="default" w:ascii="Times New Roman" w:hAnsi="Times New Roman" w:cs="Times New Roman"/>
        </w:rPr>
        <w:t>。</w:t>
      </w:r>
    </w:p>
    <w:p w14:paraId="798708EA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⟨RequestRound⟩</m:t>
        </m:r>
      </m:oMath>
      <w:r>
        <w:rPr>
          <w:rFonts w:hint="default" w:ascii="Times New Roman" w:hAnsi="Times New Roman" w:cs="Times New Roman"/>
        </w:rPr>
        <w:t xml:space="preserve">，接收其响应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06B6723B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</m:t>
        </m:r>
        <m:r>
          <m:rPr/>
          <w:rPr>
            <w:rFonts w:hint="default" w:ascii="Cambria Math" w:hAnsi="Cambria Math" w:cs="Times New Roman"/>
          </w:rPr>
          <m:t>0</m:t>
        </m:r>
      </m:oMath>
      <w:r>
        <w:rPr>
          <w:rFonts w:hint="default" w:ascii="Times New Roman" w:hAnsi="Times New Roman" w:cs="Times New Roman"/>
        </w:rPr>
        <w:t xml:space="preserve">，设置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1496A16F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否则重新执行此步骤。</w:t>
      </w:r>
    </w:p>
    <w:p w14:paraId="23844536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否则，向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⟨timeStart,sid,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2B2D2957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/>
          <w:rPr>
            <w:rFonts w:hint="default" w:ascii="Cambria Math" w:hAnsi="Cambria Math" w:cs="Times New Roman"/>
          </w:rPr>
          <m:t>MATCHINGMSG</m:t>
        </m:r>
        <m:r>
          <m:rPr>
            <m:sty m:val="p"/>
          </m:rPr>
          <w:rPr>
            <w:rFonts w:hint="default" w:ascii="Cambria Math" w:hAnsi="Cambria Math" w:cs="Times New Roman"/>
          </w:rPr>
          <m:t>⟨m,Prepare,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⟩∩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phase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=PreCommit</m:t>
        </m:r>
      </m:oMath>
      <w:r>
        <w:rPr>
          <w:rFonts w:hint="default" w:ascii="Times New Roman" w:hAnsi="Times New Roman" w:cs="Times New Roman"/>
        </w:rPr>
        <w:t>：</w:t>
      </w:r>
    </w:p>
    <w:p w14:paraId="60993F27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nums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Prepare</m:t>
            </m:r>
            <m:ctrlPr>
              <w:rPr>
                <w:rFonts w:hint="default" w:ascii="Cambria Math" w:hAnsi="Cambria Math" w:cs="Times New Roman"/>
              </w:rPr>
            </m:ctrlPr>
          </m:e>
        </m:d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nums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Prepare</m:t>
            </m:r>
            <m:ctrlPr>
              <w:rPr>
                <w:rFonts w:hint="default" w:ascii="Cambria Math" w:hAnsi="Cambria Math" w:cs="Times New Roman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57484A3A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</w:rPr>
                  <m:t>nums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i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d>
              <m:dPr>
                <m:sepChr m:val=""/>
                <m:ctrlPr>
                  <w:rPr>
                    <w:rFonts w:hint="default" w:ascii="Cambria Math" w:hAnsi="Cambria Math" w:cs="Times New Roman"/>
                  </w:rPr>
                </m:ctrlPr>
              </m:d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</w:rPr>
                  <m:t>Prepare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Times New Roman"/>
              </w:rPr>
              <m:t>&gt;</m:t>
            </m:r>
            <m:r>
              <m:rPr/>
              <w:rPr>
                <w:rFonts w:hint="default" w:ascii="Cambria Math" w:hAnsi="Cambria Math" w:cs="Times New Roman"/>
              </w:rPr>
              <m:t>2f</m:t>
            </m:r>
            <m:r>
              <m:rPr>
                <m:sty m:val="p"/>
              </m:rPr>
              <w:rPr>
                <w:rFonts w:hint="default" w:ascii="Cambria Math" w:hAnsi="Cambria Math" w:cs="Times New Roman"/>
              </w:rPr>
              <m:t>+</m:t>
            </m:r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  <w:r>
        <w:rPr>
          <w:rFonts w:hint="default" w:ascii="Times New Roman" w:hAnsi="Times New Roman" w:cs="Times New Roman"/>
        </w:rPr>
        <w:t>：</w:t>
      </w:r>
    </w:p>
    <w:p w14:paraId="02CF0818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创建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⟨PreCommit,⊥,PrepareQC⟩</m:t>
        </m:r>
      </m:oMath>
      <w:r>
        <w:rPr>
          <w:rFonts w:hint="default" w:ascii="Times New Roman" w:hAnsi="Times New Roman" w:cs="Times New Roman"/>
        </w:rPr>
        <w:t>。</w:t>
      </w:r>
    </w:p>
    <w:p w14:paraId="0107E349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如果没有收到来自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的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⟨timeOver,sid⟩</m:t>
        </m:r>
      </m:oMath>
      <w:r>
        <w:rPr>
          <w:rFonts w:hint="default" w:ascii="Times New Roman" w:hAnsi="Times New Roman" w:cs="Times New Roman"/>
        </w:rPr>
        <w:t>：</w:t>
      </w:r>
    </w:p>
    <w:p w14:paraId="16F91F1E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bb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⟨PreCommit,⊥,PrepareQC⟩</m:t>
        </m:r>
      </m:oMath>
      <w:r>
        <w:rPr>
          <w:rFonts w:hint="default" w:ascii="Times New Roman" w:hAnsi="Times New Roman" w:cs="Times New Roman"/>
        </w:rPr>
        <w:t>。</w:t>
      </w:r>
    </w:p>
    <w:p w14:paraId="364DEB47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⟨updateCommit,</m:t>
        </m:r>
        <m:r>
          <m:rPr/>
          <w:rPr>
            <w:rFonts w:hint="default" w:ascii="Cambria Math" w:hAnsi="Cambria Math" w:cs="Times New Roman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</w:rPr>
          <m:t>,sid⟩</m:t>
        </m:r>
      </m:oMath>
      <w:r>
        <w:rPr>
          <w:rFonts w:hint="default" w:ascii="Times New Roman" w:hAnsi="Times New Roman" w:cs="Times New Roman"/>
        </w:rPr>
        <w:t xml:space="preserve">，并等待回复，回复形式为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⟨StartCommit,</m:t>
        </m:r>
        <m:r>
          <m:rPr/>
          <w:rPr>
            <w:rFonts w:hint="default" w:ascii="Cambria Math" w:hAnsi="Cambria Math" w:cs="Times New Roman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</w:rPr>
          <m:t>,sid⟩</m:t>
        </m:r>
      </m:oMath>
      <w:r>
        <w:rPr>
          <w:rFonts w:hint="default" w:ascii="Times New Roman" w:hAnsi="Times New Roman" w:cs="Times New Roman"/>
        </w:rPr>
        <w:t>：</w:t>
      </w:r>
    </w:p>
    <w:p w14:paraId="7A605E33">
      <w:pPr>
        <w:numPr>
          <w:ilvl w:val="5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phase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=Commit</m:t>
        </m:r>
      </m:oMath>
      <w:r>
        <w:rPr>
          <w:rFonts w:hint="default" w:ascii="Times New Roman" w:hAnsi="Times New Roman" w:cs="Times New Roman"/>
        </w:rPr>
        <w:t>。</w:t>
      </w:r>
    </w:p>
    <w:p w14:paraId="689CD91F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否则：</w:t>
      </w:r>
    </w:p>
    <w:p w14:paraId="5E839D0F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2</m:t>
        </m:r>
      </m:oMath>
      <w:r>
        <w:rPr>
          <w:rFonts w:hint="default" w:ascii="Times New Roman" w:hAnsi="Times New Roman" w:cs="Times New Roman"/>
        </w:rPr>
        <w:t>。</w:t>
      </w:r>
    </w:p>
    <w:p w14:paraId="2151D051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和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4870697B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⟨RoundOK⟩</m:t>
        </m:r>
      </m:oMath>
      <w:r>
        <w:rPr>
          <w:rFonts w:hint="default" w:ascii="Times New Roman" w:hAnsi="Times New Roman" w:cs="Times New Roman"/>
        </w:rPr>
        <w:t>。</w:t>
      </w:r>
    </w:p>
    <w:p w14:paraId="719AF5AE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⟨RequestRound⟩</m:t>
        </m:r>
      </m:oMath>
      <w:r>
        <w:rPr>
          <w:rFonts w:hint="default" w:ascii="Times New Roman" w:hAnsi="Times New Roman" w:cs="Times New Roman"/>
        </w:rPr>
        <w:t xml:space="preserve">，接收其响应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5E608D18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</m:t>
        </m:r>
        <m:r>
          <m:rPr/>
          <w:rPr>
            <w:rFonts w:hint="default" w:ascii="Cambria Math" w:hAnsi="Cambria Math" w:cs="Times New Roman"/>
          </w:rPr>
          <m:t>0</m:t>
        </m:r>
      </m:oMath>
      <w:r>
        <w:rPr>
          <w:rFonts w:hint="default" w:ascii="Times New Roman" w:hAnsi="Times New Roman" w:cs="Times New Roman"/>
        </w:rPr>
        <w:t xml:space="preserve">，设置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60BA16A7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否则重新执行此步骤。</w:t>
      </w:r>
    </w:p>
    <w:p w14:paraId="62C37B8C">
      <w:pPr>
        <w:numPr>
          <w:ilvl w:val="0"/>
          <w:numId w:val="1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否则，忽略此消息。</w:t>
      </w:r>
    </w:p>
    <w:bookmarkEnd w:id="4"/>
    <w:p w14:paraId="7322CD76">
      <w:pPr>
        <w:pStyle w:val="4"/>
        <w:rPr>
          <w:rFonts w:hint="default" w:ascii="Times New Roman" w:hAnsi="Times New Roman" w:cs="Times New Roman"/>
        </w:rPr>
      </w:pPr>
      <w:bookmarkStart w:id="5" w:name="Xf6da3e845b3b6b3e948f5a78234ae39cba593ae"/>
      <w:r>
        <w:rPr>
          <w:rFonts w:hint="default" w:ascii="Times New Roman" w:hAnsi="Times New Roman" w:cs="Times New Roman"/>
          <w:b/>
          <w:bCs/>
        </w:rPr>
        <w:t>收到消息</w:t>
      </w:r>
      <w:r>
        <w:rPr>
          <w:rFonts w:hint="default" w:ascii="Times New Roman" w:hAnsi="Times New Roman" w:cs="Times New Roman"/>
        </w:rPr>
        <w:t xml:space="preserve"> </w:t>
      </w:r>
      <m:oMath>
        <m:r>
          <m:rPr/>
          <w:rPr>
            <w:rFonts w:hint="default" w:ascii="Cambria Math" w:hAnsi="Cambria Math" w:cs="Times New Roman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</w:rPr>
          <m:t>⟨PreCommit,⊥,PrepareQC⟩</m:t>
        </m:r>
      </m:oMath>
      <w:r>
        <w:rPr>
          <w:rFonts w:hint="default" w:ascii="Times New Roman" w:hAnsi="Times New Roman" w:cs="Times New Roman"/>
        </w:rPr>
        <w:t xml:space="preserve"> 来自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时：</w:t>
      </w:r>
    </w:p>
    <w:p w14:paraId="3A2DF644">
      <w:pPr>
        <w:numPr>
          <w:ilvl w:val="0"/>
          <w:numId w:val="1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⟨Sleep,sid⟩</m:t>
        </m:r>
      </m:oMath>
      <w:r>
        <w:rPr>
          <w:rFonts w:hint="default" w:ascii="Times New Roman" w:hAnsi="Times New Roman" w:cs="Times New Roman"/>
        </w:rPr>
        <w:t xml:space="preserve">，并等待回复，回复形式为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⟨Wake,sid,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：</w:t>
      </w:r>
    </w:p>
    <w:p w14:paraId="29732C5C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vnum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bSup>
      </m:oMath>
      <w:r>
        <w:rPr>
          <w:rFonts w:hint="default" w:ascii="Times New Roman" w:hAnsi="Times New Roman" w:cs="Times New Roman"/>
        </w:rPr>
        <w:t>：</w:t>
      </w:r>
    </w:p>
    <w:p w14:paraId="0731A634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2DE485FE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和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433F48C5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否则，向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⟨timeStart,sid,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0FA4EC50">
      <w:pPr>
        <w:numPr>
          <w:ilvl w:val="0"/>
          <w:numId w:val="1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/>
          <w:rPr>
            <w:rFonts w:hint="default" w:ascii="Cambria Math" w:hAnsi="Cambria Math" w:cs="Times New Roman"/>
          </w:rPr>
          <m:t>MATCHINGQC</m:t>
        </m:r>
        <m:r>
          <m:rPr>
            <m:sty m:val="p"/>
          </m:rPr>
          <w:rPr>
            <w:rFonts w:hint="default" w:ascii="Cambria Math" w:hAnsi="Cambria Math" w:cs="Times New Roman"/>
          </w:rPr>
          <m:t>⟨m.justify,Prepare,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⟩∩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phase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=PreCommit</m:t>
        </m:r>
      </m:oMath>
      <w:r>
        <w:rPr>
          <w:rFonts w:hint="default" w:ascii="Times New Roman" w:hAnsi="Times New Roman" w:cs="Times New Roman"/>
        </w:rPr>
        <w:t>：</w:t>
      </w:r>
    </w:p>
    <w:p w14:paraId="5A90A6FF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如果没有收到来自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的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⟨timeOver,sid⟩</m:t>
        </m:r>
      </m:oMath>
      <w:r>
        <w:rPr>
          <w:rFonts w:hint="default" w:ascii="Times New Roman" w:hAnsi="Times New Roman" w:cs="Times New Roman"/>
        </w:rPr>
        <w:t>：</w:t>
      </w:r>
    </w:p>
    <w:p w14:paraId="02DC3B32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PrepareQC←m.justify</m:t>
        </m:r>
      </m:oMath>
      <w:r>
        <w:rPr>
          <w:rFonts w:hint="default" w:ascii="Times New Roman" w:hAnsi="Times New Roman" w:cs="Times New Roman"/>
        </w:rPr>
        <w:t>。</w:t>
      </w:r>
    </w:p>
    <w:p w14:paraId="39DE23A7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⟨VOTEMSG,PreCommit,m.justify.node,⊥⟩</m:t>
        </m:r>
      </m:oMath>
      <w:r>
        <w:rPr>
          <w:rFonts w:hint="default" w:ascii="Times New Roman" w:hAnsi="Times New Roman" w:cs="Times New Roman"/>
        </w:rPr>
        <w:t>。</w:t>
      </w:r>
    </w:p>
    <w:p w14:paraId="460FC672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⟨updateCommit,</m:t>
        </m:r>
        <m:r>
          <m:rPr/>
          <w:rPr>
            <w:rFonts w:hint="default" w:ascii="Cambria Math" w:hAnsi="Cambria Math" w:cs="Times New Roman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</w:rPr>
          <m:t>,sid⟩</m:t>
        </m:r>
      </m:oMath>
      <w:r>
        <w:rPr>
          <w:rFonts w:hint="default" w:ascii="Times New Roman" w:hAnsi="Times New Roman" w:cs="Times New Roman"/>
        </w:rPr>
        <w:t xml:space="preserve">，并等待回复，回复形式为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⟨StartCommit,</m:t>
        </m:r>
        <m:r>
          <m:rPr/>
          <w:rPr>
            <w:rFonts w:hint="default" w:ascii="Cambria Math" w:hAnsi="Cambria Math" w:cs="Times New Roman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</w:rPr>
          <m:t>,sid⟩</m:t>
        </m:r>
      </m:oMath>
      <w:r>
        <w:rPr>
          <w:rFonts w:hint="default" w:ascii="Times New Roman" w:hAnsi="Times New Roman" w:cs="Times New Roman"/>
        </w:rPr>
        <w:t>：</w:t>
      </w:r>
    </w:p>
    <w:p w14:paraId="28194F63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phase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=Commit</m:t>
        </m:r>
      </m:oMath>
      <w:r>
        <w:rPr>
          <w:rFonts w:hint="default" w:ascii="Times New Roman" w:hAnsi="Times New Roman" w:cs="Times New Roman"/>
        </w:rPr>
        <w:t>。</w:t>
      </w:r>
    </w:p>
    <w:p w14:paraId="214F17DC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否则：</w:t>
      </w:r>
    </w:p>
    <w:p w14:paraId="25AA83A3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2</m:t>
        </m:r>
      </m:oMath>
      <w:r>
        <w:rPr>
          <w:rFonts w:hint="default" w:ascii="Times New Roman" w:hAnsi="Times New Roman" w:cs="Times New Roman"/>
        </w:rPr>
        <w:t>。</w:t>
      </w:r>
    </w:p>
    <w:p w14:paraId="522F7083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和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74D35D62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⟨RoundOK⟩</m:t>
        </m:r>
      </m:oMath>
      <w:r>
        <w:rPr>
          <w:rFonts w:hint="default" w:ascii="Times New Roman" w:hAnsi="Times New Roman" w:cs="Times New Roman"/>
        </w:rPr>
        <w:t>。</w:t>
      </w:r>
    </w:p>
    <w:p w14:paraId="727FE4DB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⟨RequestRound⟩</m:t>
        </m:r>
      </m:oMath>
      <w:r>
        <w:rPr>
          <w:rFonts w:hint="default" w:ascii="Times New Roman" w:hAnsi="Times New Roman" w:cs="Times New Roman"/>
        </w:rPr>
        <w:t xml:space="preserve">，接收其响应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51E33B1C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</m:t>
        </m:r>
        <m:r>
          <m:rPr/>
          <w:rPr>
            <w:rFonts w:hint="default" w:ascii="Cambria Math" w:hAnsi="Cambria Math" w:cs="Times New Roman"/>
          </w:rPr>
          <m:t>0</m:t>
        </m:r>
      </m:oMath>
      <w:r>
        <w:rPr>
          <w:rFonts w:hint="default" w:ascii="Times New Roman" w:hAnsi="Times New Roman" w:cs="Times New Roman"/>
        </w:rPr>
        <w:t xml:space="preserve">，设置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6368A5BD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否则重新执行此步骤。</w:t>
      </w:r>
    </w:p>
    <w:p w14:paraId="78326689">
      <w:pPr>
        <w:numPr>
          <w:ilvl w:val="0"/>
          <w:numId w:val="1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否则，忽略此消息。</w:t>
      </w:r>
    </w:p>
    <w:bookmarkEnd w:id="5"/>
    <w:p w14:paraId="4E459F95">
      <w:pPr>
        <w:pStyle w:val="4"/>
        <w:rPr>
          <w:rFonts w:hint="default" w:ascii="Times New Roman" w:hAnsi="Times New Roman" w:cs="Times New Roman"/>
        </w:rPr>
      </w:pPr>
      <w:bookmarkStart w:id="6" w:name="X09d2e4facd3b9c186fe613ec083093c98935e02"/>
      <w:r>
        <w:rPr>
          <w:rFonts w:hint="default" w:ascii="Times New Roman" w:hAnsi="Times New Roman" w:cs="Times New Roman"/>
          <w:b/>
          <w:bCs/>
        </w:rPr>
        <w:t>收到消息</w:t>
      </w:r>
      <w:r>
        <w:rPr>
          <w:rFonts w:hint="default" w:ascii="Times New Roman" w:hAnsi="Times New Roman" w:cs="Times New Roman"/>
        </w:rPr>
        <w:t xml:space="preserve"> </w:t>
      </w:r>
      <m:oMath>
        <m:r>
          <m:rPr/>
          <w:rPr>
            <w:rFonts w:hint="default" w:ascii="Cambria Math" w:hAnsi="Cambria Math" w:cs="Times New Roman"/>
          </w:rPr>
          <m:t>VOTEMSG</m:t>
        </m:r>
        <m:r>
          <m:rPr>
            <m:sty m:val="p"/>
          </m:rPr>
          <w:rPr>
            <w:rFonts w:hint="default" w:ascii="Cambria Math" w:hAnsi="Cambria Math" w:cs="Times New Roman"/>
          </w:rPr>
          <m:t>⟨PreCommit,</m:t>
        </m:r>
        <m:r>
          <m:rPr/>
          <w:rPr>
            <w:rFonts w:hint="default" w:ascii="Cambria Math" w:hAnsi="Cambria Math" w:cs="Times New Roman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</w:rPr>
          <m:t>.</m:t>
        </m:r>
        <m:r>
          <m:rPr/>
          <w:rPr>
            <w:rFonts w:hint="default" w:ascii="Cambria Math" w:hAnsi="Cambria Math" w:cs="Times New Roman"/>
          </w:rPr>
          <m:t>node</m:t>
        </m:r>
        <m:r>
          <m:rPr>
            <m:sty m:val="p"/>
          </m:rPr>
          <w:rPr>
            <w:rFonts w:hint="default" w:ascii="Cambria Math" w:hAnsi="Cambria Math" w:cs="Times New Roman"/>
          </w:rPr>
          <m:t>,⊥⟩</m:t>
        </m:r>
      </m:oMath>
      <w:r>
        <w:rPr>
          <w:rFonts w:hint="default" w:ascii="Times New Roman" w:hAnsi="Times New Roman" w:cs="Times New Roman"/>
        </w:rPr>
        <w:t xml:space="preserve"> 来自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Replica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时：</w:t>
      </w:r>
    </w:p>
    <w:p w14:paraId="6B0625E2">
      <w:pPr>
        <w:numPr>
          <w:ilvl w:val="0"/>
          <w:numId w:val="1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⟨Sleep,sid⟩</m:t>
        </m:r>
      </m:oMath>
      <w:r>
        <w:rPr>
          <w:rFonts w:hint="default" w:ascii="Times New Roman" w:hAnsi="Times New Roman" w:cs="Times New Roman"/>
        </w:rPr>
        <w:t xml:space="preserve">，并等待回复，回复形式为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⟨Wake,sid,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：</w:t>
      </w:r>
    </w:p>
    <w:p w14:paraId="7E3DD554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vnum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bSup>
      </m:oMath>
      <w:r>
        <w:rPr>
          <w:rFonts w:hint="default" w:ascii="Times New Roman" w:hAnsi="Times New Roman" w:cs="Times New Roman"/>
        </w:rPr>
        <w:t>：</w:t>
      </w:r>
    </w:p>
    <w:p w14:paraId="7EAF8719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</w:p>
    <w:p w14:paraId="2A649D90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和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304EB57C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⟨RoundOK⟩</m:t>
        </m:r>
      </m:oMath>
      <w:r>
        <w:rPr>
          <w:rFonts w:hint="default" w:ascii="Times New Roman" w:hAnsi="Times New Roman" w:cs="Times New Roman"/>
        </w:rPr>
        <w:t>。</w:t>
      </w:r>
    </w:p>
    <w:p w14:paraId="75E0FD66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⟨RequestRound⟩</m:t>
        </m:r>
      </m:oMath>
      <w:r>
        <w:rPr>
          <w:rFonts w:hint="default" w:ascii="Times New Roman" w:hAnsi="Times New Roman" w:cs="Times New Roman"/>
        </w:rPr>
        <w:t xml:space="preserve">，接收其响应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773F723B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</m:t>
        </m:r>
        <m:r>
          <m:rPr/>
          <w:rPr>
            <w:rFonts w:hint="default" w:ascii="Cambria Math" w:hAnsi="Cambria Math" w:cs="Times New Roman"/>
          </w:rPr>
          <m:t>0</m:t>
        </m:r>
      </m:oMath>
      <w:r>
        <w:rPr>
          <w:rFonts w:hint="default" w:ascii="Times New Roman" w:hAnsi="Times New Roman" w:cs="Times New Roman"/>
        </w:rPr>
        <w:t xml:space="preserve">，设置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22BC4BFC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否则重新执行此步骤。</w:t>
      </w:r>
    </w:p>
    <w:p w14:paraId="35CFEFB2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否则，向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⟨timeStart,sid,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3B6E5DAD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/>
          <w:rPr>
            <w:rFonts w:hint="default" w:ascii="Cambria Math" w:hAnsi="Cambria Math" w:cs="Times New Roman"/>
          </w:rPr>
          <m:t>MATCHINGMSG</m:t>
        </m:r>
        <m:r>
          <m:rPr>
            <m:sty m:val="p"/>
          </m:rPr>
          <w:rPr>
            <w:rFonts w:hint="default" w:ascii="Cambria Math" w:hAnsi="Cambria Math" w:cs="Times New Roman"/>
          </w:rPr>
          <m:t>⟨m,PreCommit,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⟩∩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phase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=Commit</m:t>
        </m:r>
      </m:oMath>
      <w:r>
        <w:rPr>
          <w:rFonts w:hint="default" w:ascii="Times New Roman" w:hAnsi="Times New Roman" w:cs="Times New Roman"/>
        </w:rPr>
        <w:t>：</w:t>
      </w:r>
    </w:p>
    <w:p w14:paraId="12F73E1D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nums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PreCommit</m:t>
            </m:r>
            <m:ctrlPr>
              <w:rPr>
                <w:rFonts w:hint="default" w:ascii="Cambria Math" w:hAnsi="Cambria Math" w:cs="Times New Roman"/>
              </w:rPr>
            </m:ctrlPr>
          </m:e>
        </m:d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nums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PreCommit</m:t>
            </m:r>
            <m:ctrlPr>
              <w:rPr>
                <w:rFonts w:hint="default" w:ascii="Cambria Math" w:hAnsi="Cambria Math" w:cs="Times New Roman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292D56D4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</w:rPr>
                  <m:t>nums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i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d>
              <m:dPr>
                <m:sepChr m:val=""/>
                <m:ctrlPr>
                  <w:rPr>
                    <w:rFonts w:hint="default" w:ascii="Cambria Math" w:hAnsi="Cambria Math" w:cs="Times New Roman"/>
                  </w:rPr>
                </m:ctrlPr>
              </m:d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</w:rPr>
                  <m:t>PreCommit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Times New Roman"/>
              </w:rPr>
              <m:t>&gt;</m:t>
            </m:r>
            <m:r>
              <m:rPr/>
              <w:rPr>
                <w:rFonts w:hint="default" w:ascii="Cambria Math" w:hAnsi="Cambria Math" w:cs="Times New Roman"/>
              </w:rPr>
              <m:t>2f</m:t>
            </m:r>
            <m:r>
              <m:rPr>
                <m:sty m:val="p"/>
              </m:rPr>
              <w:rPr>
                <w:rFonts w:hint="default" w:ascii="Cambria Math" w:hAnsi="Cambria Math" w:cs="Times New Roman"/>
              </w:rPr>
              <m:t>+</m:t>
            </m:r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  <w:r>
        <w:rPr>
          <w:rFonts w:hint="default" w:ascii="Times New Roman" w:hAnsi="Times New Roman" w:cs="Times New Roman"/>
        </w:rPr>
        <w:t>：</w:t>
      </w:r>
    </w:p>
    <w:p w14:paraId="351DF9FF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创建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⟨Commit,⊥,PreCommitQC⟩</m:t>
        </m:r>
      </m:oMath>
      <w:r>
        <w:rPr>
          <w:rFonts w:hint="default" w:ascii="Times New Roman" w:hAnsi="Times New Roman" w:cs="Times New Roman"/>
        </w:rPr>
        <w:t>。</w:t>
      </w:r>
    </w:p>
    <w:p w14:paraId="71A54670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如果没有收到来自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的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⟨timeOver,sid⟩</m:t>
        </m:r>
      </m:oMath>
      <w:r>
        <w:rPr>
          <w:rFonts w:hint="default" w:ascii="Times New Roman" w:hAnsi="Times New Roman" w:cs="Times New Roman"/>
        </w:rPr>
        <w:t>：</w:t>
      </w:r>
    </w:p>
    <w:p w14:paraId="60C09755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bb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⟨Commit,⊥,PreCommitQC⟩</m:t>
        </m:r>
      </m:oMath>
      <w:r>
        <w:rPr>
          <w:rFonts w:hint="default" w:ascii="Times New Roman" w:hAnsi="Times New Roman" w:cs="Times New Roman"/>
        </w:rPr>
        <w:t>。</w:t>
      </w:r>
    </w:p>
    <w:p w14:paraId="6DA9E6EF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⟨updateDecide,</m:t>
        </m:r>
        <m:r>
          <m:rPr/>
          <w:rPr>
            <w:rFonts w:hint="default" w:ascii="Cambria Math" w:hAnsi="Cambria Math" w:cs="Times New Roman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</w:rPr>
          <m:t>,sid⟩</m:t>
        </m:r>
      </m:oMath>
      <w:r>
        <w:rPr>
          <w:rFonts w:hint="default" w:ascii="Times New Roman" w:hAnsi="Times New Roman" w:cs="Times New Roman"/>
        </w:rPr>
        <w:t xml:space="preserve">，并等待回复，回复形式为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⟨StartDecide,</m:t>
        </m:r>
        <m:r>
          <m:rPr/>
          <w:rPr>
            <w:rFonts w:hint="default" w:ascii="Cambria Math" w:hAnsi="Cambria Math" w:cs="Times New Roman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</w:rPr>
          <m:t>,sid⟩</m:t>
        </m:r>
      </m:oMath>
      <w:r>
        <w:rPr>
          <w:rFonts w:hint="default" w:ascii="Times New Roman" w:hAnsi="Times New Roman" w:cs="Times New Roman"/>
        </w:rPr>
        <w:t>：</w:t>
      </w:r>
    </w:p>
    <w:p w14:paraId="1E011D09">
      <w:pPr>
        <w:numPr>
          <w:ilvl w:val="5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phase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=Decide</m:t>
        </m:r>
      </m:oMath>
      <w:r>
        <w:rPr>
          <w:rFonts w:hint="default" w:ascii="Times New Roman" w:hAnsi="Times New Roman" w:cs="Times New Roman"/>
        </w:rPr>
        <w:t>。</w:t>
      </w:r>
    </w:p>
    <w:p w14:paraId="6CEA9074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否则：</w:t>
      </w:r>
    </w:p>
    <w:p w14:paraId="38557840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2</m:t>
        </m:r>
      </m:oMath>
      <w:r>
        <w:rPr>
          <w:rFonts w:hint="default" w:ascii="Times New Roman" w:hAnsi="Times New Roman" w:cs="Times New Roman"/>
        </w:rPr>
        <w:t>。</w:t>
      </w:r>
    </w:p>
    <w:p w14:paraId="411EABEE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和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2F251BAB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⟨RoundOK⟩</m:t>
        </m:r>
      </m:oMath>
      <w:r>
        <w:rPr>
          <w:rFonts w:hint="default" w:ascii="Times New Roman" w:hAnsi="Times New Roman" w:cs="Times New Roman"/>
        </w:rPr>
        <w:t>。</w:t>
      </w:r>
    </w:p>
    <w:p w14:paraId="5F78A58F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⟨RequestRound⟩</m:t>
        </m:r>
      </m:oMath>
      <w:r>
        <w:rPr>
          <w:rFonts w:hint="default" w:ascii="Times New Roman" w:hAnsi="Times New Roman" w:cs="Times New Roman"/>
        </w:rPr>
        <w:t xml:space="preserve">，接收其响应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1AF0B500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</m:t>
        </m:r>
        <m:r>
          <m:rPr/>
          <w:rPr>
            <w:rFonts w:hint="default" w:ascii="Cambria Math" w:hAnsi="Cambria Math" w:cs="Times New Roman"/>
          </w:rPr>
          <m:t>0</m:t>
        </m:r>
      </m:oMath>
      <w:r>
        <w:rPr>
          <w:rFonts w:hint="default" w:ascii="Times New Roman" w:hAnsi="Times New Roman" w:cs="Times New Roman"/>
        </w:rPr>
        <w:t xml:space="preserve">，设置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0E770ED3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否则重新执行此步骤。</w:t>
      </w:r>
    </w:p>
    <w:p w14:paraId="66F85EB7">
      <w:pPr>
        <w:numPr>
          <w:ilvl w:val="0"/>
          <w:numId w:val="1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否则，忽略此消息。</w:t>
      </w:r>
    </w:p>
    <w:p w14:paraId="1C18287E">
      <w:pPr>
        <w:pStyle w:val="4"/>
        <w:numPr>
          <w:ilvl w:val="0"/>
          <w:numId w:val="15"/>
        </w:numPr>
        <w:rPr>
          <w:rFonts w:hint="default" w:ascii="Times New Roman" w:hAnsi="Times New Roman" w:cs="Times New Roman"/>
        </w:rPr>
      </w:pPr>
      <w:bookmarkStart w:id="7" w:name="X27d15e2ab593577a03d458790a084aac429e625"/>
      <w:r>
        <w:rPr>
          <w:rFonts w:hint="default" w:ascii="Times New Roman" w:hAnsi="Times New Roman" w:cs="Times New Roman"/>
          <w:b/>
          <w:bCs/>
        </w:rPr>
        <w:t>收到消息</w:t>
      </w:r>
      <w:r>
        <w:rPr>
          <w:rFonts w:hint="default" w:ascii="Times New Roman" w:hAnsi="Times New Roman" w:cs="Times New Roman"/>
        </w:rPr>
        <w:t xml:space="preserve"> </w:t>
      </w:r>
      <m:oMath>
        <m:r>
          <m:rPr/>
          <w:rPr>
            <w:rFonts w:hint="default" w:ascii="Cambria Math" w:hAnsi="Cambria Math" w:cs="Times New Roman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</w:rPr>
          <m:t>⟨Commit,⊥,PreCommitQC⟩</m:t>
        </m:r>
      </m:oMath>
      <w:r>
        <w:rPr>
          <w:rFonts w:hint="default" w:ascii="Times New Roman" w:hAnsi="Times New Roman" w:cs="Times New Roman"/>
        </w:rPr>
        <w:t xml:space="preserve"> 来自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时：</w:t>
      </w:r>
      <w:bookmarkEnd w:id="7"/>
    </w:p>
    <w:p w14:paraId="3BF9E671">
      <w:pPr>
        <w:numPr>
          <w:ilvl w:val="1"/>
          <w:numId w:val="1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⟨Sleep,sid⟩</m:t>
        </m:r>
      </m:oMath>
      <w:r>
        <w:rPr>
          <w:rFonts w:hint="default" w:ascii="Times New Roman" w:hAnsi="Times New Roman" w:cs="Times New Roman"/>
        </w:rPr>
        <w:t xml:space="preserve">，并等待回复，回复形式为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⟨Wake,sid,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：</w:t>
      </w:r>
    </w:p>
    <w:p w14:paraId="75A24D8D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vnum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bSup>
      </m:oMath>
      <w:r>
        <w:rPr>
          <w:rFonts w:hint="default" w:ascii="Times New Roman" w:hAnsi="Times New Roman" w:cs="Times New Roman"/>
        </w:rPr>
        <w:t>：</w:t>
      </w:r>
    </w:p>
    <w:p w14:paraId="0AF6ECF2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27E0299E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和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1D8F871F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否则，向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⟨timeStart,sid,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422B00FB">
      <w:pPr>
        <w:numPr>
          <w:ilvl w:val="1"/>
          <w:numId w:val="1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/>
          <w:rPr>
            <w:rFonts w:hint="default" w:ascii="Cambria Math" w:hAnsi="Cambria Math" w:cs="Times New Roman"/>
          </w:rPr>
          <m:t>MATCHINGQC</m:t>
        </m:r>
        <m:r>
          <m:rPr>
            <m:sty m:val="p"/>
          </m:rPr>
          <w:rPr>
            <w:rFonts w:hint="default" w:ascii="Cambria Math" w:hAnsi="Cambria Math" w:cs="Times New Roman"/>
          </w:rPr>
          <m:t>⟨m.justify,PreCommit,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⟩∩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phase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=Commit</m:t>
        </m:r>
      </m:oMath>
      <w:r>
        <w:rPr>
          <w:rFonts w:hint="default" w:ascii="Times New Roman" w:hAnsi="Times New Roman" w:cs="Times New Roman"/>
        </w:rPr>
        <w:t>：</w:t>
      </w:r>
    </w:p>
    <w:p w14:paraId="3B55CAC1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如果没有收到来自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的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⟨timeOver,sid⟩</m:t>
        </m:r>
      </m:oMath>
      <w:r>
        <w:rPr>
          <w:rFonts w:hint="default" w:ascii="Times New Roman" w:hAnsi="Times New Roman" w:cs="Times New Roman"/>
        </w:rPr>
        <w:t>：</w:t>
      </w:r>
    </w:p>
    <w:p w14:paraId="695E9285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LockedQC←m.justify</m:t>
        </m:r>
      </m:oMath>
      <w:r>
        <w:rPr>
          <w:rFonts w:hint="default" w:ascii="Times New Roman" w:hAnsi="Times New Roman" w:cs="Times New Roman"/>
        </w:rPr>
        <w:t>。</w:t>
      </w:r>
    </w:p>
    <w:p w14:paraId="5720398A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⟨VOTEMSG,Commit,m.justify.node,⊥⟩</m:t>
        </m:r>
      </m:oMath>
      <w:r>
        <w:rPr>
          <w:rFonts w:hint="default" w:ascii="Times New Roman" w:hAnsi="Times New Roman" w:cs="Times New Roman"/>
        </w:rPr>
        <w:t>。</w:t>
      </w:r>
    </w:p>
    <w:p w14:paraId="3551BD34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⟨updateDecide,</m:t>
        </m:r>
        <m:r>
          <m:rPr/>
          <w:rPr>
            <w:rFonts w:hint="default" w:ascii="Cambria Math" w:hAnsi="Cambria Math" w:cs="Times New Roman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</w:rPr>
          <m:t>,sid⟩</m:t>
        </m:r>
      </m:oMath>
      <w:r>
        <w:rPr>
          <w:rFonts w:hint="default" w:ascii="Times New Roman" w:hAnsi="Times New Roman" w:cs="Times New Roman"/>
        </w:rPr>
        <w:t xml:space="preserve">，并等待回复，回复形式为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⟨StartDecide,</m:t>
        </m:r>
        <m:r>
          <m:rPr/>
          <w:rPr>
            <w:rFonts w:hint="default" w:ascii="Cambria Math" w:hAnsi="Cambria Math" w:cs="Times New Roman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</w:rPr>
          <m:t>,sid⟩</m:t>
        </m:r>
      </m:oMath>
      <w:r>
        <w:rPr>
          <w:rFonts w:hint="default" w:ascii="Times New Roman" w:hAnsi="Times New Roman" w:cs="Times New Roman"/>
        </w:rPr>
        <w:t>：</w:t>
      </w:r>
    </w:p>
    <w:p w14:paraId="13B71AFA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phase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=Decide</m:t>
        </m:r>
      </m:oMath>
      <w:r>
        <w:rPr>
          <w:rFonts w:hint="default" w:ascii="Times New Roman" w:hAnsi="Times New Roman" w:cs="Times New Roman"/>
        </w:rPr>
        <w:t>。</w:t>
      </w:r>
    </w:p>
    <w:p w14:paraId="12339AE1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否则：</w:t>
      </w:r>
    </w:p>
    <w:p w14:paraId="16E30E8E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2</m:t>
        </m:r>
      </m:oMath>
      <w:r>
        <w:rPr>
          <w:rFonts w:hint="default" w:ascii="Times New Roman" w:hAnsi="Times New Roman" w:cs="Times New Roman"/>
        </w:rPr>
        <w:t>。</w:t>
      </w:r>
    </w:p>
    <w:p w14:paraId="5475B17D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和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3E12894E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⟨RoundOK⟩</m:t>
        </m:r>
      </m:oMath>
      <w:r>
        <w:rPr>
          <w:rFonts w:hint="default" w:ascii="Times New Roman" w:hAnsi="Times New Roman" w:cs="Times New Roman"/>
        </w:rPr>
        <w:t>。</w:t>
      </w:r>
    </w:p>
    <w:p w14:paraId="27DBF204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⟨RequestRound⟩</m:t>
        </m:r>
      </m:oMath>
      <w:r>
        <w:rPr>
          <w:rFonts w:hint="default" w:ascii="Times New Roman" w:hAnsi="Times New Roman" w:cs="Times New Roman"/>
        </w:rPr>
        <w:t xml:space="preserve">，接收其响应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7A9D4446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</m:t>
        </m:r>
        <m:r>
          <m:rPr/>
          <w:rPr>
            <w:rFonts w:hint="default" w:ascii="Cambria Math" w:hAnsi="Cambria Math" w:cs="Times New Roman"/>
          </w:rPr>
          <m:t>0</m:t>
        </m:r>
      </m:oMath>
      <w:r>
        <w:rPr>
          <w:rFonts w:hint="default" w:ascii="Times New Roman" w:hAnsi="Times New Roman" w:cs="Times New Roman"/>
        </w:rPr>
        <w:t xml:space="preserve">，设置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4639B2EA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否则重新执行此步骤。</w:t>
      </w:r>
    </w:p>
    <w:p w14:paraId="15CF6DC2">
      <w:pPr>
        <w:numPr>
          <w:ilvl w:val="1"/>
          <w:numId w:val="1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否则，忽略此消息。</w:t>
      </w:r>
    </w:p>
    <w:p w14:paraId="4594E7BC">
      <w:pPr>
        <w:pStyle w:val="4"/>
        <w:numPr>
          <w:ilvl w:val="0"/>
          <w:numId w:val="15"/>
        </w:numPr>
        <w:rPr>
          <w:rFonts w:hint="default" w:ascii="Times New Roman" w:hAnsi="Times New Roman" w:cs="Times New Roman"/>
        </w:rPr>
      </w:pPr>
      <w:bookmarkStart w:id="8" w:name="X8858d6a90a629358d7a4f85adcee55ceddfc4e1"/>
      <w:r>
        <w:rPr>
          <w:rFonts w:hint="default" w:ascii="Times New Roman" w:hAnsi="Times New Roman" w:cs="Times New Roman"/>
          <w:b/>
          <w:bCs/>
        </w:rPr>
        <w:t>收到消息</w:t>
      </w:r>
      <w:r>
        <w:rPr>
          <w:rFonts w:hint="default" w:ascii="Times New Roman" w:hAnsi="Times New Roman" w:cs="Times New Roman"/>
        </w:rPr>
        <w:t xml:space="preserve"> </w:t>
      </w:r>
      <m:oMath>
        <m:r>
          <m:rPr/>
          <w:rPr>
            <w:rFonts w:hint="default" w:ascii="Cambria Math" w:hAnsi="Cambria Math" w:cs="Times New Roman"/>
          </w:rPr>
          <m:t>VOTEMSG</m:t>
        </m:r>
        <m:r>
          <m:rPr>
            <m:sty m:val="p"/>
          </m:rPr>
          <w:rPr>
            <w:rFonts w:hint="default" w:ascii="Cambria Math" w:hAnsi="Cambria Math" w:cs="Times New Roman"/>
          </w:rPr>
          <m:t>⟨Commit,</m:t>
        </m:r>
        <m:r>
          <m:rPr/>
          <w:rPr>
            <w:rFonts w:hint="default" w:ascii="Cambria Math" w:hAnsi="Cambria Math" w:cs="Times New Roman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</w:rPr>
          <m:t>.</m:t>
        </m:r>
        <m:r>
          <m:rPr/>
          <w:rPr>
            <w:rFonts w:hint="default" w:ascii="Cambria Math" w:hAnsi="Cambria Math" w:cs="Times New Roman"/>
          </w:rPr>
          <m:t>node</m:t>
        </m:r>
        <m:r>
          <m:rPr>
            <m:sty m:val="p"/>
          </m:rPr>
          <w:rPr>
            <w:rFonts w:hint="default" w:ascii="Cambria Math" w:hAnsi="Cambria Math" w:cs="Times New Roman"/>
          </w:rPr>
          <m:t>,⊥⟩</m:t>
        </m:r>
      </m:oMath>
      <w:r>
        <w:rPr>
          <w:rFonts w:hint="default" w:ascii="Times New Roman" w:hAnsi="Times New Roman" w:cs="Times New Roman"/>
        </w:rPr>
        <w:t xml:space="preserve"> 来自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Replica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时：</w:t>
      </w:r>
      <w:bookmarkEnd w:id="8"/>
    </w:p>
    <w:p w14:paraId="1227A673">
      <w:pPr>
        <w:numPr>
          <w:ilvl w:val="1"/>
          <w:numId w:val="1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⟨Sleep,sid⟩</m:t>
        </m:r>
      </m:oMath>
      <w:r>
        <w:rPr>
          <w:rFonts w:hint="default" w:ascii="Times New Roman" w:hAnsi="Times New Roman" w:cs="Times New Roman"/>
        </w:rPr>
        <w:t xml:space="preserve">，并等待回复，回复形式为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⟨Wake,sid,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：</w:t>
      </w:r>
    </w:p>
    <w:p w14:paraId="7CF7502E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vnum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bSup>
      </m:oMath>
      <w:r>
        <w:rPr>
          <w:rFonts w:hint="default" w:ascii="Times New Roman" w:hAnsi="Times New Roman" w:cs="Times New Roman"/>
        </w:rPr>
        <w:t>：</w:t>
      </w:r>
    </w:p>
    <w:p w14:paraId="51F32E22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26694C50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和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0556DD05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⟨RoundOK⟩</m:t>
        </m:r>
      </m:oMath>
      <w:r>
        <w:rPr>
          <w:rFonts w:hint="default" w:ascii="Times New Roman" w:hAnsi="Times New Roman" w:cs="Times New Roman"/>
        </w:rPr>
        <w:t>。</w:t>
      </w:r>
    </w:p>
    <w:p w14:paraId="5B5D1625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⟨RequestRound⟩</m:t>
        </m:r>
      </m:oMath>
      <w:r>
        <w:rPr>
          <w:rFonts w:hint="default" w:ascii="Times New Roman" w:hAnsi="Times New Roman" w:cs="Times New Roman"/>
        </w:rPr>
        <w:t xml:space="preserve">，接收其响应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24C554EC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</m:t>
        </m:r>
        <m:r>
          <m:rPr/>
          <w:rPr>
            <w:rFonts w:hint="default" w:ascii="Cambria Math" w:hAnsi="Cambria Math" w:cs="Times New Roman"/>
          </w:rPr>
          <m:t>0</m:t>
        </m:r>
      </m:oMath>
      <w:r>
        <w:rPr>
          <w:rFonts w:hint="default" w:ascii="Times New Roman" w:hAnsi="Times New Roman" w:cs="Times New Roman"/>
        </w:rPr>
        <w:t xml:space="preserve">，设置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406E2522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否则重新执行此步骤。</w:t>
      </w:r>
    </w:p>
    <w:p w14:paraId="4ABD0DB3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否则，向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⟨timeStart,sid,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6568C85A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/>
          <w:rPr>
            <w:rFonts w:hint="default" w:ascii="Cambria Math" w:hAnsi="Cambria Math" w:cs="Times New Roman"/>
          </w:rPr>
          <m:t>MATCHINGMSG</m:t>
        </m:r>
        <m:r>
          <m:rPr>
            <m:sty m:val="p"/>
          </m:rPr>
          <w:rPr>
            <w:rFonts w:hint="default" w:ascii="Cambria Math" w:hAnsi="Cambria Math" w:cs="Times New Roman"/>
          </w:rPr>
          <m:t>⟨m,Commit,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⟩∩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phase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=Decide</m:t>
        </m:r>
      </m:oMath>
      <w:r>
        <w:rPr>
          <w:rFonts w:hint="default" w:ascii="Times New Roman" w:hAnsi="Times New Roman" w:cs="Times New Roman"/>
        </w:rPr>
        <w:t>：</w:t>
      </w:r>
    </w:p>
    <w:p w14:paraId="7073BD1E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nums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Commit</m:t>
            </m:r>
            <m:ctrlPr>
              <w:rPr>
                <w:rFonts w:hint="default" w:ascii="Cambria Math" w:hAnsi="Cambria Math" w:cs="Times New Roman"/>
              </w:rPr>
            </m:ctrlPr>
          </m:e>
        </m:d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nums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Commit</m:t>
            </m:r>
            <m:ctrlPr>
              <w:rPr>
                <w:rFonts w:hint="default" w:ascii="Cambria Math" w:hAnsi="Cambria Math" w:cs="Times New Roman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05006554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</w:rPr>
                  <m:t>nums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i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d>
              <m:dPr>
                <m:sepChr m:val=""/>
                <m:ctrlPr>
                  <w:rPr>
                    <w:rFonts w:hint="default" w:ascii="Cambria Math" w:hAnsi="Cambria Math" w:cs="Times New Roman"/>
                  </w:rPr>
                </m:ctrlPr>
              </m:d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</w:rPr>
                  <m:t>Commit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Times New Roman"/>
              </w:rPr>
              <m:t>&gt;</m:t>
            </m:r>
            <m:r>
              <m:rPr/>
              <w:rPr>
                <w:rFonts w:hint="default" w:ascii="Cambria Math" w:hAnsi="Cambria Math" w:cs="Times New Roman"/>
              </w:rPr>
              <m:t>2f</m:t>
            </m:r>
            <m:r>
              <m:rPr>
                <m:sty m:val="p"/>
              </m:rPr>
              <w:rPr>
                <w:rFonts w:hint="default" w:ascii="Cambria Math" w:hAnsi="Cambria Math" w:cs="Times New Roman"/>
              </w:rPr>
              <m:t>+</m:t>
            </m:r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  <w:r>
        <w:rPr>
          <w:rFonts w:hint="default" w:ascii="Times New Roman" w:hAnsi="Times New Roman" w:cs="Times New Roman"/>
        </w:rPr>
        <w:t>：</w:t>
      </w:r>
    </w:p>
    <w:p w14:paraId="36165A0D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创建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⟨Decide,⊥,CommitQC⟩</m:t>
        </m:r>
      </m:oMath>
      <w:r>
        <w:rPr>
          <w:rFonts w:hint="default" w:ascii="Times New Roman" w:hAnsi="Times New Roman" w:cs="Times New Roman"/>
        </w:rPr>
        <w:t>。</w:t>
      </w:r>
    </w:p>
    <w:p w14:paraId="534305F4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如果没有收到来自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的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⟨timeOver,sid⟩</m:t>
        </m:r>
      </m:oMath>
      <w:r>
        <w:rPr>
          <w:rFonts w:hint="default" w:ascii="Times New Roman" w:hAnsi="Times New Roman" w:cs="Times New Roman"/>
        </w:rPr>
        <w:t>：</w:t>
      </w:r>
    </w:p>
    <w:p w14:paraId="71C5FDCB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bb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⟨Decide,⊥,CommitQC⟩</m:t>
        </m:r>
      </m:oMath>
      <w:r>
        <w:rPr>
          <w:rFonts w:hint="default" w:ascii="Times New Roman" w:hAnsi="Times New Roman" w:cs="Times New Roman"/>
        </w:rPr>
        <w:t>。</w:t>
      </w:r>
    </w:p>
    <w:p w14:paraId="0725C445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，并等待回复，回复形式为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⟨RoundOK⟩</m:t>
        </m:r>
      </m:oMath>
      <w:r>
        <w:rPr>
          <w:rFonts w:hint="default" w:ascii="Times New Roman" w:hAnsi="Times New Roman" w:cs="Times New Roman"/>
        </w:rPr>
        <w:t>：</w:t>
      </w:r>
    </w:p>
    <w:p w14:paraId="146EC616">
      <w:pPr>
        <w:numPr>
          <w:ilvl w:val="5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5FE11DE2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否则：</w:t>
      </w:r>
    </w:p>
    <w:p w14:paraId="34D54603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2</m:t>
        </m:r>
      </m:oMath>
      <w:r>
        <w:rPr>
          <w:rFonts w:hint="default" w:ascii="Times New Roman" w:hAnsi="Times New Roman" w:cs="Times New Roman"/>
        </w:rPr>
        <w:t>。</w:t>
      </w:r>
    </w:p>
    <w:p w14:paraId="5AA51A49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和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3B16043C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⟨RoundOK⟩</m:t>
        </m:r>
      </m:oMath>
      <w:r>
        <w:rPr>
          <w:rFonts w:hint="default" w:ascii="Times New Roman" w:hAnsi="Times New Roman" w:cs="Times New Roman"/>
        </w:rPr>
        <w:t>。</w:t>
      </w:r>
    </w:p>
    <w:p w14:paraId="000C52CB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⟨RequestRound⟩</m:t>
        </m:r>
      </m:oMath>
      <w:r>
        <w:rPr>
          <w:rFonts w:hint="default" w:ascii="Times New Roman" w:hAnsi="Times New Roman" w:cs="Times New Roman"/>
        </w:rPr>
        <w:t xml:space="preserve">，接收其响应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70A208DF">
      <w:pPr>
        <w:numPr>
          <w:ilvl w:val="5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</m:t>
        </m:r>
        <m:r>
          <m:rPr/>
          <w:rPr>
            <w:rFonts w:hint="default" w:ascii="Cambria Math" w:hAnsi="Cambria Math" w:cs="Times New Roman"/>
          </w:rPr>
          <m:t>0</m:t>
        </m:r>
      </m:oMath>
      <w:r>
        <w:rPr>
          <w:rFonts w:hint="default" w:ascii="Times New Roman" w:hAnsi="Times New Roman" w:cs="Times New Roman"/>
        </w:rPr>
        <w:t xml:space="preserve">，设置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44B076EF">
      <w:pPr>
        <w:numPr>
          <w:ilvl w:val="5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否则重新执行此步骤。</w:t>
      </w:r>
    </w:p>
    <w:p w14:paraId="1A1F7D72">
      <w:pPr>
        <w:numPr>
          <w:ilvl w:val="1"/>
          <w:numId w:val="1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否则，忽略此消息。</w:t>
      </w:r>
    </w:p>
    <w:p w14:paraId="772BE3DB">
      <w:pPr>
        <w:pStyle w:val="4"/>
        <w:numPr>
          <w:ilvl w:val="0"/>
          <w:numId w:val="15"/>
        </w:numPr>
        <w:rPr>
          <w:rFonts w:hint="default" w:ascii="Times New Roman" w:hAnsi="Times New Roman" w:cs="Times New Roman"/>
        </w:rPr>
      </w:pPr>
      <w:bookmarkStart w:id="9" w:name="Xa1af84c5be8512b1f5afc7d4b78275ceeebed29"/>
      <w:r>
        <w:rPr>
          <w:rFonts w:hint="default" w:ascii="Times New Roman" w:hAnsi="Times New Roman" w:cs="Times New Roman"/>
          <w:b/>
          <w:bCs/>
        </w:rPr>
        <w:t>收到消息</w:t>
      </w:r>
      <w:r>
        <w:rPr>
          <w:rFonts w:hint="default" w:ascii="Times New Roman" w:hAnsi="Times New Roman" w:cs="Times New Roman"/>
        </w:rPr>
        <w:t xml:space="preserve"> </w:t>
      </w:r>
      <m:oMath>
        <m:r>
          <m:rPr/>
          <w:rPr>
            <w:rFonts w:hint="default" w:ascii="Cambria Math" w:hAnsi="Cambria Math" w:cs="Times New Roman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</w:rPr>
          <m:t>⟨Decide,⊥,CommitQC⟩</m:t>
        </m:r>
      </m:oMath>
      <w:r>
        <w:rPr>
          <w:rFonts w:hint="default" w:ascii="Times New Roman" w:hAnsi="Times New Roman" w:cs="Times New Roman"/>
        </w:rPr>
        <w:t xml:space="preserve"> 来自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时：</w:t>
      </w:r>
      <w:bookmarkEnd w:id="9"/>
    </w:p>
    <w:p w14:paraId="541CF23B">
      <w:pPr>
        <w:numPr>
          <w:ilvl w:val="1"/>
          <w:numId w:val="18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⟨Sleep,sid⟩</m:t>
        </m:r>
      </m:oMath>
      <w:r>
        <w:rPr>
          <w:rFonts w:hint="default" w:ascii="Times New Roman" w:hAnsi="Times New Roman" w:cs="Times New Roman"/>
        </w:rPr>
        <w:t xml:space="preserve">，并等待回复，回复形式为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⟨Wake,sid,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：</w:t>
      </w:r>
    </w:p>
    <w:p w14:paraId="34798BC0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vnum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bSup>
      </m:oMath>
      <w:r>
        <w:rPr>
          <w:rFonts w:hint="default" w:ascii="Times New Roman" w:hAnsi="Times New Roman" w:cs="Times New Roman"/>
        </w:rPr>
        <w:t>：</w:t>
      </w:r>
    </w:p>
    <w:p w14:paraId="7B5A7D02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0B873655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和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0F355334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否则，向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⟨timeStart,sid,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7E531A3C">
      <w:pPr>
        <w:numPr>
          <w:ilvl w:val="1"/>
          <w:numId w:val="18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/>
          <w:rPr>
            <w:rFonts w:hint="default" w:ascii="Cambria Math" w:hAnsi="Cambria Math" w:cs="Times New Roman"/>
          </w:rPr>
          <m:t>MATCHINGQC</m:t>
        </m:r>
        <m:r>
          <m:rPr>
            <m:sty m:val="p"/>
          </m:rPr>
          <w:rPr>
            <w:rFonts w:hint="default" w:ascii="Cambria Math" w:hAnsi="Cambria Math" w:cs="Times New Roman"/>
          </w:rPr>
          <m:t>⟨m.justify,Commit,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⟩∩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phase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=Decide</m:t>
        </m:r>
      </m:oMath>
      <w:r>
        <w:rPr>
          <w:rFonts w:hint="default" w:ascii="Times New Roman" w:hAnsi="Times New Roman" w:cs="Times New Roman"/>
        </w:rPr>
        <w:t>：</w:t>
      </w:r>
    </w:p>
    <w:p w14:paraId="56C6A29A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如果没有收到来自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的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⟨timeOver,sid⟩</m:t>
        </m:r>
      </m:oMath>
      <w:r>
        <w:rPr>
          <w:rFonts w:hint="default" w:ascii="Times New Roman" w:hAnsi="Times New Roman" w:cs="Times New Roman"/>
        </w:rPr>
        <w:t>：</w:t>
      </w:r>
    </w:p>
    <w:p w14:paraId="6C825440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通过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m.justify.node</m:t>
        </m:r>
      </m:oMath>
      <w:r>
        <w:rPr>
          <w:rFonts w:hint="default" w:ascii="Times New Roman" w:hAnsi="Times New Roman" w:cs="Times New Roman"/>
        </w:rPr>
        <w:t xml:space="preserve"> 执行新命令。</w:t>
      </w:r>
    </w:p>
    <w:p w14:paraId="653F66DC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⟨RoundOK⟩</m:t>
        </m:r>
      </m:oMath>
      <w:r>
        <w:rPr>
          <w:rFonts w:hint="default" w:ascii="Times New Roman" w:hAnsi="Times New Roman" w:cs="Times New Roman"/>
        </w:rPr>
        <w:t>。</w:t>
      </w:r>
    </w:p>
    <w:p w14:paraId="4A591BD0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⟨RequestRound⟩</m:t>
        </m:r>
      </m:oMath>
      <w:r>
        <w:rPr>
          <w:rFonts w:hint="default" w:ascii="Times New Roman" w:hAnsi="Times New Roman" w:cs="Times New Roman"/>
        </w:rPr>
        <w:t xml:space="preserve">，接收其响应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2C53F7B5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</m:t>
        </m:r>
        <m:r>
          <m:rPr/>
          <w:rPr>
            <w:rFonts w:hint="default" w:ascii="Cambria Math" w:hAnsi="Cambria Math" w:cs="Times New Roman"/>
          </w:rPr>
          <m:t>0</m:t>
        </m:r>
      </m:oMath>
      <w:r>
        <w:rPr>
          <w:rFonts w:hint="default" w:ascii="Times New Roman" w:hAnsi="Times New Roman" w:cs="Times New Roman"/>
        </w:rPr>
        <w:t xml:space="preserve">，设置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 xml:space="preserve">，并设置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phase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=⊥</m:t>
        </m:r>
      </m:oMath>
      <w:r>
        <w:rPr>
          <w:rFonts w:hint="default" w:ascii="Times New Roman" w:hAnsi="Times New Roman" w:cs="Times New Roman"/>
        </w:rPr>
        <w:t>。</w:t>
      </w:r>
    </w:p>
    <w:p w14:paraId="3DEC3104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否则重新执行此步骤。</w:t>
      </w:r>
    </w:p>
    <w:p w14:paraId="5B5A3CDD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否则：</w:t>
      </w:r>
    </w:p>
    <w:p w14:paraId="3D419B2F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2</m:t>
        </m:r>
      </m:oMath>
      <w:r>
        <w:rPr>
          <w:rFonts w:hint="default" w:ascii="Times New Roman" w:hAnsi="Times New Roman" w:cs="Times New Roman"/>
        </w:rPr>
        <w:t>。</w:t>
      </w:r>
    </w:p>
    <w:p w14:paraId="2AEB6C82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和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⟨NEW−VIEW,PrepareQC,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6CAE745E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⟨RoundOK⟩</m:t>
        </m:r>
      </m:oMath>
      <w:r>
        <w:rPr>
          <w:rFonts w:hint="default" w:ascii="Times New Roman" w:hAnsi="Times New Roman" w:cs="Times New Roman"/>
        </w:rPr>
        <w:t>。</w:t>
      </w:r>
    </w:p>
    <w:p w14:paraId="13973799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⟨RequestRound⟩</m:t>
        </m:r>
      </m:oMath>
      <w:r>
        <w:rPr>
          <w:rFonts w:hint="default" w:ascii="Times New Roman" w:hAnsi="Times New Roman" w:cs="Times New Roman"/>
        </w:rPr>
        <w:t xml:space="preserve">，接收其响应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7A457881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</m:t>
        </m:r>
        <m:r>
          <m:rPr/>
          <w:rPr>
            <w:rFonts w:hint="default" w:ascii="Cambria Math" w:hAnsi="Cambria Math" w:cs="Times New Roman"/>
          </w:rPr>
          <m:t>0</m:t>
        </m:r>
      </m:oMath>
      <w:r>
        <w:rPr>
          <w:rFonts w:hint="default" w:ascii="Times New Roman" w:hAnsi="Times New Roman" w:cs="Times New Roman"/>
        </w:rPr>
        <w:t xml:space="preserve">，设置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2B09E3E9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否则重新执行此步骤。</w:t>
      </w:r>
    </w:p>
    <w:p w14:paraId="1C7A6E54">
      <w:pPr>
        <w:numPr>
          <w:ilvl w:val="1"/>
          <w:numId w:val="18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否则，忽略此消息。</w:t>
      </w:r>
    </w:p>
    <w:bookmarkEnd w:id="0"/>
    <w:bookmarkEnd w:id="6"/>
    <w:p w14:paraId="36FBF169"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 w14:paraId="467EAC2D">
      <w:pPr>
        <w:numPr>
          <w:ilvl w:val="0"/>
          <w:numId w:val="2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协议描述</w:t>
      </w:r>
    </w:p>
    <w:p w14:paraId="2E1C6352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–</w:t>
      </w:r>
      <w:r>
        <w:rPr>
          <w:rFonts w:ascii="Times New Roman" w:hAnsi="Times New Roman" w:eastAsia="宋体"/>
          <w:sz w:val="24"/>
        </w:rPr>
        <w:t>Party</w:t>
      </w: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>Environment:</w:t>
      </w:r>
    </w:p>
    <w:p w14:paraId="3B87A657"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NextView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hAnsi="Cambria Math" w:eastAsia="宋体"/>
          <w:i w:val="0"/>
          <w:szCs w:val="21"/>
          <w:lang w:val="en-US" w:eastAsia="zh-CN"/>
        </w:rPr>
        <w:t>更新轮次</w:t>
      </w:r>
      <w:r>
        <w:rPr>
          <w:rFonts w:hint="eastAsia" w:hAnsi="Cambria Math" w:eastAsia="宋体"/>
          <w:i w:val="0"/>
          <w:szCs w:val="21"/>
          <w:lang w:eastAsia="zh-CN"/>
        </w:rPr>
        <w:t>，</w:t>
      </w:r>
      <w:r>
        <w:rPr>
          <w:rFonts w:hint="eastAsia" w:hAnsi="Cambria Math" w:eastAsia="宋体"/>
          <w:i w:val="0"/>
          <w:szCs w:val="21"/>
          <w:lang w:val="en-US" w:eastAsia="zh-CN"/>
        </w:rPr>
        <w:t>根据轮次取模GETLEADER()=curView%n选取某个副本作为本轮的leader。</w:t>
      </w:r>
    </w:p>
    <w:p w14:paraId="30F4D6BA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–</w:t>
      </w:r>
      <w:r>
        <w:rPr>
          <w:rFonts w:ascii="Times New Roman" w:hAnsi="Times New Roman" w:eastAsia="宋体"/>
          <w:sz w:val="24"/>
        </w:rPr>
        <w:t>Party</w:t>
      </w:r>
      <w:r>
        <w:rPr>
          <w:rFonts w:hint="eastAsia" w:ascii="Times New Roman" w:hAnsi="Times New Roman" w:eastAsia="宋体"/>
          <w:sz w:val="24"/>
          <w:lang w:val="en-US" w:eastAsia="zh-CN"/>
        </w:rPr>
        <w:t xml:space="preserve"> Leader</w:t>
      </w:r>
      <w:r>
        <w:rPr>
          <w:rFonts w:ascii="Times New Roman" w:hAnsi="Times New Roman" w:eastAsia="宋体"/>
          <w:sz w:val="24"/>
        </w:rPr>
        <w:t>:</w:t>
      </w:r>
    </w:p>
    <w:p w14:paraId="38CA766F">
      <w:pPr>
        <w:ind w:firstLine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New_view</w:t>
      </w:r>
      <w:r>
        <w:rPr>
          <w:rFonts w:hint="eastAsia" w:ascii="Times New Roman" w:hAnsi="Times New Roman" w:eastAsia="宋体"/>
        </w:rPr>
        <w:t>：</w:t>
      </w:r>
      <w:r>
        <w:t>新领导者</w:t>
      </w:r>
      <w:r>
        <w:rPr>
          <w:rFonts w:hint="eastAsia"/>
          <w:lang w:val="en-US" w:eastAsia="zh-CN"/>
        </w:rPr>
        <w:t>从功能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NextView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hAnsi="Cambria Math" w:eastAsia="宋体"/>
          <w:i w:val="0"/>
          <w:szCs w:val="21"/>
          <w:lang w:val="en-US" w:eastAsia="zh-CN"/>
        </w:rPr>
        <w:t>收集来自</w:t>
      </w:r>
      <w:r>
        <w:t>(n - f)个副本</w:t>
      </w:r>
      <w:r>
        <w:rPr>
          <w:rFonts w:hint="eastAsia"/>
          <w:lang w:val="en-US" w:eastAsia="zh-CN"/>
        </w:rPr>
        <w:t>的</w:t>
      </w:r>
      <w:r>
        <w:t>"</w:t>
      </w:r>
      <w:r>
        <w:rPr>
          <w:rFonts w:hint="eastAsia"/>
        </w:rPr>
        <w:t>new</w:t>
      </w:r>
      <w:r>
        <w:t>-view"消息。这些消息包含每个副本在上一轮</w:t>
      </w:r>
      <w:r>
        <w:rPr>
          <w:rFonts w:hint="eastAsia"/>
        </w:rPr>
        <w:t>的</w:t>
      </w:r>
      <w:r>
        <w:t>（prepareQC）。</w:t>
      </w:r>
    </w:p>
    <w:p w14:paraId="1D92BA57">
      <w:pPr>
        <w:ind w:left="420"/>
      </w:pPr>
      <w:r>
        <w:rPr>
          <w:rFonts w:hint="eastAsia" w:ascii="Times New Roman" w:hAnsi="Times New Roman" w:eastAsia="宋体"/>
          <w:b/>
          <w:bCs/>
          <w:lang w:val="en-US" w:eastAsia="zh-CN"/>
        </w:rPr>
        <w:t>Proposal</w:t>
      </w:r>
      <w:r>
        <w:rPr>
          <w:rFonts w:hint="eastAsia" w:ascii="Times New Roman" w:hAnsi="Times New Roman" w:eastAsia="宋体"/>
        </w:rPr>
        <w:t xml:space="preserve">: </w:t>
      </w:r>
      <w:r>
        <w:t>领导者</w:t>
      </w:r>
      <w:r>
        <w:rPr>
          <w:rFonts w:hint="eastAsia"/>
          <w:lang w:val="en-US" w:eastAsia="zh-CN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Proposal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t>从</w:t>
      </w:r>
      <w:r>
        <w:rPr>
          <w:rFonts w:hint="eastAsia"/>
          <w:lang w:val="en-US" w:eastAsia="zh-CN"/>
        </w:rPr>
        <w:t>这些New_view</w:t>
      </w:r>
      <w:r>
        <w:t>消息中选择具有最高视图</w:t>
      </w:r>
      <w:r>
        <w:rPr>
          <w:rFonts w:hint="eastAsia"/>
          <w:lang w:val="en-US" w:eastAsia="zh-CN"/>
        </w:rPr>
        <w:t>编号</w:t>
      </w:r>
      <w:r>
        <w:t>prepareQC，</w:t>
      </w:r>
      <w:r>
        <w:rPr>
          <w:rFonts w:hint="eastAsia"/>
          <w:lang w:eastAsia="zh-CN"/>
        </w:rPr>
        <w:t>（</w:t>
      </w:r>
      <w:r>
        <w:rPr>
          <w:szCs w:val="21"/>
        </w:rPr>
        <w:t>如果没有的话，为⊥)</w:t>
      </w:r>
      <w:r>
        <w:t>并基于此创建一个新的提案（Proposal）</w:t>
      </w:r>
    </w:p>
    <w:p w14:paraId="52D32C61">
      <w:pPr>
        <w:ind w:left="420"/>
        <w:rPr>
          <w:rFonts w:hint="eastAsia"/>
          <w:lang w:eastAsia="zh-CN"/>
        </w:rPr>
      </w:pPr>
      <w:r>
        <w:rPr>
          <w:rFonts w:ascii="Times New Roman" w:hAnsi="Times New Roman" w:eastAsia="宋体"/>
          <w:b/>
          <w:bCs/>
        </w:rPr>
        <w:t>Broadcast</w:t>
      </w:r>
      <w:r>
        <w:rPr>
          <w:rFonts w:hint="eastAsia" w:ascii="Times New Roman" w:hAnsi="Times New Roman" w:eastAsia="宋体"/>
          <w:b/>
          <w:bCs/>
          <w:lang w:val="en-US" w:eastAsia="zh-CN"/>
        </w:rPr>
        <w:t xml:space="preserve"> MSG</w:t>
      </w:r>
      <w:r>
        <w:rPr>
          <w:rFonts w:hint="eastAsia" w:ascii="Times New Roman" w:hAnsi="Times New Roman" w:eastAsia="宋体"/>
        </w:rPr>
        <w:t xml:space="preserve">: </w:t>
      </w:r>
      <w:r>
        <w:t>领导者向所有副本广播这个提案，并附带其选择的最高prepareQC作为安全证明</w:t>
      </w:r>
      <w:r>
        <w:rPr>
          <w:rFonts w:hint="eastAsia"/>
          <w:lang w:eastAsia="zh-CN"/>
        </w:rPr>
        <w:t>。</w:t>
      </w:r>
    </w:p>
    <w:p w14:paraId="52E27FA9">
      <w:pPr>
        <w:ind w:left="42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QC</w:t>
      </w:r>
      <w:r>
        <w:rPr>
          <w:rFonts w:hint="eastAsia"/>
          <w:lang w:val="en-US" w:eastAsia="zh-CN"/>
        </w:rPr>
        <w:t>:领导者调用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QC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hAnsi="Cambria Math" w:eastAsia="宋体"/>
          <w:i w:val="0"/>
          <w:szCs w:val="21"/>
          <w:lang w:eastAsia="zh-CN"/>
        </w:rPr>
        <w:t>，</w:t>
      </w:r>
      <w:r>
        <w:rPr>
          <w:rFonts w:hint="eastAsia" w:hAnsi="Cambria Math" w:eastAsia="宋体"/>
          <w:i w:val="0"/>
          <w:szCs w:val="21"/>
          <w:lang w:val="en-US" w:eastAsia="zh-CN"/>
        </w:rPr>
        <w:t>对来自replica的部分签名进行组合生成QC。并且将其广播给replica。</w:t>
      </w:r>
    </w:p>
    <w:p w14:paraId="42622A09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–</w:t>
      </w:r>
      <w:r>
        <w:rPr>
          <w:rFonts w:ascii="Times New Roman" w:hAnsi="Times New Roman" w:eastAsia="宋体"/>
          <w:sz w:val="24"/>
        </w:rPr>
        <w:t>Party</w:t>
      </w: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hint="eastAsia" w:ascii="Times New Roman" w:hAnsi="Times New Roman" w:eastAsia="宋体"/>
          <w:sz w:val="24"/>
          <w:lang w:val="en-US" w:eastAsia="zh-CN"/>
        </w:rPr>
        <w:t>Replica</w:t>
      </w:r>
      <w:r>
        <w:rPr>
          <w:rFonts w:ascii="Times New Roman" w:hAnsi="Times New Roman" w:eastAsia="宋体"/>
          <w:sz w:val="24"/>
        </w:rPr>
        <w:t>:</w:t>
      </w:r>
    </w:p>
    <w:p w14:paraId="3C633E9F">
      <w:pPr>
        <w:ind w:left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safeNode</w:t>
      </w:r>
      <w:r>
        <w:rPr>
          <w:rFonts w:hint="eastAsia" w:ascii="Times New Roman" w:hAnsi="Times New Roman" w:eastAsia="宋体"/>
        </w:rPr>
        <w:t>: 在收到来自</w:t>
      </w:r>
      <w:r>
        <w:rPr>
          <w:rFonts w:hint="eastAsia" w:ascii="Times New Roman" w:hAnsi="Times New Roman" w:eastAsia="宋体"/>
          <w:lang w:val="en-US" w:eastAsia="zh-CN"/>
        </w:rPr>
        <w:t>Leader</w:t>
      </w:r>
      <w:r>
        <w:rPr>
          <w:rFonts w:hint="eastAsia" w:ascii="Times New Roman" w:hAnsi="Times New Roman" w:eastAsia="宋体"/>
        </w:rPr>
        <w:t>的提议消息</w:t>
      </w:r>
      <w:r>
        <w:rPr>
          <w:rFonts w:hint="eastAsia" w:ascii="Times New Roman" w:hAnsi="Times New Roman" w:eastAsia="宋体"/>
          <w:lang w:val="en-US" w:eastAsia="zh-CN"/>
        </w:rPr>
        <w:t>m</w:t>
      </w:r>
      <w:r>
        <w:rPr>
          <w:rFonts w:hint="eastAsia" w:ascii="Times New Roman" w:hAnsi="Times New Roman" w:eastAsia="宋体"/>
        </w:rPr>
        <w:t>后，</w:t>
      </w:r>
      <w:r>
        <w:rPr>
          <w:szCs w:val="21"/>
        </w:rPr>
        <w:t>它</w:t>
      </w:r>
      <w:r>
        <w:rPr>
          <w:rFonts w:hint="eastAsia"/>
          <w:szCs w:val="21"/>
          <w:lang w:val="en-US" w:eastAsia="zh-CN"/>
        </w:rPr>
        <w:t>首先调用功能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szCs w:val="21"/>
        </w:rPr>
        <w:t>检查提案消息m，m携带QC的正确性参数（justification）m.justify，检查后确定m.node是否可以安全接受。</w:t>
      </w:r>
    </w:p>
    <w:p w14:paraId="61C6D8DC">
      <w:pPr>
        <w:ind w:firstLine="42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b/>
          <w:bCs/>
        </w:rPr>
        <w:t>P</w:t>
      </w:r>
      <w:r>
        <w:rPr>
          <w:rFonts w:hint="eastAsia" w:ascii="Times New Roman" w:hAnsi="Times New Roman" w:eastAsia="宋体"/>
          <w:b/>
          <w:bCs/>
          <w:lang w:val="en-US" w:eastAsia="zh-CN"/>
        </w:rPr>
        <w:t>repare</w:t>
      </w:r>
      <w:r>
        <w:rPr>
          <w:rFonts w:hint="eastAsia" w:ascii="Times New Roman" w:hAnsi="Times New Roman" w:eastAsia="宋体"/>
        </w:rPr>
        <w:t>: 根据收到的Proposal</w:t>
      </w:r>
      <w:r>
        <w:rPr>
          <w:rFonts w:hint="eastAsia" w:ascii="Times New Roman" w:hAnsi="Times New Roman" w:eastAsia="宋体"/>
          <w:lang w:val="en-US" w:eastAsia="zh-CN"/>
        </w:rPr>
        <w:t>消息m</w:t>
      </w:r>
      <w:r>
        <w:rPr>
          <w:rFonts w:hint="eastAsia" w:ascii="Times New Roman" w:hAnsi="Times New Roman" w:eastAsia="宋体"/>
        </w:rPr>
        <w:t>，调用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>
            <m:sty m:val="p"/>
          </m:rPr>
          <w:rPr>
            <w:rFonts w:hint="eastAsia" w:ascii="Times New Roman" w:hAnsi="Times New Roman" w:eastAsia="宋体"/>
          </w:rPr>
          <m:t>(P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REPARE</m:t>
        </m:r>
        <m:r>
          <m:rPr>
            <m:sty m:val="p"/>
          </m:rPr>
          <w:rPr>
            <w:rFonts w:hint="eastAsia" w:ascii="Times New Roman" w:hAnsi="Times New Roman" w:eastAsia="宋体"/>
          </w:rPr>
          <m:t>,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m.node,⊥</m:t>
        </m:r>
        <m:r>
          <m:rPr>
            <m:sty m:val="p"/>
          </m:rPr>
          <w:rPr>
            <w:rFonts w:hint="eastAsia" w:ascii="Times New Roman" w:hAnsi="Times New Roman" w:eastAsia="宋体"/>
          </w:rPr>
          <m:t>)</m:t>
        </m:r>
      </m:oMath>
      <w:r>
        <w:rPr>
          <w:rFonts w:hint="eastAsia" w:hAnsi="Times New Roman" w:eastAsia="宋体"/>
          <w:b w:val="0"/>
          <w:i w:val="0"/>
          <w:lang w:eastAsia="zh-CN"/>
        </w:rPr>
        <w:t>，</w:t>
      </w:r>
      <w:r>
        <w:rPr>
          <w:rFonts w:hint="eastAsia" w:hAnsi="Times New Roman" w:eastAsia="宋体"/>
          <w:b w:val="0"/>
          <w:i w:val="0"/>
          <w:lang w:val="en-US" w:eastAsia="zh-CN"/>
        </w:rPr>
        <w:t>将投票发送给leader。</w:t>
      </w:r>
    </w:p>
    <w:p w14:paraId="6B134E73">
      <w:pPr>
        <w:ind w:firstLine="420"/>
        <w:jc w:val="both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Pre</w:t>
      </w:r>
      <w:r>
        <w:rPr>
          <w:rFonts w:hint="eastAsia" w:ascii="Times New Roman" w:hAnsi="Times New Roman" w:eastAsia="宋体"/>
          <w:b/>
          <w:bCs/>
          <w:lang w:val="en-US" w:eastAsia="zh-CN"/>
        </w:rPr>
        <w:t>-commit</w:t>
      </w:r>
      <w:r>
        <w:rPr>
          <w:rFonts w:hint="eastAsia" w:ascii="Times New Roman" w:hAnsi="Times New Roman" w:eastAsia="宋体"/>
        </w:rPr>
        <w:t>: 根据收到的Pr</w:t>
      </w:r>
      <w:r>
        <w:rPr>
          <w:rFonts w:hint="eastAsia" w:ascii="Times New Roman" w:hAnsi="Times New Roman" w:eastAsia="宋体"/>
          <w:lang w:val="en-US" w:eastAsia="zh-CN"/>
        </w:rPr>
        <w:t>epareQC</w:t>
      </w:r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更新自身PrepareQC，</w:t>
      </w:r>
      <w:r>
        <w:rPr>
          <w:rFonts w:hint="eastAsia" w:ascii="Times New Roman" w:hAnsi="Times New Roman" w:eastAsia="宋体"/>
        </w:rPr>
        <w:t>调</w:t>
      </w:r>
      <w:r>
        <w:rPr>
          <w:rFonts w:hint="eastAsia" w:ascii="Times New Roman" w:hAnsi="Times New Roman" w:eastAsia="宋体"/>
          <w:lang w:val="en-US" w:eastAsia="zh-CN"/>
        </w:rPr>
        <w:t>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>
            <m:sty m:val="p"/>
          </m:rPr>
          <w:rPr>
            <w:rFonts w:hint="eastAsia" w:ascii="Times New Roman" w:hAnsi="Times New Roman" w:eastAsia="宋体"/>
          </w:rPr>
          <m:t>(P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REPARE</m:t>
        </m:r>
        <m:r>
          <m:rPr>
            <m:sty m:val="p"/>
          </m:rPr>
          <w:rPr>
            <w:rFonts w:hint="eastAsia" w:ascii="Times New Roman" w:hAnsi="Times New Roman" w:eastAsia="宋体"/>
          </w:rPr>
          <m:t>,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justify.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node,⊥</m:t>
        </m:r>
        <m:r>
          <m:rPr>
            <m:sty m:val="p"/>
          </m:rPr>
          <w:rPr>
            <w:rFonts w:hint="eastAsia" w:ascii="Times New Roman" w:hAnsi="Times New Roman" w:eastAsia="宋体"/>
          </w:rPr>
          <m:t>)</m:t>
        </m:r>
      </m:oMath>
      <w:r>
        <w:rPr>
          <w:rFonts w:hint="eastAsia" w:ascii="Times New Roman" w:hAnsi="Times New Roman" w:eastAsia="宋体"/>
        </w:rPr>
        <w:t>。</w:t>
      </w:r>
      <w:r>
        <w:rPr>
          <w:rFonts w:hint="eastAsia" w:hAnsi="Times New Roman" w:eastAsia="宋体"/>
          <w:b w:val="0"/>
          <w:i w:val="0"/>
          <w:lang w:val="en-US" w:eastAsia="zh-CN"/>
        </w:rPr>
        <w:t>将投票发送给leader。</w:t>
      </w:r>
    </w:p>
    <w:p w14:paraId="11BDED64"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Commit</w:t>
      </w:r>
      <w:r>
        <w:rPr>
          <w:rFonts w:hint="eastAsia" w:ascii="Times New Roman" w:hAnsi="Times New Roman" w:eastAsia="宋体"/>
        </w:rPr>
        <w:t>: 根据收到的</w:t>
      </w:r>
      <w:r>
        <w:rPr>
          <w:rFonts w:hint="eastAsia" w:ascii="Times New Roman" w:hAnsi="Times New Roman" w:eastAsia="宋体"/>
          <w:lang w:val="en-US" w:eastAsia="zh-CN"/>
        </w:rPr>
        <w:t>Pre-commitQC</w:t>
      </w:r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更新lockedQC，</w:t>
      </w:r>
      <w:r>
        <w:rPr>
          <w:rFonts w:hint="eastAsia" w:ascii="Times New Roman" w:hAnsi="Times New Roman" w:eastAsia="宋体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>
            <m:sty m:val="p"/>
          </m:rPr>
          <w:rPr>
            <w:rFonts w:hint="eastAsia" w:ascii="Times New Roman" w:hAnsi="Times New Roman" w:eastAsia="宋体"/>
          </w:rPr>
          <m:t>(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COMMIT</m:t>
        </m:r>
        <m:r>
          <m:rPr>
            <m:sty m:val="p"/>
          </m:rPr>
          <w:rPr>
            <w:rFonts w:hint="eastAsia" w:ascii="Times New Roman" w:hAnsi="Times New Roman" w:eastAsia="宋体"/>
          </w:rPr>
          <m:t>,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m.justify.node,⊥</m:t>
        </m:r>
        <m:r>
          <m:rPr>
            <m:sty m:val="p"/>
          </m:rPr>
          <w:rPr>
            <w:rFonts w:hint="eastAsia" w:ascii="Times New Roman" w:hAnsi="Times New Roman" w:eastAsia="宋体"/>
          </w:rPr>
          <m:t>)</m:t>
        </m:r>
      </m:oMath>
      <w:r>
        <w:rPr>
          <w:rFonts w:hint="eastAsia" w:ascii="Times New Roman" w:hAnsi="Times New Roman" w:eastAsia="宋体"/>
        </w:rPr>
        <w:t>。</w:t>
      </w:r>
      <w:r>
        <w:rPr>
          <w:rFonts w:hint="eastAsia" w:hAnsi="Times New Roman" w:eastAsia="宋体"/>
          <w:b w:val="0"/>
          <w:i w:val="0"/>
          <w:lang w:val="en-US" w:eastAsia="zh-CN"/>
        </w:rPr>
        <w:t>将投票发送给leader。</w:t>
      </w:r>
    </w:p>
    <w:p w14:paraId="6D7FC49C">
      <w:pPr>
        <w:ind w:left="42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Next_view</w:t>
      </w:r>
      <w:r>
        <w:rPr>
          <w:rFonts w:hint="eastAsia"/>
          <w:lang w:val="en-US" w:eastAsia="zh-CN"/>
        </w:rPr>
        <w:t>:</w:t>
      </w:r>
    </w:p>
    <w:p w14:paraId="3B96F3B7">
      <w:pPr>
        <w:ind w:firstLine="42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  <w:t>在所有阶段中，副本在视图viewNumber处等待消息的超时时间，超时时间由辅助的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TIME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  <w:t>确定。如果nextView（viewNumber）中断等待，副本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NextView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  <w:t>,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  <w:t>增加viewNumber并开始下一个视图。</w:t>
      </w:r>
    </w:p>
    <w:p w14:paraId="45D36418">
      <w:pPr>
        <w:ind w:left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RoundOK</w:t>
      </w:r>
      <w:r>
        <w:rPr>
          <w:rFonts w:hint="eastAsia" w:ascii="Times New Roman" w:hAnsi="Times New Roman" w:eastAsia="宋体"/>
        </w:rPr>
        <w:t xml:space="preserve">: </w:t>
      </w:r>
      <w:r>
        <w:rPr>
          <w:rFonts w:hint="eastAsia" w:ascii="Times New Roman" w:hAnsi="Times New Roman" w:eastAsia="宋体"/>
          <w:lang w:val="en-US" w:eastAsia="zh-CN"/>
        </w:rPr>
        <w:t>副本</w:t>
      </w:r>
      <w:r>
        <w:rPr>
          <w:rFonts w:hint="eastAsia" w:ascii="Times New Roman" w:hAnsi="Times New Roman" w:eastAsia="宋体"/>
        </w:rPr>
        <w:t>将等待轮次更新，开始新的轮次。</w:t>
      </w:r>
    </w:p>
    <w:p w14:paraId="01212722">
      <w:pPr>
        <w:ind w:left="420"/>
        <w:rPr>
          <w:rFonts w:hint="eastAsia" w:ascii="Times New Roman" w:hAnsi="Times New Roman" w:eastAsia="宋体"/>
        </w:rPr>
      </w:pPr>
    </w:p>
    <w:p w14:paraId="30ADD515">
      <w:pPr>
        <w:ind w:left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相关数据结构：</w:t>
      </w:r>
    </w:p>
    <w:p w14:paraId="252A7E2E">
      <w:pPr>
        <w:ind w:left="420"/>
        <w:rPr>
          <w:rFonts w:hint="default" w:ascii="Times New Roman" w:hAnsi="Times New Roman" w:eastAsia="宋体"/>
          <w:lang w:val="en-US" w:eastAsia="zh-CN"/>
        </w:rPr>
      </w:pPr>
      <w:r>
        <w:drawing>
          <wp:inline distT="0" distB="0" distL="114300" distR="114300">
            <wp:extent cx="2146300" cy="1626235"/>
            <wp:effectExtent l="0" t="0" r="2540" b="44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 t="4949" r="1716" b="9997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0145" cy="1583055"/>
            <wp:effectExtent l="0" t="0" r="8255" b="190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rcRect t="4772" r="716" b="8333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66D9">
      <w:pPr>
        <w:ind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</w:pPr>
    </w:p>
    <w:p w14:paraId="21626F48">
      <w:pPr>
        <w:widowControl/>
        <w:numPr>
          <w:ilvl w:val="0"/>
          <w:numId w:val="0"/>
        </w:numPr>
        <w:snapToGrid w:val="0"/>
        <w:ind w:left="360" w:leftChars="0" w:firstLine="832" w:firstLineChars="0"/>
        <w:jc w:val="left"/>
        <w:rPr>
          <w:rFonts w:hint="default" w:hAnsi="Cambria Math" w:eastAsia="宋体"/>
          <w:b w:val="0"/>
          <w:i w:val="0"/>
          <w:sz w:val="18"/>
          <w:szCs w:val="18"/>
          <w:lang w:val="en-US" w:eastAsia="zh-CN"/>
        </w:rPr>
      </w:pPr>
      <w:bookmarkStart w:id="10" w:name="初始化"/>
    </w:p>
    <w:bookmarkEnd w:id="10"/>
    <w:p w14:paraId="63958040">
      <w:pPr>
        <w:numPr>
          <w:ilvl w:val="0"/>
          <w:numId w:val="0"/>
        </w:numPr>
        <w:ind w:leftChars="0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</w:p>
    <w:p w14:paraId="1EAD4E4C"/>
    <w:p w14:paraId="369EB17E"/>
    <w:p w14:paraId="7005CF5F"/>
    <w:p w14:paraId="69D31D7F"/>
    <w:p w14:paraId="38E38731"/>
    <w:p w14:paraId="5E361AEB"/>
    <w:p w14:paraId="6E299DC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91E60E"/>
    <w:multiLevelType w:val="singleLevel"/>
    <w:tmpl w:val="A491E60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210E782"/>
    <w:multiLevelType w:val="singleLevel"/>
    <w:tmpl w:val="F210E7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3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288811F8"/>
    <w:multiLevelType w:val="multilevel"/>
    <w:tmpl w:val="288811F8"/>
    <w:lvl w:ilvl="0" w:tentative="0">
      <w:start w:val="1"/>
      <w:numFmt w:val="bullet"/>
      <w:suff w:val="space"/>
      <w:lvlText w:val=""/>
      <w:lvlJc w:val="left"/>
      <w:pPr>
        <w:ind w:left="1291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31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1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11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51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91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31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71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11" w:hanging="440"/>
      </w:pPr>
      <w:rPr>
        <w:rFonts w:hint="default" w:ascii="Wingdings" w:hAnsi="Wingdings"/>
      </w:rPr>
    </w:lvl>
  </w:abstractNum>
  <w:abstractNum w:abstractNumId="6">
    <w:nsid w:val="5A313F65"/>
    <w:multiLevelType w:val="singleLevel"/>
    <w:tmpl w:val="5A313F6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7">
    <w:nsid w:val="629A6082"/>
    <w:multiLevelType w:val="singleLevel"/>
    <w:tmpl w:val="629A60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7A307A62"/>
    <w:multiLevelType w:val="singleLevel"/>
    <w:tmpl w:val="7A307A62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00E7F"/>
    <w:rsid w:val="0B5B47EE"/>
    <w:rsid w:val="2B017DF8"/>
    <w:rsid w:val="2B651EB6"/>
    <w:rsid w:val="31B00E7F"/>
    <w:rsid w:val="418F019B"/>
    <w:rsid w:val="4C6B16BB"/>
    <w:rsid w:val="51C77445"/>
    <w:rsid w:val="54A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54A1" w:themeColor="accent1" w:themeShade="BF"/>
      <w:sz w:val="40"/>
      <w:szCs w:val="40"/>
    </w:rPr>
  </w:style>
  <w:style w:type="paragraph" w:styleId="4">
    <w:name w:val="heading 3"/>
    <w:basedOn w:val="1"/>
    <w:next w:val="3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11">
    <w:name w:val="First Paragraph"/>
    <w:basedOn w:val="3"/>
    <w:next w:val="3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4584</Words>
  <Characters>8112</Characters>
  <Lines>0</Lines>
  <Paragraphs>0</Paragraphs>
  <TotalTime>1</TotalTime>
  <ScaleCrop>false</ScaleCrop>
  <LinksUpToDate>false</LinksUpToDate>
  <CharactersWithSpaces>8651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2025-01-16T02:11:00Z</dcterms:created>
  <dc:creator>当</dc:creator>
  <cp:lastModifiedBy>当</cp:lastModifiedBy>
  <dcterms:modified xsi:type="dcterms:W3CDTF">2025-01-16T05:28:47Z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9CEC62D4B7764C2185F3CB6FB9C793F1_11</vt:lpwstr>
  </property>
  <property fmtid="{D5CDD505-2E9C-101B-9397-08002B2CF9AE}" pid="4" name="KSOTemplateDocerSaveRecord">
    <vt:lpwstr>eyJoZGlkIjoiNmFlNjhkMDM3ODU5ZjBiMDEyMWY4NjAzYjI4MmM5MDMiLCJ1c2VySWQiOiIxMTMyNTY5NjgxIn0=</vt:lpwstr>
  </property>
</Properties>
</file>