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A2977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Hotstuff建模进度</w:t>
      </w:r>
    </w:p>
    <w:p w14:paraId="2FC2AA91">
      <w:pPr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/>
          <w:b/>
          <w:bCs/>
          <w:sz w:val="30"/>
          <w:szCs w:val="30"/>
          <w:lang w:val="en-US" w:eastAsia="zh-CN"/>
        </w:rPr>
        <w:t>摘要：</w:t>
      </w:r>
    </w:p>
    <w:p w14:paraId="4A4495D9">
      <w:pPr>
        <w:pStyle w:val="2"/>
        <w:rPr>
          <w:rFonts w:hint="eastAsia" w:eastAsiaTheme="minorEastAsia"/>
          <w:color w:val="auto"/>
          <w:sz w:val="24"/>
          <w:szCs w:val="24"/>
          <w:vertAlign w:val="baseline"/>
          <w:lang w:val="en-US" w:eastAsia="zh-CN"/>
        </w:rPr>
      </w:pPr>
      <w:r>
        <w:rPr>
          <w:color w:val="auto"/>
          <w:sz w:val="24"/>
          <w:szCs w:val="24"/>
        </w:rPr>
        <w:t>这篇文档是关于Hotstuff共识协议的</w:t>
      </w:r>
      <w:r>
        <w:rPr>
          <w:rFonts w:hint="eastAsia"/>
          <w:color w:val="auto"/>
          <w:sz w:val="24"/>
          <w:szCs w:val="24"/>
          <w:lang w:val="en-US" w:eastAsia="zh-CN"/>
        </w:rPr>
        <w:t>v6</w:t>
      </w:r>
      <w:r>
        <w:rPr>
          <w:color w:val="auto"/>
          <w:sz w:val="24"/>
          <w:szCs w:val="24"/>
        </w:rPr>
        <w:t>建模进度报告</w:t>
      </w:r>
      <w:r>
        <w:rPr>
          <w:rFonts w:hint="eastAsia"/>
          <w:color w:val="auto"/>
          <w:sz w:val="24"/>
          <w:szCs w:val="24"/>
          <w:lang w:eastAsia="zh-CN"/>
        </w:rPr>
        <w:t>：</w:t>
      </w:r>
      <w:r>
        <w:rPr>
          <w:rFonts w:hint="eastAsia"/>
          <w:color w:val="auto"/>
          <w:sz w:val="24"/>
          <w:szCs w:val="24"/>
          <w:lang w:val="en-US" w:eastAsia="zh-CN"/>
        </w:rPr>
        <w:t>1、对框架图进行了修改，引入了新的通信通道功能F_Ch满足网络级匿名性（例如，防止流量分析攻击和提取身份）2、对协议π_hotstuff进行</w:t>
      </w:r>
      <w:bookmarkStart w:id="11" w:name="_GoBack"/>
      <w:bookmarkEnd w:id="11"/>
      <w:r>
        <w:rPr>
          <w:rFonts w:hint="eastAsia"/>
          <w:color w:val="auto"/>
          <w:sz w:val="24"/>
          <w:szCs w:val="24"/>
          <w:lang w:val="en-US" w:eastAsia="zh-CN"/>
        </w:rPr>
        <w:t>形式化建模，用功能F_Proposal控制提案，F_Time控制超时时间等对协议细节进行了封装处理。3、协议实现的uc建模完成度比例大概为70%</w:t>
      </w:r>
    </w:p>
    <w:p w14:paraId="34B4D7CC"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整体框架图：</w:t>
      </w:r>
    </w:p>
    <w:p w14:paraId="399EFC74">
      <w:pPr>
        <w:numPr>
          <w:ilvl w:val="0"/>
          <w:numId w:val="0"/>
        </w:numPr>
      </w:pPr>
    </w:p>
    <w:p w14:paraId="126E8F6D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69865" cy="42887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0024">
      <w:pPr>
        <w:numPr>
          <w:ilvl w:val="0"/>
          <w:numId w:val="2"/>
        </w:numPr>
        <w:rPr>
          <w:rFonts w:ascii="Times New Roman" w:hAnsi="Times New Roman" w:eastAsia="宋体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功能描述</w:t>
      </w:r>
    </w:p>
    <w:p w14:paraId="090A3722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 w:eastAsiaTheme="minorEastAsia"/>
          <w:lang w:eastAsia="zh-CN"/>
        </w:rPr>
      </w:pPr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</w:p>
    <w:p w14:paraId="6600BAD7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521B2F4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278452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23FFB21D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7E5718E3">
      <w:pPr>
        <w:pStyle w:val="8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43C5A6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16FE203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6D002527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1D02A37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6FD2F8D2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52E65C4E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33369C7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5259C70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50FB8432">
      <w:pPr>
        <w:pStyle w:val="8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16AB085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75DBB19F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415E4D0B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33428A2B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E494653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FE9850A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5310EAF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6DA7EBFF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BF9F8AB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7B429725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14CCC70F">
      <w:pPr>
        <w:ind w:left="420" w:leftChars="200"/>
        <w:rPr>
          <w:rFonts w:ascii="Times New Roman" w:hAnsi="Times New Roman" w:eastAsia="宋体"/>
        </w:rPr>
      </w:pPr>
    </w:p>
    <w:p w14:paraId="7C8E43C0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</w:pPr>
      <w:r>
        <w:t>F</w:t>
      </w:r>
      <w:r>
        <w:rPr>
          <w:rFonts w:hint="eastAsia"/>
          <w:lang w:val="en-US" w:eastAsia="zh-CN"/>
        </w:rPr>
        <w:t>_{QC}</w:t>
      </w:r>
    </w:p>
    <w:p w14:paraId="51C034B7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EA9223A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4EE47F54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51D993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322C8876">
      <w:pPr>
        <w:numPr>
          <w:ilvl w:val="0"/>
          <w:numId w:val="4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0620C5EA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6FB8A087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5F3D42EF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4AD1C084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7A4F3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70AD73E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r>
        <w:t>F</w:t>
      </w:r>
      <w:r>
        <w:rPr>
          <w:rFonts w:hint="eastAsia"/>
          <w:lang w:val="en-US" w:eastAsia="zh-CN"/>
        </w:rPr>
        <w:t>_{TIME}</w:t>
      </w:r>
    </w:p>
    <w:p w14:paraId="229B895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86E870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3BE9E9DC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04B14AF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218CB3D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6DF7E3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2C600A23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63C9680D"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F_{Ch}</w:t>
      </w:r>
    </w:p>
    <w:p w14:paraId="322E694E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我们定义一组参与方，其中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和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表示该集合中的两个参与方，分别是消息 </w:t>
      </w:r>
      <m:oMath>
        <m:r>
          <m:rPr>
            <m:sty m:val="p"/>
          </m:rPr>
          <w:rPr>
            <w:rFonts w:hint="eastAsia" w:ascii="Cambria Math" w:hAnsi="Cambria Math" w:eastAsia="宋体"/>
          </w:rPr>
          <m:t>m</m:t>
        </m:r>
      </m:oMath>
      <w:r>
        <w:rPr>
          <w:rFonts w:hint="eastAsia" w:ascii="Times New Roman" w:hAnsi="Times New Roman" w:eastAsia="宋体"/>
        </w:rPr>
        <w:t xml:space="preserve"> 的发送方和接收方。</w:t>
      </w:r>
    </w:p>
    <w:p w14:paraId="15277B4F">
      <w:pPr>
        <w:ind w:left="420" w:leftChars="200"/>
        <w:rPr>
          <w:rFonts w:hint="eastAsia" w:ascii="Times New Roman" w:hAnsi="Times New Roman" w:eastAsia="宋体"/>
        </w:rPr>
      </w:pP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 xml:space="preserve"> 是基于功能的参数进行定义的。消息标识符 </w:t>
      </w:r>
      <m:oMath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</w:rPr>
          <m:t>mid</m:t>
        </m:r>
      </m:oMath>
      <w:r>
        <w:rPr>
          <w:rFonts w:hint="eastAsia" w:ascii="Times New Roman" w:hAnsi="Times New Roman" w:eastAsia="宋体"/>
        </w:rPr>
        <w:t xml:space="preserve"> 由功能新选定。</w:t>
      </w:r>
    </w:p>
    <w:p w14:paraId="44DE96B2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的输入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时，输出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Send,sid,Δ,mid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3720F8DB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2EDF899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根据以下参数化函数设置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：</w:t>
      </w:r>
    </w:p>
    <w:p w14:paraId="685C4FA4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ac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Δ=(</m:t>
        </m:r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,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  <m:r>
          <m:rPr>
            <m:sty m:val="p"/>
          </m:rPr>
          <w:rPr>
            <w:rFonts w:hint="eastAsia" w:ascii="Cambria Math" w:hAnsi="Cambria Math" w:eastAsia="宋体"/>
          </w:rPr>
          <m:t>,m)</m:t>
        </m:r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sSup>
          <m:sSupPr>
            <m:ctrlPr>
              <w:rPr>
                <w:rFonts w:hint="eastAsia" w:ascii="Cambria Math" w:hAnsi="Cambria Math" w:eastAsia="宋体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ctrlPr>
              <w:rPr>
                <w:rFonts w:hint="eastAsia"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</w:rPr>
              <m:t>a</m:t>
            </m:r>
            <m:ctrlPr>
              <w:rPr>
                <w:rFonts w:hint="eastAsia" w:ascii="Cambria Math" w:hAnsi="Cambria Math" w:eastAsia="宋体"/>
              </w:rPr>
            </m:ctrlPr>
          </m:sup>
        </m:sSup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0ED189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sra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A28338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E013032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fa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begChr m:val="|"/>
            <m:sepChr m:val=""/>
            <m:endChr m:val="|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14E2ECF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22E0A59A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043AF57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Received,sid,m,mid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467F2712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EC8A3FC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Send,sid,mid,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/>
              </w:rPr>
              <m:t>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2C7D5102">
      <w:pPr>
        <w:ind w:left="420" w:leftChars="200"/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Ok.End,sid,mid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4BC68808">
      <w:pPr>
        <w:ind w:left="420" w:leftChars="200"/>
        <w:rPr>
          <w:rFonts w:hint="eastAsia" w:ascii="Times New Roman" w:hAnsi="Times New Roman" w:eastAsia="宋体"/>
        </w:rPr>
      </w:pPr>
    </w:p>
    <w:p w14:paraId="46625E8F"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eastAsia="宋体"/>
          <w:b/>
          <w:bCs/>
          <w:sz w:val="32"/>
          <w:szCs w:val="32"/>
        </w:rPr>
      </w:pPr>
      <w:r>
        <w:rPr>
          <w:rFonts w:hint="eastAsia" w:ascii="Times New Roman" w:hAnsi="Times New Roman" w:eastAsia="宋体"/>
          <w:b/>
          <w:bCs/>
          <w:sz w:val="32"/>
          <w:szCs w:val="32"/>
        </w:rPr>
        <w:t>理想功能</w:t>
      </w:r>
    </w:p>
    <w:p w14:paraId="791D769E">
      <w:pPr>
        <w:pStyle w:val="2"/>
        <w:rPr>
          <w:rFonts w:hint="default" w:ascii="Times New Roman" w:hAnsi="Times New Roman" w:cs="Times New Roman"/>
          <w:color w:val="auto"/>
        </w:rPr>
      </w:pPr>
      <w:bookmarkStart w:id="0" w:name="X128700b5bdf68d5f69f24af829f201a512942eb"/>
      <w:r>
        <w:rPr>
          <w:rFonts w:hint="default" w:ascii="Times New Roman" w:hAnsi="Times New Roman" w:cs="Times New Roman"/>
          <w:b/>
          <w:bCs/>
          <w:color w:val="auto"/>
        </w:rPr>
        <w:t>功能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ℎotstuff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d>
          <m:dPr>
            <m:begChr m:val="["/>
            <m:sepChr m:val=""/>
            <m:endChr m:val="]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time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bb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ℱ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sync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</w:p>
    <w:p w14:paraId="2DD41F3B"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网络延迟攻击</w:t>
      </w:r>
    </w:p>
    <w:p w14:paraId="585F4DBC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参数</w:t>
      </w:r>
      <w:r>
        <w:rPr>
          <w:rFonts w:hint="default" w:ascii="Times New Roman" w:hAnsi="Times New Roman" w:cs="Times New Roman"/>
        </w:rPr>
        <w:t>：</w:t>
      </w:r>
    </w:p>
    <w:p w14:paraId="39C9AC97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R</m:t>
        </m:r>
      </m:oMath>
      <w:r>
        <w:rPr>
          <w:rFonts w:hint="default" w:ascii="Times New Roman" w:hAnsi="Times New Roman" w:cs="Times New Roman"/>
        </w:rPr>
        <w:t>: 副本集</w:t>
      </w:r>
    </w:p>
    <w:p w14:paraId="53CC7415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r>
          <m:rPr/>
          <w:rPr>
            <w:rFonts w:hint="default" w:ascii="Cambria Math" w:hAnsi="Cambria Math" w:cs="Times New Roman"/>
          </w:rPr>
          <m:t>Δ</m:t>
        </m:r>
      </m:oMath>
      <w:r>
        <w:rPr>
          <w:rFonts w:hint="default" w:ascii="Times New Roman" w:hAnsi="Times New Roman" w:cs="Times New Roman"/>
        </w:rPr>
        <w:t>：最大超时持续时间</w:t>
      </w:r>
    </w:p>
    <w:p w14:paraId="1E520E43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 xml:space="preserve">: 当前视图中副本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∈</m:t>
        </m:r>
        <m:r>
          <m:rPr/>
          <w:rPr>
            <w:rFonts w:hint="default" w:ascii="Cambria Math" w:hAnsi="Cambria Math" w:cs="Times New Roman"/>
          </w:rPr>
          <m:t>R</m:t>
        </m:r>
      </m:oMath>
      <w:r>
        <w:rPr>
          <w:rFonts w:hint="default" w:ascii="Times New Roman" w:hAnsi="Times New Roman" w:cs="Times New Roman"/>
        </w:rPr>
        <w:t xml:space="preserve"> 的最大超时持续时间。</w:t>
      </w:r>
    </w:p>
    <w:p w14:paraId="2C0616F7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理想时间功能。</w:t>
      </w:r>
    </w:p>
    <w:p w14:paraId="52B86BBE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理想广播功能。</w:t>
      </w:r>
    </w:p>
    <w:p w14:paraId="051257C0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: 理想同步功能。</w:t>
      </w:r>
    </w:p>
    <w:p w14:paraId="5D745DC2"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符号说明</w:t>
      </w:r>
      <w:r>
        <w:rPr>
          <w:rFonts w:hint="default" w:ascii="Times New Roman" w:hAnsi="Times New Roman" w:cs="Times New Roman"/>
        </w:rPr>
        <w:t>：</w:t>
      </w:r>
    </w:p>
    <w:p w14:paraId="3A25A36B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curVie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w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</w:rPr>
            <m:t>:副本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r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当前视图编号</m:t>
          </m:r>
        </m:oMath>
      </m:oMathPara>
    </w:p>
    <w:p w14:paraId="43BE233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: Quorum 证书，包含由 (n − f) 个副本签名的相同元组的签名集合</m:t>
          </m:r>
        </m:oMath>
      </m:oMathPara>
    </w:p>
    <w:p w14:paraId="30E9226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:消息或投票消息</m:t>
          </m:r>
        </m:oMath>
      </m:oMathPara>
    </w:p>
    <w:p w14:paraId="105D28E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:当前视图中提出此提案的节点</m:t>
          </m:r>
        </m:oMath>
      </m:oMathPara>
    </w:p>
    <w:p w14:paraId="40E529EF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.</m:t>
          </m:r>
          <m:r>
            <m:rPr/>
            <w:rPr>
              <w:rFonts w:hint="default" w:ascii="Cambria Math" w:hAnsi="Cambria Math" w:cs="Times New Roman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:此消息携带的 QC</m:t>
          </m:r>
        </m:oMath>
      </m:oMathPara>
    </w:p>
    <w:p w14:paraId="1C63E94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</w:rPr>
                <m:t>phase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</w:rPr>
            <m:t>∈Prepare, PreCommit, Commit, Decide:副本</m:t>
          </m:r>
          <m:sSub>
            <m:sSubPr>
              <m:ctrlPr>
                <w:rPr>
                  <w:rFonts w:hint="default" w:ascii="Cambria Math" w:hAnsi="Cambria Math" w:cs="Times New Roman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</w:rPr>
                <m:t>r</m:t>
              </m:r>
              <m:ctrlPr>
                <w:rPr>
                  <w:rFonts w:hint="default" w:ascii="Cambria Math" w:hAnsi="Cambria Math" w:cs="Times New Roman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</w:rPr>
                <m:t>j</m:t>
              </m:r>
              <m:ctrlPr>
                <w:rPr>
                  <w:rFonts w:hint="default" w:ascii="Cambria Math" w:hAnsi="Cambria Math" w:cs="Times New Roman"/>
                </w:rPr>
              </m:ctrlPr>
            </m:sub>
          </m:sSub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</w:rPr>
            <m:t>在当前视图中的阶段</m:t>
          </m:r>
        </m:oMath>
      </m:oMathPara>
    </w:p>
    <w:p w14:paraId="21B4779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Times New Roman" w:hAnsi="Times New Roman" w:cs="Times New Roma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</w:rPr>
            <m:t>δ</m:t>
          </m:r>
          <m:r>
            <m:rPr>
              <m:sty m:val="p"/>
            </m:rPr>
            <w:rPr>
              <w:rFonts w:hint="default" w:ascii="Cambria Math" w:hAnsi="Cambria Math" w:cs="Times New Roman"/>
            </w:rPr>
            <m:t>:实际执行时间</m:t>
          </m:r>
        </m:oMath>
      </m:oMathPara>
    </w:p>
    <w:p w14:paraId="415098A9">
      <w:pPr>
        <w:pStyle w:val="4"/>
        <w:rPr>
          <w:rFonts w:hint="default" w:ascii="Times New Roman" w:hAnsi="Times New Roman" w:cs="Times New Roman"/>
        </w:rPr>
      </w:pPr>
      <w:bookmarkStart w:id="1" w:name="Xe944896e0a8aa2a5d309167c89ba3ed359bae26"/>
      <w:r>
        <w:rPr>
          <w:rFonts w:hint="default" w:ascii="Times New Roman" w:hAnsi="Times New Roman" w:cs="Times New Roman"/>
          <w:b/>
          <w:bCs/>
        </w:rPr>
        <w:t>接收消息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r>
          <m:rPr/>
          <w:rPr>
            <w:rFonts w:hint="default" w:ascii="Cambria Math" w:hAnsi="Cambria Math" w:cs="Times New Roman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：</w:t>
      </w:r>
    </w:p>
    <w:p w14:paraId="4CF3D851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ViewNumber+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1607E01D">
      <w:pPr>
        <w:numPr>
          <w:ilvl w:val="0"/>
          <w:numId w:val="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被破坏：</w:t>
      </w:r>
    </w:p>
    <w:p w14:paraId="3242A721">
      <w:pPr>
        <w:numPr>
          <w:ilvl w:val="0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⟨Input,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,cmd⟩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>。</w:t>
      </w:r>
    </w:p>
    <w:p w14:paraId="41040A08">
      <w:pPr>
        <w:numPr>
          <w:ilvl w:val="0"/>
          <w:numId w:val="9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⟨Prepare,i,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⟨startPrepare,i,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3786BAC0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</m:t>
        </m:r>
      </m:oMath>
      <w:r>
        <w:rPr>
          <w:rFonts w:hint="default" w:ascii="Times New Roman" w:hAnsi="Times New Roman" w:cs="Times New Roman"/>
        </w:rPr>
        <w:t xml:space="preserve">，其中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bookmarkEnd w:id="1"/>
    <w:p w14:paraId="5C102860">
      <w:pPr>
        <w:pStyle w:val="4"/>
        <w:rPr>
          <w:rFonts w:hint="default" w:ascii="Times New Roman" w:hAnsi="Times New Roman" w:cs="Times New Roman"/>
        </w:rPr>
      </w:pPr>
      <w:bookmarkStart w:id="2" w:name="Xc648a617a6c2821b1e2378f4410bfdb100e47b5"/>
      <w:r>
        <w:rPr>
          <w:rFonts w:hint="default" w:ascii="Times New Roman" w:hAnsi="Times New Roman" w:cs="Times New Roman"/>
          <w:b/>
          <w:bCs/>
        </w:rPr>
        <w:t>接收消息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⟨NEW−VIEW,⊥,PrepareQC⟩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副本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：</w:t>
      </w:r>
    </w:p>
    <w:p w14:paraId="6450E6DE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，并等待响应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B4AB42C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107F0CB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1E89D75C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55E7FBE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36F51F0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D2767D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A99A29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p w14:paraId="3762050A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14663BF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−</m:t>
        </m:r>
        <m:r>
          <m:rPr/>
          <w:rPr>
            <w:rFonts w:hint="default" w:ascii="Cambria Math" w:hAnsi="Cambria Math" w:cs="Times New Roman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step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=Prepare</m:t>
        </m:r>
      </m:oMath>
      <w:r>
        <w:rPr>
          <w:rFonts w:hint="default" w:ascii="Times New Roman" w:hAnsi="Times New Roman" w:cs="Times New Roman"/>
        </w:rPr>
        <w:t>：</w:t>
      </w:r>
    </w:p>
    <w:p w14:paraId="29454379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NEW-VIEW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NEW-VIEW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24EFAB7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NEW-VIEW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，发送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⟨CreateProposal,i,sid⟩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⟨StartProposal,i,sid⟩</m:t>
        </m:r>
      </m:oMath>
      <w:r>
        <w:rPr>
          <w:rFonts w:hint="default" w:ascii="Times New Roman" w:hAnsi="Times New Roman" w:cs="Times New Roman"/>
        </w:rPr>
        <w:t>：</w:t>
      </w:r>
    </w:p>
    <w:p w14:paraId="343F94B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>。</w:t>
      </w:r>
    </w:p>
    <w:p w14:paraId="3BA23E98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1FD7007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⟨Prepare,Curproposal,highQC⟩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314A82D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。</w:t>
      </w:r>
    </w:p>
    <w:p w14:paraId="2522AB69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646BD6D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8A3092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0D18A4B9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1D53104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F7CB8A0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A581E30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p w14:paraId="5DBB9A54">
      <w:pPr>
        <w:numPr>
          <w:ilvl w:val="0"/>
          <w:numId w:val="1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2"/>
    <w:p w14:paraId="6A94A731">
      <w:pPr>
        <w:pStyle w:val="4"/>
        <w:rPr>
          <w:rFonts w:hint="default" w:ascii="Times New Roman" w:hAnsi="Times New Roman" w:cs="Times New Roman"/>
        </w:rPr>
      </w:pPr>
      <w:bookmarkStart w:id="3" w:name="Xffcf4361dbe16529c80e12254d0841514125795"/>
      <w:r>
        <w:rPr>
          <w:rFonts w:hint="default" w:ascii="Times New Roman" w:hAnsi="Times New Roman" w:cs="Times New Roman"/>
          <w:b/>
          <w:bCs/>
        </w:rPr>
        <w:t>接收消息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⟨Prepare,CurProposal,</m:t>
        </m:r>
        <m:r>
          <m:rPr/>
          <w:rPr>
            <w:rFonts w:hint="default" w:ascii="Cambria Math" w:hAnsi="Cambria Math" w:cs="Times New Roman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：</w:t>
      </w:r>
    </w:p>
    <w:p w14:paraId="524F58D4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，并等待响应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3EF04794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1EC1C17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2113B94E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4C34F9FC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4E484CF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8C22CD6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3BDE091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p w14:paraId="07EE8843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3E2BDB0">
      <w:pPr>
        <w:numPr>
          <w:ilvl w:val="0"/>
          <w:numId w:val="1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step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=Prepare</m:t>
        </m:r>
      </m:oMath>
      <w:r>
        <w:rPr>
          <w:rFonts w:hint="default" w:ascii="Times New Roman" w:hAnsi="Times New Roman" w:cs="Times New Roman"/>
        </w:rPr>
        <w:t>：</w:t>
      </w:r>
    </w:p>
    <w:p w14:paraId="7DEAD7C2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,</m:t>
            </m:r>
            <m:r>
              <m:rPr/>
              <w:rPr>
                <w:rFonts w:hint="default" w:ascii="Cambria Math" w:hAnsi="Cambria Math" w:cs="Times New Roma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.</m:t>
            </m:r>
            <m:r>
              <m:rPr/>
              <w:rPr>
                <w:rFonts w:hint="default" w:ascii="Cambria Math" w:hAnsi="Cambria Math" w:cs="Times New Roman"/>
              </w:rPr>
              <m:t>justify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∩m.node extends from m.justify.node</m:t>
        </m:r>
      </m:oMath>
      <w:r>
        <w:rPr>
          <w:rFonts w:hint="default" w:ascii="Times New Roman" w:hAnsi="Times New Roman" w:cs="Times New Roman"/>
        </w:rPr>
        <w:t xml:space="preserve"> 并且没有收到来自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7D91F789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41FF26B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⟨updatePreCommit,j,sid⟩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，并等待响应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⟨StartPreCommit,j,sid⟩</m:t>
        </m:r>
      </m:oMath>
      <w:r>
        <w:rPr>
          <w:rFonts w:hint="default" w:ascii="Times New Roman" w:hAnsi="Times New Roman" w:cs="Times New Roman"/>
        </w:rPr>
        <w:t>：</w:t>
      </w:r>
    </w:p>
    <w:p w14:paraId="7274E47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。</w:t>
      </w:r>
    </w:p>
    <w:p w14:paraId="73AD2288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55E0B1FB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31AE76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A9E4656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345E468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 给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604A562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3F976C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否则，重新执行此步骤。</w:t>
      </w:r>
    </w:p>
    <w:bookmarkEnd w:id="3"/>
    <w:p w14:paraId="44122E1B">
      <w:pPr>
        <w:pStyle w:val="4"/>
        <w:rPr>
          <w:rFonts w:hint="default" w:ascii="Times New Roman" w:hAnsi="Times New Roman" w:cs="Times New Roman"/>
        </w:rPr>
      </w:pPr>
      <w:bookmarkStart w:id="4" w:name="Xa7271f5443d547cb28db6641203ca4db90c8547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⟨Prepare,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</w:p>
    <w:p w14:paraId="4A784662">
      <w:pPr>
        <w:numPr>
          <w:ilvl w:val="0"/>
          <w:numId w:val="1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64952345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1EA8241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282A89B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197D57D6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98708E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06B6723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1496A16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23844536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2B2D2957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：</w:t>
      </w:r>
    </w:p>
    <w:p w14:paraId="60993F27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Prepare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Prepare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57484A3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Prepare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：</w:t>
      </w:r>
    </w:p>
    <w:p w14:paraId="02CF0818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⟨PreCommit,⊥,PrepareQC⟩</m:t>
        </m:r>
      </m:oMath>
      <w:r>
        <w:rPr>
          <w:rFonts w:hint="default" w:ascii="Times New Roman" w:hAnsi="Times New Roman" w:cs="Times New Roman"/>
        </w:rPr>
        <w:t>。</w:t>
      </w:r>
    </w:p>
    <w:p w14:paraId="0107E349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16F91F1E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⟨PreCommit,⊥,PrepareQC⟩</m:t>
        </m:r>
      </m:oMath>
      <w:r>
        <w:rPr>
          <w:rFonts w:hint="default" w:ascii="Times New Roman" w:hAnsi="Times New Roman" w:cs="Times New Roman"/>
        </w:rPr>
        <w:t>。</w:t>
      </w:r>
    </w:p>
    <w:p w14:paraId="364DEB47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⟨updateCommit,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⟨StartCommit,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7A605E33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。</w:t>
      </w:r>
    </w:p>
    <w:p w14:paraId="689CD91F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5E839D0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151D051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4870697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19AF5A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5E608D18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0BA16A7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62C37B8C">
      <w:pPr>
        <w:numPr>
          <w:ilvl w:val="0"/>
          <w:numId w:val="1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4"/>
    <w:p w14:paraId="7322CD76">
      <w:pPr>
        <w:pStyle w:val="4"/>
        <w:rPr>
          <w:rFonts w:hint="default" w:ascii="Times New Roman" w:hAnsi="Times New Roman" w:cs="Times New Roman"/>
        </w:rPr>
      </w:pPr>
      <w:bookmarkStart w:id="5" w:name="Xf6da3e845b3b6b3e948f5a78234ae39cba593ae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⟨PreCommit,⊥,PrepareQC⟩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</w:p>
    <w:p w14:paraId="3A2DF644">
      <w:pPr>
        <w:numPr>
          <w:ilvl w:val="0"/>
          <w:numId w:val="1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29732C5C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0731A63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DE485FE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433F48C5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0FA4EC50">
      <w:pPr>
        <w:numPr>
          <w:ilvl w:val="0"/>
          <w:numId w:val="1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</w:rPr>
          <m:t>⟨m.justify,Prepare,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=PreCommit</m:t>
        </m:r>
      </m:oMath>
      <w:r>
        <w:rPr>
          <w:rFonts w:hint="default" w:ascii="Times New Roman" w:hAnsi="Times New Roman" w:cs="Times New Roman"/>
        </w:rPr>
        <w:t>：</w:t>
      </w:r>
    </w:p>
    <w:p w14:paraId="5A90A6FF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02DC3B3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PrepareQC←m.justify</m:t>
        </m:r>
      </m:oMath>
      <w:r>
        <w:rPr>
          <w:rFonts w:hint="default" w:ascii="Times New Roman" w:hAnsi="Times New Roman" w:cs="Times New Roman"/>
        </w:rPr>
        <w:t>。</w:t>
      </w:r>
    </w:p>
    <w:p w14:paraId="39DE23A7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⟨VOTEMSG,PreCommit,m.justify.node,⊥⟩</m:t>
        </m:r>
      </m:oMath>
      <w:r>
        <w:rPr>
          <w:rFonts w:hint="default" w:ascii="Times New Roman" w:hAnsi="Times New Roman" w:cs="Times New Roman"/>
        </w:rPr>
        <w:t>。</w:t>
      </w:r>
    </w:p>
    <w:p w14:paraId="460FC67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⟨updateCommit,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⟨StartCommit,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28194F63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。</w:t>
      </w:r>
    </w:p>
    <w:p w14:paraId="214F17DC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25AA83A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522F708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74D35D62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27FE4DB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51E33B1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6368A5B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78326689">
      <w:pPr>
        <w:numPr>
          <w:ilvl w:val="0"/>
          <w:numId w:val="1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5"/>
    <w:p w14:paraId="4E459F95">
      <w:pPr>
        <w:pStyle w:val="4"/>
        <w:rPr>
          <w:rFonts w:hint="default" w:ascii="Times New Roman" w:hAnsi="Times New Roman" w:cs="Times New Roman"/>
        </w:rPr>
      </w:pPr>
      <w:bookmarkStart w:id="6" w:name="X09d2e4facd3b9c186fe613ec083093c98935e02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⟨PreCommit,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</w:p>
    <w:p w14:paraId="6B0625E2">
      <w:pPr>
        <w:numPr>
          <w:ilvl w:val="0"/>
          <w:numId w:val="1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E3DD554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7EAF8719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</w:p>
    <w:p w14:paraId="2A649D9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04EB57C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75E0FD66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73F723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2BC4BF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35CFEFB2">
      <w:pPr>
        <w:numPr>
          <w:ilvl w:val="1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B6E5DA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⟨m,PreCommit,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：</w:t>
      </w:r>
    </w:p>
    <w:p w14:paraId="12F73E1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PreCommit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92D56D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PreCommit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：</w:t>
      </w:r>
    </w:p>
    <w:p w14:paraId="351DF9FF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⟨Commit,⊥,PreCommitQC⟩</m:t>
        </m:r>
      </m:oMath>
      <w:r>
        <w:rPr>
          <w:rFonts w:hint="default" w:ascii="Times New Roman" w:hAnsi="Times New Roman" w:cs="Times New Roman"/>
        </w:rPr>
        <w:t>。</w:t>
      </w:r>
    </w:p>
    <w:p w14:paraId="71A5467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60C09755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⟨Commit,⊥,PreCommitQC⟩</m:t>
        </m:r>
      </m:oMath>
      <w:r>
        <w:rPr>
          <w:rFonts w:hint="default" w:ascii="Times New Roman" w:hAnsi="Times New Roman" w:cs="Times New Roman"/>
        </w:rPr>
        <w:t>。</w:t>
      </w:r>
    </w:p>
    <w:p w14:paraId="6DA9E6EF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⟨updateDecide,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⟨StartDecide,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1E011D09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。</w:t>
      </w:r>
    </w:p>
    <w:p w14:paraId="6CEA907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3855784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411EABE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2F251BAB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5F78A58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1AF0B500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0E770ED3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66F85EB7">
      <w:pPr>
        <w:numPr>
          <w:ilvl w:val="0"/>
          <w:numId w:val="1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p w14:paraId="1C18287E">
      <w:pPr>
        <w:pStyle w:val="4"/>
        <w:numPr>
          <w:ilvl w:val="0"/>
          <w:numId w:val="15"/>
        </w:numPr>
        <w:rPr>
          <w:rFonts w:hint="default" w:ascii="Times New Roman" w:hAnsi="Times New Roman" w:cs="Times New Roman"/>
        </w:rPr>
      </w:pPr>
      <w:bookmarkStart w:id="7" w:name="X27d15e2ab593577a03d458790a084aac429e625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⟨Commit,⊥,PreCommitQC⟩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  <w:bookmarkEnd w:id="7"/>
    </w:p>
    <w:p w14:paraId="3BF9E671">
      <w:pPr>
        <w:numPr>
          <w:ilvl w:val="1"/>
          <w:numId w:val="1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5A24D8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0AF6ECF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7E0299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1D8F871F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422B00FB">
      <w:pPr>
        <w:numPr>
          <w:ilvl w:val="1"/>
          <w:numId w:val="1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</w:rPr>
          <m:t>⟨m.justify,PreCommit,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=Commit</m:t>
        </m:r>
      </m:oMath>
      <w:r>
        <w:rPr>
          <w:rFonts w:hint="default" w:ascii="Times New Roman" w:hAnsi="Times New Roman" w:cs="Times New Roman"/>
        </w:rPr>
        <w:t>：</w:t>
      </w:r>
    </w:p>
    <w:p w14:paraId="3B55CAC1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695E928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LockedQC←m.justify</m:t>
        </m:r>
      </m:oMath>
      <w:r>
        <w:rPr>
          <w:rFonts w:hint="default" w:ascii="Times New Roman" w:hAnsi="Times New Roman" w:cs="Times New Roman"/>
        </w:rPr>
        <w:t>。</w:t>
      </w:r>
    </w:p>
    <w:p w14:paraId="5720398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⟨VOTEMSG,Commit,m.justify.node,⊥⟩</m:t>
        </m:r>
      </m:oMath>
      <w:r>
        <w:rPr>
          <w:rFonts w:hint="default" w:ascii="Times New Roman" w:hAnsi="Times New Roman" w:cs="Times New Roman"/>
        </w:rPr>
        <w:t>。</w:t>
      </w:r>
    </w:p>
    <w:p w14:paraId="3551BD3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⟨updateDecide,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⟨StartDecide,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,sid⟩</m:t>
        </m:r>
      </m:oMath>
      <w:r>
        <w:rPr>
          <w:rFonts w:hint="default" w:ascii="Times New Roman" w:hAnsi="Times New Roman" w:cs="Times New Roman"/>
        </w:rPr>
        <w:t>：</w:t>
      </w:r>
    </w:p>
    <w:p w14:paraId="13B71AFA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。</w:t>
      </w:r>
    </w:p>
    <w:p w14:paraId="12339AE1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16E30E8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5475B17D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E12894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27DBF20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A9D4446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639B2EA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15CF6DC2">
      <w:pPr>
        <w:numPr>
          <w:ilvl w:val="1"/>
          <w:numId w:val="16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p w14:paraId="4594E7BC">
      <w:pPr>
        <w:pStyle w:val="4"/>
        <w:numPr>
          <w:ilvl w:val="0"/>
          <w:numId w:val="15"/>
        </w:numPr>
        <w:rPr>
          <w:rFonts w:hint="default" w:ascii="Times New Roman" w:hAnsi="Times New Roman" w:cs="Times New Roman"/>
        </w:rPr>
      </w:pPr>
      <w:bookmarkStart w:id="8" w:name="X8858d6a90a629358d7a4f85adcee55ceddfc4e1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</w:rPr>
          <m:t>⟨Commit,</m:t>
        </m:r>
        <m:r>
          <m:rPr/>
          <w:rPr>
            <w:rFonts w:hint="default" w:ascii="Cambria Math" w:hAnsi="Cambria Math" w:cs="Times New Roman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</w:rPr>
          <m:t>.</m:t>
        </m:r>
        <m:r>
          <m:rPr/>
          <w:rPr>
            <w:rFonts w:hint="default" w:ascii="Cambria Math" w:hAnsi="Cambria Math" w:cs="Times New Roman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</w:rPr>
          <m:t>,⊥⟩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Replica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  <w:bookmarkEnd w:id="8"/>
    </w:p>
    <w:p w14:paraId="1227A673">
      <w:pPr>
        <w:numPr>
          <w:ilvl w:val="1"/>
          <w:numId w:val="1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7CF7502E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51F32E2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6694C5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0556DD0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5B5D162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4C554EC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06E2522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4ABD0DB3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6568C85A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</w:rPr>
          <m:t>⟨m,Commit,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：</w:t>
      </w:r>
    </w:p>
    <w:p w14:paraId="7073BD1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nums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Commit</m:t>
            </m:r>
            <m:ctrlPr>
              <w:rPr>
                <w:rFonts w:hint="default" w:ascii="Cambria Math" w:hAnsi="Cambria Math" w:cs="Times New Roman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0500655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d>
          <m:dPr>
            <m:sepChr m:val=""/>
            <m:ctrlPr>
              <w:rPr>
                <w:rFonts w:hint="default"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nums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</w:rPr>
                  <m:t>i</m:t>
                </m:r>
                <m:ctrlPr>
                  <w:rPr>
                    <w:rFonts w:hint="default" w:ascii="Cambria Math" w:hAnsi="Cambria Math" w:cs="Times New Roman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</w:rPr>
                  <m:t>Commit</m:t>
                </m:r>
                <m:ctrlPr>
                  <w:rPr>
                    <w:rFonts w:hint="default" w:ascii="Cambria Math" w:hAnsi="Cambria Math" w:cs="Times New Roman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</w:rPr>
              <m:t>&gt;</m:t>
            </m:r>
            <m:r>
              <m:rPr/>
              <w:rPr>
                <w:rFonts w:hint="default" w:ascii="Cambria Math" w:hAnsi="Cambria Math" w:cs="Times New Roman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</w:rPr>
              <m:t>+</m:t>
            </m:r>
            <m:r>
              <m:rPr/>
              <w:rPr>
                <w:rFonts w:hint="default" w:ascii="Cambria Math" w:hAnsi="Cambria Math" w:cs="Times New Roman"/>
              </w:rPr>
              <m:t>1</m:t>
            </m:r>
            <m:ctrlPr>
              <w:rPr>
                <w:rFonts w:hint="default" w:ascii="Cambria Math" w:hAnsi="Cambria Math" w:cs="Times New Roman"/>
              </w:rPr>
            </m:ctrlPr>
          </m:e>
        </m:d>
      </m:oMath>
      <w:r>
        <w:rPr>
          <w:rFonts w:hint="default" w:ascii="Times New Roman" w:hAnsi="Times New Roman" w:cs="Times New Roman"/>
        </w:rPr>
        <w:t>：</w:t>
      </w:r>
    </w:p>
    <w:p w14:paraId="36165A0D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创建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⟨Decide,⊥,CommitQC⟩</m:t>
        </m:r>
      </m:oMath>
      <w:r>
        <w:rPr>
          <w:rFonts w:hint="default" w:ascii="Times New Roman" w:hAnsi="Times New Roman" w:cs="Times New Roman"/>
        </w:rPr>
        <w:t>。</w:t>
      </w:r>
    </w:p>
    <w:p w14:paraId="534305F4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71C5FDCB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bb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⟨Decide,⊥,CommitQC⟩</m:t>
        </m:r>
      </m:oMath>
      <w:r>
        <w:rPr>
          <w:rFonts w:hint="default" w:ascii="Times New Roman" w:hAnsi="Times New Roman" w:cs="Times New Roman"/>
        </w:rPr>
        <w:t>。</w:t>
      </w:r>
    </w:p>
    <w:p w14:paraId="0725C445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：</w:t>
      </w:r>
    </w:p>
    <w:p w14:paraId="146EC616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5FE11DE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34D54603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5AA51A49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3B16043C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000C52CB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0A208DF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44B076EF">
      <w:pPr>
        <w:numPr>
          <w:ilvl w:val="5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1A1F7D72">
      <w:pPr>
        <w:numPr>
          <w:ilvl w:val="1"/>
          <w:numId w:val="1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p w14:paraId="772BE3DB">
      <w:pPr>
        <w:pStyle w:val="4"/>
        <w:numPr>
          <w:ilvl w:val="0"/>
          <w:numId w:val="15"/>
        </w:numPr>
        <w:rPr>
          <w:rFonts w:hint="default" w:ascii="Times New Roman" w:hAnsi="Times New Roman" w:cs="Times New Roman"/>
        </w:rPr>
      </w:pPr>
      <w:bookmarkStart w:id="9" w:name="Xa1af84c5be8512b1f5afc7d4b78275ceeebed29"/>
      <w:r>
        <w:rPr>
          <w:rFonts w:hint="default" w:ascii="Times New Roman" w:hAnsi="Times New Roman" w:cs="Times New Roman"/>
          <w:b/>
          <w:bCs/>
        </w:rPr>
        <w:t>收到消息</w:t>
      </w:r>
      <w:r>
        <w:rPr>
          <w:rFonts w:hint="default" w:ascii="Times New Roman" w:hAnsi="Times New Roman" w:cs="Times New Roman"/>
        </w:rPr>
        <w:t xml:space="preserve"> </w:t>
      </w:r>
      <m:oMath>
        <m:r>
          <m:rPr/>
          <w:rPr>
            <w:rFonts w:hint="default" w:ascii="Cambria Math" w:hAnsi="Cambria Math" w:cs="Times New Roman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</w:rPr>
          <m:t>⟨Decide,⊥,CommitQC⟩</m:t>
        </m:r>
      </m:oMath>
      <w:r>
        <w:rPr>
          <w:rFonts w:hint="default" w:ascii="Times New Roman" w:hAnsi="Times New Roman" w:cs="Times New Roman"/>
        </w:rPr>
        <w:t xml:space="preserve"> 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时：</w:t>
      </w:r>
      <w:bookmarkEnd w:id="9"/>
    </w:p>
    <w:p w14:paraId="541CF23B">
      <w:pPr>
        <w:numPr>
          <w:ilvl w:val="1"/>
          <w:numId w:val="1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⟨Sleep,sid⟩</m:t>
        </m:r>
      </m:oMath>
      <w:r>
        <w:rPr>
          <w:rFonts w:hint="default" w:ascii="Times New Roman" w:hAnsi="Times New Roman" w:cs="Times New Roman"/>
        </w:rPr>
        <w:t xml:space="preserve">，并等待回复，回复形式为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⟨Wake,sid,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：</w:t>
      </w:r>
    </w:p>
    <w:p w14:paraId="34798BC0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vnum</m:t>
            </m:r>
            <m:ctrlPr>
              <w:rPr>
                <w:rFonts w:hint="default" w:ascii="Cambria Math" w:hAnsi="Cambria Math" w:cs="Times New Roman"/>
              </w:rPr>
            </m:ctrlPr>
          </m:sub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bSup>
      </m:oMath>
      <w:r>
        <w:rPr>
          <w:rFonts w:hint="default" w:ascii="Times New Roman" w:hAnsi="Times New Roman" w:cs="Times New Roman"/>
        </w:rPr>
        <w:t>：</w:t>
      </w:r>
    </w:p>
    <w:p w14:paraId="7B5A7D0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0B873655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0F355334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否则，向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⟨timeStart,sid,</m:t>
        </m:r>
        <m:r>
          <m:rPr/>
          <w:rPr>
            <w:rFonts w:hint="default" w:ascii="Cambria Math" w:hAnsi="Cambria Math" w:cs="Times New Roman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7E531A3C">
      <w:pPr>
        <w:numPr>
          <w:ilvl w:val="1"/>
          <w:numId w:val="1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r>
          <m:rPr/>
          <w:rPr>
            <w:rFonts w:hint="default" w:ascii="Cambria Math" w:hAnsi="Cambria Math" w:cs="Times New Roman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</w:rPr>
          <m:t>⟨m.justify,Commit,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⟩∩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=Decide</m:t>
        </m:r>
      </m:oMath>
      <w:r>
        <w:rPr>
          <w:rFonts w:hint="default" w:ascii="Times New Roman" w:hAnsi="Times New Roman" w:cs="Times New Roman"/>
        </w:rPr>
        <w:t>：</w:t>
      </w:r>
    </w:p>
    <w:p w14:paraId="56C6A29A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如果没有收到来自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time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的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⟨timeOver,sid⟩</m:t>
        </m:r>
      </m:oMath>
      <w:r>
        <w:rPr>
          <w:rFonts w:hint="default" w:ascii="Times New Roman" w:hAnsi="Times New Roman" w:cs="Times New Roman"/>
        </w:rPr>
        <w:t>：</w:t>
      </w:r>
    </w:p>
    <w:p w14:paraId="6C82544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通过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</w:rPr>
          <m:t>m.justify.node</m:t>
        </m:r>
      </m:oMath>
      <w:r>
        <w:rPr>
          <w:rFonts w:hint="default" w:ascii="Times New Roman" w:hAnsi="Times New Roman" w:cs="Times New Roman"/>
        </w:rPr>
        <w:t xml:space="preserve"> 执行新命令。</w:t>
      </w:r>
    </w:p>
    <w:p w14:paraId="653F66DC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4A591BD0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2C53F7B5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 xml:space="preserve">，并设置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phase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=⊥</m:t>
        </m:r>
      </m:oMath>
      <w:r>
        <w:rPr>
          <w:rFonts w:hint="default" w:ascii="Times New Roman" w:hAnsi="Times New Roman" w:cs="Times New Roman"/>
        </w:rPr>
        <w:t>。</w:t>
      </w:r>
    </w:p>
    <w:p w14:paraId="3DEC3104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5B5A3CDD">
      <w:pPr>
        <w:numPr>
          <w:ilvl w:val="2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否则：</w:t>
      </w:r>
    </w:p>
    <w:p w14:paraId="3D419B2F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设置 </w:t>
      </w:r>
      <m:oMath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p>
          <m:sSupPr>
            <m:ctrlPr>
              <w:rPr>
                <w:rFonts w:hint="default" w:ascii="Cambria Math" w:hAnsi="Cambria Math" w:cs="Times New Roman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</w:rPr>
              <m:t>Δ</m:t>
            </m:r>
            <m:ctrlPr>
              <w:rPr>
                <w:rFonts w:hint="default" w:ascii="Cambria Math" w:hAnsi="Cambria Math" w:cs="Times New Roman"/>
              </w:rPr>
            </m:ctrlPr>
          </m:e>
          <m:sup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vnum</m:t>
        </m:r>
        <m:r>
          <m:rPr>
            <m:sty m:val="p"/>
          </m:rPr>
          <w:rPr>
            <w:rFonts w:hint="default" w:ascii="Cambria Math" w:hAnsi="Cambria Math" w:cs="Times New Roman"/>
          </w:rPr>
          <m:t>∗</m:t>
        </m:r>
        <m:r>
          <m:rPr/>
          <w:rPr>
            <w:rFonts w:hint="default" w:ascii="Cambria Math" w:hAnsi="Cambria Math" w:cs="Times New Roman"/>
          </w:rPr>
          <m:t>2</m:t>
        </m:r>
      </m:oMath>
      <w:r>
        <w:rPr>
          <w:rFonts w:hint="default" w:ascii="Times New Roman" w:hAnsi="Times New Roman" w:cs="Times New Roman"/>
        </w:rPr>
        <w:t>。</w:t>
      </w:r>
    </w:p>
    <w:p w14:paraId="2AEB6C82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</w:rPr>
          <m:t>S</m:t>
        </m:r>
      </m:oMath>
      <w:r>
        <w:rPr>
          <w:rFonts w:hint="default" w:ascii="Times New Roman" w:hAnsi="Times New Roman" w:cs="Times New Roman"/>
        </w:rPr>
        <w:t xml:space="preserve"> 和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Leader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⟨NEW−VIEW,PrepareQC,</m:t>
        </m:r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j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,</m:t>
        </m:r>
        <m:r>
          <m:rPr/>
          <w:rPr>
            <w:rFonts w:hint="default" w:ascii="Cambria Math" w:hAnsi="Cambria Math" w:cs="Times New Roman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</w:rPr>
          <m:t>⟩</m:t>
        </m:r>
      </m:oMath>
      <w:r>
        <w:rPr>
          <w:rFonts w:hint="default" w:ascii="Times New Roman" w:hAnsi="Times New Roman" w:cs="Times New Roman"/>
        </w:rPr>
        <w:t>。</w:t>
      </w:r>
    </w:p>
    <w:p w14:paraId="6CAE745E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⟨RoundOK⟩</m:t>
        </m:r>
      </m:oMath>
      <w:r>
        <w:rPr>
          <w:rFonts w:hint="default" w:ascii="Times New Roman" w:hAnsi="Times New Roman" w:cs="Times New Roman"/>
        </w:rPr>
        <w:t>。</w:t>
      </w:r>
    </w:p>
    <w:p w14:paraId="13973799">
      <w:pPr>
        <w:numPr>
          <w:ilvl w:val="3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向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</w:rPr>
              <m:t>ℱ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sync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 xml:space="preserve"> 发送 </w:t>
      </w:r>
      <m:oMath>
        <m:r>
          <m:rPr>
            <m:sty m:val="p"/>
          </m:rPr>
          <w:rPr>
            <w:rFonts w:hint="default" w:ascii="Cambria Math" w:hAnsi="Cambria Math" w:cs="Times New Roman"/>
          </w:rPr>
          <m:t>⟨RequestRound⟩</m:t>
        </m:r>
      </m:oMath>
      <w:r>
        <w:rPr>
          <w:rFonts w:hint="default" w:ascii="Times New Roman" w:hAnsi="Times New Roman" w:cs="Times New Roman"/>
        </w:rPr>
        <w:t xml:space="preserve">，接收其响应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</m:oMath>
      <w:r>
        <w:rPr>
          <w:rFonts w:hint="default" w:ascii="Times New Roman" w:hAnsi="Times New Roman" w:cs="Times New Roman"/>
        </w:rPr>
        <w:t>。</w:t>
      </w:r>
    </w:p>
    <w:p w14:paraId="7A457881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如果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</w:rPr>
              <m:t>d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=</m:t>
        </m:r>
        <m:r>
          <m:rPr/>
          <w:rPr>
            <w:rFonts w:hint="default" w:ascii="Cambria Math" w:hAnsi="Cambria Math" w:cs="Times New Roman"/>
          </w:rPr>
          <m:t>0</m:t>
        </m:r>
      </m:oMath>
      <w:r>
        <w:rPr>
          <w:rFonts w:hint="default" w:ascii="Times New Roman" w:hAnsi="Times New Roman" w:cs="Times New Roman"/>
        </w:rPr>
        <w:t xml:space="preserve">，设置 </w:t>
      </w:r>
      <m:oMath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</w:rPr>
              <m:t>:=</m:t>
            </m:r>
            <m:ctrlPr>
              <w:rPr>
                <w:rFonts w:hint="default" w:ascii="Cambria Math" w:hAnsi="Cambria Math" w:cs="Times New Roman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</w:rPr>
              <m:t>curView</m:t>
            </m:r>
            <m:ctrlPr>
              <w:rPr>
                <w:rFonts w:hint="default" w:ascii="Cambria Math" w:hAnsi="Cambria Math" w:cs="Times New Roman"/>
              </w:rPr>
            </m:ctrlPr>
          </m:e>
          <m:sub>
            <m:r>
              <m:rPr/>
              <w:rPr>
                <w:rFonts w:hint="default" w:ascii="Cambria Math" w:hAnsi="Cambria Math" w:cs="Times New Roman"/>
              </w:rPr>
              <m:t>i</m:t>
            </m:r>
            <m:ctrlPr>
              <w:rPr>
                <w:rFonts w:hint="default" w:ascii="Cambria Math" w:hAnsi="Cambria Math" w:cs="Times New Roman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</w:rPr>
          <m:t>+</m:t>
        </m:r>
        <m:r>
          <m:rPr/>
          <w:rPr>
            <w:rFonts w:hint="default" w:ascii="Cambria Math" w:hAnsi="Cambria Math" w:cs="Times New Roman"/>
          </w:rPr>
          <m:t>1</m:t>
        </m:r>
      </m:oMath>
      <w:r>
        <w:rPr>
          <w:rFonts w:hint="default" w:ascii="Times New Roman" w:hAnsi="Times New Roman" w:cs="Times New Roman"/>
        </w:rPr>
        <w:t>。</w:t>
      </w:r>
    </w:p>
    <w:p w14:paraId="2B09E3E9">
      <w:pPr>
        <w:numPr>
          <w:ilvl w:val="4"/>
          <w:numId w:val="7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否则重新执行此步骤。</w:t>
      </w:r>
    </w:p>
    <w:p w14:paraId="1C7A6E54">
      <w:pPr>
        <w:numPr>
          <w:ilvl w:val="1"/>
          <w:numId w:val="18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否则，忽略此消息。</w:t>
      </w:r>
    </w:p>
    <w:bookmarkEnd w:id="0"/>
    <w:bookmarkEnd w:id="6"/>
    <w:p w14:paraId="36FBF169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B03CD7D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631BC86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1314FE38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3DB35D27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67EAC2D">
      <w:pPr>
        <w:numPr>
          <w:ilvl w:val="0"/>
          <w:numId w:val="2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协议描述</w:t>
      </w:r>
    </w:p>
    <w:p w14:paraId="4870CC3A">
      <w:pPr>
        <w:pStyle w:val="2"/>
        <w:rPr>
          <w:rFonts w:ascii="Times New Roman" w:hAnsi="Times New Roman" w:eastAsia="宋体"/>
          <w:color w:val="auto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color w:val="auto"/>
          <w:sz w:val="24"/>
          <w:lang w:eastAsia="zh-CN"/>
        </w:rPr>
        <w:t>协议</w:t>
      </w:r>
      <w:r>
        <w:rPr>
          <w:rFonts w:ascii="Times New Roman" w:hAnsi="Times New Roman" w:eastAsia="宋体"/>
          <w:color w:val="auto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color w:val="auto"/>
                <w:sz w:val="24"/>
              </w:rPr>
              <m:t>π</m:t>
            </m:r>
            <m:ctrlPr>
              <w:rPr>
                <w:rFonts w:ascii="Cambria Math" w:hAnsi="Cambria Math" w:eastAsia="宋体"/>
                <w:color w:val="auto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/>
                <w:color w:val="auto"/>
                <w:sz w:val="24"/>
                <w:lang w:eastAsia="zh-CN"/>
              </w:rPr>
              <m:t>hotstuff</m:t>
            </m:r>
            <m:ctrlPr>
              <w:rPr>
                <w:rFonts w:ascii="Cambria Math" w:hAnsi="Cambria Math" w:eastAsia="宋体"/>
                <w:color w:val="auto"/>
                <w:sz w:val="24"/>
              </w:rPr>
            </m:ctrlPr>
          </m:sub>
        </m:sSub>
      </m:oMath>
    </w:p>
    <w:tbl>
      <w:tblPr>
        <w:tblStyle w:val="11"/>
        <w:tblW w:w="0" w:type="auto"/>
        <w:tblInd w:w="0" w:type="dxa"/>
        <w:tblBorders>
          <w:top w:val="single" w:color="000000" w:sz="12" w:space="0"/>
          <w:left w:val="none" w:color="auto" w:sz="4" w:space="0"/>
          <w:bottom w:val="single" w:color="000000" w:sz="12" w:space="0"/>
          <w:right w:val="non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3673"/>
        <w:gridCol w:w="392"/>
        <w:gridCol w:w="3655"/>
        <w:gridCol w:w="410"/>
      </w:tblGrid>
      <w:tr w14:paraId="42216CD8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000000" w:sz="12" w:space="0"/>
            </w:tcBorders>
            <w:vAlign w:val="bottom"/>
          </w:tcPr>
          <w:p w14:paraId="2A57AC88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ascii="Cambria Math" w:hAnsi="Cambria Math" w:eastAsia="MS Mincho"/>
                  </w:rPr>
                  <m:t>Z</m:t>
                </m:r>
              </m:oMath>
            </m:oMathPara>
          </w:p>
        </w:tc>
        <w:tc>
          <w:tcPr>
            <w:tcW w:w="0" w:type="auto"/>
            <w:tcBorders>
              <w:bottom w:val="single" w:color="000000" w:sz="12" w:space="0"/>
            </w:tcBorders>
            <w:vAlign w:val="bottom"/>
          </w:tcPr>
          <w:p w14:paraId="0082A09F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Leader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vAlign w:val="bottom"/>
          </w:tcPr>
          <w:p w14:paraId="2E58A49E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  <w:tcBorders>
              <w:bottom w:val="single" w:color="000000" w:sz="12" w:space="0"/>
            </w:tcBorders>
            <w:vAlign w:val="bottom"/>
          </w:tcPr>
          <w:p w14:paraId="19B0055D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Replica</w:t>
            </w:r>
          </w:p>
        </w:tc>
        <w:tc>
          <w:tcPr>
            <w:tcW w:w="0" w:type="auto"/>
            <w:tcBorders>
              <w:bottom w:val="single" w:color="000000" w:sz="12" w:space="0"/>
            </w:tcBorders>
            <w:vAlign w:val="bottom"/>
          </w:tcPr>
          <w:p w14:paraId="10CA761A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ascii="Cambria Math" w:hAnsi="Cambria Math" w:eastAsia="MS Mincho"/>
                  </w:rPr>
                  <m:t>A</m:t>
                </m:r>
              </m:oMath>
            </m:oMathPara>
          </w:p>
        </w:tc>
      </w:tr>
      <w:tr w14:paraId="7C9C04D5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000000" w:sz="12" w:space="0"/>
            </w:tcBorders>
          </w:tcPr>
          <w:p w14:paraId="17596ECE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  <w:tc>
          <w:tcPr>
            <w:tcW w:w="0" w:type="auto"/>
            <w:tcBorders>
              <w:top w:val="single" w:color="000000" w:sz="12" w:space="0"/>
            </w:tcBorders>
          </w:tcPr>
          <w:p w14:paraId="5CFC85D6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1: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  <w:tcBorders>
              <w:top w:val="single" w:color="000000" w:sz="12" w:space="0"/>
            </w:tcBorders>
          </w:tcPr>
          <w:p w14:paraId="5EA75B00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  <w:tcBorders>
              <w:top w:val="single" w:color="000000" w:sz="12" w:space="0"/>
            </w:tcBorders>
          </w:tcPr>
          <w:p w14:paraId="555AFD4B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  <w:tcBorders>
              <w:top w:val="single" w:color="000000" w:sz="12" w:space="0"/>
            </w:tcBorders>
          </w:tcPr>
          <w:p w14:paraId="1EB40E79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4E1D81D1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724729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320930A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2: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start,sid,curView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nextview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  <w:r>
              <w:rPr>
                <w:rFonts w:hint="eastAsia" w:ascii="Times New Roman" w:hAnsi="Times New Roman" w:eastAsia="宋体"/>
              </w:rPr>
              <w:t>，接收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</w:rPr>
                <m:t>n-f NEW-VIEW messages</m:t>
              </m:r>
            </m:oMath>
          </w:p>
        </w:tc>
        <w:tc>
          <w:tcPr>
            <w:tcW w:w="0" w:type="auto"/>
          </w:tcPr>
          <w:p w14:paraId="33B5A161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9FCC94C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1C35840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47C7AE76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09FE59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36F8AD9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3: </w:t>
            </w:r>
            <w:r>
              <w:rPr>
                <w:rFonts w:hint="eastAsia" w:ascii="Times New Roman" w:hAnsi="Times New Roman" w:eastAsia="宋体"/>
                <w:lang w:eastAsia="zh-CN"/>
              </w:rPr>
              <w:t>发送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⟨Prepare,Curproposal,highQC⟩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A</m:t>
              </m:r>
            </m:oMath>
          </w:p>
        </w:tc>
        <w:tc>
          <w:tcPr>
            <w:tcW w:w="0" w:type="auto"/>
          </w:tcPr>
          <w:p w14:paraId="492EA3F6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1D54FB3F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6037626C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</w:tr>
      <w:tr w14:paraId="54055C73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7CCDEA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18F47D2D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4: </w:t>
            </w:r>
            <w:r>
              <w:rPr>
                <w:rFonts w:hint="eastAsia" w:ascii="Times New Roman" w:hAnsi="Times New Roman" w:eastAsia="宋体"/>
                <w:lang w:eastAsia="zh-CN"/>
              </w:rPr>
              <w:t>如果收到来自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ℱ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∗time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的消息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⟨timeOver,sid,phase,</m:t>
              </m:r>
              <m:r>
                <m:rPr>
                  <m:sty m:val="p"/>
                </m:rPr>
                <w:rPr>
                  <w:rFonts w:ascii="Cambria Math" w:hAnsi="Cambria Math" w:eastAsia="宋体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⟩</m:t>
              </m:r>
            </m:oMath>
            <w:r>
              <w:rPr>
                <w:rFonts w:hint="eastAsia" w:ascii="Times New Roman" w:hAnsi="Times New Roman" w:eastAsia="宋体"/>
                <w:lang w:eastAsia="zh-CN"/>
              </w:rPr>
              <w:t>，发送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⟨NEW−VIEW,⊥,PrepareQC⟩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ℱ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∗nextview</m:t>
              </m:r>
            </m:oMath>
          </w:p>
        </w:tc>
        <w:tc>
          <w:tcPr>
            <w:tcW w:w="0" w:type="auto"/>
          </w:tcPr>
          <w:p w14:paraId="7672E1CA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304CF64C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13919B74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  <w:tr w14:paraId="76A0D4BA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B8812A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7D401CD8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5: </w:t>
            </w:r>
            <w:r>
              <w:rPr>
                <w:rFonts w:hint="eastAsia" w:ascii="Times New Roman" w:hAnsi="Times New Roman" w:eastAsia="宋体"/>
              </w:rPr>
              <w:t>否则，广播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</w:rPr>
                <m:t>⟨Prepare,Curproposal,highQC⟩</m:t>
              </m:r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给</w:t>
            </w:r>
            <w:r>
              <w:rPr>
                <w:rFonts w:ascii="Times New Roman" w:hAnsi="Times New Roman" w:eastAsia="宋体"/>
              </w:rPr>
              <w:t xml:space="preserve"> Replicas</w:t>
            </w:r>
          </w:p>
        </w:tc>
        <w:tc>
          <w:tcPr>
            <w:tcW w:w="0" w:type="auto"/>
          </w:tcPr>
          <w:p w14:paraId="1F9F7C9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47B528B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A1A8659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5EB1E714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30DDFF4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16555B33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6: </w:t>
            </w:r>
            <w:r>
              <w:rPr>
                <w:rFonts w:hint="eastAsia" w:ascii="Times New Roman" w:hAnsi="Times New Roman" w:eastAsia="宋体"/>
                <w:lang w:eastAsia="zh-CN"/>
              </w:rPr>
              <w:t>发送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⟨Input,sid,curView,cmd⟩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A</m:t>
              </m:r>
            </m:oMath>
          </w:p>
        </w:tc>
        <w:tc>
          <w:tcPr>
            <w:tcW w:w="0" w:type="auto"/>
          </w:tcPr>
          <w:p w14:paraId="639878E9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6B636420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F050587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</w:tr>
      <w:tr w14:paraId="2DB2FDA9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FADEB4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83E8392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14A4C41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A5C601C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7: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54DFEDCF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70216C8C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B9FF9B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88FB48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C0D6300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89BED89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如果收到来自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ℱ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∗time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的消息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⟨timeOver,sid,phase,</m:t>
              </m:r>
              <m:r>
                <m:rPr>
                  <m:sty m:val="p"/>
                </m:rPr>
                <w:rPr>
                  <w:rFonts w:ascii="Cambria Math" w:hAnsi="Cambria Math" w:eastAsia="宋体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⟩</m:t>
              </m:r>
            </m:oMath>
            <w:r>
              <w:rPr>
                <w:rFonts w:hint="eastAsia" w:ascii="Times New Roman" w:hAnsi="Times New Roman" w:eastAsia="宋体"/>
                <w:lang w:eastAsia="zh-CN"/>
              </w:rPr>
              <w:t>，发送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⟨NEW−VIEW,⊥,PrepareQC⟩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ℱ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∗nextview</m:t>
              </m:r>
            </m:oMath>
          </w:p>
        </w:tc>
        <w:tc>
          <w:tcPr>
            <w:tcW w:w="0" w:type="auto"/>
          </w:tcPr>
          <w:p w14:paraId="70F48865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  <w:tr w14:paraId="6486073C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D4E1964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4830E5C6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16EBAB9B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A232881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8: </w:t>
            </w:r>
            <w:r>
              <w:rPr>
                <w:rFonts w:hint="eastAsia" w:ascii="Times New Roman" w:hAnsi="Times New Roman" w:eastAsia="宋体"/>
              </w:rPr>
              <w:t>否则，如果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</w:rPr>
                <m:t>SafeNode</m:t>
              </m:r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m.node,m.justify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</w:rPr>
                <m:t>∩</m:t>
              </m:r>
            </m:oMath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</w:rPr>
                <m:t>m.node extends from m.justify.node</m:t>
              </m:r>
            </m:oMath>
            <w:r>
              <w:rPr>
                <w:rFonts w:hint="eastAsia" w:ascii="Times New Roman" w:hAnsi="Times New Roman" w:eastAsia="宋体"/>
              </w:rPr>
              <w:t>，调用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vote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</w:rPr>
                <m:t>⟨Prepare,m.node,⊥⟩</m:t>
              </m:r>
            </m:oMath>
          </w:p>
        </w:tc>
        <w:tc>
          <w:tcPr>
            <w:tcW w:w="0" w:type="auto"/>
          </w:tcPr>
          <w:p w14:paraId="61D5DCD7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↔</m:t>
                </m:r>
              </m:oMath>
            </m:oMathPara>
          </w:p>
        </w:tc>
      </w:tr>
      <w:tr w14:paraId="40048808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D06E8E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B2DE453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9: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3A9D1A78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380D510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1EA2E71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201A8243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E372CD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18B7D86C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10: </w:t>
            </w:r>
            <w:r>
              <w:rPr>
                <w:rFonts w:hint="eastAsia" w:ascii="Times New Roman" w:hAnsi="Times New Roman" w:eastAsia="宋体"/>
                <w:lang w:eastAsia="zh-CN"/>
              </w:rPr>
              <w:t>调用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QC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⟨PreCommit,⊥,PrepareQC⟩</m:t>
              </m:r>
            </m:oMath>
          </w:p>
        </w:tc>
        <w:tc>
          <w:tcPr>
            <w:tcW w:w="0" w:type="auto"/>
          </w:tcPr>
          <w:p w14:paraId="5FF678AE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0D809610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1909980A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4B062DB5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4041AE2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1C882213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D9001CE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08A1F995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11: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48F07004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589E09CD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1453F1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1E5208F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E1F103F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08BF3C4C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12: </w:t>
            </w:r>
            <w:r>
              <w:rPr>
                <w:rFonts w:hint="eastAsia" w:ascii="Times New Roman" w:hAnsi="Times New Roman" w:eastAsia="宋体"/>
              </w:rPr>
              <w:t>设置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</w:rPr>
                <m:t>PrepareQC⬅m.justify</m:t>
              </m:r>
            </m:oMath>
          </w:p>
        </w:tc>
        <w:tc>
          <w:tcPr>
            <w:tcW w:w="0" w:type="auto"/>
          </w:tcPr>
          <w:p w14:paraId="2B78E961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6B19157E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EAD5F7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91F2C0F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BEA38A7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138C4C84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13: </w:t>
            </w:r>
            <w:r>
              <w:rPr>
                <w:rFonts w:hint="eastAsia" w:ascii="Times New Roman" w:hAnsi="Times New Roman" w:eastAsia="宋体"/>
                <w:lang w:eastAsia="zh-CN"/>
              </w:rPr>
              <w:t>调用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vote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⟨PreCommit,m.justify.node,⊥⟩</m:t>
              </m:r>
            </m:oMath>
          </w:p>
        </w:tc>
        <w:tc>
          <w:tcPr>
            <w:tcW w:w="0" w:type="auto"/>
          </w:tcPr>
          <w:p w14:paraId="08602286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  <w:tr w14:paraId="71BDDB6A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5A600F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7223FED5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14: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69F413FB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3AF85E2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0FB0190E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11CD99A6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976D97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1B540BE8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15: </w:t>
            </w:r>
            <w:r>
              <w:rPr>
                <w:rFonts w:hint="eastAsia" w:ascii="Times New Roman" w:hAnsi="Times New Roman" w:eastAsia="宋体"/>
                <w:lang w:eastAsia="zh-CN"/>
              </w:rPr>
              <w:t>调用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QC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⟨Commit,⊥,PreCommitQC⟩</m:t>
              </m:r>
            </m:oMath>
          </w:p>
        </w:tc>
        <w:tc>
          <w:tcPr>
            <w:tcW w:w="0" w:type="auto"/>
          </w:tcPr>
          <w:p w14:paraId="025972CA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3C956901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AEA18FE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6BCE0584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78C32D3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88680FF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B0FA741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029042C2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16:发送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735DAD4B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23E11A38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B67FAE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94D1140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C9B9254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7495E54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17: </w:t>
            </w:r>
            <w:r>
              <w:rPr>
                <w:rFonts w:hint="eastAsia" w:ascii="Times New Roman" w:hAnsi="Times New Roman" w:eastAsia="宋体"/>
              </w:rPr>
              <w:t>设置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</w:rPr>
                <m:t>LockedQC⬅m.justify</m:t>
              </m:r>
            </m:oMath>
          </w:p>
        </w:tc>
        <w:tc>
          <w:tcPr>
            <w:tcW w:w="0" w:type="auto"/>
          </w:tcPr>
          <w:p w14:paraId="04B4B71A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596BA723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B78B8C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55712BFC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1B1503D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A60315E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18: </w:t>
            </w:r>
            <w:r>
              <w:rPr>
                <w:rFonts w:hint="eastAsia" w:ascii="Times New Roman" w:hAnsi="Times New Roman" w:eastAsia="宋体"/>
                <w:lang w:eastAsia="zh-CN"/>
              </w:rPr>
              <w:t>调用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vote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⟨Commit,m.justify.node,⊥⟩</m:t>
              </m:r>
            </m:oMath>
          </w:p>
        </w:tc>
        <w:tc>
          <w:tcPr>
            <w:tcW w:w="0" w:type="auto"/>
          </w:tcPr>
          <w:p w14:paraId="1752AAB5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  <w:tr w14:paraId="44A0AFAA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F7CB33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6A3B2310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19: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79BD1E3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673CF20E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81EE76B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22B80115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37FE4A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3C73909E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20: </w:t>
            </w:r>
            <w:r>
              <w:rPr>
                <w:rFonts w:hint="eastAsia" w:ascii="Times New Roman" w:hAnsi="Times New Roman" w:eastAsia="宋体"/>
                <w:lang w:eastAsia="zh-CN"/>
              </w:rPr>
              <w:t>调用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QC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⟨Decide,⊥,CommitQC⟩</m:t>
              </m:r>
            </m:oMath>
          </w:p>
        </w:tc>
        <w:tc>
          <w:tcPr>
            <w:tcW w:w="0" w:type="auto"/>
          </w:tcPr>
          <w:p w14:paraId="387FCED9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→</m:t>
                </m:r>
              </m:oMath>
            </m:oMathPara>
          </w:p>
        </w:tc>
        <w:tc>
          <w:tcPr>
            <w:tcW w:w="0" w:type="auto"/>
          </w:tcPr>
          <w:p w14:paraId="1A2F1F52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1CD14104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3E8C304A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0E592D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97FBEF5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21: </w:t>
            </w:r>
            <w:r>
              <w:rPr>
                <w:rFonts w:hint="eastAsia" w:ascii="Times New Roman" w:hAnsi="Times New Roman" w:eastAsia="宋体"/>
                <w:lang w:eastAsia="zh-CN"/>
              </w:rPr>
              <w:t>发送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⟨NEW−VIEW,⊥,PrepareQC⟩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nextview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24CD8BE8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7C7D0105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629D106E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  <w:tr w14:paraId="75135EE3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325690A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6D3B7C85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1E24FCFE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0C0A6DB9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22: </w:t>
            </w:r>
            <w:r>
              <w:rPr>
                <w:rFonts w:hint="eastAsia" w:ascii="Times New Roman" w:hAnsi="Times New Roman" w:eastAsia="宋体"/>
              </w:rPr>
              <w:t>发送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eastAsia="宋体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</w:rPr>
                    <m:t>timestart,sid,phase,δ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到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</w:rPr>
                    <m:t>time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072016B2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7D28F7D0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C1B7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E262E0C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9C15456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78CD26C7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23: </w:t>
            </w:r>
            <w:r>
              <w:rPr>
                <w:rFonts w:hint="eastAsia" w:ascii="Times New Roman" w:hAnsi="Times New Roman" w:eastAsia="宋体"/>
                <w:lang w:eastAsia="zh-CN"/>
              </w:rPr>
              <w:t>如果收到来自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ℱ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∗time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的消息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⟨timeOver,sid,phase,</m:t>
              </m:r>
              <m:r>
                <m:rPr>
                  <m:sty m:val="p"/>
                </m:rPr>
                <w:rPr>
                  <w:rFonts w:ascii="Cambria Math" w:hAnsi="Cambria Math" w:eastAsia="宋体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⟩</m:t>
              </m:r>
            </m:oMath>
            <w:r>
              <w:rPr>
                <w:rFonts w:hint="eastAsia" w:ascii="Times New Roman" w:hAnsi="Times New Roman" w:eastAsia="宋体"/>
                <w:lang w:eastAsia="zh-CN"/>
              </w:rPr>
              <w:t>，发送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⟨NEW−VIEW,⊥,PrepareQC⟩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r>
                <m:rPr>
                  <m:sty m:val="p"/>
                  <m:scr m:val="script"/>
                </m:rPr>
                <w:rPr>
                  <w:rFonts w:ascii="Cambria Math" w:hAnsi="Cambria Math" w:eastAsia="MS Mincho"/>
                  <w:lang w:eastAsia="zh-CN"/>
                </w:rPr>
                <m:t>ℱ</m:t>
              </m:r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∗nextview</m:t>
              </m:r>
            </m:oMath>
          </w:p>
        </w:tc>
        <w:tc>
          <w:tcPr>
            <w:tcW w:w="0" w:type="auto"/>
          </w:tcPr>
          <w:p w14:paraId="7155A1B1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  <w:tr w14:paraId="24143206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7B7D1C9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51F7E329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2DD27F40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  <w:tc>
          <w:tcPr>
            <w:tcW w:w="0" w:type="auto"/>
          </w:tcPr>
          <w:p w14:paraId="7F688E8A">
            <w:pPr>
              <w:pStyle w:val="10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 xml:space="preserve">24: </w:t>
            </w:r>
            <w:r>
              <w:rPr>
                <w:rFonts w:hint="eastAsia" w:ascii="Times New Roman" w:hAnsi="Times New Roman" w:eastAsia="宋体"/>
              </w:rPr>
              <w:t>否则，通过</w:t>
            </w:r>
            <w:r>
              <w:rPr>
                <w:rFonts w:ascii="Times New Roman" w:hAnsi="Times New Roman" w:eastAsia="宋体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</w:rPr>
                <m:t>m.justify.node</m:t>
              </m:r>
            </m:oMath>
            <w:r>
              <w:rPr>
                <w:rFonts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/>
              </w:rPr>
              <w:t>执行新命令</w:t>
            </w:r>
          </w:p>
        </w:tc>
        <w:tc>
          <w:tcPr>
            <w:tcW w:w="0" w:type="auto"/>
          </w:tcPr>
          <w:p w14:paraId="69315198">
            <w:pPr>
              <w:pStyle w:val="10"/>
              <w:rPr>
                <w:rFonts w:ascii="Times New Roman" w:hAnsi="Times New Roman" w:eastAsia="宋体"/>
              </w:rPr>
            </w:pPr>
          </w:p>
        </w:tc>
      </w:tr>
      <w:tr w14:paraId="05E7E1DB">
        <w:tblPrEx>
          <w:tblBorders>
            <w:top w:val="single" w:color="000000" w:sz="12" w:space="0"/>
            <w:left w:val="none" w:color="auto" w:sz="4" w:space="0"/>
            <w:bottom w:val="single" w:color="000000" w:sz="12" w:space="0"/>
            <w:right w:val="non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CFE90C">
            <w:pPr>
              <w:pStyle w:val="10"/>
              <w:rPr>
                <w:rFonts w:ascii="Times New Roman" w:hAnsi="Times New Roman" w:eastAsia="宋体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042C352C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2F009B39">
            <w:pPr>
              <w:pStyle w:val="10"/>
              <w:rPr>
                <w:rFonts w:ascii="Times New Roman" w:hAnsi="Times New Roman" w:eastAsia="宋体"/>
              </w:rPr>
            </w:pPr>
          </w:p>
        </w:tc>
        <w:tc>
          <w:tcPr>
            <w:tcW w:w="0" w:type="auto"/>
          </w:tcPr>
          <w:p w14:paraId="454FA310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  <w:r>
              <w:rPr>
                <w:rFonts w:ascii="Times New Roman" w:hAnsi="Times New Roman" w:eastAsia="宋体"/>
                <w:lang w:eastAsia="zh-CN"/>
              </w:rPr>
              <w:t xml:space="preserve">25: </w:t>
            </w:r>
            <w:r>
              <w:rPr>
                <w:rFonts w:hint="eastAsia" w:ascii="Times New Roman" w:hAnsi="Times New Roman" w:eastAsia="宋体"/>
                <w:lang w:eastAsia="zh-CN"/>
              </w:rPr>
              <w:t>发送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lang w:eastAsia="zh-CN"/>
                </w:rPr>
                <m:t>⟨NEW−VIEW,⊥,PrepareQC⟩</m:t>
              </m:r>
            </m:oMath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/>
                <w:lang w:eastAsia="zh-CN"/>
              </w:rPr>
              <w:t>到</w:t>
            </w:r>
            <w:r>
              <w:rPr>
                <w:rFonts w:ascii="Times New Roman" w:hAnsi="Times New Roman" w:eastAsia="宋体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eastAsia="宋体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Cambria Math" w:hAnsi="Cambria Math" w:eastAsia="MS Mincho"/>
                      <w:lang w:eastAsia="zh-CN"/>
                    </w:rPr>
                    <m:t>ℱ</m:t>
                  </m:r>
                  <m:ctrlPr>
                    <w:rPr>
                      <w:rFonts w:ascii="Cambria Math" w:hAnsi="Cambria Math" w:eastAsia="宋体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/>
                      <w:lang w:eastAsia="zh-CN"/>
                    </w:rPr>
                    <m:t>nextview</m:t>
                  </m:r>
                  <m:ctrlPr>
                    <w:rPr>
                      <w:rFonts w:ascii="Cambria Math" w:hAnsi="Cambria Math" w:eastAsia="宋体"/>
                    </w:rPr>
                  </m:ctrlPr>
                </m:sub>
              </m:sSub>
            </m:oMath>
          </w:p>
        </w:tc>
        <w:tc>
          <w:tcPr>
            <w:tcW w:w="0" w:type="auto"/>
          </w:tcPr>
          <w:p w14:paraId="1B2F6FFC">
            <w:pPr>
              <w:pStyle w:val="10"/>
              <w:rPr>
                <w:rFonts w:ascii="Times New Roman" w:hAnsi="Times New Roman" w:eastAsia="宋体"/>
                <w:lang w:eastAsia="zh-CN"/>
              </w:rPr>
            </w:pPr>
          </w:p>
        </w:tc>
      </w:tr>
    </w:tbl>
    <w:p w14:paraId="7BD2F9C2">
      <w:pPr>
        <w:ind w:left="420"/>
        <w:rPr>
          <w:rFonts w:hint="eastAsia" w:ascii="Times New Roman" w:hAnsi="Times New Roman" w:eastAsia="宋体"/>
        </w:rPr>
      </w:pPr>
    </w:p>
    <w:p w14:paraId="30ADD515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252A7E2E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6D9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1626F48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bookmarkStart w:id="10" w:name="初始化"/>
    </w:p>
    <w:bookmarkEnd w:id="10"/>
    <w:p w14:paraId="6395804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1EAD4E4C"/>
    <w:p w14:paraId="369EB17E"/>
    <w:p w14:paraId="7005CF5F"/>
    <w:p w14:paraId="69D31D7F"/>
    <w:p w14:paraId="38E38731"/>
    <w:p w14:paraId="5E361AEB"/>
    <w:p w14:paraId="6E299DCD"/>
    <w:p w14:paraId="326B505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3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6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629A6082"/>
    <w:multiLevelType w:val="singleLevel"/>
    <w:tmpl w:val="629A60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A307A62"/>
    <w:multiLevelType w:val="singleLevel"/>
    <w:tmpl w:val="7A307A62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F6944"/>
    <w:rsid w:val="00704336"/>
    <w:rsid w:val="0E995647"/>
    <w:rsid w:val="1AC20499"/>
    <w:rsid w:val="1AF06F83"/>
    <w:rsid w:val="1E1B203C"/>
    <w:rsid w:val="33C1721D"/>
    <w:rsid w:val="34DB0990"/>
    <w:rsid w:val="38E75DA4"/>
    <w:rsid w:val="46BD27DB"/>
    <w:rsid w:val="57316401"/>
    <w:rsid w:val="5DF866B7"/>
    <w:rsid w:val="629F6944"/>
    <w:rsid w:val="63652D9B"/>
    <w:rsid w:val="6F73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3"/>
    <w:basedOn w:val="1"/>
    <w:next w:val="3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9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customStyle="1" w:styleId="10">
    <w:name w:val="Compact"/>
    <w:basedOn w:val="3"/>
    <w:qFormat/>
    <w:uiPriority w:val="0"/>
    <w:pPr>
      <w:spacing w:before="36" w:after="36"/>
    </w:pPr>
  </w:style>
  <w:style w:type="table" w:customStyle="1" w:styleId="1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4670</Words>
  <Characters>8932</Characters>
  <Lines>0</Lines>
  <Paragraphs>0</Paragraphs>
  <TotalTime>59</TotalTime>
  <ScaleCrop>false</ScaleCrop>
  <LinksUpToDate>false</LinksUpToDate>
  <CharactersWithSpaces>9648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2025-01-21T08:06:00Z</dcterms:created>
  <dc:creator>当</dc:creator>
  <cp:lastModifiedBy>当</cp:lastModifiedBy>
  <dcterms:modified xsi:type="dcterms:W3CDTF">2025-01-22T11:48:32Z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0D89163A0B3F4100B6ED25B654652096_11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