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C297" w14:textId="4D6C5E15" w:rsidR="001B5557" w:rsidRPr="00331189" w:rsidRDefault="001B5557" w:rsidP="001B5557">
      <w:pPr>
        <w:jc w:val="center"/>
        <w:rPr>
          <w:sz w:val="32"/>
          <w:szCs w:val="32"/>
          <w:lang w:val="fr-FR"/>
        </w:rPr>
      </w:pPr>
      <w:r w:rsidRPr="00331189">
        <w:rPr>
          <w:sz w:val="32"/>
          <w:szCs w:val="32"/>
          <w:lang w:val="fr-FR"/>
        </w:rPr>
        <w:t>B1-</w:t>
      </w:r>
    </w:p>
    <w:p w14:paraId="4C85BEAF" w14:textId="77777777" w:rsidR="000C5B1C" w:rsidRPr="000C5B1C" w:rsidRDefault="000C5B1C" w:rsidP="000C5B1C">
      <w:pPr>
        <w:rPr>
          <w:lang w:val="fr-FR"/>
        </w:rPr>
      </w:pPr>
    </w:p>
    <w:p w14:paraId="41F11FEF" w14:textId="6451A6B4" w:rsidR="000C5B1C" w:rsidRPr="00331189" w:rsidRDefault="000C5B1C" w:rsidP="00331189">
      <w:pPr>
        <w:spacing w:after="0"/>
        <w:rPr>
          <w:b/>
          <w:bCs/>
          <w:sz w:val="28"/>
          <w:szCs w:val="28"/>
          <w:lang w:val="fr-FR"/>
        </w:rPr>
      </w:pPr>
      <w:r w:rsidRPr="00331189">
        <w:rPr>
          <w:b/>
          <w:bCs/>
          <w:sz w:val="28"/>
          <w:szCs w:val="28"/>
          <w:lang w:val="fr-FR"/>
        </w:rPr>
        <w:t>Mentions Légales</w:t>
      </w:r>
    </w:p>
    <w:p w14:paraId="5A62DDED" w14:textId="77777777" w:rsidR="000C5B1C" w:rsidRPr="000C5B1C" w:rsidRDefault="000C5B1C" w:rsidP="00331189">
      <w:pPr>
        <w:spacing w:after="0"/>
        <w:rPr>
          <w:lang w:val="fr-FR"/>
        </w:rPr>
      </w:pPr>
    </w:p>
    <w:p w14:paraId="1DE8BF97" w14:textId="5847A0DB" w:rsidR="000C5B1C" w:rsidRPr="00331189" w:rsidRDefault="000C5B1C" w:rsidP="00331189">
      <w:pPr>
        <w:spacing w:after="0"/>
        <w:rPr>
          <w:b/>
          <w:bCs/>
          <w:i/>
          <w:iCs/>
          <w:lang w:val="fr-FR"/>
        </w:rPr>
      </w:pPr>
      <w:r w:rsidRPr="00331189">
        <w:rPr>
          <w:b/>
          <w:bCs/>
          <w:i/>
          <w:iCs/>
          <w:lang w:val="fr-FR"/>
        </w:rPr>
        <w:t>1. Informations légales</w:t>
      </w:r>
      <w:r w:rsidR="00331189" w:rsidRPr="00331189">
        <w:rPr>
          <w:b/>
          <w:bCs/>
          <w:i/>
          <w:iCs/>
          <w:lang w:val="fr-FR"/>
        </w:rPr>
        <w:t xml:space="preserve"> : </w:t>
      </w:r>
    </w:p>
    <w:p w14:paraId="050ACC51" w14:textId="77777777" w:rsidR="000C5B1C" w:rsidRPr="000C5B1C" w:rsidRDefault="000C5B1C" w:rsidP="00331189">
      <w:pPr>
        <w:spacing w:after="0"/>
        <w:rPr>
          <w:lang w:val="fr-FR"/>
        </w:rPr>
      </w:pPr>
    </w:p>
    <w:p w14:paraId="0A4CE558" w14:textId="0C61A438" w:rsidR="000C5B1C" w:rsidRPr="000C5B1C" w:rsidRDefault="000C5B1C" w:rsidP="00331189">
      <w:pPr>
        <w:spacing w:after="0"/>
        <w:rPr>
          <w:lang w:val="fr-FR"/>
        </w:rPr>
      </w:pPr>
      <w:r w:rsidRPr="000C5B1C">
        <w:rPr>
          <w:lang w:val="fr-FR"/>
        </w:rPr>
        <w:t>Ce site est édité par [], une [forme juridique de l'entreprise, par exemple, société à responsabilité limitée (SARL) ou entreprise individuelle], immatriculée au Registre du Commerce et des Sociétés de [ville] sous le numéro [numéro d'immatriculation], dont le siège social est situé au [adresse complète].</w:t>
      </w:r>
    </w:p>
    <w:p w14:paraId="430710FF" w14:textId="77777777" w:rsidR="000C5B1C" w:rsidRPr="000C5B1C" w:rsidRDefault="000C5B1C" w:rsidP="00331189">
      <w:pPr>
        <w:spacing w:after="0"/>
        <w:rPr>
          <w:lang w:val="fr-FR"/>
        </w:rPr>
      </w:pPr>
    </w:p>
    <w:p w14:paraId="0123F10A" w14:textId="77777777" w:rsidR="000C5B1C" w:rsidRPr="000C5B1C" w:rsidRDefault="000C5B1C" w:rsidP="00331189">
      <w:pPr>
        <w:spacing w:after="0"/>
        <w:rPr>
          <w:lang w:val="fr-FR"/>
        </w:rPr>
      </w:pPr>
      <w:r w:rsidRPr="000C5B1C">
        <w:rPr>
          <w:lang w:val="fr-FR"/>
        </w:rPr>
        <w:t>Téléphone : [numéro de téléphone]</w:t>
      </w:r>
    </w:p>
    <w:p w14:paraId="5AE2BD69" w14:textId="77777777" w:rsidR="000C5B1C" w:rsidRPr="000C5B1C" w:rsidRDefault="000C5B1C" w:rsidP="00331189">
      <w:pPr>
        <w:spacing w:after="0"/>
        <w:rPr>
          <w:lang w:val="fr-FR"/>
        </w:rPr>
      </w:pPr>
      <w:proofErr w:type="gramStart"/>
      <w:r w:rsidRPr="000C5B1C">
        <w:rPr>
          <w:lang w:val="fr-FR"/>
        </w:rPr>
        <w:t>Email</w:t>
      </w:r>
      <w:proofErr w:type="gramEnd"/>
      <w:r w:rsidRPr="000C5B1C">
        <w:rPr>
          <w:lang w:val="fr-FR"/>
        </w:rPr>
        <w:t xml:space="preserve"> : [adresse email]</w:t>
      </w:r>
    </w:p>
    <w:p w14:paraId="47894880" w14:textId="77777777" w:rsidR="000C5B1C" w:rsidRPr="000C5B1C" w:rsidRDefault="000C5B1C" w:rsidP="00331189">
      <w:pPr>
        <w:spacing w:after="0"/>
        <w:rPr>
          <w:lang w:val="fr-FR"/>
        </w:rPr>
      </w:pPr>
    </w:p>
    <w:p w14:paraId="78AF3641" w14:textId="77777777" w:rsidR="000C5B1C" w:rsidRPr="000C5B1C" w:rsidRDefault="000C5B1C" w:rsidP="00331189">
      <w:pPr>
        <w:spacing w:after="0"/>
        <w:rPr>
          <w:lang w:val="fr-FR"/>
        </w:rPr>
      </w:pPr>
      <w:r w:rsidRPr="000C5B1C">
        <w:rPr>
          <w:lang w:val="fr-FR"/>
        </w:rPr>
        <w:t>Directeur de la publication : [Nom du directeur de la publication]</w:t>
      </w:r>
    </w:p>
    <w:p w14:paraId="74C1610F" w14:textId="77777777" w:rsidR="000C5B1C" w:rsidRPr="000C5B1C" w:rsidRDefault="000C5B1C" w:rsidP="00331189">
      <w:pPr>
        <w:spacing w:after="0"/>
        <w:rPr>
          <w:lang w:val="fr-FR"/>
        </w:rPr>
      </w:pPr>
    </w:p>
    <w:p w14:paraId="39B5699F" w14:textId="2E07264F" w:rsidR="000C5B1C" w:rsidRPr="00331189" w:rsidRDefault="000C5B1C" w:rsidP="00331189">
      <w:pPr>
        <w:spacing w:after="0"/>
        <w:rPr>
          <w:b/>
          <w:bCs/>
          <w:lang w:val="fr-FR"/>
        </w:rPr>
      </w:pPr>
      <w:r w:rsidRPr="00331189">
        <w:rPr>
          <w:b/>
          <w:bCs/>
          <w:lang w:val="fr-FR"/>
        </w:rPr>
        <w:t>2. Hébergement :</w:t>
      </w:r>
    </w:p>
    <w:p w14:paraId="7FA1C543" w14:textId="77777777" w:rsidR="000C5B1C" w:rsidRPr="000C5B1C" w:rsidRDefault="000C5B1C" w:rsidP="00331189">
      <w:pPr>
        <w:spacing w:after="0"/>
        <w:rPr>
          <w:lang w:val="fr-FR"/>
        </w:rPr>
      </w:pPr>
    </w:p>
    <w:p w14:paraId="7C1986A2" w14:textId="77777777" w:rsidR="000C5B1C" w:rsidRPr="000C5B1C" w:rsidRDefault="000C5B1C" w:rsidP="00331189">
      <w:pPr>
        <w:spacing w:after="0"/>
        <w:rPr>
          <w:lang w:val="fr-FR"/>
        </w:rPr>
      </w:pPr>
      <w:r w:rsidRPr="000C5B1C">
        <w:rPr>
          <w:lang w:val="fr-FR"/>
        </w:rPr>
        <w:t xml:space="preserve">Ce site est hébergé par [Nom de l'hébergeur], dont le siège social est situé au [adresse complète]. </w:t>
      </w:r>
    </w:p>
    <w:p w14:paraId="7A4EF93F" w14:textId="77777777" w:rsidR="000C5B1C" w:rsidRPr="000C5B1C" w:rsidRDefault="000C5B1C" w:rsidP="00331189">
      <w:pPr>
        <w:spacing w:after="0"/>
        <w:rPr>
          <w:lang w:val="fr-FR"/>
        </w:rPr>
      </w:pPr>
    </w:p>
    <w:p w14:paraId="42BCE497" w14:textId="77777777" w:rsidR="000C5B1C" w:rsidRPr="000C5B1C" w:rsidRDefault="000C5B1C" w:rsidP="00331189">
      <w:pPr>
        <w:spacing w:after="0"/>
        <w:rPr>
          <w:lang w:val="fr-FR"/>
        </w:rPr>
      </w:pPr>
      <w:r w:rsidRPr="000C5B1C">
        <w:rPr>
          <w:lang w:val="fr-FR"/>
        </w:rPr>
        <w:t>Téléphone : [numéro de téléphone]</w:t>
      </w:r>
    </w:p>
    <w:p w14:paraId="639A54B0" w14:textId="77777777" w:rsidR="000C5B1C" w:rsidRPr="000C5B1C" w:rsidRDefault="000C5B1C" w:rsidP="00331189">
      <w:pPr>
        <w:spacing w:after="0"/>
        <w:rPr>
          <w:lang w:val="fr-FR"/>
        </w:rPr>
      </w:pPr>
      <w:proofErr w:type="gramStart"/>
      <w:r w:rsidRPr="000C5B1C">
        <w:rPr>
          <w:lang w:val="fr-FR"/>
        </w:rPr>
        <w:t>Email</w:t>
      </w:r>
      <w:proofErr w:type="gramEnd"/>
      <w:r w:rsidRPr="000C5B1C">
        <w:rPr>
          <w:lang w:val="fr-FR"/>
        </w:rPr>
        <w:t xml:space="preserve"> : [adresse email]</w:t>
      </w:r>
    </w:p>
    <w:p w14:paraId="32AFC9FE" w14:textId="77777777" w:rsidR="000C5B1C" w:rsidRPr="000C5B1C" w:rsidRDefault="000C5B1C" w:rsidP="00331189">
      <w:pPr>
        <w:spacing w:after="0"/>
        <w:rPr>
          <w:lang w:val="fr-FR"/>
        </w:rPr>
      </w:pPr>
    </w:p>
    <w:p w14:paraId="1CE4D7E3" w14:textId="734C8EC8" w:rsidR="000C5B1C" w:rsidRPr="00331189" w:rsidRDefault="000C5B1C" w:rsidP="00331189">
      <w:pPr>
        <w:spacing w:after="0"/>
        <w:rPr>
          <w:b/>
          <w:bCs/>
          <w:lang w:val="fr-FR"/>
        </w:rPr>
      </w:pPr>
      <w:r w:rsidRPr="00331189">
        <w:rPr>
          <w:b/>
          <w:bCs/>
          <w:lang w:val="fr-FR"/>
        </w:rPr>
        <w:t>3. Propriété intellectuelle :</w:t>
      </w:r>
    </w:p>
    <w:p w14:paraId="123AE54D" w14:textId="77777777" w:rsidR="000C5B1C" w:rsidRPr="000C5B1C" w:rsidRDefault="000C5B1C" w:rsidP="00331189">
      <w:pPr>
        <w:spacing w:after="0"/>
        <w:rPr>
          <w:lang w:val="fr-FR"/>
        </w:rPr>
      </w:pPr>
    </w:p>
    <w:p w14:paraId="787B7989" w14:textId="77777777" w:rsidR="000C5B1C" w:rsidRPr="000C5B1C" w:rsidRDefault="000C5B1C" w:rsidP="00331189">
      <w:pPr>
        <w:spacing w:after="0"/>
        <w:rPr>
          <w:lang w:val="fr-FR"/>
        </w:rPr>
      </w:pPr>
      <w:r w:rsidRPr="000C5B1C">
        <w:rPr>
          <w:lang w:val="fr-FR"/>
        </w:rPr>
        <w:t>Tous les contenus présents sur ce site, tels que les paroles de chansons, les textes, les images, les vidéos, les logos, sont la propriété exclusive de [Nom de l'entreprise ou de l'individu] ou de leurs auteurs respectifs, sauf mention contraire. Ils sont protégés par les lois relatives à la propriété intellectuelle et sont destinés à un usage strictement personnel. Toute reproduction, représentation, modification, diffusion ou exploitation de ces contenus, totale ou partielle, sans autorisation préalable écrite de leur propriétaire est strictement interdite et pourra donner lieu à des poursuites judiciaires.</w:t>
      </w:r>
    </w:p>
    <w:p w14:paraId="33F2704F" w14:textId="77777777" w:rsidR="000C5B1C" w:rsidRDefault="000C5B1C" w:rsidP="00331189">
      <w:pPr>
        <w:spacing w:after="0"/>
        <w:rPr>
          <w:lang w:val="fr-FR"/>
        </w:rPr>
      </w:pPr>
    </w:p>
    <w:p w14:paraId="30E70B9A" w14:textId="77777777" w:rsidR="00331189" w:rsidRDefault="00331189" w:rsidP="00331189">
      <w:pPr>
        <w:spacing w:after="0"/>
        <w:rPr>
          <w:lang w:val="fr-FR"/>
        </w:rPr>
      </w:pPr>
    </w:p>
    <w:p w14:paraId="7890DC56" w14:textId="77777777" w:rsidR="00331189" w:rsidRPr="000C5B1C" w:rsidRDefault="00331189" w:rsidP="00331189">
      <w:pPr>
        <w:spacing w:after="0"/>
        <w:rPr>
          <w:lang w:val="fr-FR"/>
        </w:rPr>
      </w:pPr>
    </w:p>
    <w:p w14:paraId="76CB63FB" w14:textId="6EB2B3EA" w:rsidR="000C5B1C" w:rsidRPr="00331189" w:rsidRDefault="000C5B1C" w:rsidP="00331189">
      <w:pPr>
        <w:spacing w:after="0"/>
        <w:rPr>
          <w:b/>
          <w:bCs/>
          <w:lang w:val="fr-FR"/>
        </w:rPr>
      </w:pPr>
      <w:r w:rsidRPr="00331189">
        <w:rPr>
          <w:b/>
          <w:bCs/>
          <w:lang w:val="fr-FR"/>
        </w:rPr>
        <w:lastRenderedPageBreak/>
        <w:t>4. Liens externes :</w:t>
      </w:r>
    </w:p>
    <w:p w14:paraId="73C799DA" w14:textId="77777777" w:rsidR="000C5B1C" w:rsidRPr="000C5B1C" w:rsidRDefault="000C5B1C" w:rsidP="00331189">
      <w:pPr>
        <w:spacing w:after="0"/>
        <w:rPr>
          <w:lang w:val="fr-FR"/>
        </w:rPr>
      </w:pPr>
    </w:p>
    <w:p w14:paraId="4B664232" w14:textId="77777777" w:rsidR="000C5B1C" w:rsidRPr="000C5B1C" w:rsidRDefault="000C5B1C" w:rsidP="00331189">
      <w:pPr>
        <w:spacing w:after="0"/>
        <w:rPr>
          <w:lang w:val="fr-FR"/>
        </w:rPr>
      </w:pPr>
      <w:r w:rsidRPr="000C5B1C">
        <w:rPr>
          <w:lang w:val="fr-FR"/>
        </w:rPr>
        <w:t>Ce site peut contenir des liens hypertextes vers des sites externes. [Nom de l'entreprise ou de l'individu] décline toute responsabilité quant aux contenus présents sur ces sites externes, qui sont indépendants de sa volonté.</w:t>
      </w:r>
    </w:p>
    <w:p w14:paraId="2D0657B3" w14:textId="77777777" w:rsidR="000C5B1C" w:rsidRPr="000C5B1C" w:rsidRDefault="000C5B1C" w:rsidP="00331189">
      <w:pPr>
        <w:spacing w:after="0"/>
        <w:rPr>
          <w:lang w:val="fr-FR"/>
        </w:rPr>
      </w:pPr>
    </w:p>
    <w:p w14:paraId="675F3834" w14:textId="58AD1BA8" w:rsidR="000C5B1C" w:rsidRPr="00331189" w:rsidRDefault="000C5B1C" w:rsidP="00331189">
      <w:pPr>
        <w:spacing w:after="0"/>
        <w:rPr>
          <w:b/>
          <w:bCs/>
          <w:lang w:val="fr-FR"/>
        </w:rPr>
      </w:pPr>
      <w:r w:rsidRPr="00331189">
        <w:rPr>
          <w:b/>
          <w:bCs/>
          <w:lang w:val="fr-FR"/>
        </w:rPr>
        <w:t>5. Collecte et traitement des données personnelles :</w:t>
      </w:r>
    </w:p>
    <w:p w14:paraId="4AFC1C59" w14:textId="77777777" w:rsidR="000C5B1C" w:rsidRPr="00331189" w:rsidRDefault="000C5B1C" w:rsidP="00331189">
      <w:pPr>
        <w:spacing w:after="0"/>
        <w:rPr>
          <w:b/>
          <w:bCs/>
          <w:lang w:val="fr-FR"/>
        </w:rPr>
      </w:pPr>
    </w:p>
    <w:p w14:paraId="44D86D08" w14:textId="77777777" w:rsidR="000C5B1C" w:rsidRPr="000C5B1C" w:rsidRDefault="000C5B1C" w:rsidP="00331189">
      <w:pPr>
        <w:spacing w:after="0"/>
        <w:rPr>
          <w:lang w:val="fr-FR"/>
        </w:rPr>
      </w:pPr>
      <w:r w:rsidRPr="000C5B1C">
        <w:rPr>
          <w:lang w:val="fr-FR"/>
        </w:rPr>
        <w:t>[Optionnel : Si le site collecte des données personnelles, détaillez ici la politique de confidentialité et de protection des données.]</w:t>
      </w:r>
    </w:p>
    <w:p w14:paraId="3DDB988F" w14:textId="77777777" w:rsidR="000C5B1C" w:rsidRPr="000C5B1C" w:rsidRDefault="000C5B1C" w:rsidP="00331189">
      <w:pPr>
        <w:spacing w:after="0"/>
        <w:rPr>
          <w:lang w:val="fr-FR"/>
        </w:rPr>
      </w:pPr>
    </w:p>
    <w:p w14:paraId="2C7878D2" w14:textId="2F90541D" w:rsidR="000C5B1C" w:rsidRPr="00331189" w:rsidRDefault="000C5B1C" w:rsidP="00331189">
      <w:pPr>
        <w:spacing w:after="0"/>
        <w:rPr>
          <w:b/>
          <w:bCs/>
          <w:lang w:val="fr-FR"/>
        </w:rPr>
      </w:pPr>
      <w:r w:rsidRPr="00331189">
        <w:rPr>
          <w:b/>
          <w:bCs/>
          <w:lang w:val="fr-FR"/>
        </w:rPr>
        <w:t>6. Cookies :</w:t>
      </w:r>
    </w:p>
    <w:p w14:paraId="24BFE615" w14:textId="77777777" w:rsidR="000C5B1C" w:rsidRPr="000C5B1C" w:rsidRDefault="000C5B1C" w:rsidP="00331189">
      <w:pPr>
        <w:spacing w:after="0"/>
        <w:rPr>
          <w:lang w:val="fr-FR"/>
        </w:rPr>
      </w:pPr>
    </w:p>
    <w:p w14:paraId="70EA8CA4" w14:textId="77777777" w:rsidR="000C5B1C" w:rsidRPr="000C5B1C" w:rsidRDefault="000C5B1C" w:rsidP="00331189">
      <w:pPr>
        <w:spacing w:after="0"/>
        <w:rPr>
          <w:lang w:val="fr-FR"/>
        </w:rPr>
      </w:pPr>
      <w:r w:rsidRPr="000C5B1C">
        <w:rPr>
          <w:lang w:val="fr-FR"/>
        </w:rPr>
        <w:t>[Optionnel : Si le site utilise des cookies, détaillez ici la politique relative aux cookies.]</w:t>
      </w:r>
    </w:p>
    <w:p w14:paraId="712267AF" w14:textId="77777777" w:rsidR="000C5B1C" w:rsidRPr="000C5B1C" w:rsidRDefault="000C5B1C" w:rsidP="00331189">
      <w:pPr>
        <w:spacing w:after="0"/>
        <w:rPr>
          <w:lang w:val="fr-FR"/>
        </w:rPr>
      </w:pPr>
    </w:p>
    <w:p w14:paraId="4FF0AB5F" w14:textId="1B8F69BA" w:rsidR="000C5B1C" w:rsidRPr="00331189" w:rsidRDefault="00F84D24" w:rsidP="00331189">
      <w:pPr>
        <w:spacing w:after="0"/>
        <w:rPr>
          <w:b/>
          <w:bCs/>
          <w:lang w:val="fr-FR"/>
        </w:rPr>
      </w:pPr>
      <w:r>
        <w:rPr>
          <w:b/>
          <w:bCs/>
          <w:lang w:val="fr-FR"/>
        </w:rPr>
        <w:t>7</w:t>
      </w:r>
      <w:r w:rsidR="000C5B1C" w:rsidRPr="00331189">
        <w:rPr>
          <w:b/>
          <w:bCs/>
          <w:lang w:val="fr-FR"/>
        </w:rPr>
        <w:t>. Contact :</w:t>
      </w:r>
    </w:p>
    <w:p w14:paraId="5EEB2CA8" w14:textId="77777777" w:rsidR="000C5B1C" w:rsidRPr="000C5B1C" w:rsidRDefault="000C5B1C" w:rsidP="00331189">
      <w:pPr>
        <w:spacing w:after="0"/>
        <w:rPr>
          <w:lang w:val="fr-FR"/>
        </w:rPr>
      </w:pPr>
    </w:p>
    <w:p w14:paraId="7F1D1E5E" w14:textId="77777777" w:rsidR="000C5B1C" w:rsidRPr="000C5B1C" w:rsidRDefault="000C5B1C" w:rsidP="00331189">
      <w:pPr>
        <w:spacing w:after="0"/>
        <w:rPr>
          <w:lang w:val="fr-FR"/>
        </w:rPr>
      </w:pPr>
      <w:r w:rsidRPr="000C5B1C">
        <w:rPr>
          <w:lang w:val="fr-FR"/>
        </w:rPr>
        <w:t xml:space="preserve">Pour toute question ou demande d'information concernant ce site, vous pouvez nous contacter à l'adresse </w:t>
      </w:r>
      <w:proofErr w:type="gramStart"/>
      <w:r w:rsidRPr="000C5B1C">
        <w:rPr>
          <w:lang w:val="fr-FR"/>
        </w:rPr>
        <w:t>email</w:t>
      </w:r>
      <w:proofErr w:type="gramEnd"/>
      <w:r w:rsidRPr="000C5B1C">
        <w:rPr>
          <w:lang w:val="fr-FR"/>
        </w:rPr>
        <w:t xml:space="preserve"> mentionnée ci-dessus.</w:t>
      </w:r>
    </w:p>
    <w:p w14:paraId="3350236D" w14:textId="04DC1331" w:rsidR="001B5557" w:rsidRDefault="001B5557" w:rsidP="00331189">
      <w:pPr>
        <w:spacing w:after="0"/>
        <w:rPr>
          <w:lang w:val="fr-FR"/>
        </w:rPr>
      </w:pPr>
    </w:p>
    <w:p w14:paraId="063BA7D3" w14:textId="77777777" w:rsidR="00072550" w:rsidRDefault="00072550" w:rsidP="00331189">
      <w:pPr>
        <w:pBdr>
          <w:bottom w:val="single" w:sz="6" w:space="1" w:color="auto"/>
        </w:pBdr>
        <w:spacing w:after="0"/>
        <w:rPr>
          <w:lang w:val="fr-FR"/>
        </w:rPr>
      </w:pPr>
    </w:p>
    <w:p w14:paraId="3484B804" w14:textId="77777777" w:rsidR="00EC3E7F" w:rsidRDefault="00EC3E7F" w:rsidP="00331189">
      <w:pPr>
        <w:spacing w:after="0"/>
        <w:rPr>
          <w:b/>
          <w:bCs/>
          <w:color w:val="000000" w:themeColor="text1"/>
          <w:sz w:val="28"/>
          <w:szCs w:val="28"/>
          <w:lang w:val="fr-FR"/>
        </w:rPr>
      </w:pPr>
    </w:p>
    <w:p w14:paraId="3A263D81" w14:textId="77777777" w:rsidR="00EC3E7F" w:rsidRPr="00EC3E7F" w:rsidRDefault="00EC3E7F" w:rsidP="00331189">
      <w:pPr>
        <w:spacing w:after="0"/>
        <w:rPr>
          <w:b/>
          <w:bCs/>
          <w:color w:val="000000" w:themeColor="text1"/>
          <w:sz w:val="22"/>
          <w:szCs w:val="22"/>
          <w:lang w:val="fr-FR"/>
        </w:rPr>
      </w:pPr>
    </w:p>
    <w:p w14:paraId="1FBA962F" w14:textId="77777777" w:rsidR="00EC3E7F" w:rsidRPr="00EC3E7F" w:rsidRDefault="00EC3E7F" w:rsidP="00EC3E7F">
      <w:pPr>
        <w:spacing w:after="0" w:line="240" w:lineRule="auto"/>
        <w:rPr>
          <w:rFonts w:ascii="Times New Roman" w:eastAsia="Times New Roman" w:hAnsi="Times New Roman" w:cs="Times New Roman"/>
          <w:kern w:val="0"/>
          <w:sz w:val="21"/>
          <w:szCs w:val="21"/>
          <w:lang w:val="fr-FR"/>
          <w14:ligatures w14:val="none"/>
        </w:rPr>
      </w:pPr>
      <w:r w:rsidRPr="00EC3E7F">
        <w:rPr>
          <w:rFonts w:ascii="Arial" w:eastAsia="Times New Roman" w:hAnsi="Arial" w:cs="Arial"/>
          <w:b/>
          <w:bCs/>
          <w:color w:val="33312F"/>
          <w:kern w:val="0"/>
          <w:sz w:val="28"/>
          <w:szCs w:val="28"/>
          <w:bdr w:val="single" w:sz="2" w:space="0" w:color="auto" w:frame="1"/>
          <w:shd w:val="clear" w:color="auto" w:fill="E2DCC3"/>
          <w:lang w:val="fr-FR"/>
          <w14:ligatures w14:val="none"/>
        </w:rPr>
        <w:t>VUE D’ENSEMBLE</w:t>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shd w:val="clear" w:color="auto" w:fill="E2DCC3"/>
          <w:lang w:val="fr-FR"/>
          <w14:ligatures w14:val="none"/>
        </w:rPr>
        <w:t xml:space="preserve">Ce site web est exploité par </w:t>
      </w:r>
      <w:proofErr w:type="gramStart"/>
      <w:r w:rsidRPr="00EC3E7F">
        <w:rPr>
          <w:rFonts w:ascii="Arial" w:eastAsia="Times New Roman" w:hAnsi="Arial" w:cs="Arial"/>
          <w:color w:val="33312F"/>
          <w:kern w:val="0"/>
          <w:sz w:val="28"/>
          <w:szCs w:val="28"/>
          <w:shd w:val="clear" w:color="auto" w:fill="E2DCC3"/>
          <w:lang w:val="fr-FR"/>
          <w14:ligatures w14:val="none"/>
        </w:rPr>
        <w:t>Bravo  Musique</w:t>
      </w:r>
      <w:proofErr w:type="gramEnd"/>
      <w:r w:rsidRPr="00EC3E7F">
        <w:rPr>
          <w:rFonts w:ascii="Arial" w:eastAsia="Times New Roman" w:hAnsi="Arial" w:cs="Arial"/>
          <w:color w:val="33312F"/>
          <w:kern w:val="0"/>
          <w:sz w:val="28"/>
          <w:szCs w:val="28"/>
          <w:shd w:val="clear" w:color="auto" w:fill="E2DCC3"/>
          <w:lang w:val="fr-FR"/>
          <w14:ligatures w14:val="none"/>
        </w:rPr>
        <w:t xml:space="preserve"> Inc. (« Bravo »). Sur ce site, les termes "nous", "notre" et "nos" font référence à Bravo. Bravo propose ce site web, y compris toutes les informations, tous les outils et tous les services qui y sont disponibles pour vous, l’utilisateur, sous réserve de votre acceptation de l’ensemble des modalités, conditions, politiques et avis énoncés ici.</w:t>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shd w:val="clear" w:color="auto" w:fill="E2DCC3"/>
          <w:lang w:val="fr-FR"/>
          <w14:ligatures w14:val="none"/>
        </w:rPr>
        <w:t xml:space="preserve">En visitant ce site et/ou en achetant un de nos produits, vous vous engagez dans notre "Service" et acceptez d’être lié par les modalités suivantes ("Conditions Générales de Vente", "Conditions Générales de Vente et d’Utilisation", "Conditions"), y compris les modalités, conditions et politiques additionnelles auxquelles il est fait référence ici et/ou accessibles par hyperlien. Ces Conditions Générales de Vente et d’Utilisation </w:t>
      </w:r>
      <w:r w:rsidRPr="00EC3E7F">
        <w:rPr>
          <w:rFonts w:ascii="Arial" w:eastAsia="Times New Roman" w:hAnsi="Arial" w:cs="Arial"/>
          <w:color w:val="33312F"/>
          <w:kern w:val="0"/>
          <w:sz w:val="28"/>
          <w:szCs w:val="28"/>
          <w:shd w:val="clear" w:color="auto" w:fill="E2DCC3"/>
          <w:lang w:val="fr-FR"/>
          <w14:ligatures w14:val="none"/>
        </w:rPr>
        <w:lastRenderedPageBreak/>
        <w:t>s’appliquent à tous les utilisateurs de ce site, incluant mais ne se limitant pas, aux utilisateurs qui naviguent sur le site, qui sont des vendeurs, des clients, des marchands, et/ou des contributeurs de contenu.</w:t>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shd w:val="clear" w:color="auto" w:fill="E2DCC3"/>
          <w:lang w:val="fr-FR"/>
          <w14:ligatures w14:val="none"/>
        </w:rPr>
        <w:t>Veuillez lire attentivement ces Conditions Générales de Vente et d’Utilisation avant d’accéder à ou d’utiliser notre site web. En accédant à ou en utilisant une quelconque partie de ce site, vous acceptez d’être lié par ces Conditions Générales de Vente et d’Utilisation. Si vous n’acceptez pas toutes les modalités et toutes les Conditions de cet accord, alors vous ne devez pas accéder au site web ni utiliser les services qui y sont proposés. Si ces Conditions Générales de Vente et d’Utilisation sont considérées comme une offre, l’acceptation se limite expressément à ces Conditions Générales de Vente et d’Utilisation.</w:t>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shd w:val="clear" w:color="auto" w:fill="E2DCC3"/>
          <w:lang w:val="fr-FR"/>
          <w14:ligatures w14:val="none"/>
        </w:rPr>
        <w:t>Toutes les nouvelles fonctionnalités et tous les nouveaux outils qui seront ajoutés ultérieurement à cette boutique seront également assujettis à ces Conditions Générales de Vente et d’Utilisation. Vous pouvez consulter la version la plus récente des Conditions Générales de Vente et d’Utilisation à tout moment sur cette page. Nous nous réservons le droit de mettre à jour, de changer ou de remplacer toute partie de ces Conditions Générales de Vente et d’Utilisation en publiant les mises à jour et/ou les modifications sur notre site web. Il vous incombe de consulter cette page régulièrement pour vérifier si des modifications ont été apportées. Votre utilisation continue du site web ou votre accès à celui-ci après la publication de toute modification constitue une acception de votre part de ces modifications.</w:t>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lang w:val="fr-FR"/>
          <w14:ligatures w14:val="none"/>
        </w:rPr>
        <w:br/>
      </w:r>
      <w:r w:rsidRPr="00EC3E7F">
        <w:rPr>
          <w:rFonts w:ascii="Arial" w:eastAsia="Times New Roman" w:hAnsi="Arial" w:cs="Arial"/>
          <w:color w:val="33312F"/>
          <w:kern w:val="0"/>
          <w:sz w:val="28"/>
          <w:szCs w:val="28"/>
          <w:shd w:val="clear" w:color="auto" w:fill="E2DCC3"/>
          <w:lang w:val="fr-FR"/>
          <w14:ligatures w14:val="none"/>
        </w:rPr>
        <w:t>Notre boutique est hébergée sur Shopify Inc. Ils nous fournissent la plate-forme e-commerce qui nous permet de vous vendre nos produits et services.</w:t>
      </w:r>
    </w:p>
    <w:p w14:paraId="22510ADA" w14:textId="77777777" w:rsidR="00EC3E7F" w:rsidRPr="00EC3E7F" w:rsidRDefault="00EC3E7F" w:rsidP="00331189">
      <w:pPr>
        <w:spacing w:after="0"/>
        <w:rPr>
          <w:b/>
          <w:bCs/>
          <w:color w:val="000000" w:themeColor="text1"/>
          <w:lang w:val="fr-FR"/>
        </w:rPr>
      </w:pPr>
    </w:p>
    <w:p w14:paraId="376C50F5" w14:textId="77777777" w:rsidR="00FD5B53" w:rsidRPr="00EC3E7F" w:rsidRDefault="00FD5B53" w:rsidP="00331189">
      <w:pPr>
        <w:spacing w:after="0"/>
        <w:rPr>
          <w:b/>
          <w:bCs/>
          <w:color w:val="000000" w:themeColor="text1"/>
          <w:lang w:val="fr-FR"/>
        </w:rPr>
      </w:pPr>
    </w:p>
    <w:p w14:paraId="74B1BFF5" w14:textId="7653480E" w:rsidR="00EC3E7F" w:rsidRPr="00EC3E7F" w:rsidRDefault="00EC3E7F" w:rsidP="00331189">
      <w:pPr>
        <w:spacing w:after="0"/>
        <w:rPr>
          <w:rFonts w:cs="Arial"/>
          <w:color w:val="33312F"/>
          <w:shd w:val="clear" w:color="auto" w:fill="E2DCC3"/>
          <w:lang w:val="fr-FR"/>
        </w:rPr>
      </w:pPr>
      <w:r w:rsidRPr="00EC3E7F">
        <w:rPr>
          <w:rStyle w:val="Strong"/>
          <w:rFonts w:cs="Arial"/>
          <w:color w:val="33312F"/>
          <w:bdr w:val="single" w:sz="2" w:space="0" w:color="auto" w:frame="1"/>
          <w:shd w:val="clear" w:color="auto" w:fill="E2DCC3"/>
          <w:lang w:val="fr-FR"/>
        </w:rPr>
        <w:t>ARTICLE 2 – CONDITIONS GÉNÉRALES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Nous nous réservons le droit de refuser à tout moment l’accès aux services à toute personne, et ce, pour quelque raison que ce soit.</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 xml:space="preserve">Vous comprenez que votre contenu (à l’exclusion de vos informations de carte de crédit) pourrait être transféré de manière non chiffrée, et cela sous-entend (a) des transmissions sur divers </w:t>
      </w:r>
      <w:proofErr w:type="gramStart"/>
      <w:r w:rsidRPr="00EC3E7F">
        <w:rPr>
          <w:rFonts w:cs="Arial"/>
          <w:color w:val="33312F"/>
          <w:shd w:val="clear" w:color="auto" w:fill="E2DCC3"/>
          <w:lang w:val="fr-FR"/>
        </w:rPr>
        <w:t>réseaux;</w:t>
      </w:r>
      <w:proofErr w:type="gramEnd"/>
      <w:r w:rsidRPr="00EC3E7F">
        <w:rPr>
          <w:rFonts w:cs="Arial"/>
          <w:color w:val="33312F"/>
          <w:shd w:val="clear" w:color="auto" w:fill="E2DCC3"/>
          <w:lang w:val="fr-FR"/>
        </w:rPr>
        <w:t xml:space="preserve"> et (b) des changements pour se conformer et s’adapter aux exigences </w:t>
      </w:r>
      <w:r w:rsidRPr="00EC3E7F">
        <w:rPr>
          <w:rFonts w:cs="Arial"/>
          <w:color w:val="33312F"/>
          <w:shd w:val="clear" w:color="auto" w:fill="E2DCC3"/>
          <w:lang w:val="fr-FR"/>
        </w:rPr>
        <w:lastRenderedPageBreak/>
        <w:t>techniques pour la connexion des réseaux ou appareils. Les informations de carte de crédit sont toujours chiffrées pendant la transmission sur les réseaux.</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Vous acceptez de ne pas reproduire, dupliquer, copier, vendre, revendre ou exploiter une quelconque partie du Service ou utilisation du Service, ou un quelconque accès au Service ou contact sur le site web, par le biais duquel le Service est fourni, sans autorisation écrite expresse préalable de notre part.</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Les titres utilisés dans cet accord sont inclus pour votre commodité, et ne vont ni limiter ni affecter ces Conditions.</w:t>
      </w:r>
      <w:r w:rsidRPr="00EC3E7F">
        <w:rPr>
          <w:rFonts w:cs="Arial"/>
          <w:b/>
          <w:bCs/>
          <w:color w:val="33312F"/>
          <w:bdr w:val="single" w:sz="2" w:space="0" w:color="auto" w:frame="1"/>
          <w:shd w:val="clear" w:color="auto" w:fill="E2DCC3"/>
          <w:lang w:val="fr-FR"/>
        </w:rPr>
        <w:br/>
      </w: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3 – EXACTITUDE, EXHAUSTIVITÉ ET ACTUALITÉ DES INFORMATIONS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Nous ne sommes pas responsables si les informations disponibles sur ce site ne sont pas exactes, complètes ou à jour. Le contenu de ce site est fourni à titre indicatif uniquement et ne devrait pas constituer votre seule source d’information pour prendre des décisions, sans consulter au préalable des sources d’information plus exactes, plus complètes et actualisées. Si vous décidez de vous fier au contenu présenté sur ce site, vous le faites à votre propre risque.</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Ce site pourrait contenir certaines informations antérieures. Ces informations antérieures, par nature, ne sont pas à jour et sont fournies à titre indicatif seulement. Nous nous réservons le droit de modifier le contenu de ce site à tout moment, mais nous n’avons aucune obligation de mettre à jour les informations sur notre site. Vous acceptez qu’il vous incombe de surveiller les modifications apportées à notre site.</w:t>
      </w:r>
    </w:p>
    <w:p w14:paraId="5140DDD4" w14:textId="77777777" w:rsidR="00EC3E7F" w:rsidRPr="00EC3E7F" w:rsidRDefault="00EC3E7F" w:rsidP="00331189">
      <w:pPr>
        <w:spacing w:after="0"/>
        <w:rPr>
          <w:rFonts w:cs="Arial"/>
          <w:color w:val="33312F"/>
          <w:shd w:val="clear" w:color="auto" w:fill="E2DCC3"/>
          <w:lang w:val="fr-FR"/>
        </w:rPr>
      </w:pPr>
    </w:p>
    <w:p w14:paraId="1AA0A589" w14:textId="77777777" w:rsidR="00EC3E7F" w:rsidRPr="00EC3E7F" w:rsidRDefault="00EC3E7F" w:rsidP="00331189">
      <w:pPr>
        <w:spacing w:after="0"/>
        <w:rPr>
          <w:rFonts w:cs="Arial"/>
          <w:color w:val="33312F"/>
          <w:shd w:val="clear" w:color="auto" w:fill="E2DCC3"/>
          <w:lang w:val="fr-FR"/>
        </w:rPr>
      </w:pPr>
      <w:r w:rsidRPr="00EC3E7F">
        <w:rPr>
          <w:rStyle w:val="Strong"/>
          <w:rFonts w:cs="Arial"/>
          <w:color w:val="33312F"/>
          <w:bdr w:val="single" w:sz="2" w:space="0" w:color="auto" w:frame="1"/>
          <w:shd w:val="clear" w:color="auto" w:fill="E2DCC3"/>
          <w:lang w:val="fr-FR"/>
        </w:rPr>
        <w:t>ARTICLE 7 – OUTILS FACULTATIFS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Nous pourrions vous fournir l’accès à des outils de tierces parties sur lesquels nous n’exerçons ni suivi, ni contrôle, ni influence.</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Vous reconnaissez et acceptez le fait que nous fournissons l’accès à de tels outils "tels quels" et "selon la disponibilité", sans aucune garantie, représentation ou condition d’aucune sorte et sans aucune approbation. Nous n’aurons aucune responsabilité légale résultant de ou liée à l’utilisation de ces outils facultatifs de tiers.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 xml:space="preserve">Si vous utilisez les outils facultatifs offerts sur le site, vous le faites à votre propre risque et à votre propre discrétion, et vous devriez consulter les conditions auxquelles ces outils </w:t>
      </w:r>
      <w:r w:rsidRPr="00EC3E7F">
        <w:rPr>
          <w:rFonts w:cs="Arial"/>
          <w:color w:val="33312F"/>
          <w:shd w:val="clear" w:color="auto" w:fill="E2DCC3"/>
          <w:lang w:val="fr-FR"/>
        </w:rPr>
        <w:lastRenderedPageBreak/>
        <w:t>sont offerts par le ou les fournisseurs tiers concerné(s).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Nous pourrions aussi, à l’avenir, offrir de nouveaux services et/ou de nouvelles fonctionnalités sur notre site (incluant de nouveaux outils et de nouvelles ressources). Ces nouvelles fonctionnalités et ces nouveaux services seront également assujettis à ces Conditions Générales de Vente et d’Utilisation.</w:t>
      </w:r>
      <w:r w:rsidRPr="00EC3E7F">
        <w:rPr>
          <w:rFonts w:cs="Arial"/>
          <w:b/>
          <w:bCs/>
          <w:color w:val="33312F"/>
          <w:bdr w:val="single" w:sz="2" w:space="0" w:color="auto" w:frame="1"/>
          <w:shd w:val="clear" w:color="auto" w:fill="E2DCC3"/>
          <w:lang w:val="fr-FR"/>
        </w:rPr>
        <w:br/>
      </w: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8 – LIENS DE TIERS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Certains contenus, produits et services disponibles par le biais de notre Service pourraient inclure des éléments provenant de tierces parties.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Les liens provenant de tierces parties sur ce site pourraient vous rediriger vers des sites web de tiers qui ne sont pas affiliés à nous. Nous ne sommes pas tenus d’examiner ou d’évaluer le contenu ou l’exactitude de ces sites, et nous ne garantissons pas et n’assumons aucune responsabilité quant à tout contenu, site web, produit, service ou autre élément accessible sur ou depuis ces sites tiers.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Nous ne sommes pas responsables des préjudices ou dommages liés à l’achat ou à l’utilisation de biens, de services, de ressources, de contenu, ou de toute autre transaction effectuée en rapport avec ces sites web de tiers. Veuillez lire attentivement les politiques et pratiques des tierces parties et assurez-vous de bien les comprendre avant de vous engager dans toute transaction. Les plaintes, réclamations, préoccupations, ou questions concernant les produits de ces tiers doivent être soumises à ces mêmes tiers.</w:t>
      </w:r>
      <w:r w:rsidRPr="00EC3E7F">
        <w:rPr>
          <w:rFonts w:cs="Arial"/>
          <w:b/>
          <w:bCs/>
          <w:color w:val="33312F"/>
          <w:bdr w:val="single" w:sz="2" w:space="0" w:color="auto" w:frame="1"/>
          <w:shd w:val="clear" w:color="auto" w:fill="E2DCC3"/>
          <w:lang w:val="fr-FR"/>
        </w:rPr>
        <w:br/>
      </w: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9 – COMMENTAIRES, SUGGESTIONS ET AUTRES PROPOSITIONS D’UTILISATEURS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 xml:space="preserve">Si, à notre demande, vous soumettez des contenus spécifiques (par exemple, pour participer à des concours), ou si sans demande de notre part, vous envoyez des idées créatives, des suggestions, des propositions, des plans ou d’autres éléments, que ce soit en ligne, par e-mail, par courrier, ou autrement (collectivement, "commentaires"), vous nous accordez le droit, en tout temps, et sans restriction, d’éditer, de copier, de publier, de distribuer, de traduire et d’utiliser autrement et dans tout média tout commentaire que vous nous envoyez. Nous ne sommes pas et ne </w:t>
      </w:r>
      <w:proofErr w:type="spellStart"/>
      <w:r w:rsidRPr="00EC3E7F">
        <w:rPr>
          <w:rFonts w:cs="Arial"/>
          <w:color w:val="33312F"/>
          <w:shd w:val="clear" w:color="auto" w:fill="E2DCC3"/>
          <w:lang w:val="fr-FR"/>
        </w:rPr>
        <w:t>devrons</w:t>
      </w:r>
      <w:proofErr w:type="spellEnd"/>
      <w:r w:rsidRPr="00EC3E7F">
        <w:rPr>
          <w:rFonts w:cs="Arial"/>
          <w:color w:val="33312F"/>
          <w:shd w:val="clear" w:color="auto" w:fill="E2DCC3"/>
          <w:lang w:val="fr-FR"/>
        </w:rPr>
        <w:t xml:space="preserve"> pas être tenus (1) de maintenir la confidentialité des commentaires; (2) de payer une compensation à quiconque pour tout commentaire fourni; (3) de répondre aux commentaires.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lastRenderedPageBreak/>
        <w:t>Nous pourrions, mais n’avons aucune obligation de le faire, surveiller, modifier ou supprimer le contenu que nous estimons, à notre seule discrétion, être illégal, offensant, menaçant, injurieux, diffamatoire, pornographique, obscène ou autrement répréhensible, ou qui enfreint toute propriété intellectuelle ou ces Conditions Générales de Vente et d’Utilisation.</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 xml:space="preserve">Vous vous engagez à écrire des commentaires qui ne violent pas les droits de tierces parties, y compris les droits d’auteur, les marques déposées, la confidentialité, la personnalité, ou d’autres droits personnels ou de propriété. Vous convenez également que vos commentaires ne contiendront pas de contenu illégal, diffamatoire, offensif ou obscène, et qu’ils ne contiendront non plus pas de virus informatique ou d’autres logiciels malveillants qui pourraient affecter de quelque manière que ce soit le fonctionnement du Service ou tout autre site web associé. Vous ne pouvez pas utiliser de fausse adresse </w:t>
      </w:r>
      <w:proofErr w:type="gramStart"/>
      <w:r w:rsidRPr="00EC3E7F">
        <w:rPr>
          <w:rFonts w:cs="Arial"/>
          <w:color w:val="33312F"/>
          <w:shd w:val="clear" w:color="auto" w:fill="E2DCC3"/>
          <w:lang w:val="fr-FR"/>
        </w:rPr>
        <w:t>e-mail</w:t>
      </w:r>
      <w:proofErr w:type="gramEnd"/>
      <w:r w:rsidRPr="00EC3E7F">
        <w:rPr>
          <w:rFonts w:cs="Arial"/>
          <w:color w:val="33312F"/>
          <w:shd w:val="clear" w:color="auto" w:fill="E2DCC3"/>
          <w:lang w:val="fr-FR"/>
        </w:rPr>
        <w:t>, prétendre être quelqu’un que vous n’êtes pas, ou essayer de nous induire nous et/ou les tierces parties en erreur quant à l’origine de vos commentaires. Vous êtes entièrement responsable de tous les commentaires que vous publiez ainsi que de leur exactitude. Nous n’assumons aucune responsabilité et déclinons tout engagement quant à tout commentaire que vous publiez ou que toute autre tierce partie publie.</w:t>
      </w:r>
      <w:r w:rsidRPr="00EC3E7F">
        <w:rPr>
          <w:rFonts w:cs="Arial"/>
          <w:b/>
          <w:bCs/>
          <w:color w:val="33312F"/>
          <w:bdr w:val="single" w:sz="2" w:space="0" w:color="auto" w:frame="1"/>
          <w:shd w:val="clear" w:color="auto" w:fill="E2DCC3"/>
          <w:lang w:val="fr-FR"/>
        </w:rPr>
        <w:br/>
      </w: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10 – RENSEIGNEMENTS PERSONNELS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La soumission de vos renseignements personnels sur notre boutique est régie par notre Politique de Confidentialité. Cliquez ici pour consulter notre Politique de Confidentialité.</w:t>
      </w:r>
      <w:r w:rsidRPr="00EC3E7F">
        <w:rPr>
          <w:rFonts w:cs="Arial"/>
          <w:b/>
          <w:bCs/>
          <w:color w:val="33312F"/>
          <w:bdr w:val="single" w:sz="2" w:space="0" w:color="auto" w:frame="1"/>
          <w:shd w:val="clear" w:color="auto" w:fill="E2DCC3"/>
          <w:lang w:val="fr-FR"/>
        </w:rPr>
        <w:br/>
      </w: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11 – ERREURS, INEXACTITUDES ET OMISSIONS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Il se pourrait qu’il y ait parfois des informations sur notre site ou dans le Service qui pourraient contenir des erreurs typographiques, des inexactitudes ou des omissions qui pourraient être relatives aux descriptions de produits, aux prix, aux promotions, aux offres, aux frais d’expédition des produits, aux délais de livraison et à la disponibilité. Nous nous réservons le droit de corriger toute erreur, inexactitude, omission, et de changer ou de mettre à jour des informations ou d’annuler des commandes, si une quelconque information dans le Service ou sur tout autre site web associé est inexacte, et ce, en tout temps et sans préavis (y compris après que vous ayez passé votre commande).</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 xml:space="preserve">Nous ne sommes pas tenus de mettre à jour, de modifier ou de clarifier les informations dans le Service ou sur tout autre site web associé, incluant mais ne se limitant pas aux informations sur les prix, sauf si requis par la loi. Aucune date définie de mise à jour ou </w:t>
      </w:r>
      <w:r w:rsidRPr="00EC3E7F">
        <w:rPr>
          <w:rFonts w:cs="Arial"/>
          <w:color w:val="33312F"/>
          <w:shd w:val="clear" w:color="auto" w:fill="E2DCC3"/>
          <w:lang w:val="fr-FR"/>
        </w:rPr>
        <w:lastRenderedPageBreak/>
        <w:t>d’actualisation dans le Service ou sur tout autre site web associé ne devrait être prise en compte pour conclure que les informations dans le Service ou sur tout autre site web associé ont été modifiées ou mises à jour.</w:t>
      </w:r>
      <w:r w:rsidRPr="00EC3E7F">
        <w:rPr>
          <w:rFonts w:cs="Arial"/>
          <w:b/>
          <w:bCs/>
          <w:color w:val="33312F"/>
          <w:bdr w:val="single" w:sz="2" w:space="0" w:color="auto" w:frame="1"/>
          <w:shd w:val="clear" w:color="auto" w:fill="E2DCC3"/>
          <w:lang w:val="fr-FR"/>
        </w:rPr>
        <w:br/>
      </w: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12 – UTILISATIONS INTERDITES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 xml:space="preserve">En plus des interdictions énoncées dans les Conditions Générales de Vente et d’Utilisation, il vous est interdit d’utiliser le site ou son contenu: (a) à des fins illégales; (b) pour inciter des tiers à réaliser des actes illégaux ou à y prendre part; (c) pour enfreindre toute ordonnance régionale ou toute loi, règle ou régulation internationale, fédérale, provinciale ou étatique; (d) pour porter atteinte à ou violer nos droits de propriété intellectuelle ou ceux de tierces parties; (e) pour harceler, maltraiter, insulter, blesser, diffamer, calomnier, dénigrer, intimider ou discriminer quiconque en fonction du sexe, de l’orientation sexuelle, de la religion, de l’origine ethnique, de la race, de l’âge, de l’origine nationale, ou d’un handicap; (f) pour soumettre des renseignements faux ou trompeurs; (g) pour téléverser ou transmettre des virus ou tout autre type de code malveillant qui sera ou pourrait être utilisé de manière à compromettre la fonctionnalité ou le fonctionnement du Service ou de tout autre site web associé, indépendant, ou d’Internet; (h) pour recueillir ou suivre les renseignements personnels d’autrui; (i) pour </w:t>
      </w:r>
      <w:proofErr w:type="spellStart"/>
      <w:r w:rsidRPr="00EC3E7F">
        <w:rPr>
          <w:rFonts w:cs="Arial"/>
          <w:color w:val="33312F"/>
          <w:shd w:val="clear" w:color="auto" w:fill="E2DCC3"/>
          <w:lang w:val="fr-FR"/>
        </w:rPr>
        <w:t>polluposter</w:t>
      </w:r>
      <w:proofErr w:type="spellEnd"/>
      <w:r w:rsidRPr="00EC3E7F">
        <w:rPr>
          <w:rFonts w:cs="Arial"/>
          <w:color w:val="33312F"/>
          <w:shd w:val="clear" w:color="auto" w:fill="E2DCC3"/>
          <w:lang w:val="fr-FR"/>
        </w:rPr>
        <w:t>, hameçonner, détourner un domaine, extorquer des informations, parcourir, explorer ou balayer le web (ou toute autre ressource); (j) à des fins obscènes ou immorales; ou (k) pour porter atteinte ou contourner les mesures de sécurité de notre Service, de tout autre site web, ou d’Internet. Nous nous réservons le droit de résilier votre utilisation du Service ou de tout site web connexe pour avoir enfreint les utilisations interdites.</w:t>
      </w:r>
      <w:r w:rsidRPr="00EC3E7F">
        <w:rPr>
          <w:rFonts w:cs="Arial"/>
          <w:b/>
          <w:bCs/>
          <w:color w:val="33312F"/>
          <w:bdr w:val="single" w:sz="2" w:space="0" w:color="auto" w:frame="1"/>
          <w:shd w:val="clear" w:color="auto" w:fill="E2DCC3"/>
          <w:lang w:val="fr-FR"/>
        </w:rPr>
        <w:br/>
      </w: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13 – EXCLUSION DE GARANTIES ET LIMITATION DE RESPONSABILITÉ</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Nous ne garantissons ni ne prétendons en aucun cas que votre utilisation de notre Service sera ininterrompue, rapide, sécurisée ou sans erreur.</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Nous ne garantissons pas que les résultats qui pourraient être obtenus par le biais de l’utilisation du Service seront exacts ou fiables.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Vous acceptez que de temps à autre, nous puissions supprimer le Service pour des périodes de temps indéfinies ou annuler le Service à tout moment, sans vous avertir au préalable.</w:t>
      </w:r>
      <w:r w:rsidRPr="00EC3E7F">
        <w:rPr>
          <w:rFonts w:cs="Arial"/>
          <w:color w:val="33312F"/>
          <w:lang w:val="fr-FR"/>
        </w:rPr>
        <w:br/>
      </w:r>
      <w:r w:rsidRPr="00EC3E7F">
        <w:rPr>
          <w:rFonts w:cs="Arial"/>
          <w:color w:val="33312F"/>
          <w:shd w:val="clear" w:color="auto" w:fill="E2DCC3"/>
          <w:lang w:val="fr-FR"/>
        </w:rPr>
        <w:t xml:space="preserve">Vous convenez expressément que votre utilisation du Service, ou votre incapacité à utiliser celui-ci, est à votre seul risque. Le Service ainsi que tous les produits et services qui vous </w:t>
      </w:r>
      <w:r w:rsidRPr="00EC3E7F">
        <w:rPr>
          <w:rFonts w:cs="Arial"/>
          <w:color w:val="33312F"/>
          <w:shd w:val="clear" w:color="auto" w:fill="E2DCC3"/>
          <w:lang w:val="fr-FR"/>
        </w:rPr>
        <w:lastRenderedPageBreak/>
        <w:t>sont fournis par le biais du Service sont (sauf mention expresse du contraire de notre part) fournis "tels quels" et "selon la disponibilité" pour votre utilisation, et ce sans représentation, sans garanties et sans conditions d'aucune sorte, expresses ou implicites, y compris toutes les garanties implicites de commercialisation ou de qualité marchande, d’adaptation à un usage particulier, de durabilité, de titre et d’absence de contrefaçon.</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Bravo , nos dirigeants, responsables, employés, sociétés affiliées, agents, contractants, stagiaires, fournisseurs, prestataires de services et cessionnaires de licences ne peuvent en aucun cas être tenus responsables de toute blessure, perte, réclamation, ou de dommages directs, indirects, accessoires, punitifs, spéciaux, ou dommages consécutifs de quelque nature qu’ils soient, incluant mais ne se limitant pas à la perte de profits, de revenus, d’économies, de données, aux coûts de remplacement ou tous dommages similaires, qu’ils soient contractuels, délictuels (même en cas de négligence), de responsabilité stricte ou autre, résultant de votre utilisation de tout service ou produit provenant de ce Service, ou quant à toute autre réclamation liée de quelque manière que ce soit à votre utilisation du Service ou de tout produit, incluant mais ne se limitant à toute erreur ou omission dans tout contenu, ou à toute perte ou tout dommage de toute sorte découlant de l’utilisation du Service ou de tout contenu (ou produit) publié, transmis, ou autrement rendu disponible par le biais du Service, même si vous avez été avertis de la possibilité qu’ils surviennent. Parce que certains États ou certaines juridictions ne permettent pas d’exclure ou de limiter la responsabilité quant aux dommages consécutifs ou accessoires, notre responsabilité sera limitée dans la mesure maximale permise par la loi.</w:t>
      </w:r>
      <w:r w:rsidRPr="00EC3E7F">
        <w:rPr>
          <w:rFonts w:cs="Arial"/>
          <w:b/>
          <w:bCs/>
          <w:color w:val="33312F"/>
          <w:bdr w:val="single" w:sz="2" w:space="0" w:color="auto" w:frame="1"/>
          <w:shd w:val="clear" w:color="auto" w:fill="E2DCC3"/>
          <w:lang w:val="fr-FR"/>
        </w:rPr>
        <w:br/>
      </w: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15 – DISSOCIABILITÉ</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Dans le cas où une disposition des présentes Conditions Générales de Vente et d’Utilisation serait jugée comme étant illégale, nulle ou inapplicable, cette disposition pourra néanmoins être appliquée dans la pleine mesure permise par la loi, et la partie non applicable devra être considérée comme étant dissociée de ces Conditions Générales de Vente et d’Utilisation, cette dissociation ne devra pas affecter la validité et l’applicabilité de toutes les autres dispositions restantes.</w:t>
      </w:r>
    </w:p>
    <w:p w14:paraId="66271884" w14:textId="65F59D4E" w:rsidR="00EC3E7F" w:rsidRPr="00EC3E7F" w:rsidRDefault="00EC3E7F" w:rsidP="00EC3E7F">
      <w:pPr>
        <w:spacing w:after="0"/>
        <w:rPr>
          <w:b/>
          <w:bCs/>
          <w:color w:val="000000" w:themeColor="text1"/>
          <w:sz w:val="22"/>
          <w:szCs w:val="22"/>
          <w:lang w:val="fr-FR"/>
        </w:rPr>
      </w:pPr>
      <w:r w:rsidRPr="00EC3E7F">
        <w:rPr>
          <w:rFonts w:cs="Arial"/>
          <w:b/>
          <w:bCs/>
          <w:color w:val="33312F"/>
          <w:bdr w:val="single" w:sz="2" w:space="0" w:color="auto" w:frame="1"/>
          <w:shd w:val="clear" w:color="auto" w:fill="E2DCC3"/>
          <w:lang w:val="fr-FR"/>
        </w:rPr>
        <w:br/>
      </w:r>
      <w:r w:rsidRPr="00EC3E7F">
        <w:rPr>
          <w:rStyle w:val="Strong"/>
          <w:rFonts w:cs="Arial"/>
          <w:color w:val="33312F"/>
          <w:bdr w:val="single" w:sz="2" w:space="0" w:color="auto" w:frame="1"/>
          <w:shd w:val="clear" w:color="auto" w:fill="E2DCC3"/>
          <w:lang w:val="fr-FR"/>
        </w:rPr>
        <w:t>ARTICLE 20 – COORDONNÉES</w:t>
      </w:r>
      <w:r w:rsidRPr="00EC3E7F">
        <w:rPr>
          <w:rFonts w:cs="Arial"/>
          <w:color w:val="33312F"/>
          <w:lang w:val="fr-FR"/>
        </w:rPr>
        <w:br/>
      </w:r>
      <w:r w:rsidRPr="00EC3E7F">
        <w:rPr>
          <w:rFonts w:cs="Arial"/>
          <w:color w:val="33312F"/>
          <w:lang w:val="fr-FR"/>
        </w:rPr>
        <w:br/>
      </w:r>
      <w:r w:rsidRPr="00EC3E7F">
        <w:rPr>
          <w:rFonts w:cs="Arial"/>
          <w:color w:val="33312F"/>
          <w:shd w:val="clear" w:color="auto" w:fill="E2DCC3"/>
          <w:lang w:val="fr-FR"/>
        </w:rPr>
        <w:t>Les questions concernant les Conditions Générales de Vente et d’Utilisation devraient nous être envoyées à </w:t>
      </w:r>
      <w:hyperlink r:id="rId4" w:history="1">
        <w:r w:rsidRPr="00EC3E7F">
          <w:rPr>
            <w:rStyle w:val="Hyperlink"/>
            <w:rFonts w:cs="Arial"/>
            <w:bdr w:val="single" w:sz="2" w:space="0" w:color="auto" w:frame="1"/>
            <w:shd w:val="clear" w:color="auto" w:fill="E2DCC3"/>
            <w:lang w:val="fr-FR"/>
          </w:rPr>
          <w:t>boutique@bravomusique.com</w:t>
        </w:r>
      </w:hyperlink>
      <w:r w:rsidRPr="00EC3E7F">
        <w:rPr>
          <w:rFonts w:ascii="Arial" w:hAnsi="Arial" w:cs="Arial"/>
          <w:color w:val="33312F"/>
          <w:sz w:val="36"/>
          <w:szCs w:val="36"/>
          <w:shd w:val="clear" w:color="auto" w:fill="E2DCC3"/>
          <w:lang w:val="fr-FR"/>
        </w:rPr>
        <w:t>.</w:t>
      </w:r>
    </w:p>
    <w:sectPr w:rsidR="00EC3E7F" w:rsidRPr="00EC3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57"/>
    <w:rsid w:val="00072550"/>
    <w:rsid w:val="000C5B1C"/>
    <w:rsid w:val="001B5557"/>
    <w:rsid w:val="00331189"/>
    <w:rsid w:val="00410258"/>
    <w:rsid w:val="00606204"/>
    <w:rsid w:val="00C331C4"/>
    <w:rsid w:val="00C61F3E"/>
    <w:rsid w:val="00EC3E7F"/>
    <w:rsid w:val="00F84D24"/>
    <w:rsid w:val="00F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0FBD1"/>
  <w15:chartTrackingRefBased/>
  <w15:docId w15:val="{43603EF7-1841-014B-BF0C-7D1A1A77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557"/>
    <w:rPr>
      <w:rFonts w:eastAsiaTheme="majorEastAsia" w:cstheme="majorBidi"/>
      <w:color w:val="272727" w:themeColor="text1" w:themeTint="D8"/>
    </w:rPr>
  </w:style>
  <w:style w:type="paragraph" w:styleId="Title">
    <w:name w:val="Title"/>
    <w:basedOn w:val="Normal"/>
    <w:next w:val="Normal"/>
    <w:link w:val="TitleChar"/>
    <w:uiPriority w:val="10"/>
    <w:qFormat/>
    <w:rsid w:val="001B5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557"/>
    <w:pPr>
      <w:spacing w:before="160"/>
      <w:jc w:val="center"/>
    </w:pPr>
    <w:rPr>
      <w:i/>
      <w:iCs/>
      <w:color w:val="404040" w:themeColor="text1" w:themeTint="BF"/>
    </w:rPr>
  </w:style>
  <w:style w:type="character" w:customStyle="1" w:styleId="QuoteChar">
    <w:name w:val="Quote Char"/>
    <w:basedOn w:val="DefaultParagraphFont"/>
    <w:link w:val="Quote"/>
    <w:uiPriority w:val="29"/>
    <w:rsid w:val="001B5557"/>
    <w:rPr>
      <w:i/>
      <w:iCs/>
      <w:color w:val="404040" w:themeColor="text1" w:themeTint="BF"/>
    </w:rPr>
  </w:style>
  <w:style w:type="paragraph" w:styleId="ListParagraph">
    <w:name w:val="List Paragraph"/>
    <w:basedOn w:val="Normal"/>
    <w:uiPriority w:val="34"/>
    <w:qFormat/>
    <w:rsid w:val="001B5557"/>
    <w:pPr>
      <w:ind w:left="720"/>
      <w:contextualSpacing/>
    </w:pPr>
  </w:style>
  <w:style w:type="character" w:styleId="IntenseEmphasis">
    <w:name w:val="Intense Emphasis"/>
    <w:basedOn w:val="DefaultParagraphFont"/>
    <w:uiPriority w:val="21"/>
    <w:qFormat/>
    <w:rsid w:val="001B5557"/>
    <w:rPr>
      <w:i/>
      <w:iCs/>
      <w:color w:val="0F4761" w:themeColor="accent1" w:themeShade="BF"/>
    </w:rPr>
  </w:style>
  <w:style w:type="paragraph" w:styleId="IntenseQuote">
    <w:name w:val="Intense Quote"/>
    <w:basedOn w:val="Normal"/>
    <w:next w:val="Normal"/>
    <w:link w:val="IntenseQuoteChar"/>
    <w:uiPriority w:val="30"/>
    <w:qFormat/>
    <w:rsid w:val="001B5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557"/>
    <w:rPr>
      <w:i/>
      <w:iCs/>
      <w:color w:val="0F4761" w:themeColor="accent1" w:themeShade="BF"/>
    </w:rPr>
  </w:style>
  <w:style w:type="character" w:styleId="IntenseReference">
    <w:name w:val="Intense Reference"/>
    <w:basedOn w:val="DefaultParagraphFont"/>
    <w:uiPriority w:val="32"/>
    <w:qFormat/>
    <w:rsid w:val="001B5557"/>
    <w:rPr>
      <w:b/>
      <w:bCs/>
      <w:smallCaps/>
      <w:color w:val="0F4761" w:themeColor="accent1" w:themeShade="BF"/>
      <w:spacing w:val="5"/>
    </w:rPr>
  </w:style>
  <w:style w:type="character" w:styleId="Strong">
    <w:name w:val="Strong"/>
    <w:basedOn w:val="DefaultParagraphFont"/>
    <w:uiPriority w:val="22"/>
    <w:qFormat/>
    <w:rsid w:val="00EC3E7F"/>
    <w:rPr>
      <w:b/>
      <w:bCs/>
    </w:rPr>
  </w:style>
  <w:style w:type="character" w:styleId="Hyperlink">
    <w:name w:val="Hyperlink"/>
    <w:basedOn w:val="DefaultParagraphFont"/>
    <w:uiPriority w:val="99"/>
    <w:semiHidden/>
    <w:unhideWhenUsed/>
    <w:rsid w:val="00EC3E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utique@bravomus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Talyah JUSTINE</dc:creator>
  <cp:keywords/>
  <dc:description/>
  <cp:lastModifiedBy>Talyah JUSTINE</cp:lastModifiedBy>
  <cp:revision>4</cp:revision>
  <dcterms:created xsi:type="dcterms:W3CDTF">2024-02-29T08:15:00Z</dcterms:created>
  <dcterms:modified xsi:type="dcterms:W3CDTF">2024-03-07T10:11:00Z</dcterms:modified>
</cp:coreProperties>
</file>